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54C0613">
      <w:pPr>
        <w:bidi w:val="0"/>
        <w:rPr>
          <w:rFonts w:hint="eastAsia" w:ascii="宋体" w:hAnsi="宋体" w:eastAsia="宋体" w:cs="宋体"/>
          <w:caps w:val="0"/>
          <w:smallCaps w:val="0"/>
          <w:lang w:val="en-US" w:eastAsia="zh-CN"/>
        </w:rPr>
      </w:pPr>
    </w:p>
    <w:p w14:paraId="5A23F672">
      <w:pPr>
        <w:bidi w:val="0"/>
        <w:jc w:val="center"/>
        <w:rPr>
          <w:rFonts w:hint="eastAsia" w:ascii="宋体" w:hAnsi="宋体" w:eastAsia="宋体" w:cs="宋体"/>
          <w:caps w:val="0"/>
          <w:smallCaps w:val="0"/>
        </w:rPr>
      </w:pPr>
    </w:p>
    <w:p w14:paraId="49E66E71">
      <w:pPr>
        <w:ind w:firstLine="0" w:firstLineChars="0"/>
        <w:rPr>
          <w:rFonts w:hint="eastAsia" w:ascii="宋体" w:hAnsi="宋体" w:eastAsia="宋体" w:cs="宋体"/>
          <w:caps w:val="0"/>
          <w:smallCaps w:val="0"/>
          <w:color w:val="000000" w:themeColor="text1"/>
          <w14:textFill>
            <w14:solidFill>
              <w14:schemeClr w14:val="tx1"/>
            </w14:solidFill>
          </w14:textFill>
        </w:rPr>
      </w:pPr>
    </w:p>
    <w:p w14:paraId="088763D9">
      <w:pPr>
        <w:ind w:firstLine="0" w:firstLineChars="0"/>
        <w:rPr>
          <w:rFonts w:hint="eastAsia" w:ascii="宋体" w:hAnsi="宋体" w:eastAsia="宋体" w:cs="宋体"/>
          <w:caps w:val="0"/>
          <w:smallCaps w:val="0"/>
          <w:color w:val="000000" w:themeColor="text1"/>
          <w14:textFill>
            <w14:solidFill>
              <w14:schemeClr w14:val="tx1"/>
            </w14:solidFill>
          </w14:textFill>
        </w:rPr>
      </w:pPr>
    </w:p>
    <w:p w14:paraId="2F4EA939">
      <w:pPr>
        <w:ind w:firstLine="0" w:firstLineChars="0"/>
        <w:rPr>
          <w:rFonts w:hint="eastAsia" w:ascii="宋体" w:hAnsi="宋体" w:eastAsia="宋体" w:cs="宋体"/>
          <w:caps w:val="0"/>
          <w:smallCaps w:val="0"/>
          <w:color w:val="000000" w:themeColor="text1"/>
          <w14:textFill>
            <w14:solidFill>
              <w14:schemeClr w14:val="tx1"/>
            </w14:solidFill>
          </w14:textFill>
        </w:rPr>
      </w:pPr>
    </w:p>
    <w:p w14:paraId="71DE2310">
      <w:pPr>
        <w:ind w:firstLine="0" w:firstLineChars="0"/>
        <w:rPr>
          <w:rFonts w:hint="eastAsia" w:ascii="宋体" w:hAnsi="宋体" w:eastAsia="宋体" w:cs="宋体"/>
          <w:caps w:val="0"/>
          <w:smallCaps w:val="0"/>
          <w:color w:val="000000" w:themeColor="text1"/>
          <w14:textFill>
            <w14:solidFill>
              <w14:schemeClr w14:val="tx1"/>
            </w14:solidFill>
          </w14:textFill>
        </w:rPr>
      </w:pPr>
    </w:p>
    <w:p w14:paraId="257780FE">
      <w:pPr>
        <w:spacing w:line="360" w:lineRule="auto"/>
        <w:ind w:left="0" w:leftChars="0" w:firstLine="0" w:firstLineChars="0"/>
        <w:jc w:val="center"/>
        <w:rPr>
          <w:rFonts w:hint="eastAsia" w:ascii="宋体" w:hAnsi="宋体" w:eastAsia="宋体" w:cs="宋体"/>
          <w:b/>
          <w:caps w:val="0"/>
          <w:smallCaps w:val="0"/>
          <w:sz w:val="52"/>
          <w:szCs w:val="52"/>
          <w:lang w:val="en-US" w:eastAsia="zh-CN"/>
        </w:rPr>
      </w:pPr>
      <w:r>
        <w:rPr>
          <w:rFonts w:hint="eastAsia" w:ascii="宋体" w:hAnsi="宋体" w:cs="宋体"/>
          <w:b/>
          <w:caps w:val="0"/>
          <w:smallCaps w:val="0"/>
          <w:sz w:val="52"/>
          <w:szCs w:val="52"/>
          <w:lang w:val="en-US" w:eastAsia="zh-CN"/>
        </w:rPr>
        <w:t>楚天云采E购</w:t>
      </w:r>
      <w:r>
        <w:rPr>
          <w:rFonts w:hint="eastAsia" w:ascii="宋体" w:hAnsi="宋体" w:eastAsia="宋体" w:cs="宋体"/>
          <w:b/>
          <w:caps w:val="0"/>
          <w:smallCaps w:val="0"/>
          <w:sz w:val="52"/>
          <w:szCs w:val="52"/>
          <w:lang w:val="en-US" w:eastAsia="zh-CN"/>
        </w:rPr>
        <w:t>电子交易平台</w:t>
      </w:r>
    </w:p>
    <w:p w14:paraId="27FFC0E0">
      <w:pPr>
        <w:spacing w:line="360" w:lineRule="auto"/>
        <w:ind w:left="0" w:leftChars="0" w:firstLine="0" w:firstLineChars="0"/>
        <w:jc w:val="center"/>
        <w:rPr>
          <w:rFonts w:hint="eastAsia" w:ascii="宋体" w:hAnsi="宋体" w:eastAsia="宋体" w:cs="宋体"/>
          <w:b/>
          <w:caps w:val="0"/>
          <w:smallCaps w:val="0"/>
          <w:sz w:val="52"/>
          <w:szCs w:val="52"/>
        </w:rPr>
      </w:pPr>
      <w:r>
        <w:rPr>
          <w:rFonts w:hint="eastAsia" w:ascii="宋体" w:hAnsi="宋体" w:cs="宋体"/>
          <w:b/>
          <w:caps w:val="0"/>
          <w:smallCaps w:val="0"/>
          <w:sz w:val="52"/>
          <w:szCs w:val="52"/>
          <w:lang w:val="en-US" w:eastAsia="zh-CN"/>
        </w:rPr>
        <w:t>代理</w:t>
      </w:r>
      <w:r>
        <w:rPr>
          <w:rFonts w:hint="eastAsia" w:ascii="宋体" w:hAnsi="宋体" w:eastAsia="宋体" w:cs="宋体"/>
          <w:b/>
          <w:caps w:val="0"/>
          <w:smallCaps w:val="0"/>
          <w:sz w:val="52"/>
          <w:szCs w:val="52"/>
        </w:rPr>
        <w:t>操作手册</w:t>
      </w:r>
    </w:p>
    <w:p w14:paraId="3B680097">
      <w:pPr>
        <w:pStyle w:val="34"/>
        <w:ind w:firstLine="360"/>
        <w:rPr>
          <w:rFonts w:hint="eastAsia" w:ascii="宋体" w:hAnsi="宋体" w:eastAsia="宋体" w:cs="宋体"/>
          <w:caps w:val="0"/>
          <w:smallCaps w:val="0"/>
          <w:color w:val="000000" w:themeColor="text1"/>
          <w14:textFill>
            <w14:solidFill>
              <w14:schemeClr w14:val="tx1"/>
            </w14:solidFill>
          </w14:textFill>
        </w:rPr>
      </w:pPr>
    </w:p>
    <w:p w14:paraId="2A99D7C6">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br w:type="page"/>
      </w:r>
      <w:bookmarkStart w:id="148" w:name="_GoBack"/>
      <w:bookmarkEnd w:id="148"/>
    </w:p>
    <w:p w14:paraId="1674A628">
      <w:pPr>
        <w:ind w:firstLine="0" w:firstLineChars="0"/>
        <w:jc w:val="center"/>
        <w:rPr>
          <w:rFonts w:hint="eastAsia" w:ascii="宋体" w:hAnsi="宋体" w:eastAsia="宋体" w:cs="宋体"/>
          <w:b/>
          <w:caps w:val="0"/>
          <w:smallCaps w:val="0"/>
          <w:color w:val="000000" w:themeColor="text1"/>
          <w:spacing w:val="200"/>
          <w:sz w:val="32"/>
          <w14:textFill>
            <w14:solidFill>
              <w14:schemeClr w14:val="tx1"/>
            </w14:solidFill>
          </w14:textFill>
        </w:rPr>
      </w:pPr>
      <w:r>
        <w:rPr>
          <w:rFonts w:hint="eastAsia" w:ascii="宋体" w:hAnsi="宋体" w:eastAsia="宋体" w:cs="宋体"/>
          <w:b/>
          <w:caps w:val="0"/>
          <w:smallCaps w:val="0"/>
          <w:color w:val="000000" w:themeColor="text1"/>
          <w:spacing w:val="200"/>
          <w:sz w:val="32"/>
          <w14:textFill>
            <w14:solidFill>
              <w14:schemeClr w14:val="tx1"/>
            </w14:solidFill>
          </w14:textFill>
        </w:rPr>
        <w:t>目录</w:t>
      </w:r>
    </w:p>
    <w:p w14:paraId="53B5F651">
      <w:pPr>
        <w:pStyle w:val="13"/>
        <w:tabs>
          <w:tab w:val="right" w:leader="dot" w:pos="8306"/>
        </w:tabs>
      </w:pPr>
      <w:r>
        <w:rPr>
          <w:rFonts w:hint="eastAsia" w:ascii="宋体" w:hAnsi="宋体" w:eastAsia="宋体" w:cs="宋体"/>
          <w:caps w:val="0"/>
          <w:smallCaps w:val="0"/>
          <w:color w:val="000000" w:themeColor="text1"/>
          <w:sz w:val="21"/>
          <w:szCs w:val="20"/>
          <w14:textFill>
            <w14:solidFill>
              <w14:schemeClr w14:val="tx1"/>
            </w14:solidFill>
          </w14:textFill>
        </w:rPr>
        <w:fldChar w:fldCharType="begin"/>
      </w:r>
      <w:r>
        <w:rPr>
          <w:rFonts w:hint="eastAsia" w:ascii="宋体" w:hAnsi="宋体" w:eastAsia="宋体" w:cs="宋体"/>
          <w:caps w:val="0"/>
          <w:smallCaps w:val="0"/>
          <w:color w:val="000000" w:themeColor="text1"/>
          <w:sz w:val="21"/>
          <w:szCs w:val="20"/>
          <w14:textFill>
            <w14:solidFill>
              <w14:schemeClr w14:val="tx1"/>
            </w14:solidFill>
          </w14:textFill>
        </w:rPr>
        <w:instrText xml:space="preserve">TOC \o "1-6" \h \u </w:instrText>
      </w:r>
      <w:r>
        <w:rPr>
          <w:rFonts w:hint="eastAsia" w:ascii="宋体" w:hAnsi="宋体" w:eastAsia="宋体" w:cs="宋体"/>
          <w:caps w:val="0"/>
          <w:smallCaps w:val="0"/>
          <w:color w:val="000000" w:themeColor="text1"/>
          <w:sz w:val="21"/>
          <w:szCs w:val="20"/>
          <w14:textFill>
            <w14:solidFill>
              <w14:schemeClr w14:val="tx1"/>
            </w14:solidFill>
          </w14:textFill>
        </w:rPr>
        <w:fldChar w:fldCharType="separate"/>
      </w: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_Toc5356 </w:instrText>
      </w:r>
      <w:r>
        <w:rPr>
          <w:rFonts w:hint="eastAsia" w:ascii="宋体" w:hAnsi="宋体" w:eastAsia="宋体" w:cs="宋体"/>
          <w:caps w:val="0"/>
          <w:smallCaps w:val="0"/>
          <w:szCs w:val="20"/>
        </w:rPr>
        <w:fldChar w:fldCharType="separate"/>
      </w:r>
      <w:r>
        <w:rPr>
          <w:rFonts w:hint="eastAsia" w:ascii="宋体" w:hAnsi="宋体" w:eastAsia="宋体" w:cs="宋体"/>
          <w:caps w:val="0"/>
          <w:smallCaps w:val="0"/>
        </w:rPr>
        <w:t xml:space="preserve">一、 </w:t>
      </w:r>
      <w:r>
        <w:rPr>
          <w:rFonts w:hint="eastAsia" w:ascii="宋体" w:hAnsi="宋体" w:eastAsia="宋体" w:cs="宋体"/>
          <w:caps w:val="0"/>
          <w:smallCaps w:val="0"/>
          <w:lang w:val="en-US" w:eastAsia="zh-CN"/>
        </w:rPr>
        <w:t>用户登录</w:t>
      </w:r>
      <w:r>
        <w:tab/>
      </w:r>
      <w:r>
        <w:fldChar w:fldCharType="begin"/>
      </w:r>
      <w:r>
        <w:instrText xml:space="preserve"> PAGEREF _Toc5356 \h </w:instrText>
      </w:r>
      <w:r>
        <w:fldChar w:fldCharType="separate"/>
      </w:r>
      <w:r>
        <w:t>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9389031">
      <w:pPr>
        <w:pStyle w:val="13"/>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_Toc6195 </w:instrText>
      </w:r>
      <w:r>
        <w:rPr>
          <w:rFonts w:hint="eastAsia" w:ascii="宋体" w:hAnsi="宋体" w:eastAsia="宋体" w:cs="宋体"/>
          <w:caps w:val="0"/>
          <w:smallCaps w:val="0"/>
          <w:szCs w:val="20"/>
        </w:rPr>
        <w:fldChar w:fldCharType="separate"/>
      </w:r>
      <w:r>
        <w:rPr>
          <w:rFonts w:hint="eastAsia" w:ascii="宋体" w:hAnsi="宋体" w:eastAsia="宋体" w:cs="宋体"/>
          <w:caps w:val="0"/>
          <w:smallCaps w:val="0"/>
          <w:lang w:val="en-US" w:eastAsia="zh-CN"/>
        </w:rPr>
        <w:t>二、 采购立项管理</w:t>
      </w:r>
      <w:r>
        <w:tab/>
      </w:r>
      <w:r>
        <w:fldChar w:fldCharType="begin"/>
      </w:r>
      <w:r>
        <w:instrText xml:space="preserve"> PAGEREF _Toc6195 \h </w:instrText>
      </w:r>
      <w:r>
        <w:fldChar w:fldCharType="separate"/>
      </w:r>
      <w:r>
        <w:t>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9749ED4">
      <w:pPr>
        <w:pStyle w:val="16"/>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_Toc27945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rPr>
        <w:t xml:space="preserve">2.1、 </w:t>
      </w:r>
      <w:r>
        <w:rPr>
          <w:rFonts w:hint="eastAsia" w:ascii="宋体" w:hAnsi="宋体" w:eastAsia="宋体" w:cs="宋体"/>
          <w:caps w:val="0"/>
          <w:smallCaps w:val="0"/>
          <w:lang w:eastAsia="zh-CN"/>
        </w:rPr>
        <w:t>采购立项</w:t>
      </w:r>
      <w:r>
        <w:tab/>
      </w:r>
      <w:r>
        <w:fldChar w:fldCharType="begin"/>
      </w:r>
      <w:r>
        <w:instrText xml:space="preserve"> PAGEREF _Toc27945 \h </w:instrText>
      </w:r>
      <w:r>
        <w:fldChar w:fldCharType="separate"/>
      </w:r>
      <w:r>
        <w:t>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D47E7FD">
      <w:pPr>
        <w:pStyle w:val="13"/>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_Toc19861 </w:instrText>
      </w:r>
      <w:r>
        <w:rPr>
          <w:rFonts w:hint="eastAsia" w:ascii="宋体" w:hAnsi="宋体" w:eastAsia="宋体" w:cs="宋体"/>
          <w:caps w:val="0"/>
          <w:smallCaps w:val="0"/>
          <w:szCs w:val="20"/>
        </w:rPr>
        <w:fldChar w:fldCharType="separate"/>
      </w:r>
      <w:r>
        <w:rPr>
          <w:rFonts w:hint="eastAsia" w:ascii="宋体" w:hAnsi="宋体" w:eastAsia="宋体" w:cs="宋体"/>
          <w:caps w:val="0"/>
          <w:smallCaps w:val="0"/>
        </w:rPr>
        <w:t xml:space="preserve">三、 </w:t>
      </w:r>
      <w:r>
        <w:rPr>
          <w:rFonts w:hint="eastAsia" w:ascii="宋体" w:hAnsi="宋体" w:eastAsia="宋体" w:cs="宋体"/>
          <w:caps w:val="0"/>
          <w:smallCaps w:val="0"/>
          <w:lang w:val="en-US" w:eastAsia="zh-CN"/>
        </w:rPr>
        <w:t>招标方式采购（菜单模式）</w:t>
      </w:r>
      <w:r>
        <w:tab/>
      </w:r>
      <w:r>
        <w:fldChar w:fldCharType="begin"/>
      </w:r>
      <w:r>
        <w:instrText xml:space="preserve"> PAGEREF _Toc19861 \h </w:instrText>
      </w:r>
      <w:r>
        <w:fldChar w:fldCharType="separate"/>
      </w:r>
      <w:r>
        <w:t>11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C857887">
      <w:pPr>
        <w:pStyle w:val="16"/>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_Toc23382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rPr>
        <w:t xml:space="preserve">3.1、 </w:t>
      </w:r>
      <w:r>
        <w:rPr>
          <w:rFonts w:hint="eastAsia" w:ascii="宋体" w:hAnsi="宋体" w:eastAsia="宋体" w:cs="宋体"/>
          <w:caps w:val="0"/>
          <w:smallCaps w:val="0"/>
          <w:lang w:val="en-US" w:eastAsia="zh-CN"/>
        </w:rPr>
        <w:t>公开招标</w:t>
      </w:r>
      <w:r>
        <w:tab/>
      </w:r>
      <w:r>
        <w:fldChar w:fldCharType="begin"/>
      </w:r>
      <w:r>
        <w:instrText xml:space="preserve"> PAGEREF _Toc23382 \h </w:instrText>
      </w:r>
      <w:r>
        <w:fldChar w:fldCharType="separate"/>
      </w:r>
      <w:r>
        <w:t>11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993F0D1">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_Toc32310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3.1.1、 </w:t>
      </w:r>
      <w:r>
        <w:rPr>
          <w:rFonts w:hint="eastAsia" w:ascii="宋体" w:hAnsi="宋体" w:eastAsia="宋体" w:cs="宋体"/>
          <w:caps w:val="0"/>
          <w:smallCaps w:val="0"/>
        </w:rPr>
        <w:t>投标邀请</w:t>
      </w:r>
      <w:r>
        <w:tab/>
      </w:r>
      <w:r>
        <w:fldChar w:fldCharType="begin"/>
      </w:r>
      <w:r>
        <w:instrText xml:space="preserve"> PAGEREF _Toc32310 \h </w:instrText>
      </w:r>
      <w:r>
        <w:fldChar w:fldCharType="separate"/>
      </w:r>
      <w:r>
        <w:t>11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EF8931E">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_Toc26013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3.1.1.1、 </w:t>
      </w:r>
      <w:r>
        <w:rPr>
          <w:rFonts w:hint="eastAsia" w:ascii="宋体" w:hAnsi="宋体" w:eastAsia="宋体" w:cs="宋体"/>
          <w:caps w:val="0"/>
          <w:smallCaps w:val="0"/>
        </w:rPr>
        <w:t>招标公告</w:t>
      </w:r>
      <w:r>
        <w:tab/>
      </w:r>
      <w:r>
        <w:fldChar w:fldCharType="begin"/>
      </w:r>
      <w:r>
        <w:instrText xml:space="preserve"> PAGEREF _Toc26013 \h </w:instrText>
      </w:r>
      <w:r>
        <w:fldChar w:fldCharType="separate"/>
      </w:r>
      <w:r>
        <w:t>11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347D81A">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_Toc25086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3.1.1.2、 </w:t>
      </w:r>
      <w:r>
        <w:rPr>
          <w:rFonts w:hint="eastAsia" w:ascii="宋体" w:hAnsi="宋体" w:eastAsia="宋体" w:cs="宋体"/>
          <w:caps w:val="0"/>
          <w:smallCaps w:val="0"/>
        </w:rPr>
        <w:t>变更公告</w:t>
      </w:r>
      <w:r>
        <w:tab/>
      </w:r>
      <w:r>
        <w:fldChar w:fldCharType="begin"/>
      </w:r>
      <w:r>
        <w:instrText xml:space="preserve"> PAGEREF _Toc25086 \h </w:instrText>
      </w:r>
      <w:r>
        <w:fldChar w:fldCharType="separate"/>
      </w:r>
      <w:r>
        <w:t>15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F640D49">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_Toc11532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lang w:val="en-US" w:eastAsia="zh-CN"/>
        </w:rPr>
        <w:t xml:space="preserve">3.1.1.3、 </w:t>
      </w:r>
      <w:r>
        <w:rPr>
          <w:rFonts w:hint="eastAsia" w:ascii="宋体" w:hAnsi="宋体" w:eastAsia="宋体" w:cs="宋体"/>
          <w:caps w:val="0"/>
          <w:smallCaps w:val="0"/>
          <w:lang w:val="en-US" w:eastAsia="zh-CN"/>
        </w:rPr>
        <w:t>查看投标信息</w:t>
      </w:r>
      <w:r>
        <w:tab/>
      </w:r>
      <w:r>
        <w:fldChar w:fldCharType="begin"/>
      </w:r>
      <w:r>
        <w:instrText xml:space="preserve"> PAGEREF _Toc11532 \h </w:instrText>
      </w:r>
      <w:r>
        <w:fldChar w:fldCharType="separate"/>
      </w:r>
      <w:r>
        <w:t>18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11740F8">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_Toc17282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lang w:val="en-US" w:eastAsia="zh-CN"/>
        </w:rPr>
        <w:t xml:space="preserve">3.1.1.4、 </w:t>
      </w:r>
      <w:r>
        <w:rPr>
          <w:rFonts w:hint="eastAsia" w:ascii="宋体" w:hAnsi="宋体" w:eastAsia="宋体" w:cs="宋体"/>
          <w:caps w:val="0"/>
          <w:smallCaps w:val="0"/>
          <w:lang w:val="en-US" w:eastAsia="zh-CN"/>
        </w:rPr>
        <w:t>预制作招标文件</w:t>
      </w:r>
      <w:r>
        <w:tab/>
      </w:r>
      <w:r>
        <w:fldChar w:fldCharType="begin"/>
      </w:r>
      <w:r>
        <w:instrText xml:space="preserve"> PAGEREF _Toc17282 \h </w:instrText>
      </w:r>
      <w:r>
        <w:fldChar w:fldCharType="separate"/>
      </w:r>
      <w:r>
        <w:t>19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EAE4C06">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_Toc12467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3.1.2、 </w:t>
      </w:r>
      <w:r>
        <w:rPr>
          <w:rFonts w:hint="eastAsia" w:ascii="宋体" w:hAnsi="宋体" w:eastAsia="宋体" w:cs="宋体"/>
          <w:caps w:val="0"/>
          <w:smallCaps w:val="0"/>
        </w:rPr>
        <w:t>资格预审</w:t>
      </w:r>
      <w:r>
        <w:tab/>
      </w:r>
      <w:r>
        <w:fldChar w:fldCharType="begin"/>
      </w:r>
      <w:r>
        <w:instrText xml:space="preserve"> PAGEREF _Toc12467 \h </w:instrText>
      </w:r>
      <w:r>
        <w:fldChar w:fldCharType="separate"/>
      </w:r>
      <w:r>
        <w:t>21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C40BB0F">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_Toc20759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3.1.2.1、 </w:t>
      </w:r>
      <w:r>
        <w:rPr>
          <w:rFonts w:hint="eastAsia" w:ascii="宋体" w:hAnsi="宋体" w:eastAsia="宋体" w:cs="宋体"/>
          <w:caps w:val="0"/>
          <w:smallCaps w:val="0"/>
        </w:rPr>
        <w:t>资格预审公告</w:t>
      </w:r>
      <w:r>
        <w:tab/>
      </w:r>
      <w:r>
        <w:fldChar w:fldCharType="begin"/>
      </w:r>
      <w:r>
        <w:instrText xml:space="preserve"> PAGEREF _Toc20759 \h </w:instrText>
      </w:r>
      <w:r>
        <w:fldChar w:fldCharType="separate"/>
      </w:r>
      <w:r>
        <w:t>21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D4F3F16">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_Toc2803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3.1.2.2、 </w:t>
      </w:r>
      <w:r>
        <w:rPr>
          <w:rFonts w:hint="eastAsia" w:ascii="宋体" w:hAnsi="宋体" w:eastAsia="宋体" w:cs="宋体"/>
          <w:caps w:val="0"/>
          <w:smallCaps w:val="0"/>
        </w:rPr>
        <w:t>资审公告变更</w:t>
      </w:r>
      <w:r>
        <w:rPr>
          <w:rFonts w:hint="eastAsia" w:ascii="宋体" w:hAnsi="宋体" w:eastAsia="宋体" w:cs="宋体"/>
          <w:caps w:val="0"/>
          <w:smallCaps w:val="0"/>
          <w:lang w:val="en-US" w:eastAsia="zh-CN"/>
        </w:rPr>
        <w:t>公告</w:t>
      </w:r>
      <w:r>
        <w:tab/>
      </w:r>
      <w:r>
        <w:fldChar w:fldCharType="begin"/>
      </w:r>
      <w:r>
        <w:instrText xml:space="preserve"> PAGEREF _Toc2803 \h </w:instrText>
      </w:r>
      <w:r>
        <w:fldChar w:fldCharType="separate"/>
      </w:r>
      <w:r>
        <w:t>24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9696CE9">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_Toc21368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3.1.2.3、 </w:t>
      </w:r>
      <w:r>
        <w:rPr>
          <w:rFonts w:hint="eastAsia" w:ascii="宋体" w:hAnsi="宋体" w:eastAsia="宋体" w:cs="宋体"/>
          <w:caps w:val="0"/>
          <w:smallCaps w:val="0"/>
        </w:rPr>
        <w:t>资审场地预约</w:t>
      </w:r>
      <w:r>
        <w:tab/>
      </w:r>
      <w:r>
        <w:fldChar w:fldCharType="begin"/>
      </w:r>
      <w:r>
        <w:instrText xml:space="preserve"> PAGEREF _Toc21368 \h </w:instrText>
      </w:r>
      <w:r>
        <w:fldChar w:fldCharType="separate"/>
      </w:r>
      <w:r>
        <w:t>26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41FF92F">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_Toc529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3.1.2.4、 </w:t>
      </w:r>
      <w:r>
        <w:rPr>
          <w:rFonts w:hint="eastAsia" w:ascii="宋体" w:hAnsi="宋体" w:eastAsia="宋体" w:cs="宋体"/>
          <w:caps w:val="0"/>
          <w:smallCaps w:val="0"/>
        </w:rPr>
        <w:t>资审场地</w:t>
      </w:r>
      <w:r>
        <w:rPr>
          <w:rFonts w:hint="eastAsia" w:ascii="宋体" w:hAnsi="宋体" w:eastAsia="宋体" w:cs="宋体"/>
          <w:caps w:val="0"/>
          <w:smallCaps w:val="0"/>
          <w:lang w:val="en-US" w:eastAsia="zh-CN"/>
        </w:rPr>
        <w:t>变更</w:t>
      </w:r>
      <w:r>
        <w:tab/>
      </w:r>
      <w:r>
        <w:fldChar w:fldCharType="begin"/>
      </w:r>
      <w:r>
        <w:instrText xml:space="preserve"> PAGEREF _Toc529 \h </w:instrText>
      </w:r>
      <w:r>
        <w:fldChar w:fldCharType="separate"/>
      </w:r>
      <w:r>
        <w:t>29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00CCF1C">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_Toc24189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3.1.2.5、 </w:t>
      </w:r>
      <w:r>
        <w:rPr>
          <w:rFonts w:hint="eastAsia" w:ascii="宋体" w:hAnsi="宋体" w:eastAsia="宋体" w:cs="宋体"/>
          <w:caps w:val="0"/>
          <w:smallCaps w:val="0"/>
        </w:rPr>
        <w:t>资审场地</w:t>
      </w:r>
      <w:r>
        <w:rPr>
          <w:rFonts w:hint="eastAsia" w:ascii="宋体" w:hAnsi="宋体" w:eastAsia="宋体" w:cs="宋体"/>
          <w:caps w:val="0"/>
          <w:smallCaps w:val="0"/>
          <w:lang w:val="en-US" w:eastAsia="zh-CN"/>
        </w:rPr>
        <w:t>取消</w:t>
      </w:r>
      <w:r>
        <w:tab/>
      </w:r>
      <w:r>
        <w:fldChar w:fldCharType="begin"/>
      </w:r>
      <w:r>
        <w:instrText xml:space="preserve"> PAGEREF _Toc24189 \h </w:instrText>
      </w:r>
      <w:r>
        <w:fldChar w:fldCharType="separate"/>
      </w:r>
      <w:r>
        <w:t>32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D9CFA9F">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_Toc20100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lang w:val="en-US" w:eastAsia="zh-CN"/>
        </w:rPr>
        <w:t xml:space="preserve">3.1.2.6、 </w:t>
      </w:r>
      <w:r>
        <w:rPr>
          <w:rFonts w:hint="eastAsia" w:ascii="宋体" w:hAnsi="宋体" w:eastAsia="宋体" w:cs="宋体"/>
          <w:caps w:val="0"/>
          <w:smallCaps w:val="0"/>
          <w:lang w:val="en-US" w:eastAsia="zh-CN"/>
        </w:rPr>
        <w:t>预制资审文件</w:t>
      </w:r>
      <w:r>
        <w:tab/>
      </w:r>
      <w:r>
        <w:fldChar w:fldCharType="begin"/>
      </w:r>
      <w:r>
        <w:instrText xml:space="preserve"> PAGEREF _Toc20100 \h </w:instrText>
      </w:r>
      <w:r>
        <w:fldChar w:fldCharType="separate"/>
      </w:r>
      <w:r>
        <w:t>34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F5AC3CD">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_Toc29884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3.1.2.7、 </w:t>
      </w:r>
      <w:r>
        <w:rPr>
          <w:rFonts w:hint="eastAsia" w:ascii="宋体" w:hAnsi="宋体" w:eastAsia="宋体" w:cs="宋体"/>
          <w:caps w:val="0"/>
          <w:smallCaps w:val="0"/>
        </w:rPr>
        <w:t>资格预审文件</w:t>
      </w:r>
      <w:r>
        <w:tab/>
      </w:r>
      <w:r>
        <w:fldChar w:fldCharType="begin"/>
      </w:r>
      <w:r>
        <w:instrText xml:space="preserve"> PAGEREF _Toc29884 \h </w:instrText>
      </w:r>
      <w:r>
        <w:fldChar w:fldCharType="separate"/>
      </w:r>
      <w:r>
        <w:t>36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82823A1">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_Toc19612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3.1.2.8、 </w:t>
      </w:r>
      <w:r>
        <w:rPr>
          <w:rFonts w:hint="eastAsia" w:ascii="宋体" w:hAnsi="宋体" w:eastAsia="宋体" w:cs="宋体"/>
          <w:caps w:val="0"/>
          <w:smallCaps w:val="0"/>
          <w:lang w:val="en-US" w:eastAsia="zh-CN"/>
        </w:rPr>
        <w:t>资格预审澄清文件</w:t>
      </w:r>
      <w:r>
        <w:tab/>
      </w:r>
      <w:r>
        <w:fldChar w:fldCharType="begin"/>
      </w:r>
      <w:r>
        <w:instrText xml:space="preserve"> PAGEREF _Toc19612 \h </w:instrText>
      </w:r>
      <w:r>
        <w:fldChar w:fldCharType="separate"/>
      </w:r>
      <w:r>
        <w:t>38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65EBA64">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_Toc7439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3.1.2.9、 </w:t>
      </w:r>
      <w:r>
        <w:rPr>
          <w:rFonts w:hint="eastAsia" w:ascii="宋体" w:hAnsi="宋体" w:eastAsia="宋体" w:cs="宋体"/>
          <w:caps w:val="0"/>
          <w:smallCaps w:val="0"/>
          <w:lang w:val="en-US" w:eastAsia="zh-CN"/>
        </w:rPr>
        <w:t>提问回复</w:t>
      </w:r>
      <w:r>
        <w:tab/>
      </w:r>
      <w:r>
        <w:fldChar w:fldCharType="begin"/>
      </w:r>
      <w:r>
        <w:instrText xml:space="preserve"> PAGEREF _Toc7439 \h </w:instrText>
      </w:r>
      <w:r>
        <w:fldChar w:fldCharType="separate"/>
      </w:r>
      <w:r>
        <w:t>41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4F39749">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_Toc15474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3.1.2.10、 </w:t>
      </w:r>
      <w:r>
        <w:rPr>
          <w:rFonts w:hint="eastAsia" w:ascii="宋体" w:hAnsi="宋体" w:eastAsia="宋体" w:cs="宋体"/>
          <w:caps w:val="0"/>
          <w:smallCaps w:val="0"/>
        </w:rPr>
        <w:t>组建</w:t>
      </w:r>
      <w:r>
        <w:rPr>
          <w:rFonts w:hint="eastAsia" w:ascii="宋体" w:hAnsi="宋体" w:eastAsia="宋体" w:cs="宋体"/>
          <w:caps w:val="0"/>
          <w:smallCaps w:val="0"/>
          <w:lang w:val="en-US" w:eastAsia="zh-CN"/>
        </w:rPr>
        <w:t>资格预审</w:t>
      </w:r>
      <w:r>
        <w:rPr>
          <w:rFonts w:hint="eastAsia" w:ascii="宋体" w:hAnsi="宋体" w:eastAsia="宋体" w:cs="宋体"/>
          <w:caps w:val="0"/>
          <w:smallCaps w:val="0"/>
        </w:rPr>
        <w:t>委员会</w:t>
      </w:r>
      <w:r>
        <w:tab/>
      </w:r>
      <w:r>
        <w:fldChar w:fldCharType="begin"/>
      </w:r>
      <w:r>
        <w:instrText xml:space="preserve"> PAGEREF _Toc15474 \h </w:instrText>
      </w:r>
      <w:r>
        <w:fldChar w:fldCharType="separate"/>
      </w:r>
      <w:r>
        <w:t>42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9A6135C">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_Toc8519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3.1.2.11、 </w:t>
      </w:r>
      <w:r>
        <w:rPr>
          <w:rFonts w:hint="eastAsia" w:ascii="宋体" w:hAnsi="宋体" w:eastAsia="宋体" w:cs="宋体"/>
          <w:caps w:val="0"/>
          <w:smallCaps w:val="0"/>
        </w:rPr>
        <w:t>开启</w:t>
      </w:r>
      <w:r>
        <w:rPr>
          <w:rFonts w:hint="eastAsia" w:ascii="宋体" w:hAnsi="宋体" w:eastAsia="宋体" w:cs="宋体"/>
          <w:caps w:val="0"/>
          <w:smallCaps w:val="0"/>
          <w:lang w:val="en-US" w:eastAsia="zh-CN"/>
        </w:rPr>
        <w:t>资格预审</w:t>
      </w:r>
      <w:r>
        <w:rPr>
          <w:rFonts w:hint="eastAsia" w:ascii="宋体" w:hAnsi="宋体" w:eastAsia="宋体" w:cs="宋体"/>
          <w:caps w:val="0"/>
          <w:smallCaps w:val="0"/>
        </w:rPr>
        <w:t>文件</w:t>
      </w:r>
      <w:r>
        <w:tab/>
      </w:r>
      <w:r>
        <w:fldChar w:fldCharType="begin"/>
      </w:r>
      <w:r>
        <w:instrText xml:space="preserve"> PAGEREF _Toc8519 \h </w:instrText>
      </w:r>
      <w:r>
        <w:fldChar w:fldCharType="separate"/>
      </w:r>
      <w:r>
        <w:t>47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950458B">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_Toc2622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3.1.2.12、 </w:t>
      </w:r>
      <w:r>
        <w:rPr>
          <w:rFonts w:hint="eastAsia" w:ascii="宋体" w:hAnsi="宋体" w:eastAsia="宋体" w:cs="宋体"/>
          <w:caps w:val="0"/>
          <w:smallCaps w:val="0"/>
        </w:rPr>
        <w:t>资格预审申请结果</w:t>
      </w:r>
      <w:r>
        <w:tab/>
      </w:r>
      <w:r>
        <w:fldChar w:fldCharType="begin"/>
      </w:r>
      <w:r>
        <w:instrText xml:space="preserve"> PAGEREF _Toc2622 \h </w:instrText>
      </w:r>
      <w:r>
        <w:fldChar w:fldCharType="separate"/>
      </w:r>
      <w:r>
        <w:t>51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FC07650">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_Toc10146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3.1.2.13、 </w:t>
      </w:r>
      <w:r>
        <w:rPr>
          <w:rFonts w:hint="eastAsia" w:ascii="宋体" w:hAnsi="宋体" w:eastAsia="宋体" w:cs="宋体"/>
          <w:caps w:val="0"/>
          <w:smallCaps w:val="0"/>
        </w:rPr>
        <w:t>资格预审结果通知书</w:t>
      </w:r>
      <w:r>
        <w:tab/>
      </w:r>
      <w:r>
        <w:fldChar w:fldCharType="begin"/>
      </w:r>
      <w:r>
        <w:instrText xml:space="preserve"> PAGEREF _Toc10146 \h </w:instrText>
      </w:r>
      <w:r>
        <w:fldChar w:fldCharType="separate"/>
      </w:r>
      <w:r>
        <w:t>55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4570D17C">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_Toc10892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3.1.3、 </w:t>
      </w:r>
      <w:r>
        <w:rPr>
          <w:rFonts w:hint="eastAsia" w:ascii="宋体" w:hAnsi="宋体" w:eastAsia="宋体" w:cs="宋体"/>
          <w:caps w:val="0"/>
          <w:smallCaps w:val="0"/>
        </w:rPr>
        <w:t>发标</w:t>
      </w:r>
      <w:r>
        <w:tab/>
      </w:r>
      <w:r>
        <w:fldChar w:fldCharType="begin"/>
      </w:r>
      <w:r>
        <w:instrText xml:space="preserve"> PAGEREF _Toc10892 \h </w:instrText>
      </w:r>
      <w:r>
        <w:fldChar w:fldCharType="separate"/>
      </w:r>
      <w:r>
        <w:t>58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6C75405">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_Toc9400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3.1.3.1、 </w:t>
      </w:r>
      <w:r>
        <w:rPr>
          <w:rFonts w:hint="eastAsia" w:ascii="宋体" w:hAnsi="宋体" w:eastAsia="宋体" w:cs="宋体"/>
          <w:caps w:val="0"/>
          <w:smallCaps w:val="0"/>
        </w:rPr>
        <w:t>场地预约</w:t>
      </w:r>
      <w:r>
        <w:tab/>
      </w:r>
      <w:r>
        <w:fldChar w:fldCharType="begin"/>
      </w:r>
      <w:r>
        <w:instrText xml:space="preserve"> PAGEREF _Toc9400 \h </w:instrText>
      </w:r>
      <w:r>
        <w:fldChar w:fldCharType="separate"/>
      </w:r>
      <w:r>
        <w:t>58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8836E93">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_Toc12519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3.1.3.2、 </w:t>
      </w:r>
      <w:r>
        <w:rPr>
          <w:rFonts w:hint="eastAsia" w:ascii="宋体" w:hAnsi="宋体" w:eastAsia="宋体" w:cs="宋体"/>
          <w:caps w:val="0"/>
          <w:smallCaps w:val="0"/>
          <w:lang w:val="en-US" w:eastAsia="zh-CN"/>
        </w:rPr>
        <w:t>场地变更</w:t>
      </w:r>
      <w:r>
        <w:tab/>
      </w:r>
      <w:r>
        <w:fldChar w:fldCharType="begin"/>
      </w:r>
      <w:r>
        <w:instrText xml:space="preserve"> PAGEREF _Toc12519 \h </w:instrText>
      </w:r>
      <w:r>
        <w:fldChar w:fldCharType="separate"/>
      </w:r>
      <w:r>
        <w:t>61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194D86B">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_Toc20983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3.1.3.3、 </w:t>
      </w:r>
      <w:r>
        <w:rPr>
          <w:rFonts w:hint="eastAsia" w:ascii="宋体" w:hAnsi="宋体" w:eastAsia="宋体" w:cs="宋体"/>
          <w:caps w:val="0"/>
          <w:smallCaps w:val="0"/>
        </w:rPr>
        <w:t>场地</w:t>
      </w:r>
      <w:r>
        <w:rPr>
          <w:rFonts w:hint="eastAsia" w:ascii="宋体" w:hAnsi="宋体" w:eastAsia="宋体" w:cs="宋体"/>
          <w:caps w:val="0"/>
          <w:smallCaps w:val="0"/>
          <w:lang w:val="en-US" w:eastAsia="zh-CN"/>
        </w:rPr>
        <w:t>取消</w:t>
      </w:r>
      <w:r>
        <w:tab/>
      </w:r>
      <w:r>
        <w:fldChar w:fldCharType="begin"/>
      </w:r>
      <w:r>
        <w:instrText xml:space="preserve"> PAGEREF _Toc20983 \h </w:instrText>
      </w:r>
      <w:r>
        <w:fldChar w:fldCharType="separate"/>
      </w:r>
      <w:r>
        <w:t>64</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D2CDE83">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_Toc15590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3.1.3.4、 </w:t>
      </w:r>
      <w:r>
        <w:rPr>
          <w:rFonts w:hint="eastAsia" w:ascii="宋体" w:hAnsi="宋体" w:eastAsia="宋体" w:cs="宋体"/>
          <w:caps w:val="0"/>
          <w:smallCaps w:val="0"/>
        </w:rPr>
        <w:t>招标文件</w:t>
      </w:r>
      <w:r>
        <w:tab/>
      </w:r>
      <w:r>
        <w:fldChar w:fldCharType="begin"/>
      </w:r>
      <w:r>
        <w:instrText xml:space="preserve"> PAGEREF _Toc15590 \h </w:instrText>
      </w:r>
      <w:r>
        <w:fldChar w:fldCharType="separate"/>
      </w:r>
      <w:r>
        <w:t>66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9C599AE">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_Toc29931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3.1.3.5、 </w:t>
      </w:r>
      <w:r>
        <w:rPr>
          <w:rFonts w:hint="eastAsia" w:ascii="宋体" w:hAnsi="宋体" w:eastAsia="宋体" w:cs="宋体"/>
          <w:caps w:val="0"/>
          <w:smallCaps w:val="0"/>
          <w:lang w:val="en-US" w:eastAsia="zh-CN"/>
        </w:rPr>
        <w:t>图纸领取登记</w:t>
      </w:r>
      <w:r>
        <w:tab/>
      </w:r>
      <w:r>
        <w:fldChar w:fldCharType="begin"/>
      </w:r>
      <w:r>
        <w:instrText xml:space="preserve"> PAGEREF _Toc29931 \h </w:instrText>
      </w:r>
      <w:r>
        <w:fldChar w:fldCharType="separate"/>
      </w:r>
      <w:r>
        <w:t>69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05EAB04">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_Toc26090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3.1.3.6、 </w:t>
      </w:r>
      <w:r>
        <w:rPr>
          <w:rFonts w:hint="eastAsia" w:ascii="宋体" w:hAnsi="宋体" w:eastAsia="宋体" w:cs="宋体"/>
          <w:caps w:val="0"/>
          <w:smallCaps w:val="0"/>
          <w:lang w:val="en-US" w:eastAsia="zh-CN"/>
        </w:rPr>
        <w:t>提问回复</w:t>
      </w:r>
      <w:r>
        <w:tab/>
      </w:r>
      <w:r>
        <w:fldChar w:fldCharType="begin"/>
      </w:r>
      <w:r>
        <w:instrText xml:space="preserve"> PAGEREF _Toc26090 \h </w:instrText>
      </w:r>
      <w:r>
        <w:fldChar w:fldCharType="separate"/>
      </w:r>
      <w:r>
        <w:t>72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DFA556E">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_Toc32307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3.1.3.7、 </w:t>
      </w:r>
      <w:r>
        <w:rPr>
          <w:rFonts w:hint="eastAsia" w:ascii="宋体" w:hAnsi="宋体" w:eastAsia="宋体" w:cs="宋体"/>
          <w:caps w:val="0"/>
          <w:smallCaps w:val="0"/>
        </w:rPr>
        <w:t>答疑澄清文件</w:t>
      </w:r>
      <w:r>
        <w:tab/>
      </w:r>
      <w:r>
        <w:fldChar w:fldCharType="begin"/>
      </w:r>
      <w:r>
        <w:instrText xml:space="preserve"> PAGEREF _Toc32307 \h </w:instrText>
      </w:r>
      <w:r>
        <w:fldChar w:fldCharType="separate"/>
      </w:r>
      <w:r>
        <w:t>73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8CE067B">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_Toc30925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3.1.3.8、 </w:t>
      </w:r>
      <w:r>
        <w:rPr>
          <w:rFonts w:hint="eastAsia" w:ascii="宋体" w:hAnsi="宋体" w:eastAsia="宋体" w:cs="宋体"/>
          <w:caps w:val="0"/>
          <w:smallCaps w:val="0"/>
        </w:rPr>
        <w:t>踏勘</w:t>
      </w:r>
      <w:r>
        <w:rPr>
          <w:rFonts w:hint="eastAsia" w:ascii="宋体" w:hAnsi="宋体" w:eastAsia="宋体" w:cs="宋体"/>
          <w:caps w:val="0"/>
          <w:smallCaps w:val="0"/>
          <w:lang w:val="en-US" w:eastAsia="zh-CN"/>
        </w:rPr>
        <w:t>通知</w:t>
      </w:r>
      <w:r>
        <w:tab/>
      </w:r>
      <w:r>
        <w:fldChar w:fldCharType="begin"/>
      </w:r>
      <w:r>
        <w:instrText xml:space="preserve"> PAGEREF _Toc30925 \h </w:instrText>
      </w:r>
      <w:r>
        <w:fldChar w:fldCharType="separate"/>
      </w:r>
      <w:r>
        <w:t>75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A9DB8FA">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_Toc22537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3.1.3.9、 </w:t>
      </w:r>
      <w:r>
        <w:rPr>
          <w:rFonts w:hint="eastAsia" w:ascii="宋体" w:hAnsi="宋体" w:eastAsia="宋体" w:cs="宋体"/>
          <w:caps w:val="0"/>
          <w:smallCaps w:val="0"/>
        </w:rPr>
        <w:t>招标控制价文件</w:t>
      </w:r>
      <w:r>
        <w:tab/>
      </w:r>
      <w:r>
        <w:fldChar w:fldCharType="begin"/>
      </w:r>
      <w:r>
        <w:instrText xml:space="preserve"> PAGEREF _Toc22537 \h </w:instrText>
      </w:r>
      <w:r>
        <w:fldChar w:fldCharType="separate"/>
      </w:r>
      <w:r>
        <w:t>80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0585225">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_Toc16619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3.1.3.10、 </w:t>
      </w:r>
      <w:r>
        <w:rPr>
          <w:rFonts w:hint="eastAsia" w:ascii="宋体" w:hAnsi="宋体" w:eastAsia="宋体" w:cs="宋体"/>
          <w:caps w:val="0"/>
          <w:smallCaps w:val="0"/>
        </w:rPr>
        <w:t>组建评标委员会</w:t>
      </w:r>
      <w:r>
        <w:tab/>
      </w:r>
      <w:r>
        <w:fldChar w:fldCharType="begin"/>
      </w:r>
      <w:r>
        <w:instrText xml:space="preserve"> PAGEREF _Toc16619 \h </w:instrText>
      </w:r>
      <w:r>
        <w:fldChar w:fldCharType="separate"/>
      </w:r>
      <w:r>
        <w:t>82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39DE7CF">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_Toc22390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3.1.4、 </w:t>
      </w:r>
      <w:r>
        <w:rPr>
          <w:rFonts w:hint="eastAsia" w:ascii="宋体" w:hAnsi="宋体" w:eastAsia="宋体" w:cs="宋体"/>
          <w:caps w:val="0"/>
          <w:smallCaps w:val="0"/>
        </w:rPr>
        <w:t>开</w:t>
      </w:r>
      <w:r>
        <w:rPr>
          <w:rFonts w:hint="eastAsia" w:ascii="宋体" w:hAnsi="宋体" w:eastAsia="宋体" w:cs="宋体"/>
          <w:caps w:val="0"/>
          <w:smallCaps w:val="0"/>
          <w:lang w:val="en-US" w:eastAsia="zh-CN"/>
        </w:rPr>
        <w:t>标</w:t>
      </w:r>
      <w:r>
        <w:rPr>
          <w:rFonts w:hint="eastAsia" w:ascii="宋体" w:hAnsi="宋体" w:eastAsia="宋体" w:cs="宋体"/>
          <w:caps w:val="0"/>
          <w:smallCaps w:val="0"/>
        </w:rPr>
        <w:t>评标</w:t>
      </w:r>
      <w:r>
        <w:tab/>
      </w:r>
      <w:r>
        <w:fldChar w:fldCharType="begin"/>
      </w:r>
      <w:r>
        <w:instrText xml:space="preserve"> PAGEREF _Toc22390 \h </w:instrText>
      </w:r>
      <w:r>
        <w:fldChar w:fldCharType="separate"/>
      </w:r>
      <w:r>
        <w:t>87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DCA2005">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_Toc12655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3.1.4.1、 </w:t>
      </w:r>
      <w:r>
        <w:rPr>
          <w:rFonts w:hint="eastAsia" w:ascii="宋体" w:hAnsi="宋体" w:eastAsia="宋体" w:cs="宋体"/>
          <w:caps w:val="0"/>
          <w:smallCaps w:val="0"/>
        </w:rPr>
        <w:t>开标情况</w:t>
      </w:r>
      <w:r>
        <w:tab/>
      </w:r>
      <w:r>
        <w:fldChar w:fldCharType="begin"/>
      </w:r>
      <w:r>
        <w:instrText xml:space="preserve"> PAGEREF _Toc12655 \h </w:instrText>
      </w:r>
      <w:r>
        <w:fldChar w:fldCharType="separate"/>
      </w:r>
      <w:r>
        <w:t>87</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52AA1AD">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_Toc22315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3.1.4.2、 </w:t>
      </w:r>
      <w:r>
        <w:rPr>
          <w:rFonts w:hint="eastAsia" w:ascii="宋体" w:hAnsi="宋体" w:eastAsia="宋体" w:cs="宋体"/>
          <w:caps w:val="0"/>
          <w:smallCaps w:val="0"/>
        </w:rPr>
        <w:t>评标情况</w:t>
      </w:r>
      <w:r>
        <w:tab/>
      </w:r>
      <w:r>
        <w:fldChar w:fldCharType="begin"/>
      </w:r>
      <w:r>
        <w:instrText xml:space="preserve"> PAGEREF _Toc22315 \h </w:instrText>
      </w:r>
      <w:r>
        <w:fldChar w:fldCharType="separate"/>
      </w:r>
      <w:r>
        <w:t>92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9E1AF0A">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_Toc26034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3.1.4.3、 </w:t>
      </w:r>
      <w:r>
        <w:rPr>
          <w:rFonts w:hint="eastAsia" w:ascii="宋体" w:hAnsi="宋体" w:eastAsia="宋体" w:cs="宋体"/>
          <w:caps w:val="0"/>
          <w:smallCaps w:val="0"/>
          <w:lang w:val="en-US" w:eastAsia="zh-CN"/>
        </w:rPr>
        <w:t>评标委员会评价</w:t>
      </w:r>
      <w:r>
        <w:tab/>
      </w:r>
      <w:r>
        <w:fldChar w:fldCharType="begin"/>
      </w:r>
      <w:r>
        <w:instrText xml:space="preserve"> PAGEREF _Toc26034 \h </w:instrText>
      </w:r>
      <w:r>
        <w:fldChar w:fldCharType="separate"/>
      </w:r>
      <w:r>
        <w:t>96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09690D6">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_Toc10970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3.1.4.4、 </w:t>
      </w:r>
      <w:r>
        <w:rPr>
          <w:rFonts w:hint="eastAsia" w:ascii="宋体" w:hAnsi="宋体" w:eastAsia="宋体" w:cs="宋体"/>
          <w:caps w:val="0"/>
          <w:smallCaps w:val="0"/>
          <w:lang w:val="en-US" w:eastAsia="zh-CN"/>
        </w:rPr>
        <w:t>复议申请</w:t>
      </w:r>
      <w:r>
        <w:tab/>
      </w:r>
      <w:r>
        <w:fldChar w:fldCharType="begin"/>
      </w:r>
      <w:r>
        <w:instrText xml:space="preserve"> PAGEREF _Toc10970 \h </w:instrText>
      </w:r>
      <w:r>
        <w:fldChar w:fldCharType="separate"/>
      </w:r>
      <w:r>
        <w:t>98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D1A5C01">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_Toc31065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3.1.5、 </w:t>
      </w:r>
      <w:r>
        <w:rPr>
          <w:rFonts w:hint="eastAsia" w:ascii="宋体" w:hAnsi="宋体" w:eastAsia="宋体" w:cs="宋体"/>
          <w:caps w:val="0"/>
          <w:smallCaps w:val="0"/>
        </w:rPr>
        <w:t>定标</w:t>
      </w:r>
      <w:r>
        <w:tab/>
      </w:r>
      <w:r>
        <w:fldChar w:fldCharType="begin"/>
      </w:r>
      <w:r>
        <w:instrText xml:space="preserve"> PAGEREF _Toc31065 \h </w:instrText>
      </w:r>
      <w:r>
        <w:fldChar w:fldCharType="separate"/>
      </w:r>
      <w:r>
        <w:t>100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1FBB15A">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_Toc9068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3.1.5.1、 </w:t>
      </w:r>
      <w:r>
        <w:rPr>
          <w:rFonts w:hint="eastAsia" w:ascii="宋体" w:hAnsi="宋体" w:eastAsia="宋体" w:cs="宋体"/>
          <w:caps w:val="0"/>
          <w:smallCaps w:val="0"/>
        </w:rPr>
        <w:t>中标候选人公示</w:t>
      </w:r>
      <w:r>
        <w:tab/>
      </w:r>
      <w:r>
        <w:fldChar w:fldCharType="begin"/>
      </w:r>
      <w:r>
        <w:instrText xml:space="preserve"> PAGEREF _Toc9068 \h </w:instrText>
      </w:r>
      <w:r>
        <w:fldChar w:fldCharType="separate"/>
      </w:r>
      <w:r>
        <w:t>100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14B566E0">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_Toc22063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3.1.5.2、 </w:t>
      </w:r>
      <w:r>
        <w:rPr>
          <w:rFonts w:hint="eastAsia" w:ascii="宋体" w:hAnsi="宋体" w:eastAsia="宋体" w:cs="宋体"/>
          <w:caps w:val="0"/>
          <w:smallCaps w:val="0"/>
        </w:rPr>
        <w:t>中标候选人公示</w:t>
      </w:r>
      <w:r>
        <w:rPr>
          <w:rFonts w:hint="eastAsia" w:ascii="宋体" w:hAnsi="宋体" w:eastAsia="宋体" w:cs="宋体"/>
          <w:caps w:val="0"/>
          <w:smallCaps w:val="0"/>
          <w:lang w:val="en-US" w:eastAsia="zh-CN"/>
        </w:rPr>
        <w:t>变更</w:t>
      </w:r>
      <w:r>
        <w:tab/>
      </w:r>
      <w:r>
        <w:fldChar w:fldCharType="begin"/>
      </w:r>
      <w:r>
        <w:instrText xml:space="preserve"> PAGEREF _Toc22063 \h </w:instrText>
      </w:r>
      <w:r>
        <w:fldChar w:fldCharType="separate"/>
      </w:r>
      <w:r>
        <w:t>105</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D634447">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_Toc5597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3.1.5.3、 </w:t>
      </w:r>
      <w:r>
        <w:rPr>
          <w:rFonts w:hint="eastAsia" w:ascii="宋体" w:hAnsi="宋体" w:eastAsia="宋体" w:cs="宋体"/>
          <w:caps w:val="0"/>
          <w:smallCaps w:val="0"/>
        </w:rPr>
        <w:t>中标结果公告</w:t>
      </w:r>
      <w:r>
        <w:tab/>
      </w:r>
      <w:r>
        <w:fldChar w:fldCharType="begin"/>
      </w:r>
      <w:r>
        <w:instrText xml:space="preserve"> PAGEREF _Toc5597 \h </w:instrText>
      </w:r>
      <w:r>
        <w:fldChar w:fldCharType="separate"/>
      </w:r>
      <w:r>
        <w:t>109</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3698FC9">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_Toc20000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3.1.5.4、 </w:t>
      </w:r>
      <w:r>
        <w:rPr>
          <w:rFonts w:hint="eastAsia" w:ascii="宋体" w:hAnsi="宋体" w:eastAsia="宋体" w:cs="宋体"/>
          <w:caps w:val="0"/>
          <w:smallCaps w:val="0"/>
        </w:rPr>
        <w:t>中标公告</w:t>
      </w:r>
      <w:r>
        <w:rPr>
          <w:rFonts w:hint="eastAsia" w:ascii="宋体" w:hAnsi="宋体" w:eastAsia="宋体" w:cs="宋体"/>
          <w:caps w:val="0"/>
          <w:smallCaps w:val="0"/>
          <w:lang w:val="en-US" w:eastAsia="zh-CN"/>
        </w:rPr>
        <w:t>变更</w:t>
      </w:r>
      <w:r>
        <w:tab/>
      </w:r>
      <w:r>
        <w:fldChar w:fldCharType="begin"/>
      </w:r>
      <w:r>
        <w:instrText xml:space="preserve"> PAGEREF _Toc20000 \h </w:instrText>
      </w:r>
      <w:r>
        <w:fldChar w:fldCharType="separate"/>
      </w:r>
      <w:r>
        <w:t>112</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DEA59D2">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_Toc478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3.1.5.5、 </w:t>
      </w:r>
      <w:r>
        <w:rPr>
          <w:rFonts w:hint="eastAsia" w:ascii="宋体" w:hAnsi="宋体" w:eastAsia="宋体" w:cs="宋体"/>
          <w:caps w:val="0"/>
          <w:smallCaps w:val="0"/>
        </w:rPr>
        <w:t>中标通知书</w:t>
      </w:r>
      <w:r>
        <w:tab/>
      </w:r>
      <w:r>
        <w:fldChar w:fldCharType="begin"/>
      </w:r>
      <w:r>
        <w:instrText xml:space="preserve"> PAGEREF _Toc478 \h </w:instrText>
      </w:r>
      <w:r>
        <w:fldChar w:fldCharType="separate"/>
      </w:r>
      <w:r>
        <w:t>116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0B529B5">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_Toc18880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3.1.5.6、 </w:t>
      </w:r>
      <w:r>
        <w:rPr>
          <w:rFonts w:hint="eastAsia" w:ascii="宋体" w:hAnsi="宋体" w:eastAsia="宋体" w:cs="宋体"/>
          <w:caps w:val="0"/>
          <w:smallCaps w:val="0"/>
        </w:rPr>
        <w:t>中标通知书</w:t>
      </w:r>
      <w:r>
        <w:rPr>
          <w:rFonts w:hint="eastAsia" w:ascii="宋体" w:hAnsi="宋体" w:eastAsia="宋体" w:cs="宋体"/>
          <w:caps w:val="0"/>
          <w:smallCaps w:val="0"/>
          <w:lang w:val="en-US" w:eastAsia="zh-CN"/>
        </w:rPr>
        <w:t>变更</w:t>
      </w:r>
      <w:r>
        <w:tab/>
      </w:r>
      <w:r>
        <w:fldChar w:fldCharType="begin"/>
      </w:r>
      <w:r>
        <w:instrText xml:space="preserve"> PAGEREF _Toc18880 \h </w:instrText>
      </w:r>
      <w:r>
        <w:fldChar w:fldCharType="separate"/>
      </w:r>
      <w:r>
        <w:t>121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BEDAF94">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_Toc7860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3.1.5.7、 </w:t>
      </w:r>
      <w:r>
        <w:rPr>
          <w:rFonts w:hint="eastAsia" w:ascii="宋体" w:hAnsi="宋体" w:eastAsia="宋体" w:cs="宋体"/>
          <w:caps w:val="0"/>
          <w:smallCaps w:val="0"/>
          <w:lang w:val="en-US" w:eastAsia="zh-CN"/>
        </w:rPr>
        <w:t>合同签署</w:t>
      </w:r>
      <w:r>
        <w:tab/>
      </w:r>
      <w:r>
        <w:fldChar w:fldCharType="begin"/>
      </w:r>
      <w:r>
        <w:instrText xml:space="preserve"> PAGEREF _Toc7860 \h </w:instrText>
      </w:r>
      <w:r>
        <w:fldChar w:fldCharType="separate"/>
      </w:r>
      <w:r>
        <w:t>126</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3727058A">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_Toc22587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3.1.5.8、 </w:t>
      </w:r>
      <w:r>
        <w:rPr>
          <w:rFonts w:hint="eastAsia" w:ascii="宋体" w:hAnsi="宋体" w:eastAsia="宋体" w:cs="宋体"/>
          <w:caps w:val="0"/>
          <w:smallCaps w:val="0"/>
        </w:rPr>
        <w:t>书面报告备案</w:t>
      </w:r>
      <w:r>
        <w:tab/>
      </w:r>
      <w:r>
        <w:fldChar w:fldCharType="begin"/>
      </w:r>
      <w:r>
        <w:instrText xml:space="preserve"> PAGEREF _Toc22587 \h </w:instrText>
      </w:r>
      <w:r>
        <w:fldChar w:fldCharType="separate"/>
      </w:r>
      <w:r>
        <w:t>130</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B1ABAB2">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_Toc2032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3.1.5.9、 </w:t>
      </w:r>
      <w:r>
        <w:rPr>
          <w:rFonts w:hint="eastAsia" w:ascii="宋体" w:hAnsi="宋体" w:eastAsia="宋体" w:cs="宋体"/>
          <w:caps w:val="0"/>
          <w:smallCaps w:val="0"/>
          <w:lang w:val="en-US" w:eastAsia="zh-CN"/>
        </w:rPr>
        <w:t>电子档案下载</w:t>
      </w:r>
      <w:r>
        <w:tab/>
      </w:r>
      <w:r>
        <w:fldChar w:fldCharType="begin"/>
      </w:r>
      <w:r>
        <w:instrText xml:space="preserve"> PAGEREF _Toc2032 \h </w:instrText>
      </w:r>
      <w:r>
        <w:fldChar w:fldCharType="separate"/>
      </w:r>
      <w:r>
        <w:t>131</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E1359AE">
      <w:pPr>
        <w:pStyle w:val="16"/>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_Toc5031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rPr>
        <w:t xml:space="preserve">3.2、 </w:t>
      </w:r>
      <w:r>
        <w:rPr>
          <w:rFonts w:hint="eastAsia" w:ascii="宋体" w:hAnsi="宋体" w:eastAsia="宋体" w:cs="宋体"/>
          <w:caps w:val="0"/>
          <w:smallCaps w:val="0"/>
          <w:lang w:val="en-US" w:eastAsia="zh-CN"/>
        </w:rPr>
        <w:t>邀请招标</w:t>
      </w:r>
      <w:r>
        <w:tab/>
      </w:r>
      <w:r>
        <w:fldChar w:fldCharType="begin"/>
      </w:r>
      <w:r>
        <w:instrText xml:space="preserve"> PAGEREF _Toc5031 \h </w:instrText>
      </w:r>
      <w:r>
        <w:fldChar w:fldCharType="separate"/>
      </w:r>
      <w:r>
        <w:t>133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5E575D36">
      <w:pPr>
        <w:pStyle w:val="10"/>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_Toc20715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3.2.1、 </w:t>
      </w:r>
      <w:r>
        <w:rPr>
          <w:rFonts w:hint="eastAsia" w:ascii="宋体" w:hAnsi="宋体" w:eastAsia="宋体" w:cs="宋体"/>
          <w:caps w:val="0"/>
          <w:smallCaps w:val="0"/>
        </w:rPr>
        <w:t>投标邀请</w:t>
      </w:r>
      <w:r>
        <w:tab/>
      </w:r>
      <w:r>
        <w:fldChar w:fldCharType="begin"/>
      </w:r>
      <w:r>
        <w:instrText xml:space="preserve"> PAGEREF _Toc20715 \h </w:instrText>
      </w:r>
      <w:r>
        <w:fldChar w:fldCharType="separate"/>
      </w:r>
      <w:r>
        <w:t>133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63F1F37A">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_Toc9490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rPr>
        <w:t xml:space="preserve">3.2.1.1、 </w:t>
      </w:r>
      <w:r>
        <w:rPr>
          <w:rFonts w:hint="eastAsia" w:ascii="宋体" w:hAnsi="宋体" w:eastAsia="宋体" w:cs="宋体"/>
          <w:caps w:val="0"/>
          <w:smallCaps w:val="0"/>
          <w:lang w:val="en-US" w:eastAsia="zh-CN"/>
        </w:rPr>
        <w:t>投标邀请书</w:t>
      </w:r>
      <w:r>
        <w:tab/>
      </w:r>
      <w:r>
        <w:fldChar w:fldCharType="begin"/>
      </w:r>
      <w:r>
        <w:instrText xml:space="preserve"> PAGEREF _Toc9490 \h </w:instrText>
      </w:r>
      <w:r>
        <w:fldChar w:fldCharType="separate"/>
      </w:r>
      <w:r>
        <w:t>133</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0C59BB4D">
      <w:pPr>
        <w:pStyle w:val="14"/>
        <w:tabs>
          <w:tab w:val="right" w:leader="dot" w:pos="8306"/>
        </w:tabs>
      </w:pPr>
      <w:r>
        <w:rPr>
          <w:rFonts w:hint="eastAsia" w:ascii="宋体" w:hAnsi="宋体" w:eastAsia="宋体" w:cs="宋体"/>
          <w:caps w:val="0"/>
          <w:smallCaps w:val="0"/>
          <w:color w:val="000000" w:themeColor="text1"/>
          <w:szCs w:val="20"/>
          <w14:textFill>
            <w14:solidFill>
              <w14:schemeClr w14:val="tx1"/>
            </w14:solidFill>
          </w14:textFill>
        </w:rPr>
        <w:fldChar w:fldCharType="begin"/>
      </w:r>
      <w:r>
        <w:rPr>
          <w:rFonts w:hint="eastAsia" w:ascii="宋体" w:hAnsi="宋体" w:eastAsia="宋体" w:cs="宋体"/>
          <w:caps w:val="0"/>
          <w:smallCaps w:val="0"/>
          <w:szCs w:val="20"/>
        </w:rPr>
        <w:instrText xml:space="preserve"> HYPERLINK \l _Toc15668 </w:instrText>
      </w:r>
      <w:r>
        <w:rPr>
          <w:rFonts w:hint="eastAsia" w:ascii="宋体" w:hAnsi="宋体" w:eastAsia="宋体" w:cs="宋体"/>
          <w:caps w:val="0"/>
          <w:smallCaps w:val="0"/>
          <w:szCs w:val="20"/>
        </w:rPr>
        <w:fldChar w:fldCharType="separate"/>
      </w:r>
      <w:r>
        <w:rPr>
          <w:rFonts w:hint="eastAsia" w:ascii="Times New Roman" w:hAnsi="Times New Roman" w:eastAsia="宋体" w:cs="Times New Roman"/>
          <w:caps w:val="0"/>
          <w:smallCaps w:val="0"/>
          <w:szCs w:val="24"/>
          <w:lang w:val="en-US" w:eastAsia="zh-CN"/>
        </w:rPr>
        <w:t xml:space="preserve">3.2.1.2、 </w:t>
      </w:r>
      <w:r>
        <w:rPr>
          <w:rFonts w:hint="eastAsia" w:ascii="宋体" w:hAnsi="宋体" w:eastAsia="宋体" w:cs="宋体"/>
          <w:caps w:val="0"/>
          <w:smallCaps w:val="0"/>
          <w:lang w:val="en-US" w:eastAsia="zh-CN"/>
        </w:rPr>
        <w:t>投标邀请书变更</w:t>
      </w:r>
      <w:r>
        <w:tab/>
      </w:r>
      <w:r>
        <w:fldChar w:fldCharType="begin"/>
      </w:r>
      <w:r>
        <w:instrText xml:space="preserve"> PAGEREF _Toc15668 \h </w:instrText>
      </w:r>
      <w:r>
        <w:fldChar w:fldCharType="separate"/>
      </w:r>
      <w:r>
        <w:t>138</w:t>
      </w:r>
      <w:r>
        <w:fldChar w:fldCharType="end"/>
      </w: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21C8EDB6">
      <w:pPr>
        <w:pStyle w:val="34"/>
        <w:spacing w:line="240" w:lineRule="auto"/>
        <w:ind w:firstLine="0" w:firstLineChars="0"/>
        <w:rPr>
          <w:rFonts w:hint="eastAsia" w:ascii="宋体" w:hAnsi="宋体" w:eastAsia="宋体" w:cs="宋体"/>
          <w:caps w:val="0"/>
          <w:smallCaps w:val="0"/>
          <w:color w:val="000000" w:themeColor="text1"/>
          <w:sz w:val="21"/>
          <w:szCs w:val="20"/>
          <w14:textFill>
            <w14:solidFill>
              <w14:schemeClr w14:val="tx1"/>
            </w14:solidFill>
          </w14:textFill>
        </w:rPr>
      </w:pPr>
      <w:r>
        <w:rPr>
          <w:rFonts w:hint="eastAsia" w:ascii="宋体" w:hAnsi="宋体" w:eastAsia="宋体" w:cs="宋体"/>
          <w:caps w:val="0"/>
          <w:smallCaps w:val="0"/>
          <w:color w:val="000000" w:themeColor="text1"/>
          <w:szCs w:val="20"/>
          <w14:textFill>
            <w14:solidFill>
              <w14:schemeClr w14:val="tx1"/>
            </w14:solidFill>
          </w14:textFill>
        </w:rPr>
        <w:fldChar w:fldCharType="end"/>
      </w:r>
    </w:p>
    <w:p w14:paraId="7D0B6FCC">
      <w:pPr>
        <w:pStyle w:val="34"/>
        <w:spacing w:line="240" w:lineRule="auto"/>
        <w:ind w:firstLine="0" w:firstLineChars="0"/>
        <w:rPr>
          <w:rFonts w:hint="eastAsia" w:ascii="宋体" w:hAnsi="宋体" w:eastAsia="宋体" w:cs="宋体"/>
          <w:caps w:val="0"/>
          <w:smallCaps w:val="0"/>
          <w:color w:val="000000" w:themeColor="text1"/>
          <w:sz w:val="21"/>
          <w:szCs w:val="20"/>
          <w14:textFill>
            <w14:solidFill>
              <w14:schemeClr w14:val="tx1"/>
            </w14:solidFill>
          </w14:textFill>
        </w:rPr>
      </w:pPr>
    </w:p>
    <w:p w14:paraId="2120F7C0">
      <w:pPr>
        <w:pStyle w:val="34"/>
        <w:spacing w:line="240" w:lineRule="auto"/>
        <w:ind w:firstLine="0" w:firstLineChars="0"/>
        <w:rPr>
          <w:rFonts w:hint="eastAsia" w:ascii="宋体" w:hAnsi="宋体" w:eastAsia="宋体" w:cs="宋体"/>
          <w:caps w:val="0"/>
          <w:smallCaps w:val="0"/>
          <w:color w:val="000000" w:themeColor="text1"/>
          <w:sz w:val="21"/>
          <w:szCs w:val="20"/>
          <w14:textFill>
            <w14:solidFill>
              <w14:schemeClr w14:val="tx1"/>
            </w14:solidFill>
          </w14:textFill>
        </w:rPr>
      </w:pPr>
    </w:p>
    <w:p w14:paraId="710672BD">
      <w:pPr>
        <w:pStyle w:val="34"/>
        <w:spacing w:line="240" w:lineRule="auto"/>
        <w:ind w:firstLine="0" w:firstLineChars="0"/>
        <w:rPr>
          <w:rFonts w:hint="eastAsia" w:ascii="宋体" w:hAnsi="宋体" w:eastAsia="宋体" w:cs="宋体"/>
          <w:caps w:val="0"/>
          <w:smallCaps w:val="0"/>
          <w:color w:val="000000" w:themeColor="text1"/>
          <w:sz w:val="21"/>
          <w:szCs w:val="20"/>
          <w14:textFill>
            <w14:solidFill>
              <w14:schemeClr w14:val="tx1"/>
            </w14:solidFill>
          </w14:textFill>
        </w:rPr>
      </w:pPr>
    </w:p>
    <w:p w14:paraId="35A9A0CE">
      <w:pPr>
        <w:pStyle w:val="34"/>
        <w:spacing w:line="240" w:lineRule="auto"/>
        <w:ind w:firstLine="0" w:firstLineChars="0"/>
        <w:rPr>
          <w:rFonts w:hint="eastAsia" w:ascii="宋体" w:hAnsi="宋体" w:eastAsia="宋体" w:cs="宋体"/>
          <w:caps w:val="0"/>
          <w:smallCaps w:val="0"/>
          <w:color w:val="000000" w:themeColor="text1"/>
          <w:sz w:val="21"/>
          <w:szCs w:val="20"/>
          <w14:textFill>
            <w14:solidFill>
              <w14:schemeClr w14:val="tx1"/>
            </w14:solidFill>
          </w14:textFill>
        </w:rPr>
      </w:pPr>
    </w:p>
    <w:p w14:paraId="5F70190E">
      <w:pPr>
        <w:pStyle w:val="34"/>
        <w:spacing w:line="240" w:lineRule="auto"/>
        <w:ind w:firstLine="0" w:firstLineChars="0"/>
        <w:rPr>
          <w:rFonts w:hint="eastAsia" w:ascii="宋体" w:hAnsi="宋体" w:eastAsia="宋体" w:cs="宋体"/>
          <w:caps w:val="0"/>
          <w:smallCaps w:val="0"/>
          <w:color w:val="000000" w:themeColor="text1"/>
          <w:sz w:val="21"/>
          <w:szCs w:val="20"/>
          <w14:textFill>
            <w14:solidFill>
              <w14:schemeClr w14:val="tx1"/>
            </w14:solidFill>
          </w14:textFill>
        </w:rPr>
      </w:pPr>
    </w:p>
    <w:p w14:paraId="21AB0638">
      <w:pPr>
        <w:pStyle w:val="34"/>
        <w:spacing w:line="240" w:lineRule="auto"/>
        <w:ind w:firstLine="0" w:firstLineChars="0"/>
        <w:rPr>
          <w:rFonts w:hint="eastAsia" w:ascii="宋体" w:hAnsi="宋体" w:eastAsia="宋体" w:cs="宋体"/>
          <w:caps w:val="0"/>
          <w:smallCaps w:val="0"/>
          <w:color w:val="000000" w:themeColor="text1"/>
          <w:sz w:val="21"/>
          <w:szCs w:val="20"/>
          <w14:textFill>
            <w14:solidFill>
              <w14:schemeClr w14:val="tx1"/>
            </w14:solidFill>
          </w14:textFill>
        </w:rPr>
      </w:pPr>
    </w:p>
    <w:p w14:paraId="5F76261B">
      <w:pPr>
        <w:rPr>
          <w:rFonts w:hint="eastAsia" w:ascii="宋体" w:hAnsi="宋体" w:eastAsia="宋体" w:cs="宋体"/>
          <w:caps w:val="0"/>
          <w:smallCaps w:val="0"/>
          <w:color w:val="000000" w:themeColor="text1"/>
          <w:sz w:val="21"/>
          <w:szCs w:val="20"/>
          <w14:textFill>
            <w14:solidFill>
              <w14:schemeClr w14:val="tx1"/>
            </w14:solidFill>
          </w14:textFill>
        </w:rPr>
      </w:pPr>
      <w:r>
        <w:rPr>
          <w:rFonts w:hint="eastAsia" w:ascii="宋体" w:hAnsi="宋体" w:eastAsia="宋体" w:cs="宋体"/>
          <w:caps w:val="0"/>
          <w:smallCaps w:val="0"/>
          <w:color w:val="000000" w:themeColor="text1"/>
          <w:sz w:val="21"/>
          <w:szCs w:val="20"/>
          <w14:textFill>
            <w14:solidFill>
              <w14:schemeClr w14:val="tx1"/>
            </w14:solidFill>
          </w14:textFill>
        </w:rPr>
        <w:br w:type="page"/>
      </w:r>
    </w:p>
    <w:p w14:paraId="1FEDF7C6">
      <w:pPr>
        <w:pStyle w:val="2"/>
        <w:numPr>
          <w:ilvl w:val="0"/>
          <w:numId w:val="0"/>
        </w:numPr>
        <w:ind w:leftChars="0"/>
        <w:rPr>
          <w:rFonts w:hint="eastAsia" w:ascii="宋体" w:hAnsi="宋体" w:eastAsia="宋体" w:cs="宋体"/>
          <w:caps w:val="0"/>
          <w:smallCaps w:val="0"/>
          <w:color w:val="000000" w:themeColor="text1"/>
          <w14:textFill>
            <w14:solidFill>
              <w14:schemeClr w14:val="tx1"/>
            </w14:solidFill>
          </w14:textFill>
        </w:rPr>
        <w:sectPr>
          <w:headerReference r:id="rId5" w:type="default"/>
          <w:footerReference r:id="rId6" w:type="default"/>
          <w:pgSz w:w="11906" w:h="16838"/>
          <w:pgMar w:top="1440" w:right="1800" w:bottom="1440" w:left="1800" w:header="851" w:footer="992" w:gutter="0"/>
          <w:pgNumType w:fmt="decimal" w:start="1"/>
          <w:cols w:space="425" w:num="1"/>
          <w:docGrid w:type="lines" w:linePitch="312" w:charSpace="0"/>
        </w:sectPr>
      </w:pPr>
      <w:bookmarkStart w:id="0" w:name="_Toc27718"/>
      <w:bookmarkStart w:id="1" w:name="_Toc404243487"/>
      <w:bookmarkStart w:id="2" w:name="_Toc404764406"/>
      <w:bookmarkStart w:id="3" w:name="_Toc404765182"/>
      <w:bookmarkStart w:id="4" w:name="_Toc346183627"/>
      <w:bookmarkStart w:id="5" w:name="_Toc346701609"/>
    </w:p>
    <w:bookmarkEnd w:id="0"/>
    <w:bookmarkEnd w:id="1"/>
    <w:bookmarkEnd w:id="2"/>
    <w:bookmarkEnd w:id="3"/>
    <w:bookmarkEnd w:id="4"/>
    <w:bookmarkEnd w:id="5"/>
    <w:p w14:paraId="41E021D5">
      <w:pPr>
        <w:ind w:left="0" w:leftChars="0" w:firstLine="0" w:firstLineChars="0"/>
        <w:rPr>
          <w:rFonts w:hint="eastAsia" w:ascii="宋体" w:hAnsi="宋体" w:eastAsia="宋体" w:cs="宋体"/>
          <w:caps w:val="0"/>
          <w:smallCaps w:val="0"/>
          <w:color w:val="000000" w:themeColor="text1"/>
          <w14:textFill>
            <w14:solidFill>
              <w14:schemeClr w14:val="tx1"/>
            </w14:solidFill>
          </w14:textFill>
        </w:rPr>
      </w:pPr>
    </w:p>
    <w:p w14:paraId="5594489E">
      <w:pPr>
        <w:ind w:firstLine="436"/>
        <w:rPr>
          <w:rFonts w:hint="eastAsia" w:ascii="宋体" w:hAnsi="宋体" w:eastAsia="宋体" w:cs="宋体"/>
          <w:caps w:val="0"/>
          <w:smallCaps w:val="0"/>
          <w:color w:val="000000" w:themeColor="text1"/>
          <w:spacing w:val="4"/>
          <w14:textFill>
            <w14:solidFill>
              <w14:schemeClr w14:val="tx1"/>
            </w14:solidFill>
          </w14:textFill>
        </w:rPr>
      </w:pPr>
    </w:p>
    <w:p w14:paraId="4F06FC24">
      <w:pPr>
        <w:pStyle w:val="2"/>
        <w:rPr>
          <w:rFonts w:hint="eastAsia" w:ascii="宋体" w:hAnsi="宋体" w:eastAsia="宋体" w:cs="宋体"/>
          <w:caps w:val="0"/>
          <w:smallCaps w:val="0"/>
          <w:color w:val="000000" w:themeColor="text1"/>
          <w14:textFill>
            <w14:solidFill>
              <w14:schemeClr w14:val="tx1"/>
            </w14:solidFill>
          </w14:textFill>
        </w:rPr>
      </w:pPr>
      <w:bookmarkStart w:id="6" w:name="_Toc5356"/>
      <w:bookmarkStart w:id="7" w:name="_Toc28046"/>
      <w:bookmarkStart w:id="8" w:name="_Toc23792"/>
      <w:bookmarkStart w:id="9" w:name="_Toc9709"/>
      <w:bookmarkStart w:id="10" w:name="_Toc261428518"/>
      <w:bookmarkStart w:id="11" w:name="_Toc225152732"/>
      <w:r>
        <w:rPr>
          <w:rFonts w:hint="eastAsia" w:ascii="宋体" w:hAnsi="宋体" w:eastAsia="宋体" w:cs="宋体"/>
          <w:caps w:val="0"/>
          <w:smallCaps w:val="0"/>
          <w:color w:val="000000" w:themeColor="text1"/>
          <w:lang w:val="en-US" w:eastAsia="zh-CN"/>
          <w14:textFill>
            <w14:solidFill>
              <w14:schemeClr w14:val="tx1"/>
            </w14:solidFill>
          </w14:textFill>
        </w:rPr>
        <w:t>用户登录</w:t>
      </w:r>
      <w:bookmarkEnd w:id="6"/>
    </w:p>
    <w:p w14:paraId="33F633F6">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1、打开“</w:t>
      </w:r>
      <w:r>
        <w:rPr>
          <w:rFonts w:hint="eastAsia" w:ascii="宋体" w:hAnsi="宋体" w:cs="宋体"/>
          <w:caps w:val="0"/>
          <w:smallCaps w:val="0"/>
          <w:color w:val="000000" w:themeColor="text1"/>
          <w:lang w:val="en-US" w:eastAsia="zh-CN"/>
          <w14:textFill>
            <w14:solidFill>
              <w14:schemeClr w14:val="tx1"/>
            </w14:solidFill>
          </w14:textFill>
        </w:rPr>
        <w:t>楚天云采电子交易平台</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68CDBF91">
      <w:pPr>
        <w:ind w:firstLine="0" w:firstLineChars="0"/>
        <w:jc w:val="center"/>
        <w:rPr>
          <w:rFonts w:hint="eastAsia" w:ascii="宋体" w:hAnsi="宋体" w:eastAsia="宋体" w:cs="宋体"/>
          <w:caps w:val="0"/>
          <w:smallCaps w:val="0"/>
          <w:color w:val="000000" w:themeColor="text1"/>
          <w14:textFill>
            <w14:solidFill>
              <w14:schemeClr w14:val="tx1"/>
            </w14:solidFill>
          </w14:textFill>
        </w:rPr>
      </w:pPr>
      <w:r>
        <w:drawing>
          <wp:inline distT="0" distB="0" distL="114300" distR="114300">
            <wp:extent cx="4921250" cy="2611755"/>
            <wp:effectExtent l="0" t="0" r="1270" b="952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14"/>
                    <a:stretch>
                      <a:fillRect/>
                    </a:stretch>
                  </pic:blipFill>
                  <pic:spPr>
                    <a:xfrm>
                      <a:off x="0" y="0"/>
                      <a:ext cx="4921250" cy="2611755"/>
                    </a:xfrm>
                    <a:prstGeom prst="rect">
                      <a:avLst/>
                    </a:prstGeom>
                    <a:noFill/>
                    <a:ln>
                      <a:noFill/>
                    </a:ln>
                  </pic:spPr>
                </pic:pic>
              </a:graphicData>
            </a:graphic>
          </wp:inline>
        </w:drawing>
      </w:r>
    </w:p>
    <w:p w14:paraId="64EB8B5E">
      <w:pPr>
        <w:numPr>
          <w:ilvl w:val="0"/>
          <w:numId w:val="2"/>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登录方式：用户登录、CA登录</w:t>
      </w:r>
      <w:r>
        <w:rPr>
          <w:rFonts w:hint="eastAsia" w:ascii="宋体" w:hAnsi="宋体" w:cs="宋体"/>
          <w:caps w:val="0"/>
          <w:smallCaps w:val="0"/>
          <w:lang w:val="en-US" w:eastAsia="zh-CN"/>
        </w:rPr>
        <w:t>（暂时没开放）</w:t>
      </w:r>
      <w:r>
        <w:rPr>
          <w:rFonts w:hint="eastAsia" w:ascii="宋体" w:hAnsi="宋体" w:eastAsia="宋体" w:cs="宋体"/>
          <w:caps w:val="0"/>
          <w:smallCaps w:val="0"/>
          <w:lang w:val="en-US" w:eastAsia="zh-CN"/>
        </w:rPr>
        <w:t>、手机登录、扫码登陆</w:t>
      </w:r>
    </w:p>
    <w:p w14:paraId="66B8B5DD">
      <w:pPr>
        <w:numPr>
          <w:ilvl w:val="0"/>
          <w:numId w:val="3"/>
        </w:num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用户登录：输入账号密码，点击【立即登录】。</w:t>
      </w:r>
    </w:p>
    <w:p w14:paraId="63B81010">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注：如果账号或者密码输入错误，提示：系统不能完成您的登录请求，请检查您的用户名和密码是否匹配！还剩下X次机会!</w:t>
      </w:r>
    </w:p>
    <w:p w14:paraId="49350A0E">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每输错一次，提醒中剩下次数会递减。当输错超过5次，该用户账号会被锁定。</w:t>
      </w:r>
    </w:p>
    <w:p w14:paraId="63B5BDF2">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当账号密码输错之后，再次使用用户登录就要输入验证码，当验证码输入错误后，系统会提示“系统不能完成您的登录请求，请检查验证码是否填写正确！”</w:t>
      </w:r>
    </w:p>
    <w:p w14:paraId="2922529A">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547360" cy="3528060"/>
            <wp:effectExtent l="0" t="0" r="15240" b="15240"/>
            <wp:docPr id="40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10"/>
                    <pic:cNvPicPr>
                      <a:picLocks noChangeAspect="1"/>
                    </pic:cNvPicPr>
                  </pic:nvPicPr>
                  <pic:blipFill>
                    <a:blip r:embed="rId15"/>
                    <a:srcRect/>
                    <a:stretch>
                      <a:fillRect/>
                    </a:stretch>
                  </pic:blipFill>
                  <pic:spPr>
                    <a:xfrm>
                      <a:off x="0" y="0"/>
                      <a:ext cx="5547360" cy="3528060"/>
                    </a:xfrm>
                    <a:prstGeom prst="rect">
                      <a:avLst/>
                    </a:prstGeom>
                    <a:noFill/>
                    <a:ln>
                      <a:noFill/>
                    </a:ln>
                  </pic:spPr>
                </pic:pic>
              </a:graphicData>
            </a:graphic>
          </wp:inline>
        </w:drawing>
      </w:r>
    </w:p>
    <w:p w14:paraId="1BA0E349">
      <w:pPr>
        <w:numPr>
          <w:ilvl w:val="0"/>
          <w:numId w:val="3"/>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扫码登录：打开新点标证通，扫一扫登录</w:t>
      </w:r>
    </w:p>
    <w:p w14:paraId="6B20CA18">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3614420"/>
            <wp:effectExtent l="0" t="0" r="9525" b="5080"/>
            <wp:docPr id="4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11"/>
                    <pic:cNvPicPr>
                      <a:picLocks noChangeAspect="1"/>
                    </pic:cNvPicPr>
                  </pic:nvPicPr>
                  <pic:blipFill>
                    <a:blip r:embed="rId16"/>
                    <a:stretch>
                      <a:fillRect/>
                    </a:stretch>
                  </pic:blipFill>
                  <pic:spPr>
                    <a:xfrm>
                      <a:off x="0" y="0"/>
                      <a:ext cx="5057775" cy="3614420"/>
                    </a:xfrm>
                    <a:prstGeom prst="rect">
                      <a:avLst/>
                    </a:prstGeom>
                    <a:noFill/>
                    <a:ln>
                      <a:noFill/>
                    </a:ln>
                  </pic:spPr>
                </pic:pic>
              </a:graphicData>
            </a:graphic>
          </wp:inline>
        </w:drawing>
      </w:r>
    </w:p>
    <w:p w14:paraId="08685D5D">
      <w:pPr>
        <w:numPr>
          <w:ilvl w:val="0"/>
          <w:numId w:val="3"/>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手机登录：打开新点标证通，扫一扫登录，输入手机号码，点击“获取验证码”，填写手机获取到的验证码，进行登录</w:t>
      </w:r>
    </w:p>
    <w:p w14:paraId="52F87A05">
      <w:pPr>
        <w:numPr>
          <w:ilvl w:val="0"/>
          <w:numId w:val="0"/>
        </w:numPr>
        <w:bidi w:val="0"/>
        <w:jc w:val="center"/>
        <w:rPr>
          <w:rFonts w:hint="eastAsia" w:ascii="宋体" w:hAnsi="宋体" w:eastAsia="宋体" w:cs="宋体"/>
          <w:lang w:eastAsia="zh-CN"/>
        </w:rPr>
      </w:pPr>
      <w:r>
        <w:rPr>
          <w:rFonts w:hint="eastAsia" w:ascii="宋体" w:hAnsi="宋体" w:eastAsia="宋体" w:cs="宋体"/>
        </w:rPr>
        <w:drawing>
          <wp:inline distT="0" distB="0" distL="114300" distR="114300">
            <wp:extent cx="5057775" cy="3255645"/>
            <wp:effectExtent l="0" t="0" r="9525" b="1905"/>
            <wp:docPr id="4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2"/>
                    <pic:cNvPicPr>
                      <a:picLocks noChangeAspect="1"/>
                    </pic:cNvPicPr>
                  </pic:nvPicPr>
                  <pic:blipFill>
                    <a:blip r:embed="rId17"/>
                    <a:stretch>
                      <a:fillRect/>
                    </a:stretch>
                  </pic:blipFill>
                  <pic:spPr>
                    <a:xfrm>
                      <a:off x="0" y="0"/>
                      <a:ext cx="5057775" cy="3255645"/>
                    </a:xfrm>
                    <a:prstGeom prst="rect">
                      <a:avLst/>
                    </a:prstGeom>
                    <a:noFill/>
                    <a:ln>
                      <a:noFill/>
                    </a:ln>
                  </pic:spPr>
                </pic:pic>
              </a:graphicData>
            </a:graphic>
          </wp:inline>
        </w:drawing>
      </w:r>
    </w:p>
    <w:p w14:paraId="57A7D901">
      <w:pPr>
        <w:numPr>
          <w:ilvl w:val="0"/>
          <w:numId w:val="0"/>
        </w:numPr>
        <w:bidi w:val="0"/>
        <w:ind w:leftChars="200"/>
        <w:jc w:val="center"/>
        <w:rPr>
          <w:rFonts w:hint="eastAsia" w:ascii="宋体" w:hAnsi="宋体" w:eastAsia="宋体" w:cs="宋体"/>
          <w:caps w:val="0"/>
          <w:smallCaps w:val="0"/>
          <w:lang w:val="en-US" w:eastAsia="zh-CN"/>
        </w:rPr>
      </w:pPr>
    </w:p>
    <w:p w14:paraId="525027A0">
      <w:pPr>
        <w:numPr>
          <w:ilvl w:val="0"/>
          <w:numId w:val="2"/>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登录页面点击登录“忘记密码”，可以选择用户类型，类型分为“专家用户”、“中心用户”两种，选择类型后，根据页面指引，填写用户登录名，找回对应的密码。</w:t>
      </w:r>
    </w:p>
    <w:p w14:paraId="27EA589F">
      <w:pPr>
        <w:numPr>
          <w:ilvl w:val="0"/>
          <w:numId w:val="0"/>
        </w:numPr>
        <w:bidi w:val="0"/>
        <w:ind w:leftChars="20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629910" cy="2966720"/>
            <wp:effectExtent l="0" t="0" r="8890" b="5080"/>
            <wp:docPr id="4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14"/>
                    <pic:cNvPicPr>
                      <a:picLocks noChangeAspect="1"/>
                    </pic:cNvPicPr>
                  </pic:nvPicPr>
                  <pic:blipFill>
                    <a:blip r:embed="rId18"/>
                    <a:srcRect/>
                    <a:stretch>
                      <a:fillRect/>
                    </a:stretch>
                  </pic:blipFill>
                  <pic:spPr>
                    <a:xfrm>
                      <a:off x="0" y="0"/>
                      <a:ext cx="5629910" cy="2966720"/>
                    </a:xfrm>
                    <a:prstGeom prst="rect">
                      <a:avLst/>
                    </a:prstGeom>
                    <a:noFill/>
                    <a:ln>
                      <a:noFill/>
                    </a:ln>
                  </pic:spPr>
                </pic:pic>
              </a:graphicData>
            </a:graphic>
          </wp:inline>
        </w:drawing>
      </w:r>
    </w:p>
    <w:p w14:paraId="66C327B3">
      <w:pPr>
        <w:numPr>
          <w:ilvl w:val="0"/>
          <w:numId w:val="0"/>
        </w:numPr>
        <w:bidi w:val="0"/>
        <w:rPr>
          <w:rFonts w:hint="eastAsia" w:ascii="宋体" w:hAnsi="宋体" w:eastAsia="宋体" w:cs="宋体"/>
          <w:caps w:val="0"/>
          <w:smallCaps w:val="0"/>
          <w:lang w:val="en-US" w:eastAsia="zh-CN"/>
        </w:rPr>
      </w:pPr>
    </w:p>
    <w:p w14:paraId="3F9BB2A7">
      <w:pPr>
        <w:numPr>
          <w:ilvl w:val="0"/>
          <w:numId w:val="0"/>
        </w:numPr>
        <w:bidi w:val="0"/>
        <w:ind w:leftChars="200"/>
        <w:rPr>
          <w:rFonts w:hint="eastAsia" w:ascii="宋体" w:hAnsi="宋体" w:eastAsia="宋体" w:cs="宋体"/>
          <w:caps w:val="0"/>
          <w:smallCaps w:val="0"/>
          <w:lang w:val="en-US" w:eastAsia="zh-CN"/>
        </w:rPr>
      </w:pPr>
    </w:p>
    <w:p w14:paraId="147892CA">
      <w:pPr>
        <w:numPr>
          <w:ilvl w:val="0"/>
          <w:numId w:val="0"/>
        </w:numPr>
        <w:bidi w:val="0"/>
        <w:rPr>
          <w:rFonts w:hint="eastAsia" w:ascii="宋体" w:hAnsi="宋体" w:eastAsia="宋体" w:cs="宋体"/>
          <w:caps w:val="0"/>
          <w:smallCaps w:val="0"/>
        </w:rPr>
      </w:pPr>
    </w:p>
    <w:p w14:paraId="20E642AC">
      <w:pPr>
        <w:numPr>
          <w:ilvl w:val="0"/>
          <w:numId w:val="0"/>
        </w:numPr>
        <w:bidi w:val="0"/>
        <w:rPr>
          <w:rFonts w:hint="eastAsia" w:ascii="宋体" w:hAnsi="宋体" w:eastAsia="宋体" w:cs="宋体"/>
          <w:caps w:val="0"/>
          <w:smallCaps w:val="0"/>
        </w:rPr>
      </w:pPr>
    </w:p>
    <w:bookmarkEnd w:id="7"/>
    <w:bookmarkEnd w:id="8"/>
    <w:p w14:paraId="67432AD6">
      <w:pPr>
        <w:bidi w:val="0"/>
        <w:ind w:left="0" w:leftChars="0" w:firstLine="0" w:firstLineChars="0"/>
        <w:rPr>
          <w:rFonts w:hint="eastAsia" w:ascii="宋体" w:hAnsi="宋体" w:eastAsia="宋体" w:cs="宋体"/>
          <w:caps w:val="0"/>
          <w:smallCaps w:val="0"/>
          <w:lang w:val="en-US" w:eastAsia="zh-CN"/>
        </w:rPr>
      </w:pPr>
    </w:p>
    <w:p w14:paraId="4C6B2BCC">
      <w:pPr>
        <w:pStyle w:val="2"/>
        <w:bidi w:val="0"/>
        <w:rPr>
          <w:rFonts w:hint="eastAsia" w:ascii="宋体" w:hAnsi="宋体" w:eastAsia="宋体" w:cs="宋体"/>
          <w:caps w:val="0"/>
          <w:smallCaps w:val="0"/>
          <w:lang w:val="en-US" w:eastAsia="zh-CN"/>
        </w:rPr>
      </w:pPr>
      <w:bookmarkStart w:id="12" w:name="_Toc29487"/>
      <w:bookmarkStart w:id="13" w:name="_Toc17036"/>
      <w:bookmarkStart w:id="14" w:name="_Toc6195"/>
      <w:r>
        <w:rPr>
          <w:rFonts w:hint="eastAsia" w:ascii="宋体" w:hAnsi="宋体" w:eastAsia="宋体" w:cs="宋体"/>
          <w:caps w:val="0"/>
          <w:smallCaps w:val="0"/>
          <w:lang w:val="en-US" w:eastAsia="zh-CN"/>
        </w:rPr>
        <w:t>采购立项管理</w:t>
      </w:r>
      <w:bookmarkEnd w:id="12"/>
      <w:bookmarkEnd w:id="13"/>
      <w:bookmarkEnd w:id="14"/>
    </w:p>
    <w:p w14:paraId="6938267E">
      <w:pPr>
        <w:pStyle w:val="3"/>
        <w:rPr>
          <w:rFonts w:hint="eastAsia" w:ascii="宋体" w:hAnsi="宋体" w:eastAsia="宋体" w:cs="宋体"/>
          <w:caps w:val="0"/>
          <w:smallCaps w:val="0"/>
          <w:color w:val="000000" w:themeColor="text1"/>
          <w14:textFill>
            <w14:solidFill>
              <w14:schemeClr w14:val="tx1"/>
            </w14:solidFill>
          </w14:textFill>
        </w:rPr>
      </w:pPr>
      <w:bookmarkStart w:id="15" w:name="_Toc17528"/>
      <w:bookmarkStart w:id="16" w:name="_Toc27636"/>
      <w:bookmarkStart w:id="17" w:name="_Toc27945"/>
      <w:bookmarkStart w:id="18" w:name="_Toc27921"/>
      <w:r>
        <w:rPr>
          <w:rFonts w:hint="eastAsia" w:ascii="宋体" w:hAnsi="宋体" w:eastAsia="宋体" w:cs="宋体"/>
          <w:caps w:val="0"/>
          <w:smallCaps w:val="0"/>
          <w:lang w:eastAsia="zh-CN"/>
        </w:rPr>
        <w:t>采购立项</w:t>
      </w:r>
      <w:bookmarkEnd w:id="15"/>
      <w:bookmarkEnd w:id="16"/>
      <w:bookmarkEnd w:id="17"/>
      <w:bookmarkEnd w:id="18"/>
    </w:p>
    <w:p w14:paraId="6D3006FC">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053028E">
      <w:pPr>
        <w:numPr>
          <w:ilvl w:val="0"/>
          <w:numId w:val="4"/>
        </w:numPr>
        <w:bidi w:val="0"/>
        <w:rPr>
          <w:rFonts w:hint="eastAsia" w:ascii="宋体" w:hAnsi="宋体" w:eastAsia="宋体" w:cs="宋体"/>
          <w:caps w:val="0"/>
          <w:smallCaps w:val="0"/>
          <w:lang w:val="en-US" w:eastAsia="zh-CN"/>
        </w:rPr>
      </w:pPr>
      <w:bookmarkStart w:id="19" w:name="_Toc225152731"/>
      <w:bookmarkStart w:id="20" w:name="_Toc261428517"/>
      <w:r>
        <w:rPr>
          <w:rFonts w:hint="eastAsia" w:ascii="宋体" w:hAnsi="宋体" w:eastAsia="宋体" w:cs="宋体"/>
          <w:caps w:val="0"/>
          <w:smallCaps w:val="0"/>
        </w:rPr>
        <w:t>点击“</w:t>
      </w:r>
      <w:r>
        <w:rPr>
          <w:rFonts w:hint="eastAsia" w:ascii="宋体" w:hAnsi="宋体" w:eastAsia="宋体" w:cs="宋体"/>
          <w:caps w:val="0"/>
          <w:smallCaps w:val="0"/>
          <w:lang w:val="en-US" w:eastAsia="zh-CN"/>
        </w:rPr>
        <w:t>默认门户—采购立项管理—采购立项</w:t>
      </w:r>
      <w:r>
        <w:rPr>
          <w:rFonts w:hint="eastAsia" w:ascii="宋体" w:hAnsi="宋体" w:eastAsia="宋体" w:cs="宋体"/>
          <w:caps w:val="0"/>
          <w:smallCaps w:val="0"/>
        </w:rPr>
        <w:t>”菜单，进入</w:t>
      </w:r>
      <w:r>
        <w:rPr>
          <w:rFonts w:hint="eastAsia" w:ascii="宋体" w:hAnsi="宋体" w:eastAsia="宋体" w:cs="宋体"/>
          <w:caps w:val="0"/>
          <w:smallCaps w:val="0"/>
          <w:lang w:val="en-US" w:eastAsia="zh-CN"/>
        </w:rPr>
        <w:t>项目</w:t>
      </w:r>
      <w:r>
        <w:rPr>
          <w:rFonts w:hint="eastAsia" w:ascii="宋体" w:hAnsi="宋体" w:eastAsia="宋体" w:cs="宋体"/>
          <w:caps w:val="0"/>
          <w:smallCaps w:val="0"/>
        </w:rPr>
        <w:t>列表页面。如下图</w:t>
      </w:r>
      <w:r>
        <w:rPr>
          <w:rFonts w:hint="eastAsia" w:ascii="宋体" w:hAnsi="宋体" w:eastAsia="宋体" w:cs="宋体"/>
          <w:caps w:val="0"/>
          <w:smallCaps w:val="0"/>
          <w:lang w:val="en-US" w:eastAsia="zh-CN"/>
        </w:rPr>
        <w:t>：</w:t>
      </w:r>
    </w:p>
    <w:p w14:paraId="55C49A29">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298700"/>
            <wp:effectExtent l="0" t="0" r="9525" b="6350"/>
            <wp:docPr id="367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7" name="图片 49"/>
                    <pic:cNvPicPr>
                      <a:picLocks noChangeAspect="1"/>
                    </pic:cNvPicPr>
                  </pic:nvPicPr>
                  <pic:blipFill>
                    <a:blip r:embed="rId19"/>
                    <a:stretch>
                      <a:fillRect/>
                    </a:stretch>
                  </pic:blipFill>
                  <pic:spPr>
                    <a:xfrm>
                      <a:off x="0" y="0"/>
                      <a:ext cx="5057775" cy="2298700"/>
                    </a:xfrm>
                    <a:prstGeom prst="rect">
                      <a:avLst/>
                    </a:prstGeom>
                    <a:noFill/>
                    <a:ln>
                      <a:noFill/>
                    </a:ln>
                  </pic:spPr>
                </pic:pic>
              </a:graphicData>
            </a:graphic>
          </wp:inline>
        </w:drawing>
      </w:r>
    </w:p>
    <w:p w14:paraId="58E6525B">
      <w:pPr>
        <w:numPr>
          <w:ilvl w:val="0"/>
          <w:numId w:val="4"/>
        </w:num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点击“新增项目”按钮，进入新增招标采购立项页面。如下图：</w:t>
      </w:r>
    </w:p>
    <w:p w14:paraId="27B6CBEB">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13330"/>
            <wp:effectExtent l="0" t="0" r="9525" b="1270"/>
            <wp:docPr id="367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9" name="图片 50"/>
                    <pic:cNvPicPr>
                      <a:picLocks noChangeAspect="1"/>
                    </pic:cNvPicPr>
                  </pic:nvPicPr>
                  <pic:blipFill>
                    <a:blip r:embed="rId20"/>
                    <a:stretch>
                      <a:fillRect/>
                    </a:stretch>
                  </pic:blipFill>
                  <pic:spPr>
                    <a:xfrm>
                      <a:off x="0" y="0"/>
                      <a:ext cx="5057775" cy="2513330"/>
                    </a:xfrm>
                    <a:prstGeom prst="rect">
                      <a:avLst/>
                    </a:prstGeom>
                    <a:noFill/>
                    <a:ln>
                      <a:noFill/>
                    </a:ln>
                  </pic:spPr>
                </pic:pic>
              </a:graphicData>
            </a:graphic>
          </wp:inline>
        </w:drawing>
      </w:r>
    </w:p>
    <w:p w14:paraId="07B0B272">
      <w:pPr>
        <w:numPr>
          <w:ilvl w:val="0"/>
          <w:numId w:val="4"/>
        </w:num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“项目名称”可以手动填写；也可以挑选当前用户新增且已经审核通过的项目，点击“</w:t>
      </w:r>
      <w:r>
        <w:rPr>
          <w:rFonts w:hint="eastAsia" w:ascii="宋体" w:hAnsi="宋体" w:eastAsia="宋体" w:cs="宋体"/>
          <w:caps w:val="0"/>
          <w:smallCaps w:val="0"/>
          <w:lang w:val="en-US" w:eastAsia="zh-CN"/>
        </w:rPr>
        <w:drawing>
          <wp:inline distT="0" distB="0" distL="114300" distR="114300">
            <wp:extent cx="142875" cy="76200"/>
            <wp:effectExtent l="0" t="0" r="9525" b="0"/>
            <wp:docPr id="1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图片 1"/>
                    <pic:cNvPicPr>
                      <a:picLocks noChangeAspect="1"/>
                    </pic:cNvPicPr>
                  </pic:nvPicPr>
                  <pic:blipFill>
                    <a:blip r:embed="rId21"/>
                    <a:stretch>
                      <a:fillRect/>
                    </a:stretch>
                  </pic:blipFill>
                  <pic:spPr>
                    <a:xfrm>
                      <a:off x="0" y="0"/>
                      <a:ext cx="142875" cy="76200"/>
                    </a:xfrm>
                    <a:prstGeom prst="rect">
                      <a:avLst/>
                    </a:prstGeom>
                    <a:noFill/>
                    <a:ln>
                      <a:noFill/>
                    </a:ln>
                  </pic:spPr>
                </pic:pic>
              </a:graphicData>
            </a:graphic>
          </wp:inline>
        </w:drawing>
      </w:r>
      <w:r>
        <w:rPr>
          <w:rFonts w:hint="eastAsia" w:ascii="宋体" w:hAnsi="宋体" w:eastAsia="宋体" w:cs="宋体"/>
          <w:caps w:val="0"/>
          <w:smallCaps w:val="0"/>
          <w:lang w:val="en-US" w:eastAsia="zh-CN"/>
        </w:rPr>
        <w:t>”可进入挑选项目页面，挑选项目，点击“确认选择”按钮，项目选择成功。如下图：</w:t>
      </w:r>
    </w:p>
    <w:p w14:paraId="51DFED5A">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468120"/>
            <wp:effectExtent l="0" t="0" r="9525" b="17780"/>
            <wp:docPr id="368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 name="图片 51"/>
                    <pic:cNvPicPr>
                      <a:picLocks noChangeAspect="1"/>
                    </pic:cNvPicPr>
                  </pic:nvPicPr>
                  <pic:blipFill>
                    <a:blip r:embed="rId22"/>
                    <a:srcRect l="1010" t="1829"/>
                    <a:stretch>
                      <a:fillRect/>
                    </a:stretch>
                  </pic:blipFill>
                  <pic:spPr>
                    <a:xfrm>
                      <a:off x="0" y="0"/>
                      <a:ext cx="5057775" cy="146812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374900"/>
            <wp:effectExtent l="0" t="0" r="9525" b="6350"/>
            <wp:docPr id="368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1" name="图片 52"/>
                    <pic:cNvPicPr>
                      <a:picLocks noChangeAspect="1"/>
                    </pic:cNvPicPr>
                  </pic:nvPicPr>
                  <pic:blipFill>
                    <a:blip r:embed="rId23"/>
                    <a:stretch>
                      <a:fillRect/>
                    </a:stretch>
                  </pic:blipFill>
                  <pic:spPr>
                    <a:xfrm>
                      <a:off x="0" y="0"/>
                      <a:ext cx="5057775" cy="2374900"/>
                    </a:xfrm>
                    <a:prstGeom prst="rect">
                      <a:avLst/>
                    </a:prstGeom>
                    <a:noFill/>
                    <a:ln>
                      <a:noFill/>
                    </a:ln>
                  </pic:spPr>
                </pic:pic>
              </a:graphicData>
            </a:graphic>
          </wp:inline>
        </w:drawing>
      </w:r>
    </w:p>
    <w:p w14:paraId="7235262F">
      <w:pPr>
        <w:rPr>
          <w:rFonts w:hint="eastAsia" w:ascii="宋体" w:hAnsi="宋体" w:eastAsia="宋体" w:cs="宋体"/>
          <w:caps w:val="0"/>
          <w:smallCaps w:val="0"/>
          <w:lang w:eastAsia="zh-CN"/>
        </w:rPr>
      </w:pPr>
      <w:r>
        <w:rPr>
          <w:rFonts w:hint="eastAsia" w:ascii="宋体" w:hAnsi="宋体" w:eastAsia="宋体" w:cs="宋体"/>
          <w:caps w:val="0"/>
          <w:smallCaps w:val="0"/>
          <w:lang w:eastAsia="zh-CN"/>
        </w:rPr>
        <w:t>注：</w:t>
      </w:r>
      <w:r>
        <w:rPr>
          <w:rFonts w:hint="eastAsia" w:ascii="宋体" w:hAnsi="宋体" w:eastAsia="宋体" w:cs="宋体"/>
          <w:caps w:val="0"/>
          <w:smallCaps w:val="0"/>
          <w:lang w:val="en-US" w:eastAsia="zh-CN"/>
        </w:rPr>
        <w:t>“项目名称”中挑选项目后，“项目信息”中的字段默认获取所选项目的值，且不允许修改</w:t>
      </w:r>
      <w:r>
        <w:rPr>
          <w:rFonts w:hint="eastAsia" w:ascii="宋体" w:hAnsi="宋体" w:eastAsia="宋体" w:cs="宋体"/>
          <w:caps w:val="0"/>
          <w:smallCaps w:val="0"/>
          <w:lang w:eastAsia="zh-CN"/>
        </w:rPr>
        <w:t>。</w:t>
      </w:r>
    </w:p>
    <w:p w14:paraId="70EA7B11">
      <w:pPr>
        <w:numPr>
          <w:ilvl w:val="0"/>
          <w:numId w:val="0"/>
        </w:numPr>
        <w:jc w:val="center"/>
        <w:rPr>
          <w:rFonts w:hint="eastAsia" w:ascii="宋体" w:hAnsi="宋体" w:eastAsia="宋体" w:cs="宋体"/>
          <w:lang w:val="en-US" w:eastAsia="zh-CN"/>
        </w:rPr>
      </w:pPr>
    </w:p>
    <w:p w14:paraId="332BA7AC">
      <w:pPr>
        <w:numPr>
          <w:ilvl w:val="0"/>
          <w:numId w:val="4"/>
        </w:num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点击“新增标段（包）”按钮，进入新增标段（包）信息页面。如下图：</w:t>
      </w:r>
    </w:p>
    <w:p w14:paraId="555DC652">
      <w:pPr>
        <w:numPr>
          <w:ilvl w:val="0"/>
          <w:numId w:val="0"/>
        </w:numP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44725"/>
            <wp:effectExtent l="0" t="0" r="9525" b="3175"/>
            <wp:docPr id="368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9" name="图片 58"/>
                    <pic:cNvPicPr>
                      <a:picLocks noChangeAspect="1"/>
                    </pic:cNvPicPr>
                  </pic:nvPicPr>
                  <pic:blipFill>
                    <a:blip r:embed="rId24"/>
                    <a:stretch>
                      <a:fillRect/>
                    </a:stretch>
                  </pic:blipFill>
                  <pic:spPr>
                    <a:xfrm>
                      <a:off x="0" y="0"/>
                      <a:ext cx="5057775" cy="2244725"/>
                    </a:xfrm>
                    <a:prstGeom prst="rect">
                      <a:avLst/>
                    </a:prstGeom>
                    <a:noFill/>
                    <a:ln>
                      <a:noFill/>
                    </a:ln>
                  </pic:spPr>
                </pic:pic>
              </a:graphicData>
            </a:graphic>
          </wp:inline>
        </w:drawing>
      </w:r>
    </w:p>
    <w:p w14:paraId="06B84872">
      <w:pPr>
        <w:numPr>
          <w:ilvl w:val="0"/>
          <w:numId w:val="0"/>
        </w:numP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367155"/>
            <wp:effectExtent l="0" t="0" r="9525" b="4445"/>
            <wp:docPr id="369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0" name="图片 59"/>
                    <pic:cNvPicPr>
                      <a:picLocks noChangeAspect="1"/>
                    </pic:cNvPicPr>
                  </pic:nvPicPr>
                  <pic:blipFill>
                    <a:blip r:embed="rId25"/>
                    <a:stretch>
                      <a:fillRect/>
                    </a:stretch>
                  </pic:blipFill>
                  <pic:spPr>
                    <a:xfrm>
                      <a:off x="0" y="0"/>
                      <a:ext cx="5057775" cy="1367155"/>
                    </a:xfrm>
                    <a:prstGeom prst="rect">
                      <a:avLst/>
                    </a:prstGeom>
                    <a:noFill/>
                    <a:ln>
                      <a:noFill/>
                    </a:ln>
                  </pic:spPr>
                </pic:pic>
              </a:graphicData>
            </a:graphic>
          </wp:inline>
        </w:drawing>
      </w:r>
    </w:p>
    <w:p w14:paraId="6C0FDBF7">
      <w:pPr>
        <w:numPr>
          <w:ilvl w:val="0"/>
          <w:numId w:val="4"/>
        </w:num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完善标段（包）信息后，点击“修改保存”按钮，标段（包）新增成功。如下图：</w:t>
      </w:r>
    </w:p>
    <w:p w14:paraId="14953528">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93215"/>
            <wp:effectExtent l="0" t="0" r="9525" b="6985"/>
            <wp:docPr id="369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 name="图片 60"/>
                    <pic:cNvPicPr>
                      <a:picLocks noChangeAspect="1"/>
                    </pic:cNvPicPr>
                  </pic:nvPicPr>
                  <pic:blipFill>
                    <a:blip r:embed="rId26"/>
                    <a:stretch>
                      <a:fillRect/>
                    </a:stretch>
                  </pic:blipFill>
                  <pic:spPr>
                    <a:xfrm>
                      <a:off x="0" y="0"/>
                      <a:ext cx="5057775" cy="159321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756920"/>
            <wp:effectExtent l="0" t="0" r="9525" b="5080"/>
            <wp:docPr id="369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 name="图片 61"/>
                    <pic:cNvPicPr>
                      <a:picLocks noChangeAspect="1"/>
                    </pic:cNvPicPr>
                  </pic:nvPicPr>
                  <pic:blipFill>
                    <a:blip r:embed="rId27"/>
                    <a:stretch>
                      <a:fillRect/>
                    </a:stretch>
                  </pic:blipFill>
                  <pic:spPr>
                    <a:xfrm>
                      <a:off x="0" y="0"/>
                      <a:ext cx="5057775" cy="756920"/>
                    </a:xfrm>
                    <a:prstGeom prst="rect">
                      <a:avLst/>
                    </a:prstGeom>
                    <a:noFill/>
                    <a:ln>
                      <a:noFill/>
                    </a:ln>
                  </pic:spPr>
                </pic:pic>
              </a:graphicData>
            </a:graphic>
          </wp:inline>
        </w:drawing>
      </w:r>
    </w:p>
    <w:p w14:paraId="75530868">
      <w:pPr>
        <w:numPr>
          <w:ilvl w:val="0"/>
          <w:numId w:val="4"/>
        </w:num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采购方式选择（谈判采购、询比采购、直接采购、询比采购、竞争谈判、比选采购、合作谈判单源采购、多源采购）</w:t>
      </w:r>
    </w:p>
    <w:p w14:paraId="38A383D5">
      <w:pPr>
        <w:numPr>
          <w:ilvl w:val="0"/>
          <w:numId w:val="0"/>
        </w:numPr>
        <w:bidi w:val="0"/>
        <w:ind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新增标段信息，标段信息中选采购操作模式</w:t>
      </w:r>
      <w:r>
        <w:rPr>
          <w:rFonts w:hint="eastAsia" w:ascii="宋体" w:hAnsi="宋体" w:cs="宋体"/>
          <w:caps w:val="0"/>
          <w:smallCaps w:val="0"/>
          <w:lang w:val="en-US" w:eastAsia="zh-CN"/>
        </w:rPr>
        <w:t>默认</w:t>
      </w:r>
      <w:r>
        <w:rPr>
          <w:rFonts w:hint="eastAsia" w:ascii="宋体" w:hAnsi="宋体" w:eastAsia="宋体" w:cs="宋体"/>
          <w:caps w:val="0"/>
          <w:smallCaps w:val="0"/>
          <w:lang w:val="en-US" w:eastAsia="zh-CN"/>
        </w:rPr>
        <w:t>为“</w:t>
      </w:r>
      <w:r>
        <w:rPr>
          <w:rFonts w:hint="eastAsia" w:ascii="宋体" w:hAnsi="宋体" w:cs="宋体"/>
          <w:caps w:val="0"/>
          <w:smallCaps w:val="0"/>
          <w:lang w:val="en-US" w:eastAsia="zh-CN"/>
        </w:rPr>
        <w:t>全线上模式</w:t>
      </w:r>
      <w:r>
        <w:rPr>
          <w:rFonts w:hint="eastAsia" w:ascii="宋体" w:hAnsi="宋体" w:eastAsia="宋体" w:cs="宋体"/>
          <w:caps w:val="0"/>
          <w:smallCaps w:val="0"/>
          <w:lang w:val="en-US" w:eastAsia="zh-CN"/>
        </w:rPr>
        <w:t>”。</w:t>
      </w:r>
    </w:p>
    <w:p w14:paraId="2A77A465">
      <w:pPr>
        <w:numPr>
          <w:ilvl w:val="0"/>
          <w:numId w:val="0"/>
        </w:numPr>
        <w:bidi w:val="0"/>
        <w:jc w:val="center"/>
        <w:rPr>
          <w:rFonts w:hint="eastAsia" w:ascii="宋体" w:hAnsi="宋体" w:eastAsia="宋体" w:cs="宋体"/>
        </w:rPr>
      </w:pPr>
      <w:r>
        <w:drawing>
          <wp:inline distT="0" distB="0" distL="114300" distR="114300">
            <wp:extent cx="5136515" cy="2080895"/>
            <wp:effectExtent l="0" t="0" r="14605" b="6985"/>
            <wp:docPr id="2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
                    <pic:cNvPicPr>
                      <a:picLocks noChangeAspect="1"/>
                    </pic:cNvPicPr>
                  </pic:nvPicPr>
                  <pic:blipFill>
                    <a:blip r:embed="rId28"/>
                    <a:stretch>
                      <a:fillRect/>
                    </a:stretch>
                  </pic:blipFill>
                  <pic:spPr>
                    <a:xfrm>
                      <a:off x="0" y="0"/>
                      <a:ext cx="5136515" cy="2080895"/>
                    </a:xfrm>
                    <a:prstGeom prst="rect">
                      <a:avLst/>
                    </a:prstGeom>
                    <a:noFill/>
                    <a:ln>
                      <a:noFill/>
                    </a:ln>
                  </pic:spPr>
                </pic:pic>
              </a:graphicData>
            </a:graphic>
          </wp:inline>
        </w:drawing>
      </w:r>
    </w:p>
    <w:p w14:paraId="6C6511F3">
      <w:pPr>
        <w:numPr>
          <w:ilvl w:val="0"/>
          <w:numId w:val="4"/>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新增采购立项页面上，点击“提交信息”按钮，弹出“请输入意见”框，输入意见后点击“确认提交”按钮</w:t>
      </w:r>
      <w:r>
        <w:rPr>
          <w:rFonts w:hint="eastAsia" w:ascii="宋体" w:hAnsi="宋体" w:cs="宋体"/>
          <w:caps w:val="0"/>
          <w:smallCaps w:val="0"/>
          <w:lang w:val="en-US" w:eastAsia="zh-CN"/>
        </w:rPr>
        <w:t>，自动审核通过</w:t>
      </w:r>
    </w:p>
    <w:p w14:paraId="63011175">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069465"/>
            <wp:effectExtent l="0" t="0" r="9525" b="6985"/>
            <wp:docPr id="3709"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9" name="图片 76"/>
                    <pic:cNvPicPr>
                      <a:picLocks noChangeAspect="1"/>
                    </pic:cNvPicPr>
                  </pic:nvPicPr>
                  <pic:blipFill>
                    <a:blip r:embed="rId29"/>
                    <a:stretch>
                      <a:fillRect/>
                    </a:stretch>
                  </pic:blipFill>
                  <pic:spPr>
                    <a:xfrm>
                      <a:off x="0" y="0"/>
                      <a:ext cx="5057775" cy="2069465"/>
                    </a:xfrm>
                    <a:prstGeom prst="rect">
                      <a:avLst/>
                    </a:prstGeom>
                    <a:noFill/>
                    <a:ln>
                      <a:noFill/>
                    </a:ln>
                  </pic:spPr>
                </pic:pic>
              </a:graphicData>
            </a:graphic>
          </wp:inline>
        </w:drawing>
      </w:r>
    </w:p>
    <w:p w14:paraId="31760593">
      <w:pPr>
        <w:numPr>
          <w:ilvl w:val="0"/>
          <w:numId w:val="4"/>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采购立项</w:t>
      </w:r>
      <w:r>
        <w:rPr>
          <w:rFonts w:hint="eastAsia" w:ascii="宋体" w:hAnsi="宋体" w:eastAsia="宋体" w:cs="宋体"/>
          <w:caps w:val="0"/>
          <w:smallCaps w:val="0"/>
        </w:rPr>
        <w:t>列表页面上，</w:t>
      </w:r>
      <w:r>
        <w:rPr>
          <w:rFonts w:hint="eastAsia" w:ascii="宋体" w:hAnsi="宋体" w:eastAsia="宋体" w:cs="宋体"/>
          <w:caps w:val="0"/>
          <w:smallCaps w:val="0"/>
          <w:lang w:val="en-US" w:eastAsia="zh-CN"/>
        </w:rPr>
        <w:t>点击招标项目后的</w:t>
      </w:r>
      <w:r>
        <w:rPr>
          <w:rFonts w:hint="eastAsia" w:ascii="宋体" w:hAnsi="宋体" w:eastAsia="宋体" w:cs="宋体"/>
          <w:caps w:val="0"/>
          <w:smallCaps w:val="0"/>
        </w:rPr>
        <w:t>“操作”按钮，可修改该</w:t>
      </w:r>
      <w:r>
        <w:rPr>
          <w:rFonts w:hint="eastAsia" w:ascii="宋体" w:hAnsi="宋体" w:eastAsia="宋体" w:cs="宋体"/>
          <w:caps w:val="0"/>
          <w:smallCaps w:val="0"/>
          <w:lang w:val="en-US" w:eastAsia="zh-CN"/>
        </w:rPr>
        <w:t>招标项目</w:t>
      </w:r>
      <w:r>
        <w:rPr>
          <w:rFonts w:hint="eastAsia" w:ascii="宋体" w:hAnsi="宋体" w:eastAsia="宋体" w:cs="宋体"/>
          <w:caps w:val="0"/>
          <w:smallCaps w:val="0"/>
        </w:rPr>
        <w:t>信息。如下图：</w:t>
      </w:r>
    </w:p>
    <w:p w14:paraId="095300DD">
      <w:pPr>
        <w:numPr>
          <w:ilvl w:val="0"/>
          <w:numId w:val="0"/>
        </w:numP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73555"/>
            <wp:effectExtent l="0" t="0" r="9525" b="17145"/>
            <wp:docPr id="3710"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 name="图片 77"/>
                    <pic:cNvPicPr>
                      <a:picLocks noChangeAspect="1"/>
                    </pic:cNvPicPr>
                  </pic:nvPicPr>
                  <pic:blipFill>
                    <a:blip r:embed="rId30"/>
                    <a:stretch>
                      <a:fillRect/>
                    </a:stretch>
                  </pic:blipFill>
                  <pic:spPr>
                    <a:xfrm>
                      <a:off x="0" y="0"/>
                      <a:ext cx="5057775" cy="1773555"/>
                    </a:xfrm>
                    <a:prstGeom prst="rect">
                      <a:avLst/>
                    </a:prstGeom>
                    <a:noFill/>
                    <a:ln>
                      <a:noFill/>
                    </a:ln>
                  </pic:spPr>
                </pic:pic>
              </a:graphicData>
            </a:graphic>
          </wp:inline>
        </w:drawing>
      </w:r>
    </w:p>
    <w:p w14:paraId="2DB317AE">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注：只有“编辑中”中的招标项目才可以修改信息。</w:t>
      </w:r>
    </w:p>
    <w:p w14:paraId="15FBDC63">
      <w:pPr>
        <w:numPr>
          <w:ilvl w:val="0"/>
          <w:numId w:val="4"/>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采购立项</w:t>
      </w:r>
      <w:r>
        <w:rPr>
          <w:rFonts w:hint="eastAsia" w:ascii="宋体" w:hAnsi="宋体" w:eastAsia="宋体" w:cs="宋体"/>
          <w:caps w:val="0"/>
          <w:smallCaps w:val="0"/>
        </w:rPr>
        <w:t>列表页面上，选中要删除的</w:t>
      </w:r>
      <w:r>
        <w:rPr>
          <w:rFonts w:hint="eastAsia" w:ascii="宋体" w:hAnsi="宋体" w:eastAsia="宋体" w:cs="宋体"/>
          <w:caps w:val="0"/>
          <w:smallCaps w:val="0"/>
          <w:lang w:val="en-US" w:eastAsia="zh-CN"/>
        </w:rPr>
        <w:t>招标项目</w:t>
      </w:r>
      <w:r>
        <w:rPr>
          <w:rFonts w:hint="eastAsia" w:ascii="宋体" w:hAnsi="宋体" w:eastAsia="宋体" w:cs="宋体"/>
          <w:caps w:val="0"/>
          <w:smallCaps w:val="0"/>
        </w:rPr>
        <w:t>，点击“删除</w:t>
      </w:r>
      <w:r>
        <w:rPr>
          <w:rFonts w:hint="eastAsia" w:ascii="宋体" w:hAnsi="宋体" w:eastAsia="宋体" w:cs="宋体"/>
          <w:caps w:val="0"/>
          <w:smallCaps w:val="0"/>
          <w:lang w:val="en-US" w:eastAsia="zh-CN"/>
        </w:rPr>
        <w:t>项目</w:t>
      </w:r>
      <w:r>
        <w:rPr>
          <w:rFonts w:hint="eastAsia" w:ascii="宋体" w:hAnsi="宋体" w:eastAsia="宋体" w:cs="宋体"/>
          <w:caps w:val="0"/>
          <w:smallCaps w:val="0"/>
        </w:rPr>
        <w:t>”按钮，可删除该</w:t>
      </w:r>
      <w:r>
        <w:rPr>
          <w:rFonts w:hint="eastAsia" w:ascii="宋体" w:hAnsi="宋体" w:eastAsia="宋体" w:cs="宋体"/>
          <w:caps w:val="0"/>
          <w:smallCaps w:val="0"/>
          <w:lang w:val="en-US" w:eastAsia="zh-CN"/>
        </w:rPr>
        <w:t>招标项目</w:t>
      </w:r>
      <w:r>
        <w:rPr>
          <w:rFonts w:hint="eastAsia" w:ascii="宋体" w:hAnsi="宋体" w:eastAsia="宋体" w:cs="宋体"/>
          <w:caps w:val="0"/>
          <w:smallCaps w:val="0"/>
        </w:rPr>
        <w:t>。如下图：</w:t>
      </w:r>
    </w:p>
    <w:p w14:paraId="5B1F5DFF">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806575"/>
            <wp:effectExtent l="0" t="0" r="9525" b="3175"/>
            <wp:docPr id="3712"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2" name="图片 79"/>
                    <pic:cNvPicPr>
                      <a:picLocks noChangeAspect="1"/>
                    </pic:cNvPicPr>
                  </pic:nvPicPr>
                  <pic:blipFill>
                    <a:blip r:embed="rId31"/>
                    <a:stretch>
                      <a:fillRect/>
                    </a:stretch>
                  </pic:blipFill>
                  <pic:spPr>
                    <a:xfrm>
                      <a:off x="0" y="0"/>
                      <a:ext cx="5057775" cy="1806575"/>
                    </a:xfrm>
                    <a:prstGeom prst="rect">
                      <a:avLst/>
                    </a:prstGeom>
                    <a:noFill/>
                    <a:ln>
                      <a:noFill/>
                    </a:ln>
                  </pic:spPr>
                </pic:pic>
              </a:graphicData>
            </a:graphic>
          </wp:inline>
        </w:drawing>
      </w:r>
    </w:p>
    <w:p w14:paraId="5EFD0BD9">
      <w:pPr>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注：只有“编辑中”的采购项目才可以删除。</w:t>
      </w:r>
    </w:p>
    <w:bookmarkEnd w:id="19"/>
    <w:bookmarkEnd w:id="20"/>
    <w:p w14:paraId="328BA9CD">
      <w:pPr>
        <w:numPr>
          <w:ilvl w:val="0"/>
          <w:numId w:val="0"/>
        </w:numPr>
        <w:bidi w:val="0"/>
        <w:rPr>
          <w:rFonts w:hint="eastAsia" w:ascii="宋体" w:hAnsi="宋体" w:eastAsia="宋体" w:cs="宋体"/>
          <w:caps w:val="0"/>
          <w:smallCaps w:val="0"/>
        </w:rPr>
      </w:pPr>
    </w:p>
    <w:p w14:paraId="05D52136">
      <w:pPr>
        <w:numPr>
          <w:ilvl w:val="0"/>
          <w:numId w:val="0"/>
        </w:numPr>
        <w:bidi w:val="0"/>
        <w:rPr>
          <w:rFonts w:hint="eastAsia" w:ascii="宋体" w:hAnsi="宋体" w:eastAsia="宋体" w:cs="宋体"/>
          <w:caps w:val="0"/>
          <w:smallCaps w:val="0"/>
        </w:rPr>
      </w:pPr>
    </w:p>
    <w:bookmarkEnd w:id="9"/>
    <w:p w14:paraId="4502F0C0">
      <w:pPr>
        <w:pStyle w:val="2"/>
        <w:rPr>
          <w:rFonts w:hint="eastAsia" w:ascii="宋体" w:hAnsi="宋体" w:eastAsia="宋体" w:cs="宋体"/>
          <w:caps w:val="0"/>
          <w:smallCaps w:val="0"/>
          <w:color w:val="000000" w:themeColor="text1"/>
          <w14:textFill>
            <w14:solidFill>
              <w14:schemeClr w14:val="tx1"/>
            </w14:solidFill>
          </w14:textFill>
        </w:rPr>
      </w:pPr>
      <w:bookmarkStart w:id="21" w:name="_Toc19861"/>
      <w:r>
        <w:rPr>
          <w:rFonts w:hint="eastAsia" w:ascii="宋体" w:hAnsi="宋体" w:eastAsia="宋体" w:cs="宋体"/>
          <w:caps w:val="0"/>
          <w:smallCaps w:val="0"/>
          <w:color w:val="000000" w:themeColor="text1"/>
          <w:lang w:val="en-US" w:eastAsia="zh-CN"/>
          <w14:textFill>
            <w14:solidFill>
              <w14:schemeClr w14:val="tx1"/>
            </w14:solidFill>
          </w14:textFill>
        </w:rPr>
        <w:t>招标方式采购（菜单模式）</w:t>
      </w:r>
      <w:bookmarkEnd w:id="21"/>
    </w:p>
    <w:bookmarkEnd w:id="10"/>
    <w:bookmarkEnd w:id="11"/>
    <w:p w14:paraId="267851BD">
      <w:pPr>
        <w:pStyle w:val="3"/>
        <w:rPr>
          <w:rFonts w:hint="eastAsia" w:ascii="宋体" w:hAnsi="宋体" w:eastAsia="宋体" w:cs="宋体"/>
          <w:caps w:val="0"/>
          <w:smallCaps w:val="0"/>
          <w:color w:val="000000" w:themeColor="text1"/>
          <w14:textFill>
            <w14:solidFill>
              <w14:schemeClr w14:val="tx1"/>
            </w14:solidFill>
          </w14:textFill>
        </w:rPr>
      </w:pPr>
      <w:bookmarkStart w:id="22" w:name="_Toc2327"/>
      <w:bookmarkStart w:id="23" w:name="_Toc15547"/>
      <w:bookmarkStart w:id="24" w:name="_Toc23382"/>
      <w:r>
        <w:rPr>
          <w:rFonts w:hint="eastAsia" w:ascii="宋体" w:hAnsi="宋体" w:eastAsia="宋体" w:cs="宋体"/>
          <w:caps w:val="0"/>
          <w:smallCaps w:val="0"/>
          <w:color w:val="000000" w:themeColor="text1"/>
          <w:lang w:val="en-US" w:eastAsia="zh-CN"/>
          <w14:textFill>
            <w14:solidFill>
              <w14:schemeClr w14:val="tx1"/>
            </w14:solidFill>
          </w14:textFill>
        </w:rPr>
        <w:t>公开招标</w:t>
      </w:r>
      <w:bookmarkEnd w:id="22"/>
      <w:bookmarkEnd w:id="23"/>
      <w:bookmarkEnd w:id="24"/>
    </w:p>
    <w:p w14:paraId="14171625">
      <w:pPr>
        <w:pStyle w:val="4"/>
        <w:bidi w:val="0"/>
        <w:rPr>
          <w:rFonts w:hint="eastAsia" w:ascii="宋体" w:hAnsi="宋体" w:eastAsia="宋体" w:cs="宋体"/>
          <w:caps w:val="0"/>
          <w:smallCaps w:val="0"/>
        </w:rPr>
      </w:pPr>
      <w:bookmarkStart w:id="25" w:name="_Toc5736"/>
      <w:bookmarkStart w:id="26" w:name="_Toc32310"/>
      <w:bookmarkStart w:id="27" w:name="_Toc28841"/>
      <w:r>
        <w:rPr>
          <w:rFonts w:hint="eastAsia" w:ascii="宋体" w:hAnsi="宋体" w:eastAsia="宋体" w:cs="宋体"/>
          <w:caps w:val="0"/>
          <w:smallCaps w:val="0"/>
        </w:rPr>
        <w:t>投标邀请</w:t>
      </w:r>
      <w:bookmarkEnd w:id="25"/>
      <w:bookmarkEnd w:id="26"/>
      <w:bookmarkEnd w:id="27"/>
    </w:p>
    <w:p w14:paraId="2EA4C232">
      <w:pPr>
        <w:pStyle w:val="5"/>
        <w:bidi w:val="0"/>
        <w:rPr>
          <w:rFonts w:hint="eastAsia" w:ascii="宋体" w:hAnsi="宋体" w:eastAsia="宋体" w:cs="宋体"/>
          <w:caps w:val="0"/>
          <w:smallCaps w:val="0"/>
        </w:rPr>
      </w:pPr>
      <w:bookmarkStart w:id="28" w:name="_Toc7210"/>
      <w:bookmarkStart w:id="29" w:name="_Toc26013"/>
      <w:r>
        <w:rPr>
          <w:rFonts w:hint="eastAsia" w:ascii="宋体" w:hAnsi="宋体" w:eastAsia="宋体" w:cs="宋体"/>
          <w:caps w:val="0"/>
          <w:smallCaps w:val="0"/>
        </w:rPr>
        <w:t>招标公告</w:t>
      </w:r>
      <w:bookmarkEnd w:id="28"/>
      <w:bookmarkEnd w:id="29"/>
    </w:p>
    <w:p w14:paraId="72AB767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30FAB056">
      <w:pPr>
        <w:numPr>
          <w:ilvl w:val="0"/>
          <w:numId w:val="5"/>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投标邀请—</w:t>
      </w:r>
      <w:r>
        <w:rPr>
          <w:rFonts w:hint="eastAsia" w:ascii="宋体" w:hAnsi="宋体" w:eastAsia="宋体" w:cs="宋体"/>
          <w:caps w:val="0"/>
          <w:smallCaps w:val="0"/>
        </w:rPr>
        <w:t>招标公告”菜单，进入招标公告</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79FA7E67">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29485"/>
            <wp:effectExtent l="0" t="0" r="9525" b="18415"/>
            <wp:docPr id="5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2"/>
                    <pic:cNvPicPr>
                      <a:picLocks noChangeAspect="1"/>
                    </pic:cNvPicPr>
                  </pic:nvPicPr>
                  <pic:blipFill>
                    <a:blip r:embed="rId32"/>
                    <a:stretch>
                      <a:fillRect/>
                    </a:stretch>
                  </pic:blipFill>
                  <pic:spPr>
                    <a:xfrm>
                      <a:off x="0" y="0"/>
                      <a:ext cx="5057775" cy="2229485"/>
                    </a:xfrm>
                    <a:prstGeom prst="rect">
                      <a:avLst/>
                    </a:prstGeom>
                    <a:noFill/>
                    <a:ln>
                      <a:noFill/>
                    </a:ln>
                  </pic:spPr>
                </pic:pic>
              </a:graphicData>
            </a:graphic>
          </wp:inline>
        </w:drawing>
      </w:r>
    </w:p>
    <w:p w14:paraId="2E57A5BB">
      <w:pPr>
        <w:numPr>
          <w:ilvl w:val="0"/>
          <w:numId w:val="5"/>
        </w:numPr>
        <w:bidi w:val="0"/>
        <w:rPr>
          <w:rFonts w:hint="eastAsia" w:ascii="宋体" w:hAnsi="宋体" w:eastAsia="宋体" w:cs="宋体"/>
          <w:caps w:val="0"/>
          <w:smallCaps w:val="0"/>
          <w:lang w:val="en-US" w:eastAsia="zh-CN"/>
        </w:rPr>
      </w:pPr>
      <w:r>
        <w:rPr>
          <w:rFonts w:hint="eastAsia" w:ascii="宋体" w:hAnsi="宋体" w:eastAsia="宋体" w:cs="宋体"/>
          <w:caps w:val="0"/>
          <w:smallCaps w:val="0"/>
        </w:rPr>
        <w:t>招标公告</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点击“新增招标公告”按钮，进入挑选标段包列表页面。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642D4489">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14880"/>
            <wp:effectExtent l="0" t="0" r="9525" b="13970"/>
            <wp:docPr id="7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3"/>
                    <pic:cNvPicPr>
                      <a:picLocks noChangeAspect="1"/>
                    </pic:cNvPicPr>
                  </pic:nvPicPr>
                  <pic:blipFill>
                    <a:blip r:embed="rId33"/>
                    <a:stretch>
                      <a:fillRect/>
                    </a:stretch>
                  </pic:blipFill>
                  <pic:spPr>
                    <a:xfrm>
                      <a:off x="0" y="0"/>
                      <a:ext cx="5057775" cy="2214880"/>
                    </a:xfrm>
                    <a:prstGeom prst="rect">
                      <a:avLst/>
                    </a:prstGeom>
                    <a:noFill/>
                    <a:ln>
                      <a:noFill/>
                    </a:ln>
                  </pic:spPr>
                </pic:pic>
              </a:graphicData>
            </a:graphic>
          </wp:inline>
        </w:drawing>
      </w:r>
    </w:p>
    <w:p w14:paraId="37F03484">
      <w:pPr>
        <w:numPr>
          <w:ilvl w:val="0"/>
          <w:numId w:val="0"/>
        </w:numPr>
        <w:bidi w:val="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9230" cy="2839085"/>
            <wp:effectExtent l="0" t="0" r="1270" b="5715"/>
            <wp:docPr id="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
                    <pic:cNvPicPr>
                      <a:picLocks noChangeAspect="1"/>
                    </pic:cNvPicPr>
                  </pic:nvPicPr>
                  <pic:blipFill>
                    <a:blip r:embed="rId34"/>
                    <a:stretch>
                      <a:fillRect/>
                    </a:stretch>
                  </pic:blipFill>
                  <pic:spPr>
                    <a:xfrm>
                      <a:off x="0" y="0"/>
                      <a:ext cx="5269230" cy="2839085"/>
                    </a:xfrm>
                    <a:prstGeom prst="rect">
                      <a:avLst/>
                    </a:prstGeom>
                    <a:noFill/>
                    <a:ln>
                      <a:noFill/>
                    </a:ln>
                  </pic:spPr>
                </pic:pic>
              </a:graphicData>
            </a:graphic>
          </wp:inline>
        </w:drawing>
      </w:r>
    </w:p>
    <w:p w14:paraId="2DABF5B2">
      <w:pPr>
        <w:numPr>
          <w:ilvl w:val="0"/>
          <w:numId w:val="5"/>
        </w:num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挑选标段包列表页面，勾选标段并点击“确认选择”按钮，进入新增招标公告页面。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7FC5A1B4">
      <w:pPr>
        <w:numPr>
          <w:ilvl w:val="0"/>
          <w:numId w:val="0"/>
        </w:numPr>
        <w:bidi w:val="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5420" cy="2305685"/>
            <wp:effectExtent l="0" t="0" r="11430" b="18415"/>
            <wp:docPr id="1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5"/>
                    <pic:cNvPicPr>
                      <a:picLocks noChangeAspect="1"/>
                    </pic:cNvPicPr>
                  </pic:nvPicPr>
                  <pic:blipFill>
                    <a:blip r:embed="rId35"/>
                    <a:stretch>
                      <a:fillRect/>
                    </a:stretch>
                  </pic:blipFill>
                  <pic:spPr>
                    <a:xfrm>
                      <a:off x="0" y="0"/>
                      <a:ext cx="5265420" cy="2305685"/>
                    </a:xfrm>
                    <a:prstGeom prst="rect">
                      <a:avLst/>
                    </a:prstGeom>
                    <a:noFill/>
                    <a:ln>
                      <a:noFill/>
                    </a:ln>
                  </pic:spPr>
                </pic:pic>
              </a:graphicData>
            </a:graphic>
          </wp:inline>
        </w:drawing>
      </w:r>
    </w:p>
    <w:p w14:paraId="6BEA7F4E">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04745"/>
            <wp:effectExtent l="0" t="0" r="9525" b="14605"/>
            <wp:docPr id="70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4"/>
                    <pic:cNvPicPr>
                      <a:picLocks noChangeAspect="1"/>
                    </pic:cNvPicPr>
                  </pic:nvPicPr>
                  <pic:blipFill>
                    <a:blip r:embed="rId36"/>
                    <a:stretch>
                      <a:fillRect/>
                    </a:stretch>
                  </pic:blipFill>
                  <pic:spPr>
                    <a:xfrm>
                      <a:off x="0" y="0"/>
                      <a:ext cx="5057775" cy="2404745"/>
                    </a:xfrm>
                    <a:prstGeom prst="rect">
                      <a:avLst/>
                    </a:prstGeom>
                    <a:noFill/>
                    <a:ln>
                      <a:noFill/>
                    </a:ln>
                  </pic:spPr>
                </pic:pic>
              </a:graphicData>
            </a:graphic>
          </wp:inline>
        </w:drawing>
      </w:r>
    </w:p>
    <w:p w14:paraId="1D1D6135">
      <w:pPr>
        <w:numPr>
          <w:ilvl w:val="0"/>
          <w:numId w:val="5"/>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填写页面信息。如下图</w:t>
      </w:r>
      <w:r>
        <w:rPr>
          <w:rFonts w:hint="eastAsia" w:ascii="宋体" w:hAnsi="宋体" w:eastAsia="宋体" w:cs="宋体"/>
          <w:caps w:val="0"/>
          <w:smallCaps w:val="0"/>
        </w:rPr>
        <w:t>：</w:t>
      </w:r>
    </w:p>
    <w:p w14:paraId="727E9D7A">
      <w:pPr>
        <w:numPr>
          <w:ilvl w:val="0"/>
          <w:numId w:val="0"/>
        </w:numPr>
        <w:bidi w:val="0"/>
        <w:ind w:leftChars="20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108950"/>
            <wp:effectExtent l="0" t="0" r="9525" b="6350"/>
            <wp:docPr id="7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图片 6"/>
                    <pic:cNvPicPr>
                      <a:picLocks noChangeAspect="1"/>
                    </pic:cNvPicPr>
                  </pic:nvPicPr>
                  <pic:blipFill>
                    <a:blip r:embed="rId37"/>
                    <a:stretch>
                      <a:fillRect/>
                    </a:stretch>
                  </pic:blipFill>
                  <pic:spPr>
                    <a:xfrm>
                      <a:off x="0" y="0"/>
                      <a:ext cx="5057775" cy="8108950"/>
                    </a:xfrm>
                    <a:prstGeom prst="rect">
                      <a:avLst/>
                    </a:prstGeom>
                    <a:noFill/>
                    <a:ln>
                      <a:noFill/>
                    </a:ln>
                  </pic:spPr>
                </pic:pic>
              </a:graphicData>
            </a:graphic>
          </wp:inline>
        </w:drawing>
      </w:r>
    </w:p>
    <w:p w14:paraId="198B008E">
      <w:pPr>
        <w:bidi w:val="0"/>
        <w:ind w:left="0" w:leftChars="0" w:firstLine="420" w:firstLineChars="0"/>
        <w:rPr>
          <w:rFonts w:hint="eastAsia" w:ascii="宋体" w:hAnsi="宋体" w:eastAsia="宋体" w:cs="宋体"/>
          <w:caps w:val="0"/>
          <w:smallCaps w:val="0"/>
        </w:rPr>
      </w:pPr>
      <w:r>
        <w:rPr>
          <w:rFonts w:hint="eastAsia" w:ascii="宋体" w:hAnsi="宋体" w:eastAsia="宋体" w:cs="宋体"/>
          <w:caps w:val="0"/>
          <w:smallCaps w:val="0"/>
        </w:rPr>
        <w:t>注：</w:t>
      </w:r>
    </w:p>
    <w:p w14:paraId="3EEAF076">
      <w:pPr>
        <w:bidi w:val="0"/>
        <w:jc w:val="center"/>
        <w:rPr>
          <w:rFonts w:hint="eastAsia" w:ascii="宋体" w:hAnsi="宋体" w:eastAsia="宋体" w:cs="宋体"/>
          <w:caps w:val="0"/>
          <w:smallCaps w:val="0"/>
        </w:rPr>
      </w:pPr>
    </w:p>
    <w:p w14:paraId="0F35D61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提供联合体报名：选中，页面显示“联合体要求”字段，且投标单位报名时可以选择联合体报名；不选中，页面上隐藏“联合体要求”字段，且投标单位不允许联合体报名。</w:t>
      </w:r>
    </w:p>
    <w:p w14:paraId="12E55C7B">
      <w:pPr>
        <w:numPr>
          <w:ilvl w:val="0"/>
          <w:numId w:val="5"/>
        </w:num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如要修改采购公告内容，点击“编辑/预览”按钮，进入修改/编辑公告内容页面，修改完成后，点击“修改保存”按钮，修改成功。如下图：</w:t>
      </w:r>
    </w:p>
    <w:p w14:paraId="75C0C637">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42540"/>
            <wp:effectExtent l="0" t="0" r="9525" b="1016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8"/>
                    <a:stretch>
                      <a:fillRect/>
                    </a:stretch>
                  </pic:blipFill>
                  <pic:spPr>
                    <a:xfrm>
                      <a:off x="0" y="0"/>
                      <a:ext cx="5057775" cy="2542540"/>
                    </a:xfrm>
                    <a:prstGeom prst="rect">
                      <a:avLst/>
                    </a:prstGeom>
                    <a:noFill/>
                    <a:ln>
                      <a:noFill/>
                    </a:ln>
                  </pic:spPr>
                </pic:pic>
              </a:graphicData>
            </a:graphic>
          </wp:inline>
        </w:drawing>
      </w:r>
    </w:p>
    <w:p w14:paraId="64127017">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1449070"/>
            <wp:effectExtent l="0" t="0" r="9525" b="1778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39"/>
                    <a:stretch>
                      <a:fillRect/>
                    </a:stretch>
                  </pic:blipFill>
                  <pic:spPr>
                    <a:xfrm>
                      <a:off x="0" y="0"/>
                      <a:ext cx="5057775" cy="1449070"/>
                    </a:xfrm>
                    <a:prstGeom prst="rect">
                      <a:avLst/>
                    </a:prstGeom>
                    <a:noFill/>
                    <a:ln>
                      <a:noFill/>
                    </a:ln>
                  </pic:spPr>
                </pic:pic>
              </a:graphicData>
            </a:graphic>
          </wp:inline>
        </w:drawing>
      </w:r>
    </w:p>
    <w:p w14:paraId="2DDFB069">
      <w:pPr>
        <w:numPr>
          <w:ilvl w:val="0"/>
          <w:numId w:val="0"/>
        </w:numPr>
        <w:bidi w:val="0"/>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注：若公告页面信息存在变更，可以点击“重新生成”，将重新获取最新信息，进行生成公告信息。</w:t>
      </w:r>
    </w:p>
    <w:p w14:paraId="226804FB">
      <w:pPr>
        <w:numPr>
          <w:ilvl w:val="0"/>
          <w:numId w:val="5"/>
        </w:num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auto"/>
          <w:lang w:val="en-US" w:eastAsia="zh-CN"/>
        </w:rPr>
        <w:t>“05保证金子账号信息”，点击“生成子账号”按钮，会生成一个子账号。如下图：</w:t>
      </w:r>
    </w:p>
    <w:p w14:paraId="0BDFC551">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791845"/>
            <wp:effectExtent l="0" t="0" r="9525" b="825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40"/>
                    <a:stretch>
                      <a:fillRect/>
                    </a:stretch>
                  </pic:blipFill>
                  <pic:spPr>
                    <a:xfrm>
                      <a:off x="0" y="0"/>
                      <a:ext cx="5057775" cy="791845"/>
                    </a:xfrm>
                    <a:prstGeom prst="rect">
                      <a:avLst/>
                    </a:prstGeom>
                    <a:noFill/>
                    <a:ln>
                      <a:noFill/>
                    </a:ln>
                  </pic:spPr>
                </pic:pic>
              </a:graphicData>
            </a:graphic>
          </wp:inline>
        </w:drawing>
      </w:r>
    </w:p>
    <w:p w14:paraId="5F75EDF4">
      <w:pPr>
        <w:numPr>
          <w:ilvl w:val="0"/>
          <w:numId w:val="0"/>
        </w:numPr>
        <w:bidi w:val="0"/>
        <w:rPr>
          <w:rFonts w:hint="eastAsia" w:ascii="宋体" w:hAnsi="宋体" w:eastAsia="宋体" w:cs="宋体"/>
          <w:caps w:val="0"/>
          <w:smallCaps w:val="0"/>
        </w:rPr>
      </w:pPr>
    </w:p>
    <w:p w14:paraId="565B4296">
      <w:pPr>
        <w:bidi w:val="0"/>
        <w:ind w:left="0" w:leftChars="0" w:firstLine="0" w:firstLineChars="0"/>
        <w:jc w:val="center"/>
        <w:rPr>
          <w:rFonts w:hint="eastAsia" w:ascii="宋体" w:hAnsi="宋体" w:eastAsia="宋体" w:cs="宋体"/>
        </w:rPr>
      </w:pPr>
    </w:p>
    <w:p w14:paraId="66A5B9D5">
      <w:pPr>
        <w:bidi w:val="0"/>
        <w:ind w:left="0" w:leftChars="0" w:firstLine="0" w:firstLineChars="0"/>
        <w:jc w:val="center"/>
        <w:rPr>
          <w:rFonts w:hint="eastAsia" w:ascii="宋体" w:hAnsi="宋体" w:eastAsia="宋体" w:cs="宋体"/>
        </w:rPr>
      </w:pPr>
    </w:p>
    <w:p w14:paraId="690D95FD">
      <w:pPr>
        <w:bidi w:val="0"/>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点击</w:t>
      </w:r>
      <w:r>
        <w:rPr>
          <w:rFonts w:hint="eastAsia" w:ascii="宋体" w:hAnsi="宋体" w:cs="宋体"/>
          <w:lang w:val="en-US" w:eastAsia="zh-CN"/>
        </w:rPr>
        <w:t>公告电子件，</w:t>
      </w:r>
      <w:r>
        <w:rPr>
          <w:rFonts w:hint="eastAsia" w:ascii="宋体" w:hAnsi="宋体" w:eastAsia="宋体" w:cs="宋体"/>
          <w:lang w:val="en-US" w:eastAsia="zh-CN"/>
        </w:rPr>
        <w:t>将公告转换为pdf格式进行签章。</w:t>
      </w:r>
    </w:p>
    <w:p w14:paraId="5B9C0D0E">
      <w:pPr>
        <w:bidi w:val="0"/>
        <w:ind w:left="0" w:leftChars="0" w:firstLine="0" w:firstLineChars="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555240"/>
            <wp:effectExtent l="0" t="0" r="9525" b="16510"/>
            <wp:docPr id="70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7"/>
                    <pic:cNvPicPr>
                      <a:picLocks noChangeAspect="1"/>
                    </pic:cNvPicPr>
                  </pic:nvPicPr>
                  <pic:blipFill>
                    <a:blip r:embed="rId41"/>
                    <a:stretch>
                      <a:fillRect/>
                    </a:stretch>
                  </pic:blipFill>
                  <pic:spPr>
                    <a:xfrm>
                      <a:off x="0" y="0"/>
                      <a:ext cx="5057775" cy="2555240"/>
                    </a:xfrm>
                    <a:prstGeom prst="rect">
                      <a:avLst/>
                    </a:prstGeom>
                    <a:noFill/>
                    <a:ln>
                      <a:noFill/>
                    </a:ln>
                  </pic:spPr>
                </pic:pic>
              </a:graphicData>
            </a:graphic>
          </wp:inline>
        </w:drawing>
      </w:r>
    </w:p>
    <w:p w14:paraId="2AFA388F">
      <w:pPr>
        <w:numPr>
          <w:ilvl w:val="0"/>
          <w:numId w:val="5"/>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签章完成后，</w:t>
      </w:r>
      <w:r>
        <w:rPr>
          <w:rFonts w:hint="eastAsia" w:ascii="宋体" w:hAnsi="宋体" w:eastAsia="宋体" w:cs="宋体"/>
          <w:caps w:val="0"/>
          <w:smallCaps w:val="0"/>
          <w:color w:val="000000" w:themeColor="text1"/>
          <w:lang w:val="en-US" w:eastAsia="zh-CN"/>
          <w14:textFill>
            <w14:solidFill>
              <w14:schemeClr w14:val="tx1"/>
            </w14:solidFill>
          </w14:textFill>
        </w:rPr>
        <w:t>“附件信息”招标</w:t>
      </w:r>
      <w:r>
        <w:rPr>
          <w:rFonts w:hint="eastAsia" w:ascii="宋体" w:hAnsi="宋体" w:eastAsia="宋体" w:cs="宋体"/>
          <w:caps w:val="0"/>
          <w:smallCaps w:val="0"/>
          <w:lang w:val="en-US" w:eastAsia="zh-CN"/>
        </w:rPr>
        <w:t>公告显示为“已签章”。如下图</w:t>
      </w:r>
      <w:r>
        <w:rPr>
          <w:rFonts w:hint="eastAsia" w:ascii="宋体" w:hAnsi="宋体" w:eastAsia="宋体" w:cs="宋体"/>
          <w:caps w:val="0"/>
          <w:smallCaps w:val="0"/>
        </w:rPr>
        <w:t>：</w:t>
      </w:r>
    </w:p>
    <w:p w14:paraId="50CBC348">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624205"/>
            <wp:effectExtent l="0" t="0" r="9525" b="4445"/>
            <wp:docPr id="7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图片 1"/>
                    <pic:cNvPicPr>
                      <a:picLocks noChangeAspect="1"/>
                    </pic:cNvPicPr>
                  </pic:nvPicPr>
                  <pic:blipFill>
                    <a:blip r:embed="rId42"/>
                    <a:stretch>
                      <a:fillRect/>
                    </a:stretch>
                  </pic:blipFill>
                  <pic:spPr>
                    <a:xfrm>
                      <a:off x="0" y="0"/>
                      <a:ext cx="5057775" cy="624205"/>
                    </a:xfrm>
                    <a:prstGeom prst="rect">
                      <a:avLst/>
                    </a:prstGeom>
                    <a:noFill/>
                    <a:ln>
                      <a:noFill/>
                    </a:ln>
                  </pic:spPr>
                </pic:pic>
              </a:graphicData>
            </a:graphic>
          </wp:inline>
        </w:drawing>
      </w:r>
    </w:p>
    <w:p w14:paraId="7466F3FE">
      <w:pPr>
        <w:numPr>
          <w:ilvl w:val="0"/>
          <w:numId w:val="5"/>
        </w:numPr>
        <w:bidi w:val="0"/>
        <w:rPr>
          <w:rFonts w:hint="eastAsia" w:ascii="宋体" w:hAnsi="宋体" w:eastAsia="宋体" w:cs="宋体"/>
          <w:caps w:val="0"/>
          <w:smallCaps w:val="0"/>
          <w:lang w:eastAsia="zh-CN"/>
        </w:rPr>
      </w:pPr>
      <w:r>
        <w:rPr>
          <w:rFonts w:hint="eastAsia" w:ascii="宋体" w:hAnsi="宋体" w:eastAsia="宋体" w:cs="宋体"/>
          <w:caps w:val="0"/>
          <w:smallCaps w:val="0"/>
          <w:lang w:val="en-US" w:eastAsia="zh-CN"/>
        </w:rPr>
        <w:t>填写完信息，</w:t>
      </w:r>
      <w:r>
        <w:rPr>
          <w:rFonts w:hint="eastAsia" w:ascii="宋体" w:hAnsi="宋体" w:eastAsia="宋体" w:cs="宋体"/>
          <w:caps w:val="0"/>
          <w:smallCaps w:val="0"/>
        </w:rPr>
        <w:t>点击“提交</w:t>
      </w:r>
      <w:r>
        <w:rPr>
          <w:rFonts w:hint="eastAsia" w:ascii="宋体" w:hAnsi="宋体" w:eastAsia="宋体" w:cs="宋体"/>
          <w:caps w:val="0"/>
          <w:smallCaps w:val="0"/>
          <w:lang w:val="en-US" w:eastAsia="zh-CN"/>
        </w:rPr>
        <w:t>审核</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弹出意见框中输入意见，点击“确认提交”按钮后，审核通过</w:t>
      </w:r>
      <w:r>
        <w:rPr>
          <w:rFonts w:hint="eastAsia" w:ascii="宋体" w:hAnsi="宋体" w:eastAsia="宋体" w:cs="宋体"/>
          <w:caps w:val="0"/>
          <w:smallCaps w:val="0"/>
          <w:lang w:eastAsia="zh-CN"/>
        </w:rPr>
        <w:t>。如下图：</w:t>
      </w:r>
    </w:p>
    <w:p w14:paraId="3520C683">
      <w:pPr>
        <w:bidi w:val="0"/>
        <w:ind w:left="0" w:leftChars="0" w:firstLine="0" w:firstLineChars="0"/>
        <w:jc w:val="cente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rPr>
        <w:drawing>
          <wp:inline distT="0" distB="0" distL="114300" distR="114300">
            <wp:extent cx="5057775" cy="2325370"/>
            <wp:effectExtent l="0" t="0" r="9525" b="17780"/>
            <wp:docPr id="7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2"/>
                    <pic:cNvPicPr>
                      <a:picLocks noChangeAspect="1"/>
                    </pic:cNvPicPr>
                  </pic:nvPicPr>
                  <pic:blipFill>
                    <a:blip r:embed="rId43"/>
                    <a:stretch>
                      <a:fillRect/>
                    </a:stretch>
                  </pic:blipFill>
                  <pic:spPr>
                    <a:xfrm>
                      <a:off x="0" y="0"/>
                      <a:ext cx="5057775" cy="2325370"/>
                    </a:xfrm>
                    <a:prstGeom prst="rect">
                      <a:avLst/>
                    </a:prstGeom>
                    <a:noFill/>
                    <a:ln>
                      <a:noFill/>
                    </a:ln>
                  </pic:spPr>
                </pic:pic>
              </a:graphicData>
            </a:graphic>
          </wp:inline>
        </w:drawing>
      </w:r>
    </w:p>
    <w:p w14:paraId="7EF80C8F">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注：点击“提交信息”按钮之前，如果点击“修改保存”按钮，信息保存成功，且可以对页面信息继续进行修改。</w:t>
      </w:r>
    </w:p>
    <w:p w14:paraId="64C06EEF">
      <w:pPr>
        <w:bidi w:val="0"/>
        <w:rPr>
          <w:rFonts w:hint="eastAsia" w:ascii="宋体" w:hAnsi="宋体" w:eastAsia="宋体" w:cs="宋体"/>
          <w:caps w:val="0"/>
          <w:smallCaps w:val="0"/>
          <w:lang w:val="en-US" w:eastAsia="zh-CN"/>
        </w:rPr>
      </w:pPr>
    </w:p>
    <w:p w14:paraId="67945367">
      <w:pPr>
        <w:pStyle w:val="5"/>
        <w:bidi w:val="0"/>
        <w:rPr>
          <w:rFonts w:hint="eastAsia" w:ascii="宋体" w:hAnsi="宋体" w:eastAsia="宋体" w:cs="宋体"/>
          <w:caps w:val="0"/>
          <w:smallCaps w:val="0"/>
        </w:rPr>
      </w:pPr>
      <w:bookmarkStart w:id="30" w:name="_Toc25086"/>
      <w:bookmarkStart w:id="31" w:name="_Toc9274"/>
      <w:r>
        <w:rPr>
          <w:rFonts w:hint="eastAsia" w:ascii="宋体" w:hAnsi="宋体" w:eastAsia="宋体" w:cs="宋体"/>
          <w:caps w:val="0"/>
          <w:smallCaps w:val="0"/>
        </w:rPr>
        <w:t>变更公告</w:t>
      </w:r>
      <w:bookmarkEnd w:id="30"/>
      <w:bookmarkEnd w:id="31"/>
    </w:p>
    <w:p w14:paraId="212072DA">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3FDE9BFD">
      <w:pPr>
        <w:numPr>
          <w:ilvl w:val="0"/>
          <w:numId w:val="6"/>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投标邀请—</w:t>
      </w:r>
      <w:r>
        <w:rPr>
          <w:rFonts w:hint="eastAsia" w:ascii="宋体" w:hAnsi="宋体" w:eastAsia="宋体" w:cs="宋体"/>
          <w:caps w:val="0"/>
          <w:smallCaps w:val="0"/>
          <w:color w:val="000000" w:themeColor="text1"/>
          <w14:textFill>
            <w14:solidFill>
              <w14:schemeClr w14:val="tx1"/>
            </w14:solidFill>
          </w14:textFill>
        </w:rPr>
        <w:t>变更公告”</w:t>
      </w:r>
      <w:r>
        <w:rPr>
          <w:rFonts w:hint="eastAsia" w:ascii="宋体" w:hAnsi="宋体" w:eastAsia="宋体" w:cs="宋体"/>
          <w:caps w:val="0"/>
          <w:smallCaps w:val="0"/>
          <w:color w:val="000000" w:themeColor="text1"/>
          <w:lang w:val="en-US"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，进入变更公告</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4F7F494A">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803400"/>
            <wp:effectExtent l="0" t="0" r="9525" b="6350"/>
            <wp:docPr id="7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3"/>
                    <pic:cNvPicPr>
                      <a:picLocks noChangeAspect="1"/>
                    </pic:cNvPicPr>
                  </pic:nvPicPr>
                  <pic:blipFill>
                    <a:blip r:embed="rId44"/>
                    <a:stretch>
                      <a:fillRect/>
                    </a:stretch>
                  </pic:blipFill>
                  <pic:spPr>
                    <a:xfrm>
                      <a:off x="0" y="0"/>
                      <a:ext cx="5057775" cy="1803400"/>
                    </a:xfrm>
                    <a:prstGeom prst="rect">
                      <a:avLst/>
                    </a:prstGeom>
                    <a:noFill/>
                    <a:ln>
                      <a:noFill/>
                    </a:ln>
                  </pic:spPr>
                </pic:pic>
              </a:graphicData>
            </a:graphic>
          </wp:inline>
        </w:drawing>
      </w:r>
    </w:p>
    <w:p w14:paraId="561FDE02">
      <w:pPr>
        <w:numPr>
          <w:ilvl w:val="0"/>
          <w:numId w:val="6"/>
        </w:numPr>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变更公告</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点击“新增变更公告”按钮，进入挑选招标公告列表页面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4C37F74A">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92070"/>
            <wp:effectExtent l="0" t="0" r="9525" b="17780"/>
            <wp:docPr id="7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1"/>
                    <pic:cNvPicPr>
                      <a:picLocks noChangeAspect="1"/>
                    </pic:cNvPicPr>
                  </pic:nvPicPr>
                  <pic:blipFill>
                    <a:blip r:embed="rId45"/>
                    <a:stretch>
                      <a:fillRect/>
                    </a:stretch>
                  </pic:blipFill>
                  <pic:spPr>
                    <a:xfrm>
                      <a:off x="0" y="0"/>
                      <a:ext cx="5057775" cy="2592070"/>
                    </a:xfrm>
                    <a:prstGeom prst="rect">
                      <a:avLst/>
                    </a:prstGeom>
                    <a:noFill/>
                    <a:ln>
                      <a:noFill/>
                    </a:ln>
                  </pic:spPr>
                </pic:pic>
              </a:graphicData>
            </a:graphic>
          </wp:inline>
        </w:drawing>
      </w:r>
    </w:p>
    <w:p w14:paraId="20C5DE30">
      <w:pPr>
        <w:numPr>
          <w:ilvl w:val="0"/>
          <w:numId w:val="6"/>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挑选招标公告列表页面，勾选公告并点击“确认选择”按钮，进入新增变更公告页面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13783E9A">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604770"/>
            <wp:effectExtent l="0" t="0" r="9525" b="5080"/>
            <wp:docPr id="7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2"/>
                    <pic:cNvPicPr>
                      <a:picLocks noChangeAspect="1"/>
                    </pic:cNvPicPr>
                  </pic:nvPicPr>
                  <pic:blipFill>
                    <a:blip r:embed="rId46"/>
                    <a:stretch>
                      <a:fillRect/>
                    </a:stretch>
                  </pic:blipFill>
                  <pic:spPr>
                    <a:xfrm>
                      <a:off x="0" y="0"/>
                      <a:ext cx="5057775" cy="2604770"/>
                    </a:xfrm>
                    <a:prstGeom prst="rect">
                      <a:avLst/>
                    </a:prstGeom>
                    <a:noFill/>
                    <a:ln>
                      <a:noFill/>
                    </a:ln>
                  </pic:spPr>
                </pic:pic>
              </a:graphicData>
            </a:graphic>
          </wp:inline>
        </w:drawing>
      </w:r>
    </w:p>
    <w:p w14:paraId="610A1EDF">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4988560"/>
            <wp:effectExtent l="0" t="0" r="9525" b="2540"/>
            <wp:docPr id="7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3"/>
                    <pic:cNvPicPr>
                      <a:picLocks noChangeAspect="1"/>
                    </pic:cNvPicPr>
                  </pic:nvPicPr>
                  <pic:blipFill>
                    <a:blip r:embed="rId47"/>
                    <a:stretch>
                      <a:fillRect/>
                    </a:stretch>
                  </pic:blipFill>
                  <pic:spPr>
                    <a:xfrm>
                      <a:off x="0" y="0"/>
                      <a:ext cx="5057775" cy="4988560"/>
                    </a:xfrm>
                    <a:prstGeom prst="rect">
                      <a:avLst/>
                    </a:prstGeom>
                    <a:noFill/>
                    <a:ln>
                      <a:noFill/>
                    </a:ln>
                  </pic:spPr>
                </pic:pic>
              </a:graphicData>
            </a:graphic>
          </wp:inline>
        </w:drawing>
      </w:r>
    </w:p>
    <w:p w14:paraId="01526445">
      <w:pPr>
        <w:numPr>
          <w:ilvl w:val="0"/>
          <w:numId w:val="0"/>
        </w:numPr>
        <w:rPr>
          <w:rFonts w:hint="eastAsia" w:ascii="宋体" w:hAnsi="宋体" w:eastAsia="宋体" w:cs="宋体"/>
          <w:caps w:val="0"/>
          <w:smallCaps w:val="0"/>
          <w:lang w:val="en-US" w:eastAsia="zh-CN"/>
        </w:rPr>
      </w:pPr>
    </w:p>
    <w:p w14:paraId="32C164FA">
      <w:pPr>
        <w:numPr>
          <w:ilvl w:val="0"/>
          <w:numId w:val="6"/>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val="en-US" w:eastAsia="zh-CN"/>
          <w14:textFill>
            <w14:solidFill>
              <w14:schemeClr w14:val="tx1"/>
            </w14:solidFill>
          </w14:textFill>
        </w:rPr>
        <w:t>中可以</w:t>
      </w:r>
      <w:r>
        <w:rPr>
          <w:rFonts w:hint="eastAsia" w:ascii="宋体" w:hAnsi="宋体" w:eastAsia="宋体" w:cs="宋体"/>
          <w:caps w:val="0"/>
          <w:smallCaps w:val="0"/>
          <w:color w:val="000000" w:themeColor="text1"/>
          <w14:textFill>
            <w14:solidFill>
              <w14:schemeClr w14:val="tx1"/>
            </w14:solidFill>
          </w14:textFill>
        </w:rPr>
        <w:t>变更</w:t>
      </w:r>
      <w:r>
        <w:rPr>
          <w:rFonts w:hint="eastAsia" w:ascii="宋体" w:hAnsi="宋体" w:eastAsia="宋体" w:cs="宋体"/>
          <w:caps w:val="0"/>
          <w:smallCaps w:val="0"/>
          <w:color w:val="000000" w:themeColor="text1"/>
          <w:lang w:val="en-US" w:eastAsia="zh-CN"/>
          <w14:textFill>
            <w14:solidFill>
              <w14:schemeClr w14:val="tx1"/>
            </w14:solidFill>
          </w14:textFill>
        </w:rPr>
        <w:t>投标</w:t>
      </w:r>
      <w:r>
        <w:rPr>
          <w:rFonts w:hint="eastAsia" w:ascii="宋体" w:hAnsi="宋体" w:eastAsia="宋体" w:cs="宋体"/>
          <w:caps w:val="0"/>
          <w:smallCaps w:val="0"/>
          <w:color w:val="000000" w:themeColor="text1"/>
          <w14:textFill>
            <w14:solidFill>
              <w14:schemeClr w14:val="tx1"/>
            </w14:solidFill>
          </w14:textFill>
        </w:rPr>
        <w:t>截止时间</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采购文件领取时间、开评标场地延期</w:t>
      </w:r>
      <w:r>
        <w:rPr>
          <w:rFonts w:hint="eastAsia" w:ascii="宋体" w:hAnsi="宋体" w:eastAsia="宋体" w:cs="宋体"/>
          <w:caps w:val="0"/>
          <w:smallCaps w:val="0"/>
          <w:color w:val="000000" w:themeColor="text1"/>
          <w14:textFill>
            <w14:solidFill>
              <w14:schemeClr w14:val="tx1"/>
            </w14:solidFill>
          </w14:textFill>
        </w:rPr>
        <w:t>，以及</w:t>
      </w:r>
      <w:r>
        <w:rPr>
          <w:rFonts w:hint="eastAsia" w:ascii="宋体" w:hAnsi="宋体" w:eastAsia="宋体" w:cs="宋体"/>
          <w:caps w:val="0"/>
          <w:smallCaps w:val="0"/>
          <w:color w:val="000000" w:themeColor="text1"/>
          <w:lang w:val="en-US" w:eastAsia="zh-CN"/>
          <w14:textFill>
            <w14:solidFill>
              <w14:schemeClr w14:val="tx1"/>
            </w14:solidFill>
          </w14:textFill>
        </w:rPr>
        <w:t>填写</w:t>
      </w:r>
      <w:r>
        <w:rPr>
          <w:rFonts w:hint="eastAsia" w:ascii="宋体" w:hAnsi="宋体" w:eastAsia="宋体" w:cs="宋体"/>
          <w:caps w:val="0"/>
          <w:smallCaps w:val="0"/>
          <w:color w:val="000000" w:themeColor="text1"/>
          <w14:textFill>
            <w14:solidFill>
              <w14:schemeClr w14:val="tx1"/>
            </w14:solidFill>
          </w14:textFill>
        </w:rPr>
        <w:t>变更内容</w:t>
      </w:r>
      <w:r>
        <w:rPr>
          <w:rFonts w:hint="eastAsia" w:ascii="宋体" w:hAnsi="宋体" w:eastAsia="宋体" w:cs="宋体"/>
          <w:caps w:val="0"/>
          <w:smallCaps w:val="0"/>
          <w:color w:val="000000" w:themeColor="text1"/>
          <w:lang w:val="en-US"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237B5C2A">
      <w:pPr>
        <w:ind w:firstLine="0" w:firstLineChars="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937385"/>
            <wp:effectExtent l="0" t="0" r="9525" b="5715"/>
            <wp:docPr id="7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4"/>
                    <pic:cNvPicPr>
                      <a:picLocks noChangeAspect="1"/>
                    </pic:cNvPicPr>
                  </pic:nvPicPr>
                  <pic:blipFill>
                    <a:blip r:embed="rId48"/>
                    <a:stretch>
                      <a:fillRect/>
                    </a:stretch>
                  </pic:blipFill>
                  <pic:spPr>
                    <a:xfrm>
                      <a:off x="0" y="0"/>
                      <a:ext cx="5057775" cy="1937385"/>
                    </a:xfrm>
                    <a:prstGeom prst="rect">
                      <a:avLst/>
                    </a:prstGeom>
                    <a:noFill/>
                    <a:ln>
                      <a:noFill/>
                    </a:ln>
                  </pic:spPr>
                </pic:pic>
              </a:graphicData>
            </a:graphic>
          </wp:inline>
        </w:drawing>
      </w:r>
    </w:p>
    <w:p w14:paraId="490D5642">
      <w:p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注：如果不需要变更</w:t>
      </w:r>
      <w:r>
        <w:rPr>
          <w:rFonts w:hint="eastAsia" w:ascii="宋体" w:hAnsi="宋体" w:eastAsia="宋体" w:cs="宋体"/>
          <w:caps w:val="0"/>
          <w:smallCaps w:val="0"/>
          <w:color w:val="000000" w:themeColor="text1"/>
          <w:lang w:val="en-US" w:eastAsia="zh-CN"/>
          <w14:textFill>
            <w14:solidFill>
              <w14:schemeClr w14:val="tx1"/>
            </w14:solidFill>
          </w14:textFill>
        </w:rPr>
        <w:t>投标截止</w:t>
      </w:r>
      <w:r>
        <w:rPr>
          <w:rFonts w:hint="eastAsia" w:ascii="宋体" w:hAnsi="宋体" w:eastAsia="宋体" w:cs="宋体"/>
          <w:caps w:val="0"/>
          <w:smallCaps w:val="0"/>
          <w:color w:val="000000" w:themeColor="text1"/>
          <w14:textFill>
            <w14:solidFill>
              <w14:schemeClr w14:val="tx1"/>
            </w14:solidFill>
          </w14:textFill>
        </w:rPr>
        <w:t>时间</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采购文件领取时间</w:t>
      </w:r>
      <w:r>
        <w:rPr>
          <w:rFonts w:hint="eastAsia" w:ascii="宋体" w:hAnsi="宋体" w:eastAsia="宋体" w:cs="宋体"/>
          <w:caps w:val="0"/>
          <w:smallCaps w:val="0"/>
          <w:color w:val="000000" w:themeColor="text1"/>
          <w14:textFill>
            <w14:solidFill>
              <w14:schemeClr w14:val="tx1"/>
            </w14:solidFill>
          </w14:textFill>
        </w:rPr>
        <w:t>，则不需要修改页面上的</w:t>
      </w:r>
      <w:r>
        <w:rPr>
          <w:rFonts w:hint="eastAsia" w:ascii="宋体" w:hAnsi="宋体" w:eastAsia="宋体" w:cs="宋体"/>
          <w:caps w:val="0"/>
          <w:smallCaps w:val="0"/>
          <w:color w:val="000000" w:themeColor="text1"/>
          <w:lang w:val="en-US" w:eastAsia="zh-CN"/>
          <w14:textFill>
            <w14:solidFill>
              <w14:schemeClr w14:val="tx1"/>
            </w14:solidFill>
          </w14:textFill>
        </w:rPr>
        <w:t>对应时间字段</w:t>
      </w:r>
      <w:r>
        <w:rPr>
          <w:rFonts w:hint="eastAsia" w:ascii="宋体" w:hAnsi="宋体" w:eastAsia="宋体" w:cs="宋体"/>
          <w:caps w:val="0"/>
          <w:smallCaps w:val="0"/>
          <w:color w:val="000000" w:themeColor="text1"/>
          <w14:textFill>
            <w14:solidFill>
              <w14:schemeClr w14:val="tx1"/>
            </w14:solidFill>
          </w14:textFill>
        </w:rPr>
        <w:t>。</w:t>
      </w:r>
    </w:p>
    <w:p w14:paraId="5A24FDC3">
      <w:pPr>
        <w:numPr>
          <w:ilvl w:val="0"/>
          <w:numId w:val="6"/>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备案</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2AC8B33E">
      <w:pPr>
        <w:numPr>
          <w:ilvl w:val="0"/>
          <w:numId w:val="0"/>
        </w:numPr>
        <w:bidi w:val="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266950"/>
            <wp:effectExtent l="0" t="0" r="9525" b="0"/>
            <wp:docPr id="7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5"/>
                    <pic:cNvPicPr>
                      <a:picLocks noChangeAspect="1"/>
                    </pic:cNvPicPr>
                  </pic:nvPicPr>
                  <pic:blipFill>
                    <a:blip r:embed="rId49"/>
                    <a:srcRect l="1067"/>
                    <a:stretch>
                      <a:fillRect/>
                    </a:stretch>
                  </pic:blipFill>
                  <pic:spPr>
                    <a:xfrm>
                      <a:off x="0" y="0"/>
                      <a:ext cx="5057775" cy="2266950"/>
                    </a:xfrm>
                    <a:prstGeom prst="rect">
                      <a:avLst/>
                    </a:prstGeom>
                    <a:noFill/>
                    <a:ln>
                      <a:noFill/>
                    </a:ln>
                  </pic:spPr>
                </pic:pic>
              </a:graphicData>
            </a:graphic>
          </wp:inline>
        </w:drawing>
      </w:r>
    </w:p>
    <w:p w14:paraId="067022D3">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2C0C5880">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 xml:space="preserve">①点击“提交备案”按钮之前，如果点击“修改保存”按钮，信息保存成功，且可以对页面信息继续进行修改。 </w:t>
      </w:r>
    </w:p>
    <w:p w14:paraId="21F951CF">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②变更公告可以新增多次。</w:t>
      </w:r>
    </w:p>
    <w:p w14:paraId="3A9E0933">
      <w:pPr>
        <w:pStyle w:val="5"/>
        <w:bidi w:val="0"/>
        <w:rPr>
          <w:rFonts w:hint="eastAsia" w:ascii="宋体" w:hAnsi="宋体" w:eastAsia="宋体" w:cs="宋体"/>
          <w:caps w:val="0"/>
          <w:smallCaps w:val="0"/>
          <w:lang w:val="en-US" w:eastAsia="zh-CN"/>
        </w:rPr>
      </w:pPr>
      <w:bookmarkStart w:id="32" w:name="_Toc11532"/>
      <w:r>
        <w:rPr>
          <w:rFonts w:hint="eastAsia" w:ascii="宋体" w:hAnsi="宋体" w:eastAsia="宋体" w:cs="宋体"/>
          <w:caps w:val="0"/>
          <w:smallCaps w:val="0"/>
          <w:lang w:val="en-US" w:eastAsia="zh-CN"/>
        </w:rPr>
        <w:t>查看投标信息</w:t>
      </w:r>
      <w:bookmarkEnd w:id="32"/>
    </w:p>
    <w:p w14:paraId="4463A528">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2D4DE2C">
      <w:pPr>
        <w:numPr>
          <w:ilvl w:val="0"/>
          <w:numId w:val="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投标邀请—查看投标信息</w:t>
      </w:r>
      <w:r>
        <w:rPr>
          <w:rFonts w:hint="eastAsia" w:ascii="宋体" w:hAnsi="宋体" w:eastAsia="宋体" w:cs="宋体"/>
          <w:caps w:val="0"/>
          <w:smallCaps w:val="0"/>
          <w:color w:val="000000" w:themeColor="text1"/>
          <w14:textFill>
            <w14:solidFill>
              <w14:schemeClr w14:val="tx1"/>
            </w14:solidFill>
          </w14:textFill>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查看投标信息列表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展示已发布公告的标段信息</w:t>
      </w:r>
      <w:r>
        <w:rPr>
          <w:rFonts w:hint="eastAsia" w:ascii="宋体" w:hAnsi="宋体" w:eastAsia="宋体" w:cs="宋体"/>
          <w:caps w:val="0"/>
          <w:smallCaps w:val="0"/>
          <w:color w:val="000000" w:themeColor="text1"/>
          <w14:textFill>
            <w14:solidFill>
              <w14:schemeClr w14:val="tx1"/>
            </w14:solidFill>
          </w14:textFill>
        </w:rPr>
        <w:t>。如下图：</w:t>
      </w:r>
    </w:p>
    <w:p w14:paraId="55867F6F">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32990"/>
            <wp:effectExtent l="0" t="0" r="9525" b="10160"/>
            <wp:docPr id="7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6"/>
                    <pic:cNvPicPr>
                      <a:picLocks noChangeAspect="1"/>
                    </pic:cNvPicPr>
                  </pic:nvPicPr>
                  <pic:blipFill>
                    <a:blip r:embed="rId50"/>
                    <a:stretch>
                      <a:fillRect/>
                    </a:stretch>
                  </pic:blipFill>
                  <pic:spPr>
                    <a:xfrm>
                      <a:off x="0" y="0"/>
                      <a:ext cx="5057775" cy="2332990"/>
                    </a:xfrm>
                    <a:prstGeom prst="rect">
                      <a:avLst/>
                    </a:prstGeom>
                    <a:noFill/>
                    <a:ln>
                      <a:noFill/>
                    </a:ln>
                  </pic:spPr>
                </pic:pic>
              </a:graphicData>
            </a:graphic>
          </wp:inline>
        </w:drawing>
      </w:r>
    </w:p>
    <w:p w14:paraId="5B546427">
      <w:pPr>
        <w:numPr>
          <w:ilvl w:val="0"/>
          <w:numId w:val="7"/>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点击“操作”，查看标段报名情况，如下图：</w:t>
      </w:r>
    </w:p>
    <w:p w14:paraId="0FD300E4">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14905"/>
            <wp:effectExtent l="0" t="0" r="9525" b="4445"/>
            <wp:docPr id="7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7"/>
                    <pic:cNvPicPr>
                      <a:picLocks noChangeAspect="1"/>
                    </pic:cNvPicPr>
                  </pic:nvPicPr>
                  <pic:blipFill>
                    <a:blip r:embed="rId51"/>
                    <a:stretch>
                      <a:fillRect/>
                    </a:stretch>
                  </pic:blipFill>
                  <pic:spPr>
                    <a:xfrm>
                      <a:off x="0" y="0"/>
                      <a:ext cx="5057775" cy="2414905"/>
                    </a:xfrm>
                    <a:prstGeom prst="rect">
                      <a:avLst/>
                    </a:prstGeom>
                    <a:noFill/>
                    <a:ln>
                      <a:noFill/>
                    </a:ln>
                  </pic:spPr>
                </pic:pic>
              </a:graphicData>
            </a:graphic>
          </wp:inline>
        </w:drawing>
      </w:r>
    </w:p>
    <w:p w14:paraId="69D5075A">
      <w:pPr>
        <w:pStyle w:val="5"/>
        <w:bidi w:val="0"/>
        <w:rPr>
          <w:rFonts w:hint="eastAsia" w:ascii="宋体" w:hAnsi="宋体" w:eastAsia="宋体" w:cs="宋体"/>
          <w:caps w:val="0"/>
          <w:smallCaps w:val="0"/>
          <w:lang w:val="en-US" w:eastAsia="zh-CN"/>
        </w:rPr>
      </w:pPr>
      <w:bookmarkStart w:id="33" w:name="_Toc17282"/>
      <w:r>
        <w:rPr>
          <w:rFonts w:hint="eastAsia" w:ascii="宋体" w:hAnsi="宋体" w:eastAsia="宋体" w:cs="宋体"/>
          <w:caps w:val="0"/>
          <w:smallCaps w:val="0"/>
          <w:lang w:val="en-US" w:eastAsia="zh-CN"/>
        </w:rPr>
        <w:t>预制作招标文件</w:t>
      </w:r>
      <w:bookmarkEnd w:id="33"/>
    </w:p>
    <w:p w14:paraId="5F624675">
      <w:pP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功能说明</w:t>
      </w:r>
      <w:r>
        <w:rPr>
          <w:rFonts w:hint="eastAsia" w:ascii="宋体" w:hAnsi="宋体" w:eastAsia="宋体" w:cs="宋体"/>
          <w:b/>
          <w:caps w:val="0"/>
          <w:smallCaps w:val="0"/>
          <w:color w:val="000000" w:themeColor="text1"/>
          <w14:textFill>
            <w14:solidFill>
              <w14:schemeClr w14:val="tx1"/>
            </w14:solidFill>
          </w14:textFill>
        </w:rPr>
        <w:t>：</w:t>
      </w:r>
    </w:p>
    <w:p w14:paraId="3F7A07D3">
      <w:pPr>
        <w:autoSpaceDE w:val="0"/>
        <w:autoSpaceDN w:val="0"/>
        <w:spacing w:line="360" w:lineRule="auto"/>
        <w:ind w:left="0" w:leftChars="0" w:firstLine="420" w:firstLineChars="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登录系统之后，系统可随时支持预制招标文件。点击新增预制招标文件，进入新增页面后输入文件编号、文件名称等关键信息，挑选系统预设的范本模板，进入招标文件制作子系统制作电子预招标文件，完成预招标文件的在线初步编制。后续项目正式立项，制作正式的招标文件时，可以直接引用当前预制招标文件，进行生成正式的招标文件。</w:t>
      </w:r>
    </w:p>
    <w:p w14:paraId="59A07860">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475D7B2">
      <w:pPr>
        <w:numPr>
          <w:ilvl w:val="0"/>
          <w:numId w:val="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投标邀请—预制作招标文件</w:t>
      </w:r>
      <w:r>
        <w:rPr>
          <w:rFonts w:hint="eastAsia" w:ascii="宋体" w:hAnsi="宋体" w:eastAsia="宋体" w:cs="宋体"/>
          <w:caps w:val="0"/>
          <w:smallCaps w:val="0"/>
          <w:color w:val="000000" w:themeColor="text1"/>
          <w14:textFill>
            <w14:solidFill>
              <w14:schemeClr w14:val="tx1"/>
            </w14:solidFill>
          </w14:textFill>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预制作文件列表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展示预制作文件信息</w:t>
      </w:r>
      <w:r>
        <w:rPr>
          <w:rFonts w:hint="eastAsia" w:ascii="宋体" w:hAnsi="宋体" w:eastAsia="宋体" w:cs="宋体"/>
          <w:caps w:val="0"/>
          <w:smallCaps w:val="0"/>
          <w:color w:val="000000" w:themeColor="text1"/>
          <w14:textFill>
            <w14:solidFill>
              <w14:schemeClr w14:val="tx1"/>
            </w14:solidFill>
          </w14:textFill>
        </w:rPr>
        <w:t>。如下图：</w:t>
      </w:r>
    </w:p>
    <w:p w14:paraId="2DB89EA5">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66010"/>
            <wp:effectExtent l="0" t="0" r="9525" b="15240"/>
            <wp:docPr id="7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图片 8"/>
                    <pic:cNvPicPr>
                      <a:picLocks noChangeAspect="1"/>
                    </pic:cNvPicPr>
                  </pic:nvPicPr>
                  <pic:blipFill>
                    <a:blip r:embed="rId52"/>
                    <a:stretch>
                      <a:fillRect/>
                    </a:stretch>
                  </pic:blipFill>
                  <pic:spPr>
                    <a:xfrm>
                      <a:off x="0" y="0"/>
                      <a:ext cx="5057775" cy="2366010"/>
                    </a:xfrm>
                    <a:prstGeom prst="rect">
                      <a:avLst/>
                    </a:prstGeom>
                    <a:noFill/>
                    <a:ln>
                      <a:noFill/>
                    </a:ln>
                  </pic:spPr>
                </pic:pic>
              </a:graphicData>
            </a:graphic>
          </wp:inline>
        </w:drawing>
      </w:r>
    </w:p>
    <w:p w14:paraId="1A0BACD5">
      <w:pPr>
        <w:numPr>
          <w:ilvl w:val="0"/>
          <w:numId w:val="8"/>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点击“新增预制作文件”，进入新增页面。</w:t>
      </w:r>
    </w:p>
    <w:p w14:paraId="30A13F2A">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104265"/>
            <wp:effectExtent l="0" t="0" r="9525" b="635"/>
            <wp:docPr id="7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9"/>
                    <pic:cNvPicPr>
                      <a:picLocks noChangeAspect="1"/>
                    </pic:cNvPicPr>
                  </pic:nvPicPr>
                  <pic:blipFill>
                    <a:blip r:embed="rId53"/>
                    <a:stretch>
                      <a:fillRect/>
                    </a:stretch>
                  </pic:blipFill>
                  <pic:spPr>
                    <a:xfrm>
                      <a:off x="0" y="0"/>
                      <a:ext cx="5057775" cy="1104265"/>
                    </a:xfrm>
                    <a:prstGeom prst="rect">
                      <a:avLst/>
                    </a:prstGeom>
                    <a:noFill/>
                    <a:ln>
                      <a:noFill/>
                    </a:ln>
                  </pic:spPr>
                </pic:pic>
              </a:graphicData>
            </a:graphic>
          </wp:inline>
        </w:drawing>
      </w:r>
    </w:p>
    <w:p w14:paraId="3489CB67">
      <w:pPr>
        <w:numPr>
          <w:ilvl w:val="0"/>
          <w:numId w:val="8"/>
        </w:numPr>
        <w:bidi w:val="0"/>
        <w:ind w:left="0" w:leftChars="0" w:firstLine="420" w:firstLineChars="200"/>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输入文件编号、文件名称、模板名称等信息，点击“制作”按钮，进入挑选范本模版列表，如图：</w:t>
      </w:r>
    </w:p>
    <w:p w14:paraId="55C21221">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2538730"/>
            <wp:effectExtent l="0" t="0" r="9525" b="13970"/>
            <wp:docPr id="7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10"/>
                    <pic:cNvPicPr>
                      <a:picLocks noChangeAspect="1"/>
                    </pic:cNvPicPr>
                  </pic:nvPicPr>
                  <pic:blipFill>
                    <a:blip r:embed="rId54"/>
                    <a:stretch>
                      <a:fillRect/>
                    </a:stretch>
                  </pic:blipFill>
                  <pic:spPr>
                    <a:xfrm>
                      <a:off x="0" y="0"/>
                      <a:ext cx="5057775" cy="2538730"/>
                    </a:xfrm>
                    <a:prstGeom prst="rect">
                      <a:avLst/>
                    </a:prstGeom>
                    <a:noFill/>
                    <a:ln>
                      <a:noFill/>
                    </a:ln>
                  </pic:spPr>
                </pic:pic>
              </a:graphicData>
            </a:graphic>
          </wp:inline>
        </w:drawing>
      </w:r>
    </w:p>
    <w:p w14:paraId="28F1A511">
      <w:pPr>
        <w:numPr>
          <w:ilvl w:val="0"/>
          <w:numId w:val="8"/>
        </w:numPr>
        <w:bidi w:val="0"/>
        <w:ind w:left="0" w:leftChars="0" w:firstLine="420" w:firstLineChars="200"/>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点击“确认选择”，弹出“确定制作信息”，点击“确定”，进入文件制作工具页面。可以进行制作文件。</w:t>
      </w:r>
    </w:p>
    <w:p w14:paraId="4C18A53E">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2225675"/>
            <wp:effectExtent l="0" t="0" r="9525" b="3175"/>
            <wp:docPr id="20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 name="图片 11"/>
                    <pic:cNvPicPr>
                      <a:picLocks noChangeAspect="1"/>
                    </pic:cNvPicPr>
                  </pic:nvPicPr>
                  <pic:blipFill>
                    <a:blip r:embed="rId55"/>
                    <a:stretch>
                      <a:fillRect/>
                    </a:stretch>
                  </pic:blipFill>
                  <pic:spPr>
                    <a:xfrm>
                      <a:off x="0" y="0"/>
                      <a:ext cx="5057775" cy="2225675"/>
                    </a:xfrm>
                    <a:prstGeom prst="rect">
                      <a:avLst/>
                    </a:prstGeom>
                    <a:noFill/>
                    <a:ln>
                      <a:noFill/>
                    </a:ln>
                  </pic:spPr>
                </pic:pic>
              </a:graphicData>
            </a:graphic>
          </wp:inline>
        </w:drawing>
      </w:r>
    </w:p>
    <w:p w14:paraId="61E2A03E">
      <w:pPr>
        <w:numPr>
          <w:ilvl w:val="0"/>
          <w:numId w:val="0"/>
        </w:numPr>
        <w:bidi w:val="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1311275"/>
            <wp:effectExtent l="0" t="0" r="9525" b="3175"/>
            <wp:docPr id="310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5" name="图片 12"/>
                    <pic:cNvPicPr>
                      <a:picLocks noChangeAspect="1"/>
                    </pic:cNvPicPr>
                  </pic:nvPicPr>
                  <pic:blipFill>
                    <a:blip r:embed="rId56"/>
                    <a:stretch>
                      <a:fillRect/>
                    </a:stretch>
                  </pic:blipFill>
                  <pic:spPr>
                    <a:xfrm>
                      <a:off x="0" y="0"/>
                      <a:ext cx="5057775" cy="1311275"/>
                    </a:xfrm>
                    <a:prstGeom prst="rect">
                      <a:avLst/>
                    </a:prstGeom>
                    <a:noFill/>
                    <a:ln>
                      <a:noFill/>
                    </a:ln>
                  </pic:spPr>
                </pic:pic>
              </a:graphicData>
            </a:graphic>
          </wp:inline>
        </w:drawing>
      </w:r>
    </w:p>
    <w:p w14:paraId="2940F89E">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02378E8E">
      <w:pPr>
        <w:numPr>
          <w:ilvl w:val="0"/>
          <w:numId w:val="9"/>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当前预制作文件无需生成招标文件。</w:t>
      </w:r>
    </w:p>
    <w:p w14:paraId="78F59399">
      <w:pPr>
        <w:numPr>
          <w:ilvl w:val="0"/>
          <w:numId w:val="9"/>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预制作文件可以多次被招标文件进行引用和复制。</w:t>
      </w:r>
    </w:p>
    <w:p w14:paraId="53D440B6">
      <w:pPr>
        <w:pStyle w:val="4"/>
        <w:bidi w:val="0"/>
        <w:rPr>
          <w:rFonts w:hint="eastAsia" w:ascii="宋体" w:hAnsi="宋体" w:eastAsia="宋体" w:cs="宋体"/>
          <w:caps w:val="0"/>
          <w:smallCaps w:val="0"/>
        </w:rPr>
      </w:pPr>
      <w:bookmarkStart w:id="34" w:name="_Toc2808"/>
      <w:bookmarkStart w:id="35" w:name="_Toc12467"/>
      <w:r>
        <w:rPr>
          <w:rFonts w:hint="eastAsia" w:ascii="宋体" w:hAnsi="宋体" w:eastAsia="宋体" w:cs="宋体"/>
          <w:caps w:val="0"/>
          <w:smallCaps w:val="0"/>
        </w:rPr>
        <w:t>资格预审</w:t>
      </w:r>
      <w:bookmarkEnd w:id="34"/>
      <w:bookmarkEnd w:id="35"/>
    </w:p>
    <w:p w14:paraId="3067B81E">
      <w:pPr>
        <w:pStyle w:val="5"/>
        <w:bidi w:val="0"/>
        <w:rPr>
          <w:rFonts w:hint="eastAsia" w:ascii="宋体" w:hAnsi="宋体" w:eastAsia="宋体" w:cs="宋体"/>
          <w:caps w:val="0"/>
          <w:smallCaps w:val="0"/>
        </w:rPr>
      </w:pPr>
      <w:bookmarkStart w:id="36" w:name="_Toc14627"/>
      <w:bookmarkStart w:id="37" w:name="_Toc20759"/>
      <w:r>
        <w:rPr>
          <w:rFonts w:hint="eastAsia" w:ascii="宋体" w:hAnsi="宋体" w:eastAsia="宋体" w:cs="宋体"/>
          <w:caps w:val="0"/>
          <w:smallCaps w:val="0"/>
        </w:rPr>
        <w:t>资格预审公告</w:t>
      </w:r>
      <w:bookmarkEnd w:id="36"/>
      <w:bookmarkEnd w:id="37"/>
    </w:p>
    <w:p w14:paraId="1844E127">
      <w:pPr>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CD2C849">
      <w:pPr>
        <w:numPr>
          <w:ilvl w:val="0"/>
          <w:numId w:val="10"/>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资格预审公告”菜单，进入资格预审公告</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页面。如下图：</w:t>
      </w:r>
    </w:p>
    <w:p w14:paraId="4D2BDB3A">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88210"/>
            <wp:effectExtent l="0" t="0" r="9525" b="2540"/>
            <wp:docPr id="31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 name="图片 13"/>
                    <pic:cNvPicPr>
                      <a:picLocks noChangeAspect="1"/>
                    </pic:cNvPicPr>
                  </pic:nvPicPr>
                  <pic:blipFill>
                    <a:blip r:embed="rId57"/>
                    <a:stretch>
                      <a:fillRect/>
                    </a:stretch>
                  </pic:blipFill>
                  <pic:spPr>
                    <a:xfrm>
                      <a:off x="0" y="0"/>
                      <a:ext cx="5057775" cy="2188210"/>
                    </a:xfrm>
                    <a:prstGeom prst="rect">
                      <a:avLst/>
                    </a:prstGeom>
                    <a:noFill/>
                    <a:ln>
                      <a:noFill/>
                    </a:ln>
                  </pic:spPr>
                </pic:pic>
              </a:graphicData>
            </a:graphic>
          </wp:inline>
        </w:drawing>
      </w:r>
    </w:p>
    <w:p w14:paraId="6BF4EE07">
      <w:pPr>
        <w:numPr>
          <w:ilvl w:val="0"/>
          <w:numId w:val="10"/>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资格预审公告</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点击“新增资格预审公告”按钮，进入挑选标段包列表页面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0B8EA885">
      <w:pPr>
        <w:ind w:firstLine="0" w:firstLineChars="0"/>
        <w:rPr>
          <w:rFonts w:hint="eastAsia" w:ascii="宋体" w:hAnsi="宋体" w:eastAsia="宋体" w:cs="宋体"/>
          <w:caps w:val="0"/>
          <w:smallCaps w:val="0"/>
        </w:rPr>
      </w:pPr>
    </w:p>
    <w:p w14:paraId="2AC8058F">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85085"/>
            <wp:effectExtent l="0" t="0" r="9525" b="5715"/>
            <wp:docPr id="31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 name="图片 14"/>
                    <pic:cNvPicPr>
                      <a:picLocks noChangeAspect="1"/>
                    </pic:cNvPicPr>
                  </pic:nvPicPr>
                  <pic:blipFill>
                    <a:blip r:embed="rId58"/>
                    <a:stretch>
                      <a:fillRect/>
                    </a:stretch>
                  </pic:blipFill>
                  <pic:spPr>
                    <a:xfrm>
                      <a:off x="0" y="0"/>
                      <a:ext cx="5057775" cy="2585085"/>
                    </a:xfrm>
                    <a:prstGeom prst="rect">
                      <a:avLst/>
                    </a:prstGeom>
                    <a:noFill/>
                    <a:ln>
                      <a:noFill/>
                    </a:ln>
                  </pic:spPr>
                </pic:pic>
              </a:graphicData>
            </a:graphic>
          </wp:inline>
        </w:drawing>
      </w:r>
    </w:p>
    <w:p w14:paraId="6B5BEEDB">
      <w:pPr>
        <w:numPr>
          <w:ilvl w:val="0"/>
          <w:numId w:val="10"/>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挑选标段包列表页面，勾选标段并点击“确认选择”按钮，进入新增资格预审公告</w:t>
      </w:r>
    </w:p>
    <w:p w14:paraId="57881CE2">
      <w:pPr>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lang w:val="en-US" w:eastAsia="zh-CN"/>
        </w:rPr>
        <w:t>页面。如下图：</w:t>
      </w:r>
    </w:p>
    <w:p w14:paraId="251D11E7">
      <w:pPr>
        <w:ind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614295"/>
            <wp:effectExtent l="0" t="0" r="9525" b="14605"/>
            <wp:docPr id="31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 name="图片 15"/>
                    <pic:cNvPicPr>
                      <a:picLocks noChangeAspect="1"/>
                    </pic:cNvPicPr>
                  </pic:nvPicPr>
                  <pic:blipFill>
                    <a:blip r:embed="rId59"/>
                    <a:stretch>
                      <a:fillRect/>
                    </a:stretch>
                  </pic:blipFill>
                  <pic:spPr>
                    <a:xfrm>
                      <a:off x="0" y="0"/>
                      <a:ext cx="5057775" cy="2614295"/>
                    </a:xfrm>
                    <a:prstGeom prst="rect">
                      <a:avLst/>
                    </a:prstGeom>
                    <a:noFill/>
                    <a:ln>
                      <a:noFill/>
                    </a:ln>
                  </pic:spPr>
                </pic:pic>
              </a:graphicData>
            </a:graphic>
          </wp:inline>
        </w:drawing>
      </w:r>
    </w:p>
    <w:p w14:paraId="7E453FDB">
      <w:pPr>
        <w:ind w:firstLine="0" w:firstLineChars="0"/>
        <w:rPr>
          <w:rFonts w:hint="eastAsia" w:ascii="宋体" w:hAnsi="宋体" w:eastAsia="宋体" w:cs="宋体"/>
          <w:caps w:val="0"/>
          <w:smallCaps w:val="0"/>
        </w:rPr>
      </w:pPr>
    </w:p>
    <w:p w14:paraId="0228BA4A">
      <w:pPr>
        <w:numPr>
          <w:ilvl w:val="0"/>
          <w:numId w:val="10"/>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填写页面信息。如下图</w:t>
      </w:r>
      <w:r>
        <w:rPr>
          <w:rFonts w:hint="eastAsia" w:ascii="宋体" w:hAnsi="宋体" w:eastAsia="宋体" w:cs="宋体"/>
          <w:caps w:val="0"/>
          <w:smallCaps w:val="0"/>
          <w:color w:val="000000" w:themeColor="text1"/>
          <w14:textFill>
            <w14:solidFill>
              <w14:schemeClr w14:val="tx1"/>
            </w14:solidFill>
          </w14:textFill>
        </w:rPr>
        <w:t>：</w:t>
      </w:r>
    </w:p>
    <w:p w14:paraId="75321ACC">
      <w:pPr>
        <w:ind w:left="420" w:hanging="420" w:hangingChars="20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635250"/>
            <wp:effectExtent l="0" t="0" r="9525" b="12700"/>
            <wp:docPr id="31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6" name="图片 16"/>
                    <pic:cNvPicPr>
                      <a:picLocks noChangeAspect="1"/>
                    </pic:cNvPicPr>
                  </pic:nvPicPr>
                  <pic:blipFill>
                    <a:blip r:embed="rId60"/>
                    <a:stretch>
                      <a:fillRect/>
                    </a:stretch>
                  </pic:blipFill>
                  <pic:spPr>
                    <a:xfrm>
                      <a:off x="0" y="0"/>
                      <a:ext cx="5057775" cy="2635250"/>
                    </a:xfrm>
                    <a:prstGeom prst="rect">
                      <a:avLst/>
                    </a:prstGeom>
                    <a:noFill/>
                    <a:ln>
                      <a:noFill/>
                    </a:ln>
                  </pic:spPr>
                </pic:pic>
              </a:graphicData>
            </a:graphic>
          </wp:inline>
        </w:drawing>
      </w:r>
    </w:p>
    <w:p w14:paraId="4C70EBD6">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5220D01F">
      <w:pPr>
        <w:bidi w:val="0"/>
        <w:rPr>
          <w:rFonts w:hint="eastAsia" w:ascii="宋体" w:hAnsi="宋体" w:eastAsia="宋体" w:cs="宋体"/>
          <w:caps w:val="0"/>
          <w:smallCaps w:val="0"/>
        </w:rPr>
      </w:pPr>
      <w:r>
        <w:rPr>
          <w:rFonts w:hint="eastAsia" w:ascii="宋体" w:hAnsi="宋体" w:eastAsia="宋体" w:cs="宋体"/>
          <w:caps w:val="0"/>
          <w:smallCaps w:val="0"/>
        </w:rPr>
        <w:t>①页面上“标段（包）信息”中，</w:t>
      </w:r>
      <w:r>
        <w:rPr>
          <w:rFonts w:hint="eastAsia" w:ascii="宋体" w:hAnsi="宋体" w:eastAsia="宋体" w:cs="宋体"/>
          <w:caps w:val="0"/>
          <w:smallCaps w:val="0"/>
          <w:lang w:val="en-US" w:eastAsia="zh-CN"/>
        </w:rPr>
        <w:t>可以勾选添加多个同一个招标项目下未新增资格预审公告的标段</w:t>
      </w:r>
      <w:r>
        <w:rPr>
          <w:rFonts w:hint="eastAsia" w:ascii="宋体" w:hAnsi="宋体" w:eastAsia="宋体" w:cs="宋体"/>
          <w:caps w:val="0"/>
          <w:smallCaps w:val="0"/>
        </w:rPr>
        <w:t>。</w:t>
      </w:r>
    </w:p>
    <w:p w14:paraId="1DE93B3E">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②设置公告其他属性：</w:t>
      </w:r>
    </w:p>
    <w:p w14:paraId="582395F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重发公告：选择后，网站上的招标公告的标题中会显示“重发公告”字样。</w:t>
      </w:r>
    </w:p>
    <w:p w14:paraId="03E2E78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重新招标：选择后，网站上的招标公告的标题中会显示“重新招标”字样。</w:t>
      </w:r>
    </w:p>
    <w:p w14:paraId="73FE998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提供网上投标：选中，投标单位可以投标；未选中，投标单位不允许投标。</w:t>
      </w:r>
    </w:p>
    <w:p w14:paraId="3B93E5C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提供联合体报名：选中，页面显示“联合体要求”字段，且投标单位报名时可以选择联合体报名；不选中，页面上隐藏“联合体要求”字段，且投标单位不允许联合体报名。</w:t>
      </w:r>
    </w:p>
    <w:p w14:paraId="6B39535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caps w:val="0"/>
          <w:smallCaps w:val="0"/>
        </w:rPr>
      </w:pPr>
      <w:r>
        <w:rPr>
          <w:rFonts w:hint="eastAsia" w:ascii="宋体" w:hAnsi="宋体" w:eastAsia="宋体" w:cs="宋体"/>
          <w:caps w:val="0"/>
          <w:smallCaps w:val="0"/>
          <w:lang w:val="en-US" w:eastAsia="zh-CN"/>
        </w:rPr>
        <w:t>需要项目负责人：选中，投标单位报名必须选择项目负责人；不选中， 投标单位报名不需要选择项目负责人。</w:t>
      </w:r>
    </w:p>
    <w:p w14:paraId="277CBF37">
      <w:pPr>
        <w:numPr>
          <w:ilvl w:val="0"/>
          <w:numId w:val="10"/>
        </w:numPr>
        <w:bidi w:val="0"/>
        <w:ind w:left="0" w:leftChars="0" w:firstLine="420" w:firstLineChars="200"/>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val="en-US" w:eastAsia="zh-CN"/>
        </w:rPr>
        <w:t>“05保证金子账号信息”中，点击“生成子账号”按钮，会生成一个子账号。如下图：</w:t>
      </w:r>
    </w:p>
    <w:p w14:paraId="6933238E">
      <w:pPr>
        <w:ind w:firstLine="0" w:firstLineChars="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758190"/>
            <wp:effectExtent l="0" t="0" r="9525" b="3810"/>
            <wp:docPr id="31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 name="图片 17"/>
                    <pic:cNvPicPr>
                      <a:picLocks noChangeAspect="1"/>
                    </pic:cNvPicPr>
                  </pic:nvPicPr>
                  <pic:blipFill>
                    <a:blip r:embed="rId61"/>
                    <a:stretch>
                      <a:fillRect/>
                    </a:stretch>
                  </pic:blipFill>
                  <pic:spPr>
                    <a:xfrm>
                      <a:off x="0" y="0"/>
                      <a:ext cx="5057775" cy="758190"/>
                    </a:xfrm>
                    <a:prstGeom prst="rect">
                      <a:avLst/>
                    </a:prstGeom>
                    <a:noFill/>
                    <a:ln>
                      <a:noFill/>
                    </a:ln>
                  </pic:spPr>
                </pic:pic>
              </a:graphicData>
            </a:graphic>
          </wp:inline>
        </w:drawing>
      </w:r>
    </w:p>
    <w:p w14:paraId="11F33CD2">
      <w:pPr>
        <w:bidi w:val="0"/>
        <w:ind w:left="0" w:leftChars="0" w:firstLine="0" w:firstLineChars="0"/>
        <w:jc w:val="both"/>
        <w:rPr>
          <w:rFonts w:hint="eastAsia" w:ascii="宋体" w:hAnsi="宋体" w:eastAsia="宋体" w:cs="宋体"/>
        </w:rPr>
      </w:pPr>
    </w:p>
    <w:p w14:paraId="2DF3F8FE">
      <w:pPr>
        <w:bidi w:val="0"/>
        <w:ind w:left="0" w:leftChars="0" w:firstLine="0" w:firstLineChars="0"/>
        <w:jc w:val="center"/>
        <w:rPr>
          <w:rFonts w:hint="eastAsia" w:ascii="宋体" w:hAnsi="宋体" w:eastAsia="宋体" w:cs="宋体"/>
        </w:rPr>
      </w:pPr>
    </w:p>
    <w:p w14:paraId="51AE7F4B">
      <w:pPr>
        <w:bidi w:val="0"/>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点击</w:t>
      </w:r>
      <w:r>
        <w:rPr>
          <w:rFonts w:hint="eastAsia" w:ascii="宋体" w:hAnsi="宋体" w:cs="宋体"/>
          <w:lang w:val="en-US" w:eastAsia="zh-CN"/>
        </w:rPr>
        <w:t>电子件</w:t>
      </w:r>
      <w:r>
        <w:rPr>
          <w:rFonts w:hint="eastAsia" w:ascii="宋体" w:hAnsi="宋体" w:eastAsia="宋体" w:cs="宋体"/>
          <w:lang w:val="en-US" w:eastAsia="zh-CN"/>
        </w:rPr>
        <w:t>将公告转换为pdf格式进行签章。</w:t>
      </w:r>
    </w:p>
    <w:p w14:paraId="779EC2E0">
      <w:pPr>
        <w:bidi w:val="0"/>
        <w:ind w:left="0" w:leftChars="0" w:firstLine="0" w:firstLineChars="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555240"/>
            <wp:effectExtent l="0" t="0" r="9525" b="16510"/>
            <wp:docPr id="31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 name="图片 7"/>
                    <pic:cNvPicPr>
                      <a:picLocks noChangeAspect="1"/>
                    </pic:cNvPicPr>
                  </pic:nvPicPr>
                  <pic:blipFill>
                    <a:blip r:embed="rId41"/>
                    <a:stretch>
                      <a:fillRect/>
                    </a:stretch>
                  </pic:blipFill>
                  <pic:spPr>
                    <a:xfrm>
                      <a:off x="0" y="0"/>
                      <a:ext cx="5057775" cy="2555240"/>
                    </a:xfrm>
                    <a:prstGeom prst="rect">
                      <a:avLst/>
                    </a:prstGeom>
                    <a:noFill/>
                    <a:ln>
                      <a:noFill/>
                    </a:ln>
                  </pic:spPr>
                </pic:pic>
              </a:graphicData>
            </a:graphic>
          </wp:inline>
        </w:drawing>
      </w:r>
    </w:p>
    <w:p w14:paraId="328ED600">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8、签章完成后，</w:t>
      </w:r>
      <w:r>
        <w:rPr>
          <w:rFonts w:hint="eastAsia" w:ascii="宋体" w:hAnsi="宋体" w:eastAsia="宋体" w:cs="宋体"/>
          <w:caps w:val="0"/>
          <w:smallCaps w:val="0"/>
          <w:color w:val="000000" w:themeColor="text1"/>
          <w:lang w:val="en-US" w:eastAsia="zh-CN"/>
          <w14:textFill>
            <w14:solidFill>
              <w14:schemeClr w14:val="tx1"/>
            </w14:solidFill>
          </w14:textFill>
        </w:rPr>
        <w:t>“附件信息”招标</w:t>
      </w:r>
      <w:r>
        <w:rPr>
          <w:rFonts w:hint="eastAsia" w:ascii="宋体" w:hAnsi="宋体" w:eastAsia="宋体" w:cs="宋体"/>
          <w:caps w:val="0"/>
          <w:smallCaps w:val="0"/>
          <w:lang w:val="en-US" w:eastAsia="zh-CN"/>
        </w:rPr>
        <w:t>公告显示为“已签章”。如下图</w:t>
      </w:r>
      <w:r>
        <w:rPr>
          <w:rFonts w:hint="eastAsia" w:ascii="宋体" w:hAnsi="宋体" w:eastAsia="宋体" w:cs="宋体"/>
          <w:caps w:val="0"/>
          <w:smallCaps w:val="0"/>
        </w:rPr>
        <w:t>：</w:t>
      </w:r>
    </w:p>
    <w:p w14:paraId="5AD19492">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662305"/>
            <wp:effectExtent l="0" t="0" r="9525" b="4445"/>
            <wp:docPr id="312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6" name="图片 21"/>
                    <pic:cNvPicPr>
                      <a:picLocks noChangeAspect="1"/>
                    </pic:cNvPicPr>
                  </pic:nvPicPr>
                  <pic:blipFill>
                    <a:blip r:embed="rId62"/>
                    <a:stretch>
                      <a:fillRect/>
                    </a:stretch>
                  </pic:blipFill>
                  <pic:spPr>
                    <a:xfrm>
                      <a:off x="0" y="0"/>
                      <a:ext cx="5057775" cy="662305"/>
                    </a:xfrm>
                    <a:prstGeom prst="rect">
                      <a:avLst/>
                    </a:prstGeom>
                    <a:noFill/>
                    <a:ln>
                      <a:noFill/>
                    </a:ln>
                  </pic:spPr>
                </pic:pic>
              </a:graphicData>
            </a:graphic>
          </wp:inline>
        </w:drawing>
      </w:r>
    </w:p>
    <w:p w14:paraId="2258DCCE">
      <w:pPr>
        <w:ind w:left="0" w:leftChars="0" w:firstLine="0" w:firstLineChars="0"/>
        <w:rPr>
          <w:rFonts w:hint="eastAsia" w:ascii="宋体" w:hAnsi="宋体" w:eastAsia="宋体" w:cs="宋体"/>
          <w:caps w:val="0"/>
          <w:smallCaps w:val="0"/>
          <w:color w:val="000000" w:themeColor="text1"/>
          <w:lang w:val="en-US" w:eastAsia="zh-CN"/>
          <w14:textFill>
            <w14:solidFill>
              <w14:schemeClr w14:val="tx1"/>
            </w14:solidFill>
          </w14:textFill>
        </w:rPr>
      </w:pPr>
    </w:p>
    <w:p w14:paraId="187B0602">
      <w:pP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9</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3B155A4B">
      <w:pPr>
        <w:ind w:firstLine="0" w:firstLineChars="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352675"/>
            <wp:effectExtent l="0" t="0" r="9525" b="9525"/>
            <wp:docPr id="312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 name="图片 22"/>
                    <pic:cNvPicPr>
                      <a:picLocks noChangeAspect="1"/>
                    </pic:cNvPicPr>
                  </pic:nvPicPr>
                  <pic:blipFill>
                    <a:blip r:embed="rId63"/>
                    <a:stretch>
                      <a:fillRect/>
                    </a:stretch>
                  </pic:blipFill>
                  <pic:spPr>
                    <a:xfrm>
                      <a:off x="0" y="0"/>
                      <a:ext cx="5057775" cy="2352675"/>
                    </a:xfrm>
                    <a:prstGeom prst="rect">
                      <a:avLst/>
                    </a:prstGeom>
                    <a:noFill/>
                    <a:ln>
                      <a:noFill/>
                    </a:ln>
                  </pic:spPr>
                </pic:pic>
              </a:graphicData>
            </a:graphic>
          </wp:inline>
        </w:drawing>
      </w:r>
    </w:p>
    <w:p w14:paraId="0CEC6F80">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409B62C8">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54DCEEBE">
      <w:pPr>
        <w:pStyle w:val="5"/>
        <w:bidi w:val="0"/>
        <w:rPr>
          <w:rFonts w:hint="eastAsia" w:ascii="宋体" w:hAnsi="宋体" w:eastAsia="宋体" w:cs="宋体"/>
          <w:caps w:val="0"/>
          <w:smallCaps w:val="0"/>
        </w:rPr>
      </w:pPr>
      <w:bookmarkStart w:id="38" w:name="_Toc10720"/>
      <w:bookmarkStart w:id="39" w:name="_Toc2803"/>
      <w:r>
        <w:rPr>
          <w:rFonts w:hint="eastAsia" w:ascii="宋体" w:hAnsi="宋体" w:eastAsia="宋体" w:cs="宋体"/>
          <w:caps w:val="0"/>
          <w:smallCaps w:val="0"/>
        </w:rPr>
        <w:t>资审公告变更</w:t>
      </w:r>
      <w:r>
        <w:rPr>
          <w:rFonts w:hint="eastAsia" w:ascii="宋体" w:hAnsi="宋体" w:eastAsia="宋体" w:cs="宋体"/>
          <w:caps w:val="0"/>
          <w:smallCaps w:val="0"/>
          <w:lang w:val="en-US" w:eastAsia="zh-CN"/>
        </w:rPr>
        <w:t>公告</w:t>
      </w:r>
      <w:bookmarkEnd w:id="38"/>
      <w:bookmarkEnd w:id="39"/>
    </w:p>
    <w:p w14:paraId="5A75DD0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2F95C3A0">
      <w:pPr>
        <w:numPr>
          <w:ilvl w:val="0"/>
          <w:numId w:val="11"/>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资审公告</w:t>
      </w:r>
      <w:r>
        <w:rPr>
          <w:rFonts w:hint="eastAsia" w:ascii="宋体" w:hAnsi="宋体" w:eastAsia="宋体" w:cs="宋体"/>
          <w:caps w:val="0"/>
          <w:smallCaps w:val="0"/>
          <w:color w:val="000000" w:themeColor="text1"/>
          <w:lang w:val="en-US" w:eastAsia="zh-CN"/>
          <w14:textFill>
            <w14:solidFill>
              <w14:schemeClr w14:val="tx1"/>
            </w14:solidFill>
          </w14:textFill>
        </w:rPr>
        <w:t>变更公告</w:t>
      </w:r>
      <w:r>
        <w:rPr>
          <w:rFonts w:hint="eastAsia" w:ascii="宋体" w:hAnsi="宋体" w:eastAsia="宋体" w:cs="宋体"/>
          <w:caps w:val="0"/>
          <w:smallCaps w:val="0"/>
          <w:color w:val="000000" w:themeColor="text1"/>
          <w14:textFill>
            <w14:solidFill>
              <w14:schemeClr w14:val="tx1"/>
            </w14:solidFill>
          </w14:textFill>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资审公告</w:t>
      </w:r>
      <w:r>
        <w:rPr>
          <w:rFonts w:hint="eastAsia" w:ascii="宋体" w:hAnsi="宋体" w:eastAsia="宋体" w:cs="宋体"/>
          <w:caps w:val="0"/>
          <w:smallCaps w:val="0"/>
          <w:color w:val="000000" w:themeColor="text1"/>
          <w14:textFill>
            <w14:solidFill>
              <w14:schemeClr w14:val="tx1"/>
            </w14:solidFill>
          </w14:textFill>
        </w:rPr>
        <w:t>变更</w:t>
      </w:r>
      <w:r>
        <w:rPr>
          <w:rFonts w:hint="eastAsia" w:ascii="宋体" w:hAnsi="宋体" w:eastAsia="宋体" w:cs="宋体"/>
          <w:caps w:val="0"/>
          <w:smallCaps w:val="0"/>
          <w:color w:val="000000" w:themeColor="text1"/>
          <w:lang w:val="en-US" w:eastAsia="zh-CN"/>
          <w14:textFill>
            <w14:solidFill>
              <w14:schemeClr w14:val="tx1"/>
            </w14:solidFill>
          </w14:textFill>
        </w:rPr>
        <w:t>公告列表页</w:t>
      </w:r>
      <w:r>
        <w:rPr>
          <w:rFonts w:hint="eastAsia" w:ascii="宋体" w:hAnsi="宋体" w:eastAsia="宋体" w:cs="宋体"/>
          <w:caps w:val="0"/>
          <w:smallCaps w:val="0"/>
          <w:color w:val="000000" w:themeColor="text1"/>
          <w14:textFill>
            <w14:solidFill>
              <w14:schemeClr w14:val="tx1"/>
            </w14:solidFill>
          </w14:textFill>
        </w:rPr>
        <w:t>面。如下图：</w:t>
      </w:r>
    </w:p>
    <w:p w14:paraId="1D53B86D">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46325"/>
            <wp:effectExtent l="0" t="0" r="9525" b="15875"/>
            <wp:docPr id="312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8" name="图片 23"/>
                    <pic:cNvPicPr>
                      <a:picLocks noChangeAspect="1"/>
                    </pic:cNvPicPr>
                  </pic:nvPicPr>
                  <pic:blipFill>
                    <a:blip r:embed="rId64"/>
                    <a:stretch>
                      <a:fillRect/>
                    </a:stretch>
                  </pic:blipFill>
                  <pic:spPr>
                    <a:xfrm>
                      <a:off x="0" y="0"/>
                      <a:ext cx="5057775" cy="2346325"/>
                    </a:xfrm>
                    <a:prstGeom prst="rect">
                      <a:avLst/>
                    </a:prstGeom>
                    <a:noFill/>
                    <a:ln>
                      <a:noFill/>
                    </a:ln>
                  </pic:spPr>
                </pic:pic>
              </a:graphicData>
            </a:graphic>
          </wp:inline>
        </w:drawing>
      </w:r>
    </w:p>
    <w:p w14:paraId="634A70A3">
      <w:pPr>
        <w:numPr>
          <w:ilvl w:val="0"/>
          <w:numId w:val="11"/>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资审公告</w:t>
      </w:r>
      <w:r>
        <w:rPr>
          <w:rFonts w:hint="eastAsia" w:ascii="宋体" w:hAnsi="宋体" w:eastAsia="宋体" w:cs="宋体"/>
          <w:caps w:val="0"/>
          <w:smallCaps w:val="0"/>
          <w:color w:val="000000" w:themeColor="text1"/>
          <w14:textFill>
            <w14:solidFill>
              <w14:schemeClr w14:val="tx1"/>
            </w14:solidFill>
          </w14:textFill>
        </w:rPr>
        <w:t>变更</w:t>
      </w:r>
      <w:r>
        <w:rPr>
          <w:rFonts w:hint="eastAsia" w:ascii="宋体" w:hAnsi="宋体" w:eastAsia="宋体" w:cs="宋体"/>
          <w:caps w:val="0"/>
          <w:smallCaps w:val="0"/>
          <w:color w:val="000000" w:themeColor="text1"/>
          <w:lang w:val="en-US" w:eastAsia="zh-CN"/>
          <w14:textFill>
            <w14:solidFill>
              <w14:schemeClr w14:val="tx1"/>
            </w14:solidFill>
          </w14:textFill>
        </w:rPr>
        <w:t>公告列表页</w:t>
      </w:r>
      <w:r>
        <w:rPr>
          <w:rFonts w:hint="eastAsia" w:ascii="宋体" w:hAnsi="宋体" w:eastAsia="宋体" w:cs="宋体"/>
          <w:caps w:val="0"/>
          <w:smallCaps w:val="0"/>
          <w:color w:val="000000" w:themeColor="text1"/>
          <w14:textFill>
            <w14:solidFill>
              <w14:schemeClr w14:val="tx1"/>
            </w14:solidFill>
          </w14:textFill>
        </w:rPr>
        <w:t>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点击“新增资审变更公告”按钮，进入挑选资格预审公告列表页面</w:t>
      </w:r>
      <w:r>
        <w:rPr>
          <w:rFonts w:hint="eastAsia" w:ascii="宋体" w:hAnsi="宋体" w:eastAsia="宋体" w:cs="宋体"/>
          <w:caps w:val="0"/>
          <w:smallCaps w:val="0"/>
          <w:color w:val="000000" w:themeColor="text1"/>
          <w14:textFill>
            <w14:solidFill>
              <w14:schemeClr w14:val="tx1"/>
            </w14:solidFill>
          </w14:textFill>
        </w:rPr>
        <w:t>。如下图：</w:t>
      </w:r>
    </w:p>
    <w:p w14:paraId="5AE323B8">
      <w:pPr>
        <w:numPr>
          <w:ilvl w:val="0"/>
          <w:numId w:val="0"/>
        </w:numP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9230" cy="2321560"/>
            <wp:effectExtent l="0" t="0" r="1270" b="2540"/>
            <wp:docPr id="48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10"/>
                    <pic:cNvPicPr>
                      <a:picLocks noChangeAspect="1"/>
                    </pic:cNvPicPr>
                  </pic:nvPicPr>
                  <pic:blipFill>
                    <a:blip r:embed="rId65"/>
                    <a:stretch>
                      <a:fillRect/>
                    </a:stretch>
                  </pic:blipFill>
                  <pic:spPr>
                    <a:xfrm>
                      <a:off x="0" y="0"/>
                      <a:ext cx="5269230" cy="2321560"/>
                    </a:xfrm>
                    <a:prstGeom prst="rect">
                      <a:avLst/>
                    </a:prstGeom>
                    <a:noFill/>
                    <a:ln>
                      <a:noFill/>
                    </a:ln>
                  </pic:spPr>
                </pic:pic>
              </a:graphicData>
            </a:graphic>
          </wp:inline>
        </w:drawing>
      </w:r>
    </w:p>
    <w:p w14:paraId="7F5E9B78">
      <w:pPr>
        <w:numPr>
          <w:ilvl w:val="0"/>
          <w:numId w:val="11"/>
        </w:num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挑选资格预审公告列表页面，选择资格预审公告进入新增资格预审变更公告页面</w:t>
      </w:r>
      <w:r>
        <w:rPr>
          <w:rFonts w:hint="eastAsia" w:ascii="宋体" w:hAnsi="宋体" w:eastAsia="宋体" w:cs="宋体"/>
          <w:caps w:val="0"/>
          <w:smallCaps w:val="0"/>
          <w:color w:val="000000" w:themeColor="text1"/>
          <w14:textFill>
            <w14:solidFill>
              <w14:schemeClr w14:val="tx1"/>
            </w14:solidFill>
          </w14:textFill>
        </w:rPr>
        <w:t>。如下图：</w:t>
      </w:r>
    </w:p>
    <w:p w14:paraId="38C749A8">
      <w:pPr>
        <w:numPr>
          <w:ilvl w:val="0"/>
          <w:numId w:val="0"/>
        </w:numPr>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057775" cy="2228215"/>
            <wp:effectExtent l="0" t="0" r="9525" b="635"/>
            <wp:docPr id="49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11"/>
                    <pic:cNvPicPr>
                      <a:picLocks noChangeAspect="1"/>
                    </pic:cNvPicPr>
                  </pic:nvPicPr>
                  <pic:blipFill>
                    <a:blip r:embed="rId66"/>
                    <a:stretch>
                      <a:fillRect/>
                    </a:stretch>
                  </pic:blipFill>
                  <pic:spPr>
                    <a:xfrm>
                      <a:off x="0" y="0"/>
                      <a:ext cx="5057775" cy="2228215"/>
                    </a:xfrm>
                    <a:prstGeom prst="rect">
                      <a:avLst/>
                    </a:prstGeom>
                    <a:noFill/>
                    <a:ln>
                      <a:noFill/>
                    </a:ln>
                  </pic:spPr>
                </pic:pic>
              </a:graphicData>
            </a:graphic>
          </wp:inline>
        </w:drawing>
      </w:r>
    </w:p>
    <w:p w14:paraId="61DC2ADC">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98700"/>
            <wp:effectExtent l="0" t="0" r="9525" b="6350"/>
            <wp:docPr id="353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2" name="图片 24"/>
                    <pic:cNvPicPr>
                      <a:picLocks noChangeAspect="1"/>
                    </pic:cNvPicPr>
                  </pic:nvPicPr>
                  <pic:blipFill>
                    <a:blip r:embed="rId67"/>
                    <a:stretch>
                      <a:fillRect/>
                    </a:stretch>
                  </pic:blipFill>
                  <pic:spPr>
                    <a:xfrm>
                      <a:off x="0" y="0"/>
                      <a:ext cx="5057775" cy="2298700"/>
                    </a:xfrm>
                    <a:prstGeom prst="rect">
                      <a:avLst/>
                    </a:prstGeom>
                    <a:noFill/>
                    <a:ln>
                      <a:noFill/>
                    </a:ln>
                  </pic:spPr>
                </pic:pic>
              </a:graphicData>
            </a:graphic>
          </wp:inline>
        </w:drawing>
      </w:r>
    </w:p>
    <w:p w14:paraId="31A0DAB3">
      <w:pPr>
        <w:numPr>
          <w:ilvl w:val="0"/>
          <w:numId w:val="0"/>
        </w:numPr>
        <w:rPr>
          <w:rFonts w:hint="eastAsia" w:ascii="宋体" w:hAnsi="宋体" w:eastAsia="宋体" w:cs="宋体"/>
          <w:caps w:val="0"/>
          <w:smallCaps w:val="0"/>
          <w:lang w:val="en-US" w:eastAsia="zh-CN"/>
        </w:rPr>
      </w:pPr>
    </w:p>
    <w:p w14:paraId="46F7F1FF">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4</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val="en-US" w:eastAsia="zh-CN"/>
          <w14:textFill>
            <w14:solidFill>
              <w14:schemeClr w14:val="tx1"/>
            </w14:solidFill>
          </w14:textFill>
        </w:rPr>
        <w:t>中可以</w:t>
      </w:r>
      <w:r>
        <w:rPr>
          <w:rFonts w:hint="eastAsia" w:ascii="宋体" w:hAnsi="宋体" w:eastAsia="宋体" w:cs="宋体"/>
          <w:caps w:val="0"/>
          <w:smallCaps w:val="0"/>
          <w:color w:val="000000" w:themeColor="text1"/>
          <w14:textFill>
            <w14:solidFill>
              <w14:schemeClr w14:val="tx1"/>
            </w14:solidFill>
          </w14:textFill>
        </w:rPr>
        <w:t>变更</w:t>
      </w:r>
      <w:r>
        <w:rPr>
          <w:rFonts w:hint="eastAsia" w:ascii="宋体" w:hAnsi="宋体" w:eastAsia="宋体" w:cs="宋体"/>
          <w:caps w:val="0"/>
          <w:smallCaps w:val="0"/>
          <w:color w:val="000000" w:themeColor="text1"/>
          <w:lang w:val="en-US" w:eastAsia="zh-CN"/>
          <w14:textFill>
            <w14:solidFill>
              <w14:schemeClr w14:val="tx1"/>
            </w14:solidFill>
          </w14:textFill>
        </w:rPr>
        <w:t>申请</w:t>
      </w:r>
      <w:r>
        <w:rPr>
          <w:rFonts w:hint="eastAsia" w:ascii="宋体" w:hAnsi="宋体" w:eastAsia="宋体" w:cs="宋体"/>
          <w:caps w:val="0"/>
          <w:smallCaps w:val="0"/>
          <w:color w:val="000000" w:themeColor="text1"/>
          <w14:textFill>
            <w14:solidFill>
              <w14:schemeClr w14:val="tx1"/>
            </w14:solidFill>
          </w14:textFill>
        </w:rPr>
        <w:t>截止时间，以及</w:t>
      </w:r>
      <w:r>
        <w:rPr>
          <w:rFonts w:hint="eastAsia" w:ascii="宋体" w:hAnsi="宋体" w:eastAsia="宋体" w:cs="宋体"/>
          <w:caps w:val="0"/>
          <w:smallCaps w:val="0"/>
          <w:color w:val="000000" w:themeColor="text1"/>
          <w:lang w:val="en-US" w:eastAsia="zh-CN"/>
          <w14:textFill>
            <w14:solidFill>
              <w14:schemeClr w14:val="tx1"/>
            </w14:solidFill>
          </w14:textFill>
        </w:rPr>
        <w:t>填写</w:t>
      </w:r>
      <w:r>
        <w:rPr>
          <w:rFonts w:hint="eastAsia" w:ascii="宋体" w:hAnsi="宋体" w:eastAsia="宋体" w:cs="宋体"/>
          <w:caps w:val="0"/>
          <w:smallCaps w:val="0"/>
          <w:color w:val="000000" w:themeColor="text1"/>
          <w14:textFill>
            <w14:solidFill>
              <w14:schemeClr w14:val="tx1"/>
            </w14:solidFill>
          </w14:textFill>
        </w:rPr>
        <w:t>变更内容</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如下图：</w:t>
      </w:r>
    </w:p>
    <w:p w14:paraId="40E7381A">
      <w:pPr>
        <w:ind w:firstLine="0" w:firstLineChars="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022475"/>
            <wp:effectExtent l="0" t="0" r="9525" b="15875"/>
            <wp:docPr id="35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 name="图片 25"/>
                    <pic:cNvPicPr>
                      <a:picLocks noChangeAspect="1"/>
                    </pic:cNvPicPr>
                  </pic:nvPicPr>
                  <pic:blipFill>
                    <a:blip r:embed="rId68"/>
                    <a:stretch>
                      <a:fillRect/>
                    </a:stretch>
                  </pic:blipFill>
                  <pic:spPr>
                    <a:xfrm>
                      <a:off x="0" y="0"/>
                      <a:ext cx="5057775" cy="2022475"/>
                    </a:xfrm>
                    <a:prstGeom prst="rect">
                      <a:avLst/>
                    </a:prstGeom>
                    <a:noFill/>
                    <a:ln>
                      <a:noFill/>
                    </a:ln>
                  </pic:spPr>
                </pic:pic>
              </a:graphicData>
            </a:graphic>
          </wp:inline>
        </w:drawing>
      </w:r>
    </w:p>
    <w:p w14:paraId="2A26B6BB">
      <w:pPr>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5</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p>
    <w:p w14:paraId="72C6B1A6">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27910"/>
            <wp:effectExtent l="0" t="0" r="9525" b="15240"/>
            <wp:docPr id="353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4" name="图片 26"/>
                    <pic:cNvPicPr>
                      <a:picLocks noChangeAspect="1"/>
                    </pic:cNvPicPr>
                  </pic:nvPicPr>
                  <pic:blipFill>
                    <a:blip r:embed="rId69"/>
                    <a:stretch>
                      <a:fillRect/>
                    </a:stretch>
                  </pic:blipFill>
                  <pic:spPr>
                    <a:xfrm>
                      <a:off x="0" y="0"/>
                      <a:ext cx="5057775" cy="2327910"/>
                    </a:xfrm>
                    <a:prstGeom prst="rect">
                      <a:avLst/>
                    </a:prstGeom>
                    <a:noFill/>
                    <a:ln>
                      <a:noFill/>
                    </a:ln>
                  </pic:spPr>
                </pic:pic>
              </a:graphicData>
            </a:graphic>
          </wp:inline>
        </w:drawing>
      </w:r>
    </w:p>
    <w:p w14:paraId="437C66B3">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0DBA2938">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w:t>
      </w: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047DAF1F">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②资审公告变更公告可以新增多次。</w:t>
      </w:r>
    </w:p>
    <w:p w14:paraId="5CE596E9">
      <w:pPr>
        <w:bidi w:val="0"/>
        <w:rPr>
          <w:rFonts w:hint="eastAsia" w:ascii="宋体" w:hAnsi="宋体" w:eastAsia="宋体" w:cs="宋体"/>
          <w:caps w:val="0"/>
          <w:smallCaps w:val="0"/>
          <w:lang w:val="en-US" w:eastAsia="zh-CN"/>
        </w:rPr>
      </w:pPr>
    </w:p>
    <w:p w14:paraId="69FBC8F7">
      <w:pPr>
        <w:pStyle w:val="5"/>
        <w:bidi w:val="0"/>
        <w:rPr>
          <w:rFonts w:hint="eastAsia" w:ascii="宋体" w:hAnsi="宋体" w:eastAsia="宋体" w:cs="宋体"/>
          <w:caps w:val="0"/>
          <w:smallCaps w:val="0"/>
        </w:rPr>
      </w:pPr>
      <w:bookmarkStart w:id="40" w:name="_Toc16029"/>
      <w:bookmarkStart w:id="41" w:name="_Toc21368"/>
      <w:r>
        <w:rPr>
          <w:rFonts w:hint="eastAsia" w:ascii="宋体" w:hAnsi="宋体" w:eastAsia="宋体" w:cs="宋体"/>
          <w:caps w:val="0"/>
          <w:smallCaps w:val="0"/>
        </w:rPr>
        <w:t>资审场地预约</w:t>
      </w:r>
      <w:bookmarkEnd w:id="40"/>
      <w:bookmarkEnd w:id="41"/>
    </w:p>
    <w:p w14:paraId="47639FC6">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2A25D979">
      <w:pPr>
        <w:pStyle w:val="38"/>
        <w:keepNext w:val="0"/>
        <w:keepLines w:val="0"/>
        <w:pageBreakBefore w:val="0"/>
        <w:widowControl w:val="0"/>
        <w:numPr>
          <w:ilvl w:val="0"/>
          <w:numId w:val="12"/>
        </w:numPr>
        <w:kinsoku/>
        <w:wordWrap/>
        <w:overflowPunct/>
        <w:topLinePunct w:val="0"/>
        <w:autoSpaceDE/>
        <w:autoSpaceDN/>
        <w:bidi w:val="0"/>
        <w:adjustRightInd/>
        <w:snapToGrid/>
        <w:ind w:left="0" w:firstLine="422" w:firstLineChars="200"/>
        <w:textAlignment w:val="auto"/>
        <w:outlineLvl w:val="9"/>
        <w:rPr>
          <w:rFonts w:hint="eastAsia" w:ascii="宋体" w:hAnsi="宋体" w:eastAsia="宋体" w:cs="宋体"/>
          <w:b/>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lang w:val="en-US" w:eastAsia="zh-CN"/>
          <w14:textFill>
            <w14:solidFill>
              <w14:schemeClr w14:val="tx1"/>
            </w14:solidFill>
          </w14:textFill>
        </w:rPr>
        <w:t>新增资审场地预约</w:t>
      </w:r>
    </w:p>
    <w:p w14:paraId="507506F8">
      <w:pPr>
        <w:numPr>
          <w:ilvl w:val="0"/>
          <w:numId w:val="13"/>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资审场地预约”菜单，进入资审场地预约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页面。如</w:t>
      </w:r>
      <w:r>
        <w:rPr>
          <w:rFonts w:hint="eastAsia" w:ascii="宋体" w:hAnsi="宋体" w:eastAsia="宋体" w:cs="宋体"/>
          <w:caps w:val="0"/>
          <w:smallCaps w:val="0"/>
          <w:color w:val="000000" w:themeColor="text1"/>
          <w:lang w:val="en-US" w:eastAsia="zh-CN"/>
          <w14:textFill>
            <w14:solidFill>
              <w14:schemeClr w14:val="tx1"/>
            </w14:solidFill>
          </w14:textFill>
        </w:rPr>
        <w:t>图：</w:t>
      </w:r>
    </w:p>
    <w:p w14:paraId="56861A12">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43785"/>
            <wp:effectExtent l="0" t="0" r="9525" b="18415"/>
            <wp:docPr id="355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0" name="图片 27"/>
                    <pic:cNvPicPr>
                      <a:picLocks noChangeAspect="1"/>
                    </pic:cNvPicPr>
                  </pic:nvPicPr>
                  <pic:blipFill>
                    <a:blip r:embed="rId70"/>
                    <a:stretch>
                      <a:fillRect/>
                    </a:stretch>
                  </pic:blipFill>
                  <pic:spPr>
                    <a:xfrm>
                      <a:off x="0" y="0"/>
                      <a:ext cx="5057775" cy="2343785"/>
                    </a:xfrm>
                    <a:prstGeom prst="rect">
                      <a:avLst/>
                    </a:prstGeom>
                    <a:noFill/>
                    <a:ln>
                      <a:noFill/>
                    </a:ln>
                  </pic:spPr>
                </pic:pic>
              </a:graphicData>
            </a:graphic>
          </wp:inline>
        </w:drawing>
      </w:r>
    </w:p>
    <w:p w14:paraId="6B674FB8">
      <w:pPr>
        <w:numPr>
          <w:ilvl w:val="0"/>
          <w:numId w:val="13"/>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资审场地预约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点击“新增场地预约”按钮，进入挑选标段包列表页面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367D51E6">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93340"/>
            <wp:effectExtent l="0" t="0" r="9525" b="16510"/>
            <wp:docPr id="355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1" name="图片 28"/>
                    <pic:cNvPicPr>
                      <a:picLocks noChangeAspect="1"/>
                    </pic:cNvPicPr>
                  </pic:nvPicPr>
                  <pic:blipFill>
                    <a:blip r:embed="rId71"/>
                    <a:stretch>
                      <a:fillRect/>
                    </a:stretch>
                  </pic:blipFill>
                  <pic:spPr>
                    <a:xfrm>
                      <a:off x="0" y="0"/>
                      <a:ext cx="5057775" cy="2593340"/>
                    </a:xfrm>
                    <a:prstGeom prst="rect">
                      <a:avLst/>
                    </a:prstGeom>
                    <a:noFill/>
                    <a:ln>
                      <a:noFill/>
                    </a:ln>
                  </pic:spPr>
                </pic:pic>
              </a:graphicData>
            </a:graphic>
          </wp:inline>
        </w:drawing>
      </w:r>
    </w:p>
    <w:p w14:paraId="3F00A389">
      <w:pPr>
        <w:numPr>
          <w:ilvl w:val="0"/>
          <w:numId w:val="13"/>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挑选标段包列表页面，勾选标段并点击“确认选择”按钮，进入新增资格预审场地预约</w:t>
      </w:r>
      <w:r>
        <w:rPr>
          <w:rFonts w:hint="eastAsia" w:ascii="宋体" w:hAnsi="宋体" w:eastAsia="宋体" w:cs="宋体"/>
          <w:caps w:val="0"/>
          <w:smallCaps w:val="0"/>
          <w:color w:val="000000" w:themeColor="text1"/>
          <w14:textFill>
            <w14:solidFill>
              <w14:schemeClr w14:val="tx1"/>
            </w14:solidFill>
          </w14:textFill>
        </w:rPr>
        <w:t>。如下图：</w:t>
      </w:r>
    </w:p>
    <w:p w14:paraId="7F0B53AC">
      <w:pPr>
        <w:ind w:firstLine="0" w:firstLineChars="0"/>
        <w:rPr>
          <w:rFonts w:hint="eastAsia" w:ascii="宋体" w:hAnsi="宋体" w:eastAsia="宋体" w:cs="宋体"/>
          <w:caps w:val="0"/>
          <w:smallCaps w:val="0"/>
        </w:rPr>
      </w:pPr>
    </w:p>
    <w:p w14:paraId="63B74879">
      <w:pPr>
        <w:ind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85975"/>
            <wp:effectExtent l="0" t="0" r="9525" b="9525"/>
            <wp:docPr id="358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图片 29"/>
                    <pic:cNvPicPr>
                      <a:picLocks noChangeAspect="1"/>
                    </pic:cNvPicPr>
                  </pic:nvPicPr>
                  <pic:blipFill>
                    <a:blip r:embed="rId72"/>
                    <a:stretch>
                      <a:fillRect/>
                    </a:stretch>
                  </pic:blipFill>
                  <pic:spPr>
                    <a:xfrm>
                      <a:off x="0" y="0"/>
                      <a:ext cx="5057775" cy="2085975"/>
                    </a:xfrm>
                    <a:prstGeom prst="rect">
                      <a:avLst/>
                    </a:prstGeom>
                    <a:noFill/>
                    <a:ln>
                      <a:noFill/>
                    </a:ln>
                  </pic:spPr>
                </pic:pic>
              </a:graphicData>
            </a:graphic>
          </wp:inline>
        </w:drawing>
      </w:r>
    </w:p>
    <w:p w14:paraId="41A46A25">
      <w:pPr>
        <w:numPr>
          <w:ilvl w:val="0"/>
          <w:numId w:val="13"/>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资审</w:t>
      </w:r>
      <w:r>
        <w:rPr>
          <w:rFonts w:hint="eastAsia" w:ascii="宋体" w:hAnsi="宋体" w:eastAsia="宋体" w:cs="宋体"/>
          <w:caps w:val="0"/>
          <w:smallCaps w:val="0"/>
          <w:color w:val="000000" w:themeColor="text1"/>
          <w14:textFill>
            <w14:solidFill>
              <w14:schemeClr w14:val="tx1"/>
            </w14:solidFill>
          </w14:textFill>
        </w:rPr>
        <w:t>场地预约页面，</w:t>
      </w:r>
      <w:r>
        <w:rPr>
          <w:rFonts w:hint="eastAsia" w:ascii="宋体" w:hAnsi="宋体" w:eastAsia="宋体" w:cs="宋体"/>
          <w:caps w:val="0"/>
          <w:smallCaps w:val="0"/>
          <w:color w:val="000000" w:themeColor="text1"/>
          <w:lang w:val="en-US" w:eastAsia="zh-CN"/>
          <w14:textFill>
            <w14:solidFill>
              <w14:schemeClr w14:val="tx1"/>
            </w14:solidFill>
          </w14:textFill>
        </w:rPr>
        <w:t>选择开标室</w:t>
      </w:r>
      <w:r>
        <w:rPr>
          <w:rFonts w:hint="eastAsia" w:ascii="宋体" w:hAnsi="宋体" w:cs="宋体"/>
          <w:caps w:val="0"/>
          <w:smallCaps w:val="0"/>
          <w:color w:val="000000" w:themeColor="text1"/>
          <w:lang w:val="en-US" w:eastAsia="zh-CN"/>
          <w14:textFill>
            <w14:solidFill>
              <w14:schemeClr w14:val="tx1"/>
            </w14:solidFill>
          </w14:textFill>
        </w:rPr>
        <w:t>和评标室，</w:t>
      </w:r>
      <w:r>
        <w:rPr>
          <w:rFonts w:hint="eastAsia" w:ascii="宋体" w:hAnsi="宋体" w:eastAsia="宋体" w:cs="宋体"/>
          <w:caps w:val="0"/>
          <w:smallCaps w:val="0"/>
          <w:color w:val="000000" w:themeColor="text1"/>
          <w:lang w:val="en-US" w:eastAsia="zh-CN"/>
          <w14:textFill>
            <w14:solidFill>
              <w14:schemeClr w14:val="tx1"/>
            </w14:solidFill>
          </w14:textFill>
        </w:rPr>
        <w:t>单击会弹出时间选择框，选择预约的时间段，点击“确认”</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对应区域将展示预约的时间信息。</w:t>
      </w:r>
      <w:r>
        <w:rPr>
          <w:rFonts w:hint="eastAsia" w:ascii="宋体" w:hAnsi="宋体" w:eastAsia="宋体" w:cs="宋体"/>
          <w:caps w:val="0"/>
          <w:smallCaps w:val="0"/>
          <w:color w:val="000000" w:themeColor="text1"/>
          <w14:textFill>
            <w14:solidFill>
              <w14:schemeClr w14:val="tx1"/>
            </w14:solidFill>
          </w14:textFill>
        </w:rPr>
        <w:t>如下图：</w:t>
      </w:r>
    </w:p>
    <w:p w14:paraId="63E43E40">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392045"/>
            <wp:effectExtent l="0" t="0" r="9525" b="8255"/>
            <wp:docPr id="358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 name="图片 30"/>
                    <pic:cNvPicPr>
                      <a:picLocks noChangeAspect="1"/>
                    </pic:cNvPicPr>
                  </pic:nvPicPr>
                  <pic:blipFill>
                    <a:blip r:embed="rId73"/>
                    <a:stretch>
                      <a:fillRect/>
                    </a:stretch>
                  </pic:blipFill>
                  <pic:spPr>
                    <a:xfrm>
                      <a:off x="0" y="0"/>
                      <a:ext cx="5057775" cy="2392045"/>
                    </a:xfrm>
                    <a:prstGeom prst="rect">
                      <a:avLst/>
                    </a:prstGeom>
                    <a:noFill/>
                    <a:ln>
                      <a:noFill/>
                    </a:ln>
                  </pic:spPr>
                </pic:pic>
              </a:graphicData>
            </a:graphic>
          </wp:inline>
        </w:drawing>
      </w:r>
    </w:p>
    <w:p w14:paraId="6624FC9B">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024380"/>
            <wp:effectExtent l="0" t="0" r="9525" b="13970"/>
            <wp:docPr id="358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 name="图片 31"/>
                    <pic:cNvPicPr>
                      <a:picLocks noChangeAspect="1"/>
                    </pic:cNvPicPr>
                  </pic:nvPicPr>
                  <pic:blipFill>
                    <a:blip r:embed="rId74"/>
                    <a:stretch>
                      <a:fillRect/>
                    </a:stretch>
                  </pic:blipFill>
                  <pic:spPr>
                    <a:xfrm>
                      <a:off x="0" y="0"/>
                      <a:ext cx="5057775" cy="2024380"/>
                    </a:xfrm>
                    <a:prstGeom prst="rect">
                      <a:avLst/>
                    </a:prstGeom>
                    <a:noFill/>
                    <a:ln>
                      <a:noFill/>
                    </a:ln>
                  </pic:spPr>
                </pic:pic>
              </a:graphicData>
            </a:graphic>
          </wp:inline>
        </w:drawing>
      </w:r>
    </w:p>
    <w:p w14:paraId="41657808">
      <w:pPr>
        <w:ind w:firstLine="0" w:firstLineChars="0"/>
        <w:rPr>
          <w:rFonts w:hint="eastAsia" w:ascii="宋体" w:hAnsi="宋体" w:eastAsia="宋体" w:cs="宋体"/>
        </w:rPr>
      </w:pPr>
    </w:p>
    <w:p w14:paraId="4544CDB3">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72A09A6D">
      <w:pPr>
        <w:bidi w:val="0"/>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①页面上“标段（包）信息”中，</w:t>
      </w:r>
      <w:r>
        <w:rPr>
          <w:rFonts w:hint="eastAsia" w:ascii="宋体" w:hAnsi="宋体" w:eastAsia="宋体" w:cs="宋体"/>
          <w:caps w:val="0"/>
          <w:smallCaps w:val="0"/>
          <w:lang w:val="en-US" w:eastAsia="zh-CN"/>
        </w:rPr>
        <w:t>勾选复选框，可以添加多个同一个招标项目下未组建资审场地的标段</w:t>
      </w:r>
      <w:r>
        <w:rPr>
          <w:rFonts w:hint="eastAsia" w:ascii="宋体" w:hAnsi="宋体" w:eastAsia="宋体" w:cs="宋体"/>
          <w:caps w:val="0"/>
          <w:smallCaps w:val="0"/>
        </w:rPr>
        <w:t>。</w:t>
      </w:r>
    </w:p>
    <w:p w14:paraId="23B87434">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859790"/>
            <wp:effectExtent l="0" t="0" r="9525" b="16510"/>
            <wp:docPr id="358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 name="图片 7"/>
                    <pic:cNvPicPr>
                      <a:picLocks noChangeAspect="1"/>
                    </pic:cNvPicPr>
                  </pic:nvPicPr>
                  <pic:blipFill>
                    <a:blip r:embed="rId75"/>
                    <a:stretch>
                      <a:fillRect/>
                    </a:stretch>
                  </pic:blipFill>
                  <pic:spPr>
                    <a:xfrm>
                      <a:off x="0" y="0"/>
                      <a:ext cx="5057775" cy="859790"/>
                    </a:xfrm>
                    <a:prstGeom prst="rect">
                      <a:avLst/>
                    </a:prstGeom>
                    <a:noFill/>
                    <a:ln>
                      <a:noFill/>
                    </a:ln>
                  </pic:spPr>
                </pic:pic>
              </a:graphicData>
            </a:graphic>
          </wp:inline>
        </w:drawing>
      </w:r>
      <w:r>
        <w:rPr>
          <w:rFonts w:hint="eastAsia" w:ascii="宋体" w:hAnsi="宋体" w:eastAsia="宋体" w:cs="宋体"/>
          <w:lang w:val="en-US" w:eastAsia="zh-CN"/>
        </w:rPr>
        <w:tab/>
      </w:r>
      <w:r>
        <w:rPr>
          <w:rFonts w:hint="eastAsia" w:ascii="宋体" w:hAnsi="宋体" w:eastAsia="宋体" w:cs="宋体"/>
          <w:caps w:val="0"/>
          <w:smallCaps w:val="0"/>
          <w:color w:val="000000" w:themeColor="text1"/>
          <w:lang w:val="en-US" w:eastAsia="zh-CN"/>
          <w14:textFill>
            <w14:solidFill>
              <w14:schemeClr w14:val="tx1"/>
            </w14:solidFill>
          </w14:textFill>
        </w:rPr>
        <w:t>②</w:t>
      </w:r>
      <w:r>
        <w:rPr>
          <w:rFonts w:hint="eastAsia" w:ascii="宋体" w:hAnsi="宋体" w:eastAsia="宋体" w:cs="宋体"/>
          <w:caps w:val="0"/>
          <w:smallCaps w:val="0"/>
          <w:color w:val="000000" w:themeColor="text1"/>
          <w14:textFill>
            <w14:solidFill>
              <w14:schemeClr w14:val="tx1"/>
            </w14:solidFill>
          </w14:textFill>
        </w:rPr>
        <w:t>设置的“资审开启时间”必须晚于当前时间。</w:t>
      </w:r>
    </w:p>
    <w:p w14:paraId="43EA31BB">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③</w:t>
      </w:r>
      <w:r>
        <w:rPr>
          <w:rFonts w:hint="eastAsia" w:ascii="宋体" w:hAnsi="宋体" w:eastAsia="宋体" w:cs="宋体"/>
          <w:caps w:val="0"/>
          <w:smallCaps w:val="0"/>
          <w:color w:val="000000" w:themeColor="text1"/>
          <w14:textFill>
            <w14:solidFill>
              <w14:schemeClr w14:val="tx1"/>
            </w14:solidFill>
          </w14:textFill>
        </w:rPr>
        <w:t>选择的“资审接收室”在同时间段内不能与其他标段（包）重复。</w:t>
      </w:r>
    </w:p>
    <w:p w14:paraId="51D3B327">
      <w:pPr>
        <w:numPr>
          <w:ilvl w:val="0"/>
          <w:numId w:val="13"/>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场地选择后，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w:t>
      </w:r>
      <w:r>
        <w:rPr>
          <w:rFonts w:hint="eastAsia" w:ascii="宋体" w:hAnsi="宋体" w:eastAsia="宋体" w:cs="宋体"/>
          <w:caps w:val="0"/>
          <w:smallCaps w:val="0"/>
          <w:lang w:val="en-US" w:eastAsia="zh-CN"/>
        </w:rPr>
        <w:t>审核通过</w:t>
      </w:r>
      <w:r>
        <w:rPr>
          <w:rFonts w:hint="eastAsia" w:ascii="宋体" w:hAnsi="宋体" w:eastAsia="宋体" w:cs="宋体"/>
          <w:caps w:val="0"/>
          <w:smallCaps w:val="0"/>
          <w:lang w:eastAsia="zh-CN"/>
        </w:rPr>
        <w:t>。</w:t>
      </w:r>
      <w:r>
        <w:rPr>
          <w:rFonts w:hint="eastAsia" w:ascii="宋体" w:hAnsi="宋体" w:eastAsia="宋体" w:cs="宋体"/>
          <w:caps w:val="0"/>
          <w:smallCaps w:val="0"/>
          <w:color w:val="000000" w:themeColor="text1"/>
          <w:lang w:val="en-US" w:eastAsia="zh-CN"/>
          <w14:textFill>
            <w14:solidFill>
              <w14:schemeClr w14:val="tx1"/>
            </w14:solidFill>
          </w14:textFill>
        </w:rPr>
        <w:t>如下图：</w:t>
      </w:r>
    </w:p>
    <w:p w14:paraId="3ED6C6C3">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46960"/>
            <wp:effectExtent l="0" t="0" r="9525" b="15240"/>
            <wp:docPr id="358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 name="图片 32"/>
                    <pic:cNvPicPr>
                      <a:picLocks noChangeAspect="1"/>
                    </pic:cNvPicPr>
                  </pic:nvPicPr>
                  <pic:blipFill>
                    <a:blip r:embed="rId76"/>
                    <a:stretch>
                      <a:fillRect/>
                    </a:stretch>
                  </pic:blipFill>
                  <pic:spPr>
                    <a:xfrm>
                      <a:off x="0" y="0"/>
                      <a:ext cx="5057775" cy="2346960"/>
                    </a:xfrm>
                    <a:prstGeom prst="rect">
                      <a:avLst/>
                    </a:prstGeom>
                    <a:noFill/>
                    <a:ln>
                      <a:noFill/>
                    </a:ln>
                  </pic:spPr>
                </pic:pic>
              </a:graphicData>
            </a:graphic>
          </wp:inline>
        </w:drawing>
      </w:r>
    </w:p>
    <w:p w14:paraId="7FF8DEBE">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1D0DDDA1">
      <w:pPr>
        <w:pStyle w:val="5"/>
        <w:bidi w:val="0"/>
        <w:rPr>
          <w:rFonts w:hint="eastAsia" w:ascii="宋体" w:hAnsi="宋体" w:eastAsia="宋体" w:cs="宋体"/>
          <w:caps w:val="0"/>
          <w:smallCaps w:val="0"/>
        </w:rPr>
      </w:pPr>
      <w:bookmarkStart w:id="42" w:name="_Toc529"/>
      <w:r>
        <w:rPr>
          <w:rFonts w:hint="eastAsia" w:ascii="宋体" w:hAnsi="宋体" w:eastAsia="宋体" w:cs="宋体"/>
          <w:caps w:val="0"/>
          <w:smallCaps w:val="0"/>
        </w:rPr>
        <w:t>资审场地</w:t>
      </w:r>
      <w:r>
        <w:rPr>
          <w:rFonts w:hint="eastAsia" w:ascii="宋体" w:hAnsi="宋体" w:eastAsia="宋体" w:cs="宋体"/>
          <w:caps w:val="0"/>
          <w:smallCaps w:val="0"/>
          <w:lang w:val="en-US" w:eastAsia="zh-CN"/>
        </w:rPr>
        <w:t>变更</w:t>
      </w:r>
      <w:bookmarkEnd w:id="42"/>
    </w:p>
    <w:p w14:paraId="330DB2A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EAAD3A3">
      <w:pPr>
        <w:numPr>
          <w:ilvl w:val="0"/>
          <w:numId w:val="14"/>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资审场地</w:t>
      </w:r>
      <w:r>
        <w:rPr>
          <w:rFonts w:hint="eastAsia" w:ascii="宋体" w:hAnsi="宋体" w:eastAsia="宋体" w:cs="宋体"/>
          <w:caps w:val="0"/>
          <w:smallCaps w:val="0"/>
          <w:color w:val="000000" w:themeColor="text1"/>
          <w:lang w:val="en-US" w:eastAsia="zh-CN"/>
          <w14:textFill>
            <w14:solidFill>
              <w14:schemeClr w14:val="tx1"/>
            </w14:solidFill>
          </w14:textFill>
        </w:rPr>
        <w:t>变更</w:t>
      </w:r>
      <w:r>
        <w:rPr>
          <w:rFonts w:hint="eastAsia" w:ascii="宋体" w:hAnsi="宋体" w:eastAsia="宋体" w:cs="宋体"/>
          <w:caps w:val="0"/>
          <w:smallCaps w:val="0"/>
          <w:color w:val="000000" w:themeColor="text1"/>
          <w14:textFill>
            <w14:solidFill>
              <w14:schemeClr w14:val="tx1"/>
            </w14:solidFill>
          </w14:textFill>
        </w:rPr>
        <w:t>”菜单，进入资审场地</w:t>
      </w:r>
      <w:r>
        <w:rPr>
          <w:rFonts w:hint="eastAsia" w:ascii="宋体" w:hAnsi="宋体" w:eastAsia="宋体" w:cs="宋体"/>
          <w:caps w:val="0"/>
          <w:smallCaps w:val="0"/>
          <w:color w:val="000000" w:themeColor="text1"/>
          <w:lang w:val="en-US" w:eastAsia="zh-CN"/>
          <w14:textFill>
            <w14:solidFill>
              <w14:schemeClr w14:val="tx1"/>
            </w14:solidFill>
          </w14:textFill>
        </w:rPr>
        <w:t>变更列表</w:t>
      </w:r>
      <w:r>
        <w:rPr>
          <w:rFonts w:hint="eastAsia" w:ascii="宋体" w:hAnsi="宋体" w:eastAsia="宋体" w:cs="宋体"/>
          <w:caps w:val="0"/>
          <w:smallCaps w:val="0"/>
          <w:color w:val="000000" w:themeColor="text1"/>
          <w14:textFill>
            <w14:solidFill>
              <w14:schemeClr w14:val="tx1"/>
            </w14:solidFill>
          </w14:textFill>
        </w:rPr>
        <w:t>页面。如</w:t>
      </w:r>
      <w:r>
        <w:rPr>
          <w:rFonts w:hint="eastAsia" w:ascii="宋体" w:hAnsi="宋体" w:eastAsia="宋体" w:cs="宋体"/>
          <w:caps w:val="0"/>
          <w:smallCaps w:val="0"/>
          <w:color w:val="000000" w:themeColor="text1"/>
          <w:lang w:val="en-US" w:eastAsia="zh-CN"/>
          <w14:textFill>
            <w14:solidFill>
              <w14:schemeClr w14:val="tx1"/>
            </w14:solidFill>
          </w14:textFill>
        </w:rPr>
        <w:t>图：</w:t>
      </w:r>
    </w:p>
    <w:p w14:paraId="2F9E51B7">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78710"/>
            <wp:effectExtent l="0" t="0" r="9525" b="2540"/>
            <wp:docPr id="4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1"/>
                    <pic:cNvPicPr>
                      <a:picLocks noChangeAspect="1"/>
                    </pic:cNvPicPr>
                  </pic:nvPicPr>
                  <pic:blipFill>
                    <a:blip r:embed="rId77"/>
                    <a:stretch>
                      <a:fillRect/>
                    </a:stretch>
                  </pic:blipFill>
                  <pic:spPr>
                    <a:xfrm>
                      <a:off x="0" y="0"/>
                      <a:ext cx="5057775" cy="2378710"/>
                    </a:xfrm>
                    <a:prstGeom prst="rect">
                      <a:avLst/>
                    </a:prstGeom>
                    <a:noFill/>
                    <a:ln>
                      <a:noFill/>
                    </a:ln>
                  </pic:spPr>
                </pic:pic>
              </a:graphicData>
            </a:graphic>
          </wp:inline>
        </w:drawing>
      </w:r>
    </w:p>
    <w:p w14:paraId="39098403">
      <w:pPr>
        <w:numPr>
          <w:ilvl w:val="0"/>
          <w:numId w:val="14"/>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资审场地</w:t>
      </w:r>
      <w:r>
        <w:rPr>
          <w:rFonts w:hint="eastAsia" w:ascii="宋体" w:hAnsi="宋体" w:eastAsia="宋体" w:cs="宋体"/>
          <w:caps w:val="0"/>
          <w:smallCaps w:val="0"/>
          <w:color w:val="000000" w:themeColor="text1"/>
          <w:lang w:val="en-US" w:eastAsia="zh-CN"/>
          <w14:textFill>
            <w14:solidFill>
              <w14:schemeClr w14:val="tx1"/>
            </w14:solidFill>
          </w14:textFill>
        </w:rPr>
        <w:t>变更列表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点击“新增资审场地变更”按钮，进入挑选标段包列表页面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40A64B47">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615565"/>
            <wp:effectExtent l="0" t="0" r="9525" b="13335"/>
            <wp:docPr id="4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2"/>
                    <pic:cNvPicPr>
                      <a:picLocks noChangeAspect="1"/>
                    </pic:cNvPicPr>
                  </pic:nvPicPr>
                  <pic:blipFill>
                    <a:blip r:embed="rId78"/>
                    <a:stretch>
                      <a:fillRect/>
                    </a:stretch>
                  </pic:blipFill>
                  <pic:spPr>
                    <a:xfrm>
                      <a:off x="0" y="0"/>
                      <a:ext cx="5057775" cy="2615565"/>
                    </a:xfrm>
                    <a:prstGeom prst="rect">
                      <a:avLst/>
                    </a:prstGeom>
                    <a:noFill/>
                    <a:ln>
                      <a:noFill/>
                    </a:ln>
                  </pic:spPr>
                </pic:pic>
              </a:graphicData>
            </a:graphic>
          </wp:inline>
        </w:drawing>
      </w:r>
    </w:p>
    <w:p w14:paraId="2C13627F">
      <w:pPr>
        <w:numPr>
          <w:ilvl w:val="0"/>
          <w:numId w:val="14"/>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挑选标段包列表页面，勾选标段并点击“确认选择”按钮，进入新增资格预审场地变更页面</w:t>
      </w:r>
      <w:r>
        <w:rPr>
          <w:rFonts w:hint="eastAsia" w:ascii="宋体" w:hAnsi="宋体" w:eastAsia="宋体" w:cs="宋体"/>
          <w:caps w:val="0"/>
          <w:smallCaps w:val="0"/>
          <w:color w:val="000000" w:themeColor="text1"/>
          <w14:textFill>
            <w14:solidFill>
              <w14:schemeClr w14:val="tx1"/>
            </w14:solidFill>
          </w14:textFill>
        </w:rPr>
        <w:t>。如下图：</w:t>
      </w:r>
    </w:p>
    <w:p w14:paraId="582E2FE4">
      <w:pPr>
        <w:ind w:firstLine="0" w:firstLineChars="0"/>
        <w:rPr>
          <w:rFonts w:hint="eastAsia" w:ascii="宋体" w:hAnsi="宋体" w:eastAsia="宋体" w:cs="宋体"/>
          <w:caps w:val="0"/>
          <w:smallCaps w:val="0"/>
        </w:rPr>
      </w:pPr>
    </w:p>
    <w:p w14:paraId="4055D060">
      <w:pPr>
        <w:ind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369820"/>
            <wp:effectExtent l="0" t="0" r="9525" b="11430"/>
            <wp:docPr id="50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6"/>
                    <pic:cNvPicPr>
                      <a:picLocks noChangeAspect="1"/>
                    </pic:cNvPicPr>
                  </pic:nvPicPr>
                  <pic:blipFill>
                    <a:blip r:embed="rId79"/>
                    <a:stretch>
                      <a:fillRect/>
                    </a:stretch>
                  </pic:blipFill>
                  <pic:spPr>
                    <a:xfrm>
                      <a:off x="0" y="0"/>
                      <a:ext cx="5057775" cy="2369820"/>
                    </a:xfrm>
                    <a:prstGeom prst="rect">
                      <a:avLst/>
                    </a:prstGeom>
                    <a:noFill/>
                    <a:ln>
                      <a:noFill/>
                    </a:ln>
                  </pic:spPr>
                </pic:pic>
              </a:graphicData>
            </a:graphic>
          </wp:inline>
        </w:drawing>
      </w:r>
    </w:p>
    <w:p w14:paraId="1D21A220">
      <w:pPr>
        <w:numPr>
          <w:ilvl w:val="0"/>
          <w:numId w:val="14"/>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填写变更原因。</w:t>
      </w:r>
    </w:p>
    <w:p w14:paraId="5467907C">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567180"/>
            <wp:effectExtent l="0" t="0" r="9525" b="13970"/>
            <wp:docPr id="4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5"/>
                    <pic:cNvPicPr>
                      <a:picLocks noChangeAspect="1"/>
                    </pic:cNvPicPr>
                  </pic:nvPicPr>
                  <pic:blipFill>
                    <a:blip r:embed="rId80"/>
                    <a:stretch>
                      <a:fillRect/>
                    </a:stretch>
                  </pic:blipFill>
                  <pic:spPr>
                    <a:xfrm>
                      <a:off x="0" y="0"/>
                      <a:ext cx="5057775" cy="1567180"/>
                    </a:xfrm>
                    <a:prstGeom prst="rect">
                      <a:avLst/>
                    </a:prstGeom>
                    <a:noFill/>
                    <a:ln>
                      <a:noFill/>
                    </a:ln>
                  </pic:spPr>
                </pic:pic>
              </a:graphicData>
            </a:graphic>
          </wp:inline>
        </w:drawing>
      </w:r>
    </w:p>
    <w:p w14:paraId="49AE1751">
      <w:pPr>
        <w:numPr>
          <w:ilvl w:val="0"/>
          <w:numId w:val="14"/>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修改资审接收室或资审评标室信息，在资审</w:t>
      </w:r>
      <w:r>
        <w:rPr>
          <w:rFonts w:hint="eastAsia" w:ascii="宋体" w:hAnsi="宋体" w:eastAsia="宋体" w:cs="宋体"/>
          <w:caps w:val="0"/>
          <w:smallCaps w:val="0"/>
          <w:color w:val="000000" w:themeColor="text1"/>
          <w14:textFill>
            <w14:solidFill>
              <w14:schemeClr w14:val="tx1"/>
            </w14:solidFill>
          </w14:textFill>
        </w:rPr>
        <w:t>场地预约页面，</w:t>
      </w:r>
      <w:r>
        <w:rPr>
          <w:rFonts w:hint="eastAsia" w:ascii="宋体" w:hAnsi="宋体" w:eastAsia="宋体" w:cs="宋体"/>
          <w:caps w:val="0"/>
          <w:smallCaps w:val="0"/>
          <w:color w:val="000000" w:themeColor="text1"/>
          <w:lang w:val="en-US" w:eastAsia="zh-CN"/>
          <w14:textFill>
            <w14:solidFill>
              <w14:schemeClr w14:val="tx1"/>
            </w14:solidFill>
          </w14:textFill>
        </w:rPr>
        <w:t>选择新的开标室、评审室信息，单击对应开评标室，同时弹出时间选择框，选择预约的时间段，点击“确认”</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对应区域将展示新的预约的时间信息。</w:t>
      </w:r>
      <w:r>
        <w:rPr>
          <w:rFonts w:hint="eastAsia" w:ascii="宋体" w:hAnsi="宋体" w:eastAsia="宋体" w:cs="宋体"/>
          <w:caps w:val="0"/>
          <w:smallCaps w:val="0"/>
          <w:color w:val="000000" w:themeColor="text1"/>
          <w14:textFill>
            <w14:solidFill>
              <w14:schemeClr w14:val="tx1"/>
            </w14:solidFill>
          </w14:textFill>
        </w:rPr>
        <w:t>如下图：</w:t>
      </w:r>
    </w:p>
    <w:p w14:paraId="4DB519A0">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392045"/>
            <wp:effectExtent l="0" t="0" r="9525" b="8255"/>
            <wp:docPr id="2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0"/>
                    <pic:cNvPicPr>
                      <a:picLocks noChangeAspect="1"/>
                    </pic:cNvPicPr>
                  </pic:nvPicPr>
                  <pic:blipFill>
                    <a:blip r:embed="rId73"/>
                    <a:stretch>
                      <a:fillRect/>
                    </a:stretch>
                  </pic:blipFill>
                  <pic:spPr>
                    <a:xfrm>
                      <a:off x="0" y="0"/>
                      <a:ext cx="5057775" cy="2392045"/>
                    </a:xfrm>
                    <a:prstGeom prst="rect">
                      <a:avLst/>
                    </a:prstGeom>
                    <a:noFill/>
                    <a:ln>
                      <a:noFill/>
                    </a:ln>
                  </pic:spPr>
                </pic:pic>
              </a:graphicData>
            </a:graphic>
          </wp:inline>
        </w:drawing>
      </w:r>
    </w:p>
    <w:p w14:paraId="71B4C6E9">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024380"/>
            <wp:effectExtent l="0" t="0" r="9525" b="13970"/>
            <wp:docPr id="2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1"/>
                    <pic:cNvPicPr>
                      <a:picLocks noChangeAspect="1"/>
                    </pic:cNvPicPr>
                  </pic:nvPicPr>
                  <pic:blipFill>
                    <a:blip r:embed="rId74"/>
                    <a:stretch>
                      <a:fillRect/>
                    </a:stretch>
                  </pic:blipFill>
                  <pic:spPr>
                    <a:xfrm>
                      <a:off x="0" y="0"/>
                      <a:ext cx="5057775" cy="2024380"/>
                    </a:xfrm>
                    <a:prstGeom prst="rect">
                      <a:avLst/>
                    </a:prstGeom>
                    <a:noFill/>
                    <a:ln>
                      <a:noFill/>
                    </a:ln>
                  </pic:spPr>
                </pic:pic>
              </a:graphicData>
            </a:graphic>
          </wp:inline>
        </w:drawing>
      </w:r>
    </w:p>
    <w:p w14:paraId="60772ED5">
      <w:pPr>
        <w:ind w:firstLine="0" w:firstLineChars="0"/>
        <w:rPr>
          <w:rFonts w:hint="eastAsia" w:ascii="宋体" w:hAnsi="宋体" w:eastAsia="宋体" w:cs="宋体"/>
        </w:rPr>
      </w:pPr>
    </w:p>
    <w:p w14:paraId="4977B796">
      <w:pPr>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注：</w:t>
      </w:r>
    </w:p>
    <w:p w14:paraId="7F854AA1">
      <w:pPr>
        <w:numPr>
          <w:ilvl w:val="0"/>
          <w:numId w:val="15"/>
        </w:num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设置的“资审开启时间”必须晚于当前时间。</w:t>
      </w:r>
    </w:p>
    <w:p w14:paraId="2A45C2F9">
      <w:pPr>
        <w:numPr>
          <w:ilvl w:val="0"/>
          <w:numId w:val="15"/>
        </w:num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选择的“资审接收室”在同时间段内不能与其他标段（包）重复。</w:t>
      </w:r>
    </w:p>
    <w:p w14:paraId="561A8CDC">
      <w:pPr>
        <w:numPr>
          <w:ilvl w:val="0"/>
          <w:numId w:val="15"/>
        </w:numPr>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资审开标时间已过，将无法进行对原资审场地信息进行修改。</w:t>
      </w:r>
    </w:p>
    <w:p w14:paraId="5E585686">
      <w:pPr>
        <w:numPr>
          <w:ilvl w:val="0"/>
          <w:numId w:val="14"/>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场地选择后，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lang w:val="en-US" w:eastAsia="zh-CN"/>
        </w:rPr>
        <w:t>审核通过</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审核通过后，资审开标时间和资审评审时间以最新变更后的时间为准。</w:t>
      </w:r>
      <w:r>
        <w:rPr>
          <w:rFonts w:hint="eastAsia" w:ascii="宋体" w:hAnsi="宋体" w:eastAsia="宋体" w:cs="宋体"/>
          <w:caps w:val="0"/>
          <w:smallCaps w:val="0"/>
          <w:color w:val="000000" w:themeColor="text1"/>
          <w:lang w:val="en-US" w:eastAsia="zh-CN"/>
          <w14:textFill>
            <w14:solidFill>
              <w14:schemeClr w14:val="tx1"/>
            </w14:solidFill>
          </w14:textFill>
        </w:rPr>
        <w:t>如下图：</w:t>
      </w:r>
    </w:p>
    <w:p w14:paraId="330283AE">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48205"/>
            <wp:effectExtent l="0" t="0" r="9525" b="4445"/>
            <wp:docPr id="50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7"/>
                    <pic:cNvPicPr>
                      <a:picLocks noChangeAspect="1"/>
                    </pic:cNvPicPr>
                  </pic:nvPicPr>
                  <pic:blipFill>
                    <a:blip r:embed="rId81"/>
                    <a:stretch>
                      <a:fillRect/>
                    </a:stretch>
                  </pic:blipFill>
                  <pic:spPr>
                    <a:xfrm>
                      <a:off x="0" y="0"/>
                      <a:ext cx="5057775" cy="2148205"/>
                    </a:xfrm>
                    <a:prstGeom prst="rect">
                      <a:avLst/>
                    </a:prstGeom>
                    <a:noFill/>
                    <a:ln>
                      <a:noFill/>
                    </a:ln>
                  </pic:spPr>
                </pic:pic>
              </a:graphicData>
            </a:graphic>
          </wp:inline>
        </w:drawing>
      </w:r>
    </w:p>
    <w:p w14:paraId="1CC8E7C6">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6B4C0343">
      <w:pPr>
        <w:pStyle w:val="5"/>
        <w:bidi w:val="0"/>
        <w:rPr>
          <w:rFonts w:hint="eastAsia" w:ascii="宋体" w:hAnsi="宋体" w:eastAsia="宋体" w:cs="宋体"/>
          <w:caps w:val="0"/>
          <w:smallCaps w:val="0"/>
        </w:rPr>
      </w:pPr>
      <w:bookmarkStart w:id="43" w:name="_Toc24189"/>
      <w:r>
        <w:rPr>
          <w:rFonts w:hint="eastAsia" w:ascii="宋体" w:hAnsi="宋体" w:eastAsia="宋体" w:cs="宋体"/>
          <w:caps w:val="0"/>
          <w:smallCaps w:val="0"/>
        </w:rPr>
        <w:t>资审场地</w:t>
      </w:r>
      <w:r>
        <w:rPr>
          <w:rFonts w:hint="eastAsia" w:ascii="宋体" w:hAnsi="宋体" w:eastAsia="宋体" w:cs="宋体"/>
          <w:caps w:val="0"/>
          <w:smallCaps w:val="0"/>
          <w:lang w:val="en-US" w:eastAsia="zh-CN"/>
        </w:rPr>
        <w:t>取消</w:t>
      </w:r>
      <w:bookmarkEnd w:id="43"/>
    </w:p>
    <w:p w14:paraId="38F125DD">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02BCCB9">
      <w:pPr>
        <w:numPr>
          <w:ilvl w:val="0"/>
          <w:numId w:val="16"/>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资审场地</w:t>
      </w:r>
      <w:r>
        <w:rPr>
          <w:rFonts w:hint="eastAsia" w:ascii="宋体" w:hAnsi="宋体" w:eastAsia="宋体" w:cs="宋体"/>
          <w:caps w:val="0"/>
          <w:smallCaps w:val="0"/>
          <w:color w:val="000000" w:themeColor="text1"/>
          <w:lang w:val="en-US" w:eastAsia="zh-CN"/>
          <w14:textFill>
            <w14:solidFill>
              <w14:schemeClr w14:val="tx1"/>
            </w14:solidFill>
          </w14:textFill>
        </w:rPr>
        <w:t>取消</w:t>
      </w:r>
      <w:r>
        <w:rPr>
          <w:rFonts w:hint="eastAsia" w:ascii="宋体" w:hAnsi="宋体" w:eastAsia="宋体" w:cs="宋体"/>
          <w:caps w:val="0"/>
          <w:smallCaps w:val="0"/>
          <w:color w:val="000000" w:themeColor="text1"/>
          <w14:textFill>
            <w14:solidFill>
              <w14:schemeClr w14:val="tx1"/>
            </w14:solidFill>
          </w14:textFill>
        </w:rPr>
        <w:t>”菜单，进入资审场地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页面。如</w:t>
      </w:r>
      <w:r>
        <w:rPr>
          <w:rFonts w:hint="eastAsia" w:ascii="宋体" w:hAnsi="宋体" w:eastAsia="宋体" w:cs="宋体"/>
          <w:caps w:val="0"/>
          <w:smallCaps w:val="0"/>
          <w:color w:val="000000" w:themeColor="text1"/>
          <w:lang w:val="en-US" w:eastAsia="zh-CN"/>
          <w14:textFill>
            <w14:solidFill>
              <w14:schemeClr w14:val="tx1"/>
            </w14:solidFill>
          </w14:textFill>
        </w:rPr>
        <w:t>图：</w:t>
      </w:r>
    </w:p>
    <w:p w14:paraId="01980A5E">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14575"/>
            <wp:effectExtent l="0" t="0" r="9525" b="9525"/>
            <wp:docPr id="5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8"/>
                    <pic:cNvPicPr>
                      <a:picLocks noChangeAspect="1"/>
                    </pic:cNvPicPr>
                  </pic:nvPicPr>
                  <pic:blipFill>
                    <a:blip r:embed="rId82"/>
                    <a:stretch>
                      <a:fillRect/>
                    </a:stretch>
                  </pic:blipFill>
                  <pic:spPr>
                    <a:xfrm>
                      <a:off x="0" y="0"/>
                      <a:ext cx="5057775" cy="2314575"/>
                    </a:xfrm>
                    <a:prstGeom prst="rect">
                      <a:avLst/>
                    </a:prstGeom>
                    <a:noFill/>
                    <a:ln>
                      <a:noFill/>
                    </a:ln>
                  </pic:spPr>
                </pic:pic>
              </a:graphicData>
            </a:graphic>
          </wp:inline>
        </w:drawing>
      </w:r>
    </w:p>
    <w:p w14:paraId="47F9AF8A">
      <w:pPr>
        <w:numPr>
          <w:ilvl w:val="0"/>
          <w:numId w:val="16"/>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资审场地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点击“新增资审场地预约取消”按钮，进入挑选标段包列表页面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5B6F7344">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4832350" cy="2477770"/>
            <wp:effectExtent l="0" t="0" r="6350" b="17780"/>
            <wp:docPr id="4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8"/>
                    <pic:cNvPicPr>
                      <a:picLocks noChangeAspect="1"/>
                    </pic:cNvPicPr>
                  </pic:nvPicPr>
                  <pic:blipFill>
                    <a:blip r:embed="rId71"/>
                    <a:stretch>
                      <a:fillRect/>
                    </a:stretch>
                  </pic:blipFill>
                  <pic:spPr>
                    <a:xfrm>
                      <a:off x="0" y="0"/>
                      <a:ext cx="4832350" cy="2477770"/>
                    </a:xfrm>
                    <a:prstGeom prst="rect">
                      <a:avLst/>
                    </a:prstGeom>
                    <a:noFill/>
                    <a:ln>
                      <a:noFill/>
                    </a:ln>
                  </pic:spPr>
                </pic:pic>
              </a:graphicData>
            </a:graphic>
          </wp:inline>
        </w:drawing>
      </w:r>
    </w:p>
    <w:p w14:paraId="23334D21">
      <w:pPr>
        <w:numPr>
          <w:ilvl w:val="0"/>
          <w:numId w:val="16"/>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挑选标段包列表页面，勾选标段并点击“确认选择”按钮，进入新增资格预审场地取消页面</w:t>
      </w:r>
      <w:r>
        <w:rPr>
          <w:rFonts w:hint="eastAsia" w:ascii="宋体" w:hAnsi="宋体" w:eastAsia="宋体" w:cs="宋体"/>
          <w:caps w:val="0"/>
          <w:smallCaps w:val="0"/>
          <w:color w:val="000000" w:themeColor="text1"/>
          <w14:textFill>
            <w14:solidFill>
              <w14:schemeClr w14:val="tx1"/>
            </w14:solidFill>
          </w14:textFill>
        </w:rPr>
        <w:t>。如下图：</w:t>
      </w:r>
    </w:p>
    <w:p w14:paraId="2E1D1C83">
      <w:pPr>
        <w:ind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66975"/>
            <wp:effectExtent l="0" t="0" r="9525" b="9525"/>
            <wp:docPr id="5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9"/>
                    <pic:cNvPicPr>
                      <a:picLocks noChangeAspect="1"/>
                    </pic:cNvPicPr>
                  </pic:nvPicPr>
                  <pic:blipFill>
                    <a:blip r:embed="rId83"/>
                    <a:stretch>
                      <a:fillRect/>
                    </a:stretch>
                  </pic:blipFill>
                  <pic:spPr>
                    <a:xfrm>
                      <a:off x="0" y="0"/>
                      <a:ext cx="5057775" cy="2466975"/>
                    </a:xfrm>
                    <a:prstGeom prst="rect">
                      <a:avLst/>
                    </a:prstGeom>
                    <a:noFill/>
                    <a:ln>
                      <a:noFill/>
                    </a:ln>
                  </pic:spPr>
                </pic:pic>
              </a:graphicData>
            </a:graphic>
          </wp:inline>
        </w:drawing>
      </w:r>
    </w:p>
    <w:p w14:paraId="1F9551BC">
      <w:pPr>
        <w:numPr>
          <w:ilvl w:val="0"/>
          <w:numId w:val="16"/>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输入取消场地原因。</w:t>
      </w:r>
      <w:r>
        <w:rPr>
          <w:rFonts w:hint="eastAsia" w:ascii="宋体" w:hAnsi="宋体" w:eastAsia="宋体" w:cs="宋体"/>
          <w:caps w:val="0"/>
          <w:smallCaps w:val="0"/>
          <w:color w:val="000000" w:themeColor="text1"/>
          <w14:textFill>
            <w14:solidFill>
              <w14:schemeClr w14:val="tx1"/>
            </w14:solidFill>
          </w14:textFill>
        </w:rPr>
        <w:t>如下图：</w:t>
      </w:r>
    </w:p>
    <w:p w14:paraId="435E6798">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282825"/>
            <wp:effectExtent l="0" t="0" r="9525" b="3175"/>
            <wp:docPr id="7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10"/>
                    <pic:cNvPicPr>
                      <a:picLocks noChangeAspect="1"/>
                    </pic:cNvPicPr>
                  </pic:nvPicPr>
                  <pic:blipFill>
                    <a:blip r:embed="rId84"/>
                    <a:stretch>
                      <a:fillRect/>
                    </a:stretch>
                  </pic:blipFill>
                  <pic:spPr>
                    <a:xfrm>
                      <a:off x="0" y="0"/>
                      <a:ext cx="5057775" cy="2282825"/>
                    </a:xfrm>
                    <a:prstGeom prst="rect">
                      <a:avLst/>
                    </a:prstGeom>
                    <a:noFill/>
                    <a:ln>
                      <a:noFill/>
                    </a:ln>
                  </pic:spPr>
                </pic:pic>
              </a:graphicData>
            </a:graphic>
          </wp:inline>
        </w:drawing>
      </w:r>
    </w:p>
    <w:p w14:paraId="5DCD58A7">
      <w:pPr>
        <w:numPr>
          <w:ilvl w:val="0"/>
          <w:numId w:val="16"/>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输入完成后，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lang w:val="en-US" w:eastAsia="zh-CN"/>
        </w:rPr>
        <w:t>审核通过</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审核通过后，当前资审场地信息被取消，可以重新对当前标段进行预约资审场地。</w:t>
      </w:r>
      <w:r>
        <w:rPr>
          <w:rFonts w:hint="eastAsia" w:ascii="宋体" w:hAnsi="宋体" w:eastAsia="宋体" w:cs="宋体"/>
          <w:caps w:val="0"/>
          <w:smallCaps w:val="0"/>
          <w:color w:val="000000" w:themeColor="text1"/>
          <w:lang w:val="en-US" w:eastAsia="zh-CN"/>
          <w14:textFill>
            <w14:solidFill>
              <w14:schemeClr w14:val="tx1"/>
            </w14:solidFill>
          </w14:textFill>
        </w:rPr>
        <w:t>如下图：</w:t>
      </w:r>
    </w:p>
    <w:p w14:paraId="1F6150A4">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07920"/>
            <wp:effectExtent l="0" t="0" r="9525" b="11430"/>
            <wp:docPr id="7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11"/>
                    <pic:cNvPicPr>
                      <a:picLocks noChangeAspect="1"/>
                    </pic:cNvPicPr>
                  </pic:nvPicPr>
                  <pic:blipFill>
                    <a:blip r:embed="rId85"/>
                    <a:stretch>
                      <a:fillRect/>
                    </a:stretch>
                  </pic:blipFill>
                  <pic:spPr>
                    <a:xfrm>
                      <a:off x="0" y="0"/>
                      <a:ext cx="5057775" cy="2407920"/>
                    </a:xfrm>
                    <a:prstGeom prst="rect">
                      <a:avLst/>
                    </a:prstGeom>
                    <a:noFill/>
                    <a:ln>
                      <a:noFill/>
                    </a:ln>
                  </pic:spPr>
                </pic:pic>
              </a:graphicData>
            </a:graphic>
          </wp:inline>
        </w:drawing>
      </w:r>
    </w:p>
    <w:p w14:paraId="3BC90509">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57241148">
      <w:pPr>
        <w:pStyle w:val="5"/>
        <w:bidi w:val="0"/>
        <w:rPr>
          <w:rFonts w:hint="eastAsia" w:ascii="宋体" w:hAnsi="宋体" w:eastAsia="宋体" w:cs="宋体"/>
          <w:caps w:val="0"/>
          <w:smallCaps w:val="0"/>
          <w:lang w:val="en-US" w:eastAsia="zh-CN"/>
        </w:rPr>
      </w:pPr>
      <w:bookmarkStart w:id="44" w:name="_Toc20100"/>
      <w:r>
        <w:rPr>
          <w:rFonts w:hint="eastAsia" w:ascii="宋体" w:hAnsi="宋体" w:eastAsia="宋体" w:cs="宋体"/>
          <w:caps w:val="0"/>
          <w:smallCaps w:val="0"/>
          <w:lang w:val="en-US" w:eastAsia="zh-CN"/>
        </w:rPr>
        <w:t>预制资审文件</w:t>
      </w:r>
      <w:bookmarkEnd w:id="44"/>
    </w:p>
    <w:p w14:paraId="1F8AE0F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B828090">
      <w:pPr>
        <w:numPr>
          <w:ilvl w:val="0"/>
          <w:numId w:val="1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资格预审—预制资审文件</w:t>
      </w:r>
      <w:r>
        <w:rPr>
          <w:rFonts w:hint="eastAsia" w:ascii="宋体" w:hAnsi="宋体" w:eastAsia="宋体" w:cs="宋体"/>
          <w:caps w:val="0"/>
          <w:smallCaps w:val="0"/>
          <w:color w:val="000000" w:themeColor="text1"/>
          <w14:textFill>
            <w14:solidFill>
              <w14:schemeClr w14:val="tx1"/>
            </w14:solidFill>
          </w14:textFill>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预制资审文件列表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展示预制资审文件信息</w:t>
      </w:r>
      <w:r>
        <w:rPr>
          <w:rFonts w:hint="eastAsia" w:ascii="宋体" w:hAnsi="宋体" w:eastAsia="宋体" w:cs="宋体"/>
          <w:caps w:val="0"/>
          <w:smallCaps w:val="0"/>
          <w:color w:val="000000" w:themeColor="text1"/>
          <w14:textFill>
            <w14:solidFill>
              <w14:schemeClr w14:val="tx1"/>
            </w14:solidFill>
          </w14:textFill>
        </w:rPr>
        <w:t>。如下图：</w:t>
      </w:r>
    </w:p>
    <w:p w14:paraId="61F16323">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72920"/>
            <wp:effectExtent l="0" t="0" r="9525" b="17780"/>
            <wp:docPr id="358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 name="图片 12"/>
                    <pic:cNvPicPr>
                      <a:picLocks noChangeAspect="1"/>
                    </pic:cNvPicPr>
                  </pic:nvPicPr>
                  <pic:blipFill>
                    <a:blip r:embed="rId86"/>
                    <a:stretch>
                      <a:fillRect/>
                    </a:stretch>
                  </pic:blipFill>
                  <pic:spPr>
                    <a:xfrm>
                      <a:off x="0" y="0"/>
                      <a:ext cx="5057775" cy="1772920"/>
                    </a:xfrm>
                    <a:prstGeom prst="rect">
                      <a:avLst/>
                    </a:prstGeom>
                    <a:noFill/>
                    <a:ln>
                      <a:noFill/>
                    </a:ln>
                  </pic:spPr>
                </pic:pic>
              </a:graphicData>
            </a:graphic>
          </wp:inline>
        </w:drawing>
      </w:r>
    </w:p>
    <w:p w14:paraId="46EA5747">
      <w:pPr>
        <w:numPr>
          <w:ilvl w:val="0"/>
          <w:numId w:val="17"/>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点击“新增预制作文件”，进入新增页面。</w:t>
      </w:r>
    </w:p>
    <w:p w14:paraId="5E4A8CFB">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248410"/>
            <wp:effectExtent l="0" t="0" r="9525" b="8890"/>
            <wp:docPr id="359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0" name="图片 13"/>
                    <pic:cNvPicPr>
                      <a:picLocks noChangeAspect="1"/>
                    </pic:cNvPicPr>
                  </pic:nvPicPr>
                  <pic:blipFill>
                    <a:blip r:embed="rId87"/>
                    <a:stretch>
                      <a:fillRect/>
                    </a:stretch>
                  </pic:blipFill>
                  <pic:spPr>
                    <a:xfrm>
                      <a:off x="0" y="0"/>
                      <a:ext cx="5057775" cy="1248410"/>
                    </a:xfrm>
                    <a:prstGeom prst="rect">
                      <a:avLst/>
                    </a:prstGeom>
                    <a:noFill/>
                    <a:ln>
                      <a:noFill/>
                    </a:ln>
                  </pic:spPr>
                </pic:pic>
              </a:graphicData>
            </a:graphic>
          </wp:inline>
        </w:drawing>
      </w:r>
    </w:p>
    <w:p w14:paraId="6621A713">
      <w:pPr>
        <w:numPr>
          <w:ilvl w:val="0"/>
          <w:numId w:val="17"/>
        </w:numPr>
        <w:bidi w:val="0"/>
        <w:ind w:left="0" w:leftChars="0" w:firstLine="420" w:firstLineChars="200"/>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输入文件编号、文件名称、模板名称等信息，点击“制作”按钮，进入挑选范本模版列表，如图：</w:t>
      </w:r>
    </w:p>
    <w:p w14:paraId="29732D7B">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2520950"/>
            <wp:effectExtent l="0" t="0" r="9525" b="12700"/>
            <wp:docPr id="359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 name="图片 14"/>
                    <pic:cNvPicPr>
                      <a:picLocks noChangeAspect="1"/>
                    </pic:cNvPicPr>
                  </pic:nvPicPr>
                  <pic:blipFill>
                    <a:blip r:embed="rId88"/>
                    <a:stretch>
                      <a:fillRect/>
                    </a:stretch>
                  </pic:blipFill>
                  <pic:spPr>
                    <a:xfrm>
                      <a:off x="0" y="0"/>
                      <a:ext cx="5057775" cy="2520950"/>
                    </a:xfrm>
                    <a:prstGeom prst="rect">
                      <a:avLst/>
                    </a:prstGeom>
                    <a:noFill/>
                    <a:ln>
                      <a:noFill/>
                    </a:ln>
                  </pic:spPr>
                </pic:pic>
              </a:graphicData>
            </a:graphic>
          </wp:inline>
        </w:drawing>
      </w:r>
    </w:p>
    <w:p w14:paraId="49A31F2C">
      <w:pPr>
        <w:numPr>
          <w:ilvl w:val="0"/>
          <w:numId w:val="17"/>
        </w:numPr>
        <w:bidi w:val="0"/>
        <w:ind w:left="0" w:leftChars="0" w:firstLine="420" w:firstLineChars="200"/>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点击“确认选择”，弹出“确定制作信息”，点击“确定”，进入文件制作工具页面。可以进行制作文件。</w:t>
      </w:r>
    </w:p>
    <w:p w14:paraId="52D56BE3">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2149475"/>
            <wp:effectExtent l="0" t="0" r="9525" b="3175"/>
            <wp:docPr id="36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 name="图片 15"/>
                    <pic:cNvPicPr>
                      <a:picLocks noChangeAspect="1"/>
                    </pic:cNvPicPr>
                  </pic:nvPicPr>
                  <pic:blipFill>
                    <a:blip r:embed="rId89"/>
                    <a:stretch>
                      <a:fillRect/>
                    </a:stretch>
                  </pic:blipFill>
                  <pic:spPr>
                    <a:xfrm>
                      <a:off x="0" y="0"/>
                      <a:ext cx="5057775" cy="2149475"/>
                    </a:xfrm>
                    <a:prstGeom prst="rect">
                      <a:avLst/>
                    </a:prstGeom>
                    <a:noFill/>
                    <a:ln>
                      <a:noFill/>
                    </a:ln>
                  </pic:spPr>
                </pic:pic>
              </a:graphicData>
            </a:graphic>
          </wp:inline>
        </w:drawing>
      </w:r>
    </w:p>
    <w:p w14:paraId="18C3B4ED">
      <w:pPr>
        <w:numPr>
          <w:ilvl w:val="0"/>
          <w:numId w:val="0"/>
        </w:numPr>
        <w:bidi w:val="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572385"/>
            <wp:effectExtent l="0" t="0" r="9525" b="18415"/>
            <wp:docPr id="363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图片 16"/>
                    <pic:cNvPicPr>
                      <a:picLocks noChangeAspect="1"/>
                    </pic:cNvPicPr>
                  </pic:nvPicPr>
                  <pic:blipFill>
                    <a:blip r:embed="rId90"/>
                    <a:stretch>
                      <a:fillRect/>
                    </a:stretch>
                  </pic:blipFill>
                  <pic:spPr>
                    <a:xfrm>
                      <a:off x="0" y="0"/>
                      <a:ext cx="5057775" cy="2572385"/>
                    </a:xfrm>
                    <a:prstGeom prst="rect">
                      <a:avLst/>
                    </a:prstGeom>
                    <a:noFill/>
                    <a:ln>
                      <a:noFill/>
                    </a:ln>
                  </pic:spPr>
                </pic:pic>
              </a:graphicData>
            </a:graphic>
          </wp:inline>
        </w:drawing>
      </w:r>
    </w:p>
    <w:p w14:paraId="7CA0580D">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79B7164D">
      <w:pPr>
        <w:numPr>
          <w:ilvl w:val="0"/>
          <w:numId w:val="18"/>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当前预制作文件无需生成资审文件。</w:t>
      </w:r>
    </w:p>
    <w:p w14:paraId="685AE403">
      <w:pPr>
        <w:numPr>
          <w:ilvl w:val="0"/>
          <w:numId w:val="18"/>
        </w:numPr>
        <w:bidi w:val="0"/>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预制作文件可以多次被资审文件进行引用和复制，信息自动带入资审文件中。</w:t>
      </w:r>
    </w:p>
    <w:p w14:paraId="0A3EDD05">
      <w:pPr>
        <w:numPr>
          <w:ilvl w:val="0"/>
          <w:numId w:val="0"/>
        </w:num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5D778B2F">
      <w:pPr>
        <w:pStyle w:val="5"/>
        <w:bidi w:val="0"/>
        <w:rPr>
          <w:rFonts w:hint="eastAsia" w:ascii="宋体" w:hAnsi="宋体" w:eastAsia="宋体" w:cs="宋体"/>
          <w:caps w:val="0"/>
          <w:smallCaps w:val="0"/>
        </w:rPr>
      </w:pPr>
      <w:bookmarkStart w:id="45" w:name="_Toc377"/>
      <w:bookmarkStart w:id="46" w:name="_Toc29884"/>
      <w:bookmarkStart w:id="47" w:name="_Toc27286"/>
      <w:r>
        <w:rPr>
          <w:rFonts w:hint="eastAsia" w:ascii="宋体" w:hAnsi="宋体" w:eastAsia="宋体" w:cs="宋体"/>
          <w:caps w:val="0"/>
          <w:smallCaps w:val="0"/>
        </w:rPr>
        <w:t>资格预审文件</w:t>
      </w:r>
      <w:bookmarkEnd w:id="45"/>
      <w:bookmarkEnd w:id="46"/>
      <w:bookmarkEnd w:id="47"/>
    </w:p>
    <w:p w14:paraId="6B32B7E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217BD76">
      <w:pPr>
        <w:numPr>
          <w:ilvl w:val="0"/>
          <w:numId w:val="19"/>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资格预审文件”菜单，进入资格预审文件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2657EA49">
      <w:pPr>
        <w:pStyle w:val="33"/>
        <w:jc w:val="center"/>
        <w:rPr>
          <w:rFonts w:hint="eastAsia" w:ascii="宋体" w:hAnsi="宋体" w:eastAsia="宋体" w:cs="宋体"/>
        </w:rPr>
      </w:pPr>
      <w:r>
        <w:rPr>
          <w:rFonts w:hint="eastAsia" w:ascii="宋体" w:hAnsi="宋体" w:eastAsia="宋体" w:cs="宋体"/>
        </w:rPr>
        <w:drawing>
          <wp:inline distT="0" distB="0" distL="114300" distR="114300">
            <wp:extent cx="5057775" cy="2340610"/>
            <wp:effectExtent l="0" t="0" r="9525" b="2540"/>
            <wp:docPr id="364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6" name="图片 17"/>
                    <pic:cNvPicPr>
                      <a:picLocks noChangeAspect="1"/>
                    </pic:cNvPicPr>
                  </pic:nvPicPr>
                  <pic:blipFill>
                    <a:blip r:embed="rId91"/>
                    <a:stretch>
                      <a:fillRect/>
                    </a:stretch>
                  </pic:blipFill>
                  <pic:spPr>
                    <a:xfrm>
                      <a:off x="0" y="0"/>
                      <a:ext cx="5057775" cy="2340610"/>
                    </a:xfrm>
                    <a:prstGeom prst="rect">
                      <a:avLst/>
                    </a:prstGeom>
                    <a:noFill/>
                    <a:ln>
                      <a:noFill/>
                    </a:ln>
                  </pic:spPr>
                </pic:pic>
              </a:graphicData>
            </a:graphic>
          </wp:inline>
        </w:drawing>
      </w:r>
    </w:p>
    <w:p w14:paraId="1E0D5EFC">
      <w:pPr>
        <w:pStyle w:val="33"/>
        <w:jc w:val="center"/>
        <w:rPr>
          <w:rFonts w:hint="eastAsia" w:ascii="宋体" w:hAnsi="宋体" w:eastAsia="宋体" w:cs="宋体"/>
        </w:rPr>
      </w:pPr>
    </w:p>
    <w:p w14:paraId="6E075306">
      <w:pPr>
        <w:numPr>
          <w:ilvl w:val="0"/>
          <w:numId w:val="19"/>
        </w:numPr>
        <w:bidi w:val="0"/>
        <w:ind w:left="0" w:leftChars="0" w:firstLine="420" w:firstLineChars="200"/>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点击“新增资格预审文件”按钮，进入挑选标段(包)列表页面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40A29502">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95245"/>
            <wp:effectExtent l="0" t="0" r="9525" b="14605"/>
            <wp:docPr id="36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8" name="图片 19"/>
                    <pic:cNvPicPr>
                      <a:picLocks noChangeAspect="1"/>
                    </pic:cNvPicPr>
                  </pic:nvPicPr>
                  <pic:blipFill>
                    <a:blip r:embed="rId92"/>
                    <a:stretch>
                      <a:fillRect/>
                    </a:stretch>
                  </pic:blipFill>
                  <pic:spPr>
                    <a:xfrm>
                      <a:off x="0" y="0"/>
                      <a:ext cx="5057775" cy="2595245"/>
                    </a:xfrm>
                    <a:prstGeom prst="rect">
                      <a:avLst/>
                    </a:prstGeom>
                    <a:noFill/>
                    <a:ln>
                      <a:noFill/>
                    </a:ln>
                  </pic:spPr>
                </pic:pic>
              </a:graphicData>
            </a:graphic>
          </wp:inline>
        </w:drawing>
      </w:r>
    </w:p>
    <w:p w14:paraId="2DC66DDC">
      <w:pPr>
        <w:numPr>
          <w:ilvl w:val="0"/>
          <w:numId w:val="19"/>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挑选标段(包)列表页面，选择标段进入新建资格预审文件明细页面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4883BA26">
      <w:pPr>
        <w:pStyle w:val="33"/>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84755"/>
            <wp:effectExtent l="0" t="0" r="9525" b="10795"/>
            <wp:docPr id="364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9" name="图片 20"/>
                    <pic:cNvPicPr>
                      <a:picLocks noChangeAspect="1"/>
                    </pic:cNvPicPr>
                  </pic:nvPicPr>
                  <pic:blipFill>
                    <a:blip r:embed="rId93"/>
                    <a:stretch>
                      <a:fillRect/>
                    </a:stretch>
                  </pic:blipFill>
                  <pic:spPr>
                    <a:xfrm>
                      <a:off x="0" y="0"/>
                      <a:ext cx="5057775" cy="2484755"/>
                    </a:xfrm>
                    <a:prstGeom prst="rect">
                      <a:avLst/>
                    </a:prstGeom>
                    <a:noFill/>
                    <a:ln>
                      <a:noFill/>
                    </a:ln>
                  </pic:spPr>
                </pic:pic>
              </a:graphicData>
            </a:graphic>
          </wp:inline>
        </w:drawing>
      </w:r>
    </w:p>
    <w:p w14:paraId="6DD0C4A0">
      <w:pPr>
        <w:numPr>
          <w:ilvl w:val="0"/>
          <w:numId w:val="19"/>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进入新建资格预审文件明细页面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填写页面信息。如下图</w:t>
      </w:r>
      <w:r>
        <w:rPr>
          <w:rFonts w:hint="eastAsia" w:ascii="宋体" w:hAnsi="宋体" w:eastAsia="宋体" w:cs="宋体"/>
          <w:caps w:val="0"/>
          <w:smallCaps w:val="0"/>
          <w:color w:val="000000" w:themeColor="text1"/>
          <w14:textFill>
            <w14:solidFill>
              <w14:schemeClr w14:val="tx1"/>
            </w14:solidFill>
          </w14:textFill>
        </w:rPr>
        <w:t>：</w:t>
      </w:r>
    </w:p>
    <w:p w14:paraId="0912FDB4">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049145"/>
            <wp:effectExtent l="0" t="0" r="9525" b="8255"/>
            <wp:docPr id="365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 name="图片 21"/>
                    <pic:cNvPicPr>
                      <a:picLocks noChangeAspect="1"/>
                    </pic:cNvPicPr>
                  </pic:nvPicPr>
                  <pic:blipFill>
                    <a:blip r:embed="rId94"/>
                    <a:stretch>
                      <a:fillRect/>
                    </a:stretch>
                  </pic:blipFill>
                  <pic:spPr>
                    <a:xfrm>
                      <a:off x="0" y="0"/>
                      <a:ext cx="5057775" cy="2049145"/>
                    </a:xfrm>
                    <a:prstGeom prst="rect">
                      <a:avLst/>
                    </a:prstGeom>
                    <a:noFill/>
                    <a:ln>
                      <a:noFill/>
                    </a:ln>
                  </pic:spPr>
                </pic:pic>
              </a:graphicData>
            </a:graphic>
          </wp:inline>
        </w:drawing>
      </w:r>
    </w:p>
    <w:p w14:paraId="299A6749">
      <w:pPr>
        <w:numPr>
          <w:ilvl w:val="0"/>
          <w:numId w:val="19"/>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“04相关电子件”</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资格预审文件中的“上传”按钮</w:t>
      </w:r>
      <w:r>
        <w:rPr>
          <w:rFonts w:hint="eastAsia" w:ascii="宋体" w:hAnsi="宋体" w:eastAsia="宋体" w:cs="宋体"/>
          <w:caps w:val="0"/>
          <w:smallCaps w:val="0"/>
        </w:rPr>
        <w:t>，</w:t>
      </w:r>
      <w:r>
        <w:rPr>
          <w:rFonts w:hint="eastAsia" w:ascii="宋体" w:hAnsi="宋体" w:cs="宋体"/>
          <w:caps w:val="0"/>
          <w:smallCaps w:val="0"/>
          <w:lang w:val="en-US" w:eastAsia="zh-CN"/>
        </w:rPr>
        <w:t>文件做完自动生成在下面</w:t>
      </w:r>
      <w:r>
        <w:rPr>
          <w:rFonts w:hint="eastAsia" w:ascii="宋体" w:hAnsi="宋体" w:eastAsia="宋体" w:cs="宋体"/>
          <w:caps w:val="0"/>
          <w:smallCaps w:val="0"/>
        </w:rPr>
        <w:t>：</w:t>
      </w:r>
    </w:p>
    <w:p w14:paraId="44D5ACA1">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76275"/>
            <wp:effectExtent l="0" t="0" r="9525" b="9525"/>
            <wp:docPr id="365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1" name="图片 22"/>
                    <pic:cNvPicPr>
                      <a:picLocks noChangeAspect="1"/>
                    </pic:cNvPicPr>
                  </pic:nvPicPr>
                  <pic:blipFill>
                    <a:blip r:embed="rId95"/>
                    <a:stretch>
                      <a:fillRect/>
                    </a:stretch>
                  </pic:blipFill>
                  <pic:spPr>
                    <a:xfrm>
                      <a:off x="0" y="0"/>
                      <a:ext cx="5057775" cy="676275"/>
                    </a:xfrm>
                    <a:prstGeom prst="rect">
                      <a:avLst/>
                    </a:prstGeom>
                    <a:noFill/>
                    <a:ln>
                      <a:noFill/>
                    </a:ln>
                  </pic:spPr>
                </pic:pic>
              </a:graphicData>
            </a:graphic>
          </wp:inline>
        </w:drawing>
      </w:r>
    </w:p>
    <w:p w14:paraId="150428AA">
      <w:pPr>
        <w:numPr>
          <w:ilvl w:val="0"/>
          <w:numId w:val="19"/>
        </w:numPr>
        <w:bidi w:val="0"/>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审核</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78F8DC47">
      <w:pPr>
        <w:numPr>
          <w:ilvl w:val="0"/>
          <w:numId w:val="0"/>
        </w:numP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91715"/>
            <wp:effectExtent l="0" t="0" r="9525" b="13335"/>
            <wp:docPr id="365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2" name="图片 23"/>
                    <pic:cNvPicPr>
                      <a:picLocks noChangeAspect="1"/>
                    </pic:cNvPicPr>
                  </pic:nvPicPr>
                  <pic:blipFill>
                    <a:blip r:embed="rId96"/>
                    <a:stretch>
                      <a:fillRect/>
                    </a:stretch>
                  </pic:blipFill>
                  <pic:spPr>
                    <a:xfrm>
                      <a:off x="0" y="0"/>
                      <a:ext cx="5057775" cy="2291715"/>
                    </a:xfrm>
                    <a:prstGeom prst="rect">
                      <a:avLst/>
                    </a:prstGeom>
                    <a:noFill/>
                    <a:ln>
                      <a:noFill/>
                    </a:ln>
                  </pic:spPr>
                </pic:pic>
              </a:graphicData>
            </a:graphic>
          </wp:inline>
        </w:drawing>
      </w:r>
    </w:p>
    <w:p w14:paraId="5754A68C">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233E22A7">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7049B6D0">
      <w:pPr>
        <w:pStyle w:val="5"/>
        <w:bidi w:val="0"/>
        <w:rPr>
          <w:rFonts w:hint="eastAsia" w:ascii="宋体" w:hAnsi="宋体" w:eastAsia="宋体" w:cs="宋体"/>
          <w:caps w:val="0"/>
          <w:smallCaps w:val="0"/>
        </w:rPr>
      </w:pPr>
      <w:bookmarkStart w:id="48" w:name="_Toc19612"/>
      <w:bookmarkStart w:id="49" w:name="_Toc21472"/>
      <w:bookmarkStart w:id="50" w:name="_Toc4327"/>
      <w:r>
        <w:rPr>
          <w:rFonts w:hint="eastAsia" w:ascii="宋体" w:hAnsi="宋体" w:eastAsia="宋体" w:cs="宋体"/>
          <w:caps w:val="0"/>
          <w:smallCaps w:val="0"/>
          <w:lang w:val="en-US" w:eastAsia="zh-CN"/>
        </w:rPr>
        <w:t>资格预审澄清文件</w:t>
      </w:r>
      <w:bookmarkEnd w:id="48"/>
      <w:bookmarkEnd w:id="49"/>
      <w:bookmarkEnd w:id="50"/>
    </w:p>
    <w:p w14:paraId="2FC66621">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2DB4E47">
      <w:pPr>
        <w:numPr>
          <w:ilvl w:val="0"/>
          <w:numId w:val="20"/>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w:t>
      </w:r>
      <w:r>
        <w:rPr>
          <w:rFonts w:hint="eastAsia" w:ascii="宋体" w:hAnsi="宋体" w:eastAsia="宋体" w:cs="宋体"/>
          <w:caps w:val="0"/>
          <w:smallCaps w:val="0"/>
          <w:color w:val="000000" w:themeColor="text1"/>
          <w:lang w:val="en-US" w:eastAsia="zh-CN"/>
          <w14:textFill>
            <w14:solidFill>
              <w14:schemeClr w14:val="tx1"/>
            </w14:solidFill>
          </w14:textFill>
        </w:rPr>
        <w:t>格预审澄清文件</w:t>
      </w:r>
      <w:r>
        <w:rPr>
          <w:rFonts w:hint="eastAsia" w:ascii="宋体" w:hAnsi="宋体" w:eastAsia="宋体" w:cs="宋体"/>
          <w:caps w:val="0"/>
          <w:smallCaps w:val="0"/>
          <w:color w:val="000000" w:themeColor="text1"/>
          <w14:textFill>
            <w14:solidFill>
              <w14:schemeClr w14:val="tx1"/>
            </w14:solidFill>
          </w14:textFill>
        </w:rPr>
        <w:t>”菜单，进入资</w:t>
      </w:r>
      <w:r>
        <w:rPr>
          <w:rFonts w:hint="eastAsia" w:ascii="宋体" w:hAnsi="宋体" w:eastAsia="宋体" w:cs="宋体"/>
          <w:caps w:val="0"/>
          <w:smallCaps w:val="0"/>
          <w:color w:val="000000" w:themeColor="text1"/>
          <w:lang w:val="en-US" w:eastAsia="zh-CN"/>
          <w14:textFill>
            <w14:solidFill>
              <w14:schemeClr w14:val="tx1"/>
            </w14:solidFill>
          </w14:textFill>
        </w:rPr>
        <w:t>格预审澄清文件列表</w:t>
      </w:r>
      <w:r>
        <w:rPr>
          <w:rFonts w:hint="eastAsia" w:ascii="宋体" w:hAnsi="宋体" w:eastAsia="宋体" w:cs="宋体"/>
          <w:caps w:val="0"/>
          <w:smallCaps w:val="0"/>
          <w:color w:val="000000" w:themeColor="text1"/>
          <w14:textFill>
            <w14:solidFill>
              <w14:schemeClr w14:val="tx1"/>
            </w14:solidFill>
          </w14:textFill>
        </w:rPr>
        <w:t>页面。如下图：</w:t>
      </w:r>
    </w:p>
    <w:p w14:paraId="1E6972BA">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45690"/>
            <wp:effectExtent l="0" t="0" r="9525" b="16510"/>
            <wp:docPr id="365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3" name="图片 24"/>
                    <pic:cNvPicPr>
                      <a:picLocks noChangeAspect="1"/>
                    </pic:cNvPicPr>
                  </pic:nvPicPr>
                  <pic:blipFill>
                    <a:blip r:embed="rId97"/>
                    <a:stretch>
                      <a:fillRect/>
                    </a:stretch>
                  </pic:blipFill>
                  <pic:spPr>
                    <a:xfrm>
                      <a:off x="0" y="0"/>
                      <a:ext cx="5057775" cy="2345690"/>
                    </a:xfrm>
                    <a:prstGeom prst="rect">
                      <a:avLst/>
                    </a:prstGeom>
                    <a:noFill/>
                    <a:ln>
                      <a:noFill/>
                    </a:ln>
                  </pic:spPr>
                </pic:pic>
              </a:graphicData>
            </a:graphic>
          </wp:inline>
        </w:drawing>
      </w:r>
    </w:p>
    <w:p w14:paraId="227B07D6">
      <w:pPr>
        <w:numPr>
          <w:ilvl w:val="0"/>
          <w:numId w:val="20"/>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w:t>
      </w:r>
      <w:r>
        <w:rPr>
          <w:rFonts w:hint="eastAsia" w:ascii="宋体" w:hAnsi="宋体" w:eastAsia="宋体" w:cs="宋体"/>
          <w:caps w:val="0"/>
          <w:smallCaps w:val="0"/>
          <w:color w:val="000000" w:themeColor="text1"/>
          <w:lang w:val="en-US" w:eastAsia="zh-CN"/>
          <w14:textFill>
            <w14:solidFill>
              <w14:schemeClr w14:val="tx1"/>
            </w14:solidFill>
          </w14:textFill>
        </w:rPr>
        <w:t>格预审澄清文件列表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点击“新增资格预审澄清文件”按钮，进入挑选资格预审文件</w:t>
      </w:r>
      <w:r>
        <w:rPr>
          <w:rFonts w:hint="eastAsia" w:ascii="宋体" w:hAnsi="宋体" w:eastAsia="宋体" w:cs="宋体"/>
          <w:caps w:val="0"/>
          <w:smallCaps w:val="0"/>
          <w:color w:val="000000" w:themeColor="text1"/>
          <w14:textFill>
            <w14:solidFill>
              <w14:schemeClr w14:val="tx1"/>
            </w14:solidFill>
          </w14:textFill>
        </w:rPr>
        <w:t>。如下图：</w:t>
      </w:r>
    </w:p>
    <w:p w14:paraId="22570CDD">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30450"/>
            <wp:effectExtent l="0" t="0" r="9525" b="12700"/>
            <wp:docPr id="371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图片 25"/>
                    <pic:cNvPicPr>
                      <a:picLocks noChangeAspect="1"/>
                    </pic:cNvPicPr>
                  </pic:nvPicPr>
                  <pic:blipFill>
                    <a:blip r:embed="rId98"/>
                    <a:stretch>
                      <a:fillRect/>
                    </a:stretch>
                  </pic:blipFill>
                  <pic:spPr>
                    <a:xfrm>
                      <a:off x="0" y="0"/>
                      <a:ext cx="5057775" cy="2330450"/>
                    </a:xfrm>
                    <a:prstGeom prst="rect">
                      <a:avLst/>
                    </a:prstGeom>
                    <a:noFill/>
                    <a:ln>
                      <a:noFill/>
                    </a:ln>
                  </pic:spPr>
                </pic:pic>
              </a:graphicData>
            </a:graphic>
          </wp:inline>
        </w:drawing>
      </w:r>
    </w:p>
    <w:p w14:paraId="2D18A1E4">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84450"/>
            <wp:effectExtent l="0" t="0" r="9525" b="6350"/>
            <wp:docPr id="371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4" name="图片 26"/>
                    <pic:cNvPicPr>
                      <a:picLocks noChangeAspect="1"/>
                    </pic:cNvPicPr>
                  </pic:nvPicPr>
                  <pic:blipFill>
                    <a:blip r:embed="rId99"/>
                    <a:stretch>
                      <a:fillRect/>
                    </a:stretch>
                  </pic:blipFill>
                  <pic:spPr>
                    <a:xfrm>
                      <a:off x="0" y="0"/>
                      <a:ext cx="5057775" cy="2584450"/>
                    </a:xfrm>
                    <a:prstGeom prst="rect">
                      <a:avLst/>
                    </a:prstGeom>
                    <a:noFill/>
                    <a:ln>
                      <a:noFill/>
                    </a:ln>
                  </pic:spPr>
                </pic:pic>
              </a:graphicData>
            </a:graphic>
          </wp:inline>
        </w:drawing>
      </w:r>
    </w:p>
    <w:p w14:paraId="217C94F5">
      <w:pPr>
        <w:numPr>
          <w:ilvl w:val="0"/>
          <w:numId w:val="20"/>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挑选资格预审文件，选择标段，进入新增资格预审文件澄清页面</w:t>
      </w:r>
      <w:r>
        <w:rPr>
          <w:rFonts w:hint="eastAsia" w:ascii="宋体" w:hAnsi="宋体" w:eastAsia="宋体" w:cs="宋体"/>
          <w:caps w:val="0"/>
          <w:smallCaps w:val="0"/>
          <w:color w:val="000000" w:themeColor="text1"/>
          <w14:textFill>
            <w14:solidFill>
              <w14:schemeClr w14:val="tx1"/>
            </w14:solidFill>
          </w14:textFill>
        </w:rPr>
        <w:t>。如下图：</w:t>
      </w:r>
    </w:p>
    <w:p w14:paraId="51EE6ECF">
      <w:pPr>
        <w:pStyle w:val="33"/>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273040" cy="2201545"/>
            <wp:effectExtent l="0" t="0" r="0" b="0"/>
            <wp:docPr id="313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 name="图片 32"/>
                    <pic:cNvPicPr>
                      <a:picLocks noChangeAspect="1"/>
                    </pic:cNvPicPr>
                  </pic:nvPicPr>
                  <pic:blipFill>
                    <a:blip r:embed="rId100"/>
                    <a:srcRect t="6424"/>
                    <a:stretch>
                      <a:fillRect/>
                    </a:stretch>
                  </pic:blipFill>
                  <pic:spPr>
                    <a:xfrm>
                      <a:off x="0" y="0"/>
                      <a:ext cx="5273040" cy="2201545"/>
                    </a:xfrm>
                    <a:prstGeom prst="rect">
                      <a:avLst/>
                    </a:prstGeom>
                    <a:noFill/>
                    <a:ln>
                      <a:noFill/>
                    </a:ln>
                  </pic:spPr>
                </pic:pic>
              </a:graphicData>
            </a:graphic>
          </wp:inline>
        </w:drawing>
      </w:r>
    </w:p>
    <w:p w14:paraId="066F35DB">
      <w:pPr>
        <w:numPr>
          <w:ilvl w:val="0"/>
          <w:numId w:val="20"/>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新增资格预审文件澄清页面</w:t>
      </w:r>
      <w:r>
        <w:rPr>
          <w:rFonts w:hint="eastAsia" w:ascii="宋体" w:hAnsi="宋体" w:eastAsia="宋体" w:cs="宋体"/>
          <w:caps w:val="0"/>
          <w:smallCaps w:val="0"/>
          <w:color w:val="000000" w:themeColor="text1"/>
          <w:lang w:eastAsia="zh-CN"/>
          <w14:textFill>
            <w14:solidFill>
              <w14:schemeClr w14:val="tx1"/>
            </w14:solidFill>
          </w14:textFill>
        </w:rPr>
        <w:t>填写页面信息，</w:t>
      </w:r>
      <w:r>
        <w:rPr>
          <w:rFonts w:hint="eastAsia" w:ascii="宋体" w:hAnsi="宋体" w:eastAsia="宋体" w:cs="宋体"/>
          <w:caps w:val="0"/>
          <w:smallCaps w:val="0"/>
          <w:color w:val="000000" w:themeColor="text1"/>
          <w:lang w:val="en-US" w:eastAsia="zh-CN"/>
          <w14:textFill>
            <w14:solidFill>
              <w14:schemeClr w14:val="tx1"/>
            </w14:solidFill>
          </w14:textFill>
        </w:rPr>
        <w:t>并上传附件。如下图</w:t>
      </w:r>
      <w:r>
        <w:rPr>
          <w:rFonts w:hint="eastAsia" w:ascii="宋体" w:hAnsi="宋体" w:eastAsia="宋体" w:cs="宋体"/>
          <w:caps w:val="0"/>
          <w:smallCaps w:val="0"/>
          <w:color w:val="000000" w:themeColor="text1"/>
          <w14:textFill>
            <w14:solidFill>
              <w14:schemeClr w14:val="tx1"/>
            </w14:solidFill>
          </w14:textFill>
        </w:rPr>
        <w:t>：</w:t>
      </w:r>
    </w:p>
    <w:p w14:paraId="197C2C4D">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22195"/>
            <wp:effectExtent l="0" t="0" r="9525" b="1905"/>
            <wp:docPr id="371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 name="图片 27"/>
                    <pic:cNvPicPr>
                      <a:picLocks noChangeAspect="1"/>
                    </pic:cNvPicPr>
                  </pic:nvPicPr>
                  <pic:blipFill>
                    <a:blip r:embed="rId101"/>
                    <a:stretch>
                      <a:fillRect/>
                    </a:stretch>
                  </pic:blipFill>
                  <pic:spPr>
                    <a:xfrm>
                      <a:off x="0" y="0"/>
                      <a:ext cx="5057775" cy="2322195"/>
                    </a:xfrm>
                    <a:prstGeom prst="rect">
                      <a:avLst/>
                    </a:prstGeom>
                    <a:noFill/>
                    <a:ln>
                      <a:noFill/>
                    </a:ln>
                  </pic:spPr>
                </pic:pic>
              </a:graphicData>
            </a:graphic>
          </wp:inline>
        </w:drawing>
      </w:r>
    </w:p>
    <w:p w14:paraId="0748EC07">
      <w:pPr>
        <w:pStyle w:val="33"/>
        <w:rPr>
          <w:rFonts w:hint="eastAsia" w:ascii="宋体" w:hAnsi="宋体" w:eastAsia="宋体" w:cs="宋体"/>
          <w:caps w:val="0"/>
          <w:smallCaps w:val="0"/>
        </w:rPr>
      </w:pPr>
    </w:p>
    <w:p w14:paraId="17E66E01">
      <w:pPr>
        <w:pStyle w:val="33"/>
        <w:ind w:firstLine="424" w:firstLineChars="20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43F7A482">
      <w:pPr>
        <w:numPr>
          <w:ilvl w:val="0"/>
          <w:numId w:val="21"/>
        </w:num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可</w:t>
      </w:r>
      <w:r>
        <w:rPr>
          <w:rFonts w:hint="eastAsia" w:ascii="宋体" w:hAnsi="宋体" w:eastAsia="宋体" w:cs="宋体"/>
          <w:caps w:val="0"/>
          <w:smallCaps w:val="0"/>
          <w:color w:val="000000" w:themeColor="text1"/>
          <w14:textFill>
            <w14:solidFill>
              <w14:schemeClr w14:val="tx1"/>
            </w14:solidFill>
          </w14:textFill>
        </w:rPr>
        <w:t>变更资格审查时间。如需变更，在“变更内容”中，选中“已确定的资格审查时间”，</w:t>
      </w:r>
      <w:r>
        <w:rPr>
          <w:rFonts w:hint="eastAsia" w:ascii="宋体" w:hAnsi="宋体" w:eastAsia="宋体" w:cs="宋体"/>
          <w:caps w:val="0"/>
          <w:smallCaps w:val="0"/>
          <w:color w:val="000000" w:themeColor="text1"/>
          <w:lang w:val="en-US" w:eastAsia="zh-CN"/>
          <w14:textFill>
            <w14:solidFill>
              <w14:schemeClr w14:val="tx1"/>
            </w14:solidFill>
          </w14:textFill>
        </w:rPr>
        <w:t>可以变更</w:t>
      </w:r>
      <w:r>
        <w:rPr>
          <w:rFonts w:hint="eastAsia" w:ascii="宋体" w:hAnsi="宋体" w:eastAsia="宋体" w:cs="宋体"/>
          <w:caps w:val="0"/>
          <w:smallCaps w:val="0"/>
          <w:color w:val="000000" w:themeColor="text1"/>
          <w14:textFill>
            <w14:solidFill>
              <w14:schemeClr w14:val="tx1"/>
            </w14:solidFill>
          </w14:textFill>
        </w:rPr>
        <w:t>时间；如无需变更，则不选中该选项。</w:t>
      </w:r>
    </w:p>
    <w:p w14:paraId="23863B6C">
      <w:pPr>
        <w:numPr>
          <w:ilvl w:val="0"/>
          <w:numId w:val="21"/>
        </w:num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修改时间时，只能选择晚于原资格审查的时间。</w:t>
      </w:r>
    </w:p>
    <w:p w14:paraId="5EDD6E49">
      <w:pPr>
        <w:numPr>
          <w:ilvl w:val="0"/>
          <w:numId w:val="21"/>
        </w:num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若需要修改范本，可以选择“是”，可以对范本进行澄清和修改制作。若无需对范本修改，系统不会判断附件“资审澄清文件”必传。</w:t>
      </w:r>
    </w:p>
    <w:p w14:paraId="4DCFFAD5">
      <w:pPr>
        <w:numPr>
          <w:ilvl w:val="0"/>
          <w:numId w:val="20"/>
        </w:numPr>
        <w:bidi w:val="0"/>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附件上传后，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备案</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0A7A3D8F">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61235"/>
            <wp:effectExtent l="0" t="0" r="9525" b="5715"/>
            <wp:docPr id="37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 name="图片 28"/>
                    <pic:cNvPicPr>
                      <a:picLocks noChangeAspect="1"/>
                    </pic:cNvPicPr>
                  </pic:nvPicPr>
                  <pic:blipFill>
                    <a:blip r:embed="rId102"/>
                    <a:stretch>
                      <a:fillRect/>
                    </a:stretch>
                  </pic:blipFill>
                  <pic:spPr>
                    <a:xfrm>
                      <a:off x="0" y="0"/>
                      <a:ext cx="5057775" cy="2261235"/>
                    </a:xfrm>
                    <a:prstGeom prst="rect">
                      <a:avLst/>
                    </a:prstGeom>
                    <a:noFill/>
                    <a:ln>
                      <a:noFill/>
                    </a:ln>
                  </pic:spPr>
                </pic:pic>
              </a:graphicData>
            </a:graphic>
          </wp:inline>
        </w:drawing>
      </w:r>
    </w:p>
    <w:p w14:paraId="1CDFCCE8">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254A69E8">
      <w:pPr>
        <w:numPr>
          <w:ilvl w:val="0"/>
          <w:numId w:val="22"/>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点击“提交备案”按钮之前，如果点击“修改保存”按钮，信息保存成功，且可以对页面信息继续进行修改。 </w:t>
      </w:r>
    </w:p>
    <w:p w14:paraId="33531A66">
      <w:pPr>
        <w:numPr>
          <w:ilvl w:val="0"/>
          <w:numId w:val="22"/>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资审澄清文件可以多次新增，但如果前一次资审澄清文件没有审核通过，那么本次资审澄清文件无法提交审核。</w:t>
      </w:r>
    </w:p>
    <w:p w14:paraId="1749DC70">
      <w:pPr>
        <w:numPr>
          <w:ilvl w:val="0"/>
          <w:numId w:val="22"/>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到了资审开启时间后，也无法进行资审澄清。</w:t>
      </w:r>
    </w:p>
    <w:p w14:paraId="1319917E">
      <w:pPr>
        <w:pStyle w:val="5"/>
        <w:bidi w:val="0"/>
        <w:rPr>
          <w:rFonts w:hint="eastAsia" w:ascii="宋体" w:hAnsi="宋体" w:eastAsia="宋体" w:cs="宋体"/>
          <w:caps w:val="0"/>
          <w:smallCaps w:val="0"/>
        </w:rPr>
      </w:pPr>
      <w:bookmarkStart w:id="51" w:name="_Toc7439"/>
      <w:r>
        <w:rPr>
          <w:rFonts w:hint="eastAsia" w:ascii="宋体" w:hAnsi="宋体" w:eastAsia="宋体" w:cs="宋体"/>
          <w:caps w:val="0"/>
          <w:smallCaps w:val="0"/>
          <w:lang w:val="en-US" w:eastAsia="zh-CN"/>
        </w:rPr>
        <w:t>提问回复</w:t>
      </w:r>
      <w:bookmarkEnd w:id="51"/>
    </w:p>
    <w:p w14:paraId="6FCE223E">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30FB1E3C">
      <w:pPr>
        <w:numPr>
          <w:ilvl w:val="0"/>
          <w:numId w:val="2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lang w:val="en-US" w:eastAsia="zh-CN"/>
          <w14:textFill>
            <w14:solidFill>
              <w14:schemeClr w14:val="tx1"/>
            </w14:solidFill>
          </w14:textFill>
        </w:rPr>
        <w:t>提问回复</w:t>
      </w:r>
      <w:r>
        <w:rPr>
          <w:rFonts w:hint="eastAsia" w:ascii="宋体" w:hAnsi="宋体" w:eastAsia="宋体" w:cs="宋体"/>
          <w:caps w:val="0"/>
          <w:smallCaps w:val="0"/>
          <w:color w:val="000000" w:themeColor="text1"/>
          <w14:textFill>
            <w14:solidFill>
              <w14:schemeClr w14:val="tx1"/>
            </w14:solidFill>
          </w14:textFill>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页面。如下图：</w:t>
      </w:r>
    </w:p>
    <w:p w14:paraId="42AE7F1B">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22500"/>
            <wp:effectExtent l="0" t="0" r="9525" b="6350"/>
            <wp:docPr id="372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6" name="图片 29"/>
                    <pic:cNvPicPr>
                      <a:picLocks noChangeAspect="1"/>
                    </pic:cNvPicPr>
                  </pic:nvPicPr>
                  <pic:blipFill>
                    <a:blip r:embed="rId103"/>
                    <a:stretch>
                      <a:fillRect/>
                    </a:stretch>
                  </pic:blipFill>
                  <pic:spPr>
                    <a:xfrm>
                      <a:off x="0" y="0"/>
                      <a:ext cx="5057775" cy="2222500"/>
                    </a:xfrm>
                    <a:prstGeom prst="rect">
                      <a:avLst/>
                    </a:prstGeom>
                    <a:noFill/>
                    <a:ln>
                      <a:noFill/>
                    </a:ln>
                  </pic:spPr>
                </pic:pic>
              </a:graphicData>
            </a:graphic>
          </wp:inline>
        </w:drawing>
      </w:r>
    </w:p>
    <w:p w14:paraId="168E3D15">
      <w:pPr>
        <w:numPr>
          <w:ilvl w:val="0"/>
          <w:numId w:val="2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选择“未答复”状态的提问，点击“操作”进入回复页面</w:t>
      </w:r>
      <w:r>
        <w:rPr>
          <w:rFonts w:hint="eastAsia" w:ascii="宋体" w:hAnsi="宋体" w:eastAsia="宋体" w:cs="宋体"/>
          <w:caps w:val="0"/>
          <w:smallCaps w:val="0"/>
          <w:color w:val="000000" w:themeColor="text1"/>
          <w14:textFill>
            <w14:solidFill>
              <w14:schemeClr w14:val="tx1"/>
            </w14:solidFill>
          </w14:textFill>
        </w:rPr>
        <w:t>。如下图：</w:t>
      </w:r>
    </w:p>
    <w:p w14:paraId="5583D894">
      <w:pPr>
        <w:pStyle w:val="33"/>
        <w:jc w:val="center"/>
        <w:rPr>
          <w:rFonts w:hint="eastAsia" w:ascii="宋体" w:hAnsi="宋体" w:eastAsia="宋体" w:cs="宋体"/>
        </w:rPr>
      </w:pPr>
      <w:r>
        <w:rPr>
          <w:rFonts w:hint="eastAsia" w:ascii="宋体" w:hAnsi="宋体" w:eastAsia="宋体" w:cs="宋体"/>
        </w:rPr>
        <w:drawing>
          <wp:inline distT="0" distB="0" distL="114300" distR="114300">
            <wp:extent cx="5057775" cy="1450340"/>
            <wp:effectExtent l="0" t="0" r="9525" b="16510"/>
            <wp:docPr id="372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 name="图片 30"/>
                    <pic:cNvPicPr>
                      <a:picLocks noChangeAspect="1"/>
                    </pic:cNvPicPr>
                  </pic:nvPicPr>
                  <pic:blipFill>
                    <a:blip r:embed="rId104"/>
                    <a:stretch>
                      <a:fillRect/>
                    </a:stretch>
                  </pic:blipFill>
                  <pic:spPr>
                    <a:xfrm>
                      <a:off x="0" y="0"/>
                      <a:ext cx="5057775" cy="1450340"/>
                    </a:xfrm>
                    <a:prstGeom prst="rect">
                      <a:avLst/>
                    </a:prstGeom>
                    <a:noFill/>
                    <a:ln>
                      <a:noFill/>
                    </a:ln>
                  </pic:spPr>
                </pic:pic>
              </a:graphicData>
            </a:graphic>
          </wp:inline>
        </w:drawing>
      </w:r>
    </w:p>
    <w:p w14:paraId="36D34658">
      <w:pPr>
        <w:pStyle w:val="33"/>
        <w:jc w:val="center"/>
        <w:rPr>
          <w:rFonts w:hint="eastAsia" w:ascii="宋体" w:hAnsi="宋体" w:eastAsia="宋体" w:cs="宋体"/>
        </w:rPr>
      </w:pPr>
      <w:r>
        <w:rPr>
          <w:rFonts w:hint="eastAsia" w:ascii="宋体" w:hAnsi="宋体" w:eastAsia="宋体" w:cs="宋体"/>
        </w:rPr>
        <w:drawing>
          <wp:inline distT="0" distB="0" distL="114300" distR="114300">
            <wp:extent cx="5057775" cy="1894840"/>
            <wp:effectExtent l="0" t="0" r="9525" b="10160"/>
            <wp:docPr id="372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 name="图片 31"/>
                    <pic:cNvPicPr>
                      <a:picLocks noChangeAspect="1"/>
                    </pic:cNvPicPr>
                  </pic:nvPicPr>
                  <pic:blipFill>
                    <a:blip r:embed="rId105"/>
                    <a:stretch>
                      <a:fillRect/>
                    </a:stretch>
                  </pic:blipFill>
                  <pic:spPr>
                    <a:xfrm>
                      <a:off x="0" y="0"/>
                      <a:ext cx="5057775" cy="1894840"/>
                    </a:xfrm>
                    <a:prstGeom prst="rect">
                      <a:avLst/>
                    </a:prstGeom>
                    <a:noFill/>
                    <a:ln>
                      <a:noFill/>
                    </a:ln>
                  </pic:spPr>
                </pic:pic>
              </a:graphicData>
            </a:graphic>
          </wp:inline>
        </w:drawing>
      </w:r>
    </w:p>
    <w:p w14:paraId="1AA1059C">
      <w:pPr>
        <w:numPr>
          <w:ilvl w:val="0"/>
          <w:numId w:val="2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输入“回复”信息内容，点击“确认回复”</w:t>
      </w:r>
      <w:r>
        <w:rPr>
          <w:rFonts w:hint="eastAsia" w:ascii="宋体" w:hAnsi="宋体" w:eastAsia="宋体" w:cs="宋体"/>
          <w:caps w:val="0"/>
          <w:smallCaps w:val="0"/>
          <w:color w:val="000000" w:themeColor="text1"/>
          <w14:textFill>
            <w14:solidFill>
              <w14:schemeClr w14:val="tx1"/>
            </w14:solidFill>
          </w14:textFill>
        </w:rPr>
        <w:t>。如下图：</w:t>
      </w:r>
    </w:p>
    <w:p w14:paraId="6447BDBE">
      <w:pPr>
        <w:pStyle w:val="33"/>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73275"/>
            <wp:effectExtent l="0" t="0" r="9525" b="3175"/>
            <wp:docPr id="372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 name="图片 32"/>
                    <pic:cNvPicPr>
                      <a:picLocks noChangeAspect="1"/>
                    </pic:cNvPicPr>
                  </pic:nvPicPr>
                  <pic:blipFill>
                    <a:blip r:embed="rId106"/>
                    <a:stretch>
                      <a:fillRect/>
                    </a:stretch>
                  </pic:blipFill>
                  <pic:spPr>
                    <a:xfrm>
                      <a:off x="0" y="0"/>
                      <a:ext cx="5057775" cy="2073275"/>
                    </a:xfrm>
                    <a:prstGeom prst="rect">
                      <a:avLst/>
                    </a:prstGeom>
                    <a:noFill/>
                    <a:ln>
                      <a:noFill/>
                    </a:ln>
                  </pic:spPr>
                </pic:pic>
              </a:graphicData>
            </a:graphic>
          </wp:inline>
        </w:drawing>
      </w:r>
    </w:p>
    <w:p w14:paraId="22D7D683">
      <w:pPr>
        <w:numPr>
          <w:ilvl w:val="0"/>
          <w:numId w:val="23"/>
        </w:numPr>
        <w:bidi w:val="0"/>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回复完成后，供应商提问人可以收到回复信息。状态变为“已回复”。</w:t>
      </w:r>
    </w:p>
    <w:p w14:paraId="29EA325D">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043940"/>
            <wp:effectExtent l="0" t="0" r="9525" b="3810"/>
            <wp:docPr id="373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0" name="图片 33"/>
                    <pic:cNvPicPr>
                      <a:picLocks noChangeAspect="1"/>
                    </pic:cNvPicPr>
                  </pic:nvPicPr>
                  <pic:blipFill>
                    <a:blip r:embed="rId107"/>
                    <a:stretch>
                      <a:fillRect/>
                    </a:stretch>
                  </pic:blipFill>
                  <pic:spPr>
                    <a:xfrm>
                      <a:off x="0" y="0"/>
                      <a:ext cx="5057775" cy="1043940"/>
                    </a:xfrm>
                    <a:prstGeom prst="rect">
                      <a:avLst/>
                    </a:prstGeom>
                    <a:noFill/>
                    <a:ln>
                      <a:noFill/>
                    </a:ln>
                  </pic:spPr>
                </pic:pic>
              </a:graphicData>
            </a:graphic>
          </wp:inline>
        </w:drawing>
      </w:r>
    </w:p>
    <w:p w14:paraId="02BB684F">
      <w:pPr>
        <w:rPr>
          <w:rFonts w:hint="eastAsia" w:ascii="宋体" w:hAnsi="宋体" w:eastAsia="宋体" w:cs="宋体"/>
          <w:caps w:val="0"/>
          <w:smallCaps w:val="0"/>
          <w:color w:val="000000" w:themeColor="text1"/>
          <w14:textFill>
            <w14:solidFill>
              <w14:schemeClr w14:val="tx1"/>
            </w14:solidFill>
          </w14:textFill>
        </w:rPr>
      </w:pPr>
    </w:p>
    <w:p w14:paraId="356BC01F">
      <w:pPr>
        <w:pStyle w:val="5"/>
        <w:bidi w:val="0"/>
        <w:rPr>
          <w:rFonts w:hint="eastAsia" w:ascii="宋体" w:hAnsi="宋体" w:eastAsia="宋体" w:cs="宋体"/>
          <w:caps w:val="0"/>
          <w:smallCaps w:val="0"/>
        </w:rPr>
      </w:pPr>
      <w:bookmarkStart w:id="52" w:name="_Toc18053"/>
      <w:bookmarkStart w:id="53" w:name="_Toc28971"/>
      <w:bookmarkStart w:id="54" w:name="_Toc15474"/>
      <w:r>
        <w:rPr>
          <w:rFonts w:hint="eastAsia" w:ascii="宋体" w:hAnsi="宋体" w:eastAsia="宋体" w:cs="宋体"/>
          <w:caps w:val="0"/>
          <w:smallCaps w:val="0"/>
        </w:rPr>
        <w:t>组建</w:t>
      </w:r>
      <w:r>
        <w:rPr>
          <w:rFonts w:hint="eastAsia" w:ascii="宋体" w:hAnsi="宋体" w:eastAsia="宋体" w:cs="宋体"/>
          <w:caps w:val="0"/>
          <w:smallCaps w:val="0"/>
          <w:lang w:val="en-US" w:eastAsia="zh-CN"/>
        </w:rPr>
        <w:t>资格预审</w:t>
      </w:r>
      <w:r>
        <w:rPr>
          <w:rFonts w:hint="eastAsia" w:ascii="宋体" w:hAnsi="宋体" w:eastAsia="宋体" w:cs="宋体"/>
          <w:caps w:val="0"/>
          <w:smallCaps w:val="0"/>
        </w:rPr>
        <w:t>委员会</w:t>
      </w:r>
      <w:bookmarkEnd w:id="52"/>
      <w:bookmarkEnd w:id="53"/>
      <w:bookmarkEnd w:id="54"/>
    </w:p>
    <w:p w14:paraId="42084631">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D9E69DA">
      <w:pPr>
        <w:numPr>
          <w:ilvl w:val="0"/>
          <w:numId w:val="2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资格预审—</w:t>
      </w:r>
      <w:r>
        <w:rPr>
          <w:rFonts w:hint="eastAsia" w:ascii="宋体" w:hAnsi="宋体" w:eastAsia="宋体" w:cs="宋体"/>
          <w:caps w:val="0"/>
          <w:smallCaps w:val="0"/>
        </w:rPr>
        <w:t>组建资</w:t>
      </w:r>
      <w:r>
        <w:rPr>
          <w:rFonts w:hint="eastAsia" w:ascii="宋体" w:hAnsi="宋体" w:eastAsia="宋体" w:cs="宋体"/>
          <w:caps w:val="0"/>
          <w:smallCaps w:val="0"/>
          <w:lang w:val="en-US" w:eastAsia="zh-CN"/>
        </w:rPr>
        <w:t>格预</w:t>
      </w:r>
      <w:r>
        <w:rPr>
          <w:rFonts w:hint="eastAsia" w:ascii="宋体" w:hAnsi="宋体" w:eastAsia="宋体" w:cs="宋体"/>
          <w:caps w:val="0"/>
          <w:smallCaps w:val="0"/>
        </w:rPr>
        <w:t>审委员会”菜单，进入组建资</w:t>
      </w:r>
      <w:r>
        <w:rPr>
          <w:rFonts w:hint="eastAsia" w:ascii="宋体" w:hAnsi="宋体" w:eastAsia="宋体" w:cs="宋体"/>
          <w:caps w:val="0"/>
          <w:smallCaps w:val="0"/>
          <w:lang w:val="en-US" w:eastAsia="zh-CN"/>
        </w:rPr>
        <w:t>格预</w:t>
      </w:r>
      <w:r>
        <w:rPr>
          <w:rFonts w:hint="eastAsia" w:ascii="宋体" w:hAnsi="宋体" w:eastAsia="宋体" w:cs="宋体"/>
          <w:caps w:val="0"/>
          <w:smallCaps w:val="0"/>
        </w:rPr>
        <w:t>审委员会</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页面。如下图：</w:t>
      </w:r>
    </w:p>
    <w:p w14:paraId="2DE2FB13">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69820"/>
            <wp:effectExtent l="0" t="0" r="9525" b="11430"/>
            <wp:docPr id="373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1" name="图片 34"/>
                    <pic:cNvPicPr>
                      <a:picLocks noChangeAspect="1"/>
                    </pic:cNvPicPr>
                  </pic:nvPicPr>
                  <pic:blipFill>
                    <a:blip r:embed="rId108"/>
                    <a:stretch>
                      <a:fillRect/>
                    </a:stretch>
                  </pic:blipFill>
                  <pic:spPr>
                    <a:xfrm>
                      <a:off x="0" y="0"/>
                      <a:ext cx="5057775" cy="2369820"/>
                    </a:xfrm>
                    <a:prstGeom prst="rect">
                      <a:avLst/>
                    </a:prstGeom>
                    <a:noFill/>
                    <a:ln>
                      <a:noFill/>
                    </a:ln>
                  </pic:spPr>
                </pic:pic>
              </a:graphicData>
            </a:graphic>
          </wp:inline>
        </w:drawing>
      </w:r>
    </w:p>
    <w:p w14:paraId="317F8EDC">
      <w:pPr>
        <w:numPr>
          <w:ilvl w:val="0"/>
          <w:numId w:val="2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组建资</w:t>
      </w:r>
      <w:r>
        <w:rPr>
          <w:rFonts w:hint="eastAsia" w:ascii="宋体" w:hAnsi="宋体" w:eastAsia="宋体" w:cs="宋体"/>
          <w:caps w:val="0"/>
          <w:smallCaps w:val="0"/>
          <w:lang w:val="en-US" w:eastAsia="zh-CN"/>
        </w:rPr>
        <w:t>格预</w:t>
      </w:r>
      <w:r>
        <w:rPr>
          <w:rFonts w:hint="eastAsia" w:ascii="宋体" w:hAnsi="宋体" w:eastAsia="宋体" w:cs="宋体"/>
          <w:caps w:val="0"/>
          <w:smallCaps w:val="0"/>
        </w:rPr>
        <w:t>审委员会</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点击“新增项目”按钮，进入挑选标段(包)列表页面</w:t>
      </w:r>
      <w:r>
        <w:rPr>
          <w:rFonts w:hint="eastAsia" w:ascii="宋体" w:hAnsi="宋体" w:eastAsia="宋体" w:cs="宋体"/>
          <w:caps w:val="0"/>
          <w:smallCaps w:val="0"/>
        </w:rPr>
        <w:t>。如下图：</w:t>
      </w:r>
    </w:p>
    <w:p w14:paraId="1F444D2B">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97685"/>
            <wp:effectExtent l="0" t="0" r="9525" b="12065"/>
            <wp:docPr id="373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 name="图片 35"/>
                    <pic:cNvPicPr>
                      <a:picLocks noChangeAspect="1"/>
                    </pic:cNvPicPr>
                  </pic:nvPicPr>
                  <pic:blipFill>
                    <a:blip r:embed="rId109"/>
                    <a:stretch>
                      <a:fillRect/>
                    </a:stretch>
                  </pic:blipFill>
                  <pic:spPr>
                    <a:xfrm>
                      <a:off x="0" y="0"/>
                      <a:ext cx="5057775" cy="1797685"/>
                    </a:xfrm>
                    <a:prstGeom prst="rect">
                      <a:avLst/>
                    </a:prstGeom>
                    <a:noFill/>
                    <a:ln>
                      <a:noFill/>
                    </a:ln>
                  </pic:spPr>
                </pic:pic>
              </a:graphicData>
            </a:graphic>
          </wp:inline>
        </w:drawing>
      </w:r>
    </w:p>
    <w:p w14:paraId="395F4D69">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23465"/>
            <wp:effectExtent l="0" t="0" r="9525" b="635"/>
            <wp:docPr id="373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 name="图片 36"/>
                    <pic:cNvPicPr>
                      <a:picLocks noChangeAspect="1"/>
                    </pic:cNvPicPr>
                  </pic:nvPicPr>
                  <pic:blipFill>
                    <a:blip r:embed="rId110"/>
                    <a:stretch>
                      <a:fillRect/>
                    </a:stretch>
                  </pic:blipFill>
                  <pic:spPr>
                    <a:xfrm>
                      <a:off x="0" y="0"/>
                      <a:ext cx="5057775" cy="2323465"/>
                    </a:xfrm>
                    <a:prstGeom prst="rect">
                      <a:avLst/>
                    </a:prstGeom>
                    <a:noFill/>
                    <a:ln>
                      <a:noFill/>
                    </a:ln>
                  </pic:spPr>
                </pic:pic>
              </a:graphicData>
            </a:graphic>
          </wp:inline>
        </w:drawing>
      </w:r>
    </w:p>
    <w:p w14:paraId="0EA0124B">
      <w:pPr>
        <w:numPr>
          <w:ilvl w:val="0"/>
          <w:numId w:val="2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挑选标段(包)列表页面，选择标段，进入新建项目信息页面</w:t>
      </w:r>
      <w:r>
        <w:rPr>
          <w:rFonts w:hint="eastAsia" w:ascii="宋体" w:hAnsi="宋体" w:eastAsia="宋体" w:cs="宋体"/>
          <w:caps w:val="0"/>
          <w:smallCaps w:val="0"/>
        </w:rPr>
        <w:t>。如下图：</w:t>
      </w:r>
    </w:p>
    <w:p w14:paraId="4B39D812">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057775" cy="2211070"/>
            <wp:effectExtent l="0" t="0" r="9525" b="17780"/>
            <wp:docPr id="314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 name="图片 40"/>
                    <pic:cNvPicPr>
                      <a:picLocks noChangeAspect="1"/>
                    </pic:cNvPicPr>
                  </pic:nvPicPr>
                  <pic:blipFill>
                    <a:blip r:embed="rId111"/>
                    <a:stretch>
                      <a:fillRect/>
                    </a:stretch>
                  </pic:blipFill>
                  <pic:spPr>
                    <a:xfrm>
                      <a:off x="0" y="0"/>
                      <a:ext cx="5057775" cy="2211070"/>
                    </a:xfrm>
                    <a:prstGeom prst="rect">
                      <a:avLst/>
                    </a:prstGeom>
                    <a:noFill/>
                    <a:ln>
                      <a:noFill/>
                    </a:ln>
                  </pic:spPr>
                </pic:pic>
              </a:graphicData>
            </a:graphic>
          </wp:inline>
        </w:drawing>
      </w:r>
    </w:p>
    <w:p w14:paraId="675CF792">
      <w:pPr>
        <w:numPr>
          <w:ilvl w:val="0"/>
          <w:numId w:val="24"/>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组建资格预审委员会</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项目信息、招标人等信息自动获取且灰化。如下图</w:t>
      </w:r>
      <w:r>
        <w:rPr>
          <w:rFonts w:hint="eastAsia" w:ascii="宋体" w:hAnsi="宋体" w:eastAsia="宋体" w:cs="宋体"/>
          <w:caps w:val="0"/>
          <w:smallCaps w:val="0"/>
        </w:rPr>
        <w:t>：</w:t>
      </w:r>
    </w:p>
    <w:p w14:paraId="7388D487">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65935"/>
            <wp:effectExtent l="0" t="0" r="9525" b="5715"/>
            <wp:docPr id="373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4" name="图片 37"/>
                    <pic:cNvPicPr>
                      <a:picLocks noChangeAspect="1"/>
                    </pic:cNvPicPr>
                  </pic:nvPicPr>
                  <pic:blipFill>
                    <a:blip r:embed="rId112"/>
                    <a:stretch>
                      <a:fillRect/>
                    </a:stretch>
                  </pic:blipFill>
                  <pic:spPr>
                    <a:xfrm>
                      <a:off x="0" y="0"/>
                      <a:ext cx="5057775" cy="1765935"/>
                    </a:xfrm>
                    <a:prstGeom prst="rect">
                      <a:avLst/>
                    </a:prstGeom>
                    <a:noFill/>
                    <a:ln>
                      <a:noFill/>
                    </a:ln>
                  </pic:spPr>
                </pic:pic>
              </a:graphicData>
            </a:graphic>
          </wp:inline>
        </w:drawing>
      </w:r>
    </w:p>
    <w:p w14:paraId="165FE92B">
      <w:pPr>
        <w:numPr>
          <w:ilvl w:val="0"/>
          <w:numId w:val="24"/>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组建资格预审委员会</w:t>
      </w:r>
      <w:r>
        <w:rPr>
          <w:rFonts w:hint="eastAsia" w:ascii="宋体" w:hAnsi="宋体" w:eastAsia="宋体" w:cs="宋体"/>
          <w:caps w:val="0"/>
          <w:smallCaps w:val="0"/>
        </w:rPr>
        <w:t>页面，</w:t>
      </w:r>
      <w:r>
        <w:rPr>
          <w:rFonts w:hint="eastAsia" w:ascii="宋体" w:hAnsi="宋体" w:eastAsia="宋体" w:cs="宋体"/>
          <w:caps w:val="0"/>
          <w:smallCaps w:val="0"/>
          <w:lang w:val="en-US" w:eastAsia="zh-CN"/>
        </w:rPr>
        <w:t>填写评标时间、地点、抽取信息等。如下图：</w:t>
      </w:r>
    </w:p>
    <w:p w14:paraId="177A922D">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20950"/>
            <wp:effectExtent l="0" t="0" r="9525" b="12700"/>
            <wp:docPr id="373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 name="图片 38"/>
                    <pic:cNvPicPr>
                      <a:picLocks noChangeAspect="1"/>
                    </pic:cNvPicPr>
                  </pic:nvPicPr>
                  <pic:blipFill>
                    <a:blip r:embed="rId113"/>
                    <a:stretch>
                      <a:fillRect/>
                    </a:stretch>
                  </pic:blipFill>
                  <pic:spPr>
                    <a:xfrm>
                      <a:off x="0" y="0"/>
                      <a:ext cx="5057775" cy="2520950"/>
                    </a:xfrm>
                    <a:prstGeom prst="rect">
                      <a:avLst/>
                    </a:prstGeom>
                    <a:noFill/>
                    <a:ln>
                      <a:noFill/>
                    </a:ln>
                  </pic:spPr>
                </pic:pic>
              </a:graphicData>
            </a:graphic>
          </wp:inline>
        </w:drawing>
      </w:r>
    </w:p>
    <w:p w14:paraId="52363EB9">
      <w:pPr>
        <w:numPr>
          <w:ilvl w:val="0"/>
          <w:numId w:val="2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auto"/>
          <w:lang w:val="en-US" w:eastAsia="zh-CN"/>
        </w:rPr>
        <w:t>“02抽取信息”中，设置“抽取辖区”、“抽取等级”、“抽取回避”信息等内容。</w:t>
      </w:r>
    </w:p>
    <w:p w14:paraId="4B2FAC7C">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1072515"/>
            <wp:effectExtent l="0" t="0" r="9525" b="13335"/>
            <wp:docPr id="373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6" name="图片 39"/>
                    <pic:cNvPicPr>
                      <a:picLocks noChangeAspect="1"/>
                    </pic:cNvPicPr>
                  </pic:nvPicPr>
                  <pic:blipFill>
                    <a:blip r:embed="rId114"/>
                    <a:stretch>
                      <a:fillRect/>
                    </a:stretch>
                  </pic:blipFill>
                  <pic:spPr>
                    <a:xfrm>
                      <a:off x="0" y="0"/>
                      <a:ext cx="5057775" cy="1072515"/>
                    </a:xfrm>
                    <a:prstGeom prst="rect">
                      <a:avLst/>
                    </a:prstGeom>
                    <a:noFill/>
                    <a:ln>
                      <a:noFill/>
                    </a:ln>
                  </pic:spPr>
                </pic:pic>
              </a:graphicData>
            </a:graphic>
          </wp:inline>
        </w:drawing>
      </w:r>
    </w:p>
    <w:p w14:paraId="50F9A318">
      <w:pPr>
        <w:numPr>
          <w:ilvl w:val="0"/>
          <w:numId w:val="2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auto"/>
          <w:lang w:val="en-US" w:eastAsia="zh-CN"/>
        </w:rPr>
        <w:t>“03专业信息”，点击“添加专业”，打开“设置专业信息”窗口，可以进行设置抽取的专业范围。</w:t>
      </w:r>
    </w:p>
    <w:p w14:paraId="7637990D">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2366645"/>
            <wp:effectExtent l="0" t="0" r="9525" b="14605"/>
            <wp:docPr id="373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 name="图片 40"/>
                    <pic:cNvPicPr>
                      <a:picLocks noChangeAspect="1"/>
                    </pic:cNvPicPr>
                  </pic:nvPicPr>
                  <pic:blipFill>
                    <a:blip r:embed="rId115"/>
                    <a:stretch>
                      <a:fillRect/>
                    </a:stretch>
                  </pic:blipFill>
                  <pic:spPr>
                    <a:xfrm>
                      <a:off x="0" y="0"/>
                      <a:ext cx="5057775" cy="2366645"/>
                    </a:xfrm>
                    <a:prstGeom prst="rect">
                      <a:avLst/>
                    </a:prstGeom>
                    <a:noFill/>
                    <a:ln>
                      <a:noFill/>
                    </a:ln>
                  </pic:spPr>
                </pic:pic>
              </a:graphicData>
            </a:graphic>
          </wp:inline>
        </w:drawing>
      </w:r>
    </w:p>
    <w:p w14:paraId="2DA197CB">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2234EB91">
      <w:pPr>
        <w:numPr>
          <w:ilvl w:val="0"/>
          <w:numId w:val="25"/>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“本地抽取”，默认用户当前地区抽取地区。</w:t>
      </w:r>
    </w:p>
    <w:p w14:paraId="3922C2B8">
      <w:pPr>
        <w:numPr>
          <w:ilvl w:val="0"/>
          <w:numId w:val="25"/>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“地市抽取”，可以选择不同地区进行抽取。</w:t>
      </w:r>
    </w:p>
    <w:p w14:paraId="511EF632">
      <w:pPr>
        <w:numPr>
          <w:ilvl w:val="0"/>
          <w:numId w:val="25"/>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“定向抽取”，可以选择专家地区和不同的服务平台，限制抽取的范围 </w:t>
      </w:r>
    </w:p>
    <w:p w14:paraId="09FC6A72">
      <w:pPr>
        <w:numPr>
          <w:ilvl w:val="0"/>
          <w:numId w:val="25"/>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选择“单专业”，挑选多个专业后，点击“确认选择”后，添加的行以单个专业进行展示。</w:t>
      </w:r>
    </w:p>
    <w:p w14:paraId="2CF40088">
      <w:pPr>
        <w:widowControl w:val="0"/>
        <w:numPr>
          <w:ilvl w:val="0"/>
          <w:numId w:val="0"/>
        </w:numPr>
        <w:spacing w:line="360" w:lineRule="auto"/>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601345"/>
            <wp:effectExtent l="0" t="0" r="9525" b="8255"/>
            <wp:docPr id="373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8" name="图片 41"/>
                    <pic:cNvPicPr>
                      <a:picLocks noChangeAspect="1"/>
                    </pic:cNvPicPr>
                  </pic:nvPicPr>
                  <pic:blipFill>
                    <a:blip r:embed="rId116"/>
                    <a:stretch>
                      <a:fillRect/>
                    </a:stretch>
                  </pic:blipFill>
                  <pic:spPr>
                    <a:xfrm>
                      <a:off x="0" y="0"/>
                      <a:ext cx="5057775" cy="601345"/>
                    </a:xfrm>
                    <a:prstGeom prst="rect">
                      <a:avLst/>
                    </a:prstGeom>
                    <a:noFill/>
                    <a:ln>
                      <a:noFill/>
                    </a:ln>
                  </pic:spPr>
                </pic:pic>
              </a:graphicData>
            </a:graphic>
          </wp:inline>
        </w:drawing>
      </w:r>
    </w:p>
    <w:p w14:paraId="265D80BD">
      <w:pPr>
        <w:numPr>
          <w:ilvl w:val="0"/>
          <w:numId w:val="25"/>
        </w:numPr>
        <w:ind w:left="0" w:leftChars="0" w:firstLine="420" w:firstLineChars="200"/>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选择“相似专业”，挑选多个专家，点击“确认选择”后，添加为一条专业行信息，但是评标专业是包含挑选的多个行项目。</w:t>
      </w:r>
    </w:p>
    <w:p w14:paraId="4EB829A4">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719455"/>
            <wp:effectExtent l="0" t="0" r="9525" b="4445"/>
            <wp:docPr id="373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 name="图片 42"/>
                    <pic:cNvPicPr>
                      <a:picLocks noChangeAspect="1"/>
                    </pic:cNvPicPr>
                  </pic:nvPicPr>
                  <pic:blipFill>
                    <a:blip r:embed="rId117"/>
                    <a:stretch>
                      <a:fillRect/>
                    </a:stretch>
                  </pic:blipFill>
                  <pic:spPr>
                    <a:xfrm>
                      <a:off x="0" y="0"/>
                      <a:ext cx="5057775" cy="719455"/>
                    </a:xfrm>
                    <a:prstGeom prst="rect">
                      <a:avLst/>
                    </a:prstGeom>
                    <a:noFill/>
                    <a:ln>
                      <a:noFill/>
                    </a:ln>
                  </pic:spPr>
                </pic:pic>
              </a:graphicData>
            </a:graphic>
          </wp:inline>
        </w:drawing>
      </w:r>
    </w:p>
    <w:p w14:paraId="62941B80">
      <w:pPr>
        <w:numPr>
          <w:ilvl w:val="0"/>
          <w:numId w:val="2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04采购人代表</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点击“新增评委”，如图：</w:t>
      </w:r>
    </w:p>
    <w:p w14:paraId="4242E361">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955675"/>
            <wp:effectExtent l="0" t="0" r="9525" b="15875"/>
            <wp:docPr id="374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 name="图片 43"/>
                    <pic:cNvPicPr>
                      <a:picLocks noChangeAspect="1"/>
                    </pic:cNvPicPr>
                  </pic:nvPicPr>
                  <pic:blipFill>
                    <a:blip r:embed="rId118"/>
                    <a:stretch>
                      <a:fillRect/>
                    </a:stretch>
                  </pic:blipFill>
                  <pic:spPr>
                    <a:xfrm>
                      <a:off x="0" y="0"/>
                      <a:ext cx="5057775" cy="955675"/>
                    </a:xfrm>
                    <a:prstGeom prst="rect">
                      <a:avLst/>
                    </a:prstGeom>
                    <a:noFill/>
                    <a:ln>
                      <a:noFill/>
                    </a:ln>
                  </pic:spPr>
                </pic:pic>
              </a:graphicData>
            </a:graphic>
          </wp:inline>
        </w:drawing>
      </w:r>
    </w:p>
    <w:p w14:paraId="3A0A4B37">
      <w:pPr>
        <w:numPr>
          <w:ilvl w:val="0"/>
          <w:numId w:val="0"/>
        </w:numPr>
        <w:bidi w:val="0"/>
        <w:ind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进入“新增采购人评委”页面，填写专家基本信息和专家详细信息；</w:t>
      </w:r>
    </w:p>
    <w:p w14:paraId="0A1E0D50">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98675"/>
            <wp:effectExtent l="0" t="0" r="9525" b="15875"/>
            <wp:docPr id="374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1" name="图片 44"/>
                    <pic:cNvPicPr>
                      <a:picLocks noChangeAspect="1"/>
                    </pic:cNvPicPr>
                  </pic:nvPicPr>
                  <pic:blipFill>
                    <a:blip r:embed="rId119"/>
                    <a:stretch>
                      <a:fillRect/>
                    </a:stretch>
                  </pic:blipFill>
                  <pic:spPr>
                    <a:xfrm>
                      <a:off x="0" y="0"/>
                      <a:ext cx="5057775" cy="2098675"/>
                    </a:xfrm>
                    <a:prstGeom prst="rect">
                      <a:avLst/>
                    </a:prstGeom>
                    <a:noFill/>
                    <a:ln>
                      <a:noFill/>
                    </a:ln>
                  </pic:spPr>
                </pic:pic>
              </a:graphicData>
            </a:graphic>
          </wp:inline>
        </w:drawing>
      </w:r>
    </w:p>
    <w:p w14:paraId="458B168C">
      <w:pPr>
        <w:numPr>
          <w:ilvl w:val="0"/>
          <w:numId w:val="0"/>
        </w:numPr>
        <w:bidi w:val="0"/>
        <w:ind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填写完成后，点击修改保存，新增的采购人代表展示在列表中。</w:t>
      </w:r>
    </w:p>
    <w:p w14:paraId="40D344A4">
      <w:pPr>
        <w:bidi w:val="0"/>
        <w:rPr>
          <w:rFonts w:hint="eastAsia" w:ascii="宋体" w:hAnsi="宋体" w:eastAsia="宋体" w:cs="宋体"/>
          <w:caps w:val="0"/>
          <w:smallCaps w:val="0"/>
        </w:rPr>
      </w:pPr>
      <w:r>
        <w:rPr>
          <w:rFonts w:hint="eastAsia" w:ascii="宋体" w:hAnsi="宋体" w:eastAsia="宋体" w:cs="宋体"/>
          <w:caps w:val="0"/>
          <w:smallCaps w:val="0"/>
        </w:rPr>
        <w:t>注：</w:t>
      </w:r>
    </w:p>
    <w:p w14:paraId="250CAC2C">
      <w:pPr>
        <w:bidi w:val="0"/>
        <w:rPr>
          <w:rFonts w:hint="eastAsia" w:ascii="宋体" w:hAnsi="宋体" w:eastAsia="宋体" w:cs="宋体"/>
          <w:caps w:val="0"/>
          <w:smallCaps w:val="0"/>
        </w:rPr>
      </w:pPr>
      <w:r>
        <w:rPr>
          <w:rFonts w:hint="eastAsia" w:ascii="宋体" w:hAnsi="宋体" w:eastAsia="宋体" w:cs="宋体"/>
          <w:caps w:val="0"/>
          <w:smallCaps w:val="0"/>
        </w:rPr>
        <w:t>①组建资格审查委员会，评委不限专业。专业信息中，需抽人数默认为所需人数设置的数值的3倍。</w:t>
      </w:r>
    </w:p>
    <w:p w14:paraId="0D66D274">
      <w:pPr>
        <w:bidi w:val="0"/>
        <w:rPr>
          <w:rFonts w:hint="eastAsia" w:ascii="宋体" w:hAnsi="宋体" w:eastAsia="宋体" w:cs="宋体"/>
          <w:caps w:val="0"/>
          <w:smallCaps w:val="0"/>
          <w:lang w:val="en-US" w:eastAsia="zh-CN"/>
        </w:rPr>
      </w:pPr>
      <w:r>
        <w:rPr>
          <w:rFonts w:hint="eastAsia" w:ascii="宋体" w:hAnsi="宋体" w:eastAsia="宋体" w:cs="宋体"/>
          <w:caps w:val="0"/>
          <w:smallCaps w:val="0"/>
        </w:rPr>
        <w:t>②国有资金控股或占主导地位的依法必须进行招标的项目，资格审查委员会成员人数</w:t>
      </w:r>
      <w:r>
        <w:rPr>
          <w:rFonts w:hint="eastAsia" w:ascii="宋体" w:hAnsi="宋体" w:eastAsia="宋体" w:cs="宋体"/>
          <w:caps w:val="0"/>
          <w:smallCaps w:val="0"/>
          <w:lang w:val="en-US" w:eastAsia="zh-CN"/>
        </w:rPr>
        <w:t>应为</w:t>
      </w:r>
      <w:r>
        <w:rPr>
          <w:rFonts w:hint="eastAsia" w:ascii="宋体" w:hAnsi="宋体" w:eastAsia="宋体" w:cs="宋体"/>
          <w:caps w:val="0"/>
          <w:smallCaps w:val="0"/>
        </w:rPr>
        <w:t>五人以上单数</w:t>
      </w:r>
      <w:r>
        <w:rPr>
          <w:rFonts w:hint="eastAsia" w:ascii="宋体" w:hAnsi="宋体" w:eastAsia="宋体" w:cs="宋体"/>
          <w:caps w:val="0"/>
          <w:smallCaps w:val="0"/>
          <w:lang w:eastAsia="zh-CN"/>
        </w:rPr>
        <w:t>。</w:t>
      </w:r>
    </w:p>
    <w:p w14:paraId="4974EEBD">
      <w:pPr>
        <w:numPr>
          <w:ilvl w:val="0"/>
          <w:numId w:val="2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auto"/>
          <w:lang w:val="en-US" w:eastAsia="zh-CN"/>
        </w:rPr>
        <w:t>“05回避信息”，点击“设置回避单位”</w:t>
      </w:r>
      <w:r>
        <w:rPr>
          <w:rFonts w:hint="eastAsia" w:ascii="宋体" w:hAnsi="宋体" w:eastAsia="宋体" w:cs="宋体"/>
          <w:caps w:val="0"/>
          <w:smallCaps w:val="0"/>
          <w:lang w:val="en-US" w:eastAsia="zh-CN"/>
        </w:rPr>
        <w:t>和“设置回避专家”按钮，设置回避信息，</w:t>
      </w:r>
      <w:r>
        <w:rPr>
          <w:rFonts w:hint="eastAsia" w:ascii="宋体" w:hAnsi="宋体" w:eastAsia="宋体" w:cs="宋体"/>
          <w:caps w:val="0"/>
          <w:smallCaps w:val="0"/>
        </w:rPr>
        <w:t>设置的回避单位</w:t>
      </w:r>
      <w:r>
        <w:rPr>
          <w:rFonts w:hint="eastAsia" w:ascii="宋体" w:hAnsi="宋体" w:eastAsia="宋体" w:cs="宋体"/>
          <w:caps w:val="0"/>
          <w:smallCaps w:val="0"/>
          <w:lang w:val="en-US" w:eastAsia="zh-CN"/>
        </w:rPr>
        <w:t>和回避专家</w:t>
      </w:r>
      <w:r>
        <w:rPr>
          <w:rFonts w:hint="eastAsia" w:ascii="宋体" w:hAnsi="宋体" w:eastAsia="宋体" w:cs="宋体"/>
          <w:caps w:val="0"/>
          <w:smallCaps w:val="0"/>
        </w:rPr>
        <w:t>，在专家抽取时，不会被抽取到。</w:t>
      </w:r>
    </w:p>
    <w:p w14:paraId="59AE39FD">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90675"/>
            <wp:effectExtent l="0" t="0" r="9525" b="9525"/>
            <wp:docPr id="374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2" name="图片 45"/>
                    <pic:cNvPicPr>
                      <a:picLocks noChangeAspect="1"/>
                    </pic:cNvPicPr>
                  </pic:nvPicPr>
                  <pic:blipFill>
                    <a:blip r:embed="rId120"/>
                    <a:stretch>
                      <a:fillRect/>
                    </a:stretch>
                  </pic:blipFill>
                  <pic:spPr>
                    <a:xfrm>
                      <a:off x="0" y="0"/>
                      <a:ext cx="5057775" cy="1590675"/>
                    </a:xfrm>
                    <a:prstGeom prst="rect">
                      <a:avLst/>
                    </a:prstGeom>
                    <a:noFill/>
                    <a:ln>
                      <a:noFill/>
                    </a:ln>
                  </pic:spPr>
                </pic:pic>
              </a:graphicData>
            </a:graphic>
          </wp:inline>
        </w:drawing>
      </w:r>
    </w:p>
    <w:p w14:paraId="3FD30212">
      <w:pPr>
        <w:numPr>
          <w:ilvl w:val="0"/>
          <w:numId w:val="24"/>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回避信息中，点击“删除回避单位”和“删除回避专家”按钮，可以删除已设置的回避单位和回避专家。如下图：</w:t>
      </w:r>
    </w:p>
    <w:p w14:paraId="453A710F">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39570"/>
            <wp:effectExtent l="0" t="0" r="9525" b="17780"/>
            <wp:docPr id="374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 name="图片 46"/>
                    <pic:cNvPicPr>
                      <a:picLocks noChangeAspect="1"/>
                    </pic:cNvPicPr>
                  </pic:nvPicPr>
                  <pic:blipFill>
                    <a:blip r:embed="rId121"/>
                    <a:stretch>
                      <a:fillRect/>
                    </a:stretch>
                  </pic:blipFill>
                  <pic:spPr>
                    <a:xfrm>
                      <a:off x="0" y="0"/>
                      <a:ext cx="5057775" cy="1639570"/>
                    </a:xfrm>
                    <a:prstGeom prst="rect">
                      <a:avLst/>
                    </a:prstGeom>
                    <a:noFill/>
                    <a:ln>
                      <a:noFill/>
                    </a:ln>
                  </pic:spPr>
                </pic:pic>
              </a:graphicData>
            </a:graphic>
          </wp:inline>
        </w:drawing>
      </w:r>
    </w:p>
    <w:p w14:paraId="13E2E71B">
      <w:pPr>
        <w:bidi w:val="0"/>
        <w:ind w:left="0" w:leftChars="0" w:firstLine="0" w:firstLineChars="0"/>
        <w:rPr>
          <w:rFonts w:hint="eastAsia" w:ascii="宋体" w:hAnsi="宋体" w:eastAsia="宋体" w:cs="宋体"/>
          <w:caps w:val="0"/>
          <w:smallCaps w:val="0"/>
          <w:lang w:val="en-US" w:eastAsia="zh-CN"/>
        </w:rPr>
      </w:pPr>
    </w:p>
    <w:p w14:paraId="48B5B457">
      <w:pPr>
        <w:numPr>
          <w:ilvl w:val="0"/>
          <w:numId w:val="2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提交备案</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1D6C444B">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15210"/>
            <wp:effectExtent l="0" t="0" r="9525" b="8890"/>
            <wp:docPr id="374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4" name="图片 47"/>
                    <pic:cNvPicPr>
                      <a:picLocks noChangeAspect="1"/>
                    </pic:cNvPicPr>
                  </pic:nvPicPr>
                  <pic:blipFill>
                    <a:blip r:embed="rId122"/>
                    <a:stretch>
                      <a:fillRect/>
                    </a:stretch>
                  </pic:blipFill>
                  <pic:spPr>
                    <a:xfrm>
                      <a:off x="0" y="0"/>
                      <a:ext cx="5057775" cy="2315210"/>
                    </a:xfrm>
                    <a:prstGeom prst="rect">
                      <a:avLst/>
                    </a:prstGeom>
                    <a:noFill/>
                    <a:ln>
                      <a:noFill/>
                    </a:ln>
                  </pic:spPr>
                </pic:pic>
              </a:graphicData>
            </a:graphic>
          </wp:inline>
        </w:drawing>
      </w:r>
    </w:p>
    <w:p w14:paraId="3DAA4ED9">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3043DE32">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378DE0A9">
      <w:pPr>
        <w:pStyle w:val="5"/>
        <w:bidi w:val="0"/>
        <w:rPr>
          <w:rFonts w:hint="eastAsia" w:ascii="宋体" w:hAnsi="宋体" w:eastAsia="宋体" w:cs="宋体"/>
          <w:caps w:val="0"/>
          <w:smallCaps w:val="0"/>
        </w:rPr>
      </w:pPr>
      <w:bookmarkStart w:id="55" w:name="_Toc9578"/>
      <w:bookmarkStart w:id="56" w:name="_Toc27512"/>
      <w:bookmarkStart w:id="57" w:name="_Toc8519"/>
      <w:r>
        <w:rPr>
          <w:rFonts w:hint="eastAsia" w:ascii="宋体" w:hAnsi="宋体" w:eastAsia="宋体" w:cs="宋体"/>
          <w:caps w:val="0"/>
          <w:smallCaps w:val="0"/>
        </w:rPr>
        <w:t>开启</w:t>
      </w:r>
      <w:r>
        <w:rPr>
          <w:rFonts w:hint="eastAsia" w:ascii="宋体" w:hAnsi="宋体" w:eastAsia="宋体" w:cs="宋体"/>
          <w:caps w:val="0"/>
          <w:smallCaps w:val="0"/>
          <w:lang w:val="en-US" w:eastAsia="zh-CN"/>
        </w:rPr>
        <w:t>资格预审</w:t>
      </w:r>
      <w:r>
        <w:rPr>
          <w:rFonts w:hint="eastAsia" w:ascii="宋体" w:hAnsi="宋体" w:eastAsia="宋体" w:cs="宋体"/>
          <w:caps w:val="0"/>
          <w:smallCaps w:val="0"/>
        </w:rPr>
        <w:t>文件</w:t>
      </w:r>
      <w:bookmarkEnd w:id="55"/>
      <w:bookmarkEnd w:id="56"/>
      <w:bookmarkEnd w:id="57"/>
    </w:p>
    <w:p w14:paraId="5FEF4016">
      <w:pPr>
        <w:ind w:firstLineChars="0"/>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4702DA5">
      <w:pPr>
        <w:numPr>
          <w:ilvl w:val="0"/>
          <w:numId w:val="26"/>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资格预审—</w:t>
      </w:r>
      <w:r>
        <w:rPr>
          <w:rFonts w:hint="eastAsia" w:ascii="宋体" w:hAnsi="宋体" w:eastAsia="宋体" w:cs="宋体"/>
          <w:caps w:val="0"/>
          <w:smallCaps w:val="0"/>
          <w:color w:val="000000" w:themeColor="text1"/>
          <w:lang w:eastAsia="zh-CN"/>
          <w14:textFill>
            <w14:solidFill>
              <w14:schemeClr w14:val="tx1"/>
            </w14:solidFill>
          </w14:textFill>
        </w:rPr>
        <w:t>开启资格预审文件</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eastAsia="zh-CN"/>
          <w14:textFill>
            <w14:solidFill>
              <w14:schemeClr w14:val="tx1"/>
            </w14:solidFill>
          </w14:textFill>
        </w:rPr>
        <w:t>开启资格预审文件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页面。如下图：</w:t>
      </w:r>
    </w:p>
    <w:p w14:paraId="263448F8">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46960"/>
            <wp:effectExtent l="0" t="0" r="9525" b="15240"/>
            <wp:docPr id="374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5" name="图片 48"/>
                    <pic:cNvPicPr>
                      <a:picLocks noChangeAspect="1"/>
                    </pic:cNvPicPr>
                  </pic:nvPicPr>
                  <pic:blipFill>
                    <a:blip r:embed="rId123"/>
                    <a:stretch>
                      <a:fillRect/>
                    </a:stretch>
                  </pic:blipFill>
                  <pic:spPr>
                    <a:xfrm>
                      <a:off x="0" y="0"/>
                      <a:ext cx="5057775" cy="2346960"/>
                    </a:xfrm>
                    <a:prstGeom prst="rect">
                      <a:avLst/>
                    </a:prstGeom>
                    <a:noFill/>
                    <a:ln>
                      <a:noFill/>
                    </a:ln>
                  </pic:spPr>
                </pic:pic>
              </a:graphicData>
            </a:graphic>
          </wp:inline>
        </w:drawing>
      </w:r>
    </w:p>
    <w:p w14:paraId="68302A3C">
      <w:pPr>
        <w:numPr>
          <w:ilvl w:val="0"/>
          <w:numId w:val="26"/>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开启资格预审文件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点击操作按钮进入资格预审情况录入页面</w:t>
      </w:r>
      <w:r>
        <w:rPr>
          <w:rFonts w:hint="eastAsia" w:ascii="宋体" w:hAnsi="宋体" w:eastAsia="宋体" w:cs="宋体"/>
          <w:caps w:val="0"/>
          <w:smallCaps w:val="0"/>
          <w:color w:val="000000" w:themeColor="text1"/>
          <w14:textFill>
            <w14:solidFill>
              <w14:schemeClr w14:val="tx1"/>
            </w14:solidFill>
          </w14:textFill>
        </w:rPr>
        <w:t>。如下图：</w:t>
      </w:r>
    </w:p>
    <w:p w14:paraId="2AD1B582">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343025"/>
            <wp:effectExtent l="0" t="0" r="9525" b="9525"/>
            <wp:docPr id="374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6" name="图片 49"/>
                    <pic:cNvPicPr>
                      <a:picLocks noChangeAspect="1"/>
                    </pic:cNvPicPr>
                  </pic:nvPicPr>
                  <pic:blipFill>
                    <a:blip r:embed="rId124"/>
                    <a:stretch>
                      <a:fillRect/>
                    </a:stretch>
                  </pic:blipFill>
                  <pic:spPr>
                    <a:xfrm>
                      <a:off x="0" y="0"/>
                      <a:ext cx="5057775" cy="1343025"/>
                    </a:xfrm>
                    <a:prstGeom prst="rect">
                      <a:avLst/>
                    </a:prstGeom>
                    <a:noFill/>
                    <a:ln>
                      <a:noFill/>
                    </a:ln>
                  </pic:spPr>
                </pic:pic>
              </a:graphicData>
            </a:graphic>
          </wp:inline>
        </w:drawing>
      </w:r>
    </w:p>
    <w:p w14:paraId="5E8CE3FF">
      <w:pPr>
        <w:ind w:firstLine="0" w:firstLineChars="0"/>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057775" cy="2245995"/>
            <wp:effectExtent l="0" t="0" r="9525" b="1905"/>
            <wp:docPr id="315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 name="图片 53"/>
                    <pic:cNvPicPr>
                      <a:picLocks noChangeAspect="1"/>
                    </pic:cNvPicPr>
                  </pic:nvPicPr>
                  <pic:blipFill>
                    <a:blip r:embed="rId125"/>
                    <a:stretch>
                      <a:fillRect/>
                    </a:stretch>
                  </pic:blipFill>
                  <pic:spPr>
                    <a:xfrm>
                      <a:off x="0" y="0"/>
                      <a:ext cx="5057775" cy="2245995"/>
                    </a:xfrm>
                    <a:prstGeom prst="rect">
                      <a:avLst/>
                    </a:prstGeom>
                    <a:noFill/>
                    <a:ln>
                      <a:noFill/>
                    </a:ln>
                  </pic:spPr>
                </pic:pic>
              </a:graphicData>
            </a:graphic>
          </wp:inline>
        </w:drawing>
      </w:r>
    </w:p>
    <w:p w14:paraId="35EBE2C0">
      <w:pPr>
        <w:numPr>
          <w:ilvl w:val="0"/>
          <w:numId w:val="26"/>
        </w:numPr>
        <w:bidi w:val="0"/>
        <w:ind w:left="0" w:leftChars="0" w:firstLine="420" w:firstLineChars="200"/>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auto"/>
        </w:rPr>
        <w:t>点击</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rPr>
        <w:t>开启参与单位信息</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lang w:val="en-US" w:eastAsia="zh-CN"/>
        </w:rPr>
        <w:t>中的</w:t>
      </w:r>
      <w:r>
        <w:rPr>
          <w:rFonts w:hint="eastAsia" w:ascii="宋体" w:hAnsi="宋体" w:eastAsia="宋体" w:cs="宋体"/>
          <w:caps w:val="0"/>
          <w:smallCaps w:val="0"/>
          <w:color w:val="auto"/>
        </w:rPr>
        <w:t>“进入”按钮，</w:t>
      </w:r>
      <w:r>
        <w:rPr>
          <w:rFonts w:hint="eastAsia" w:ascii="宋体" w:hAnsi="宋体" w:eastAsia="宋体" w:cs="宋体"/>
          <w:caps w:val="0"/>
          <w:smallCaps w:val="0"/>
          <w:color w:val="auto"/>
          <w:lang w:val="en-US" w:eastAsia="zh-CN"/>
        </w:rPr>
        <w:t>进入录入资格预审情况页面，</w:t>
      </w:r>
      <w:r>
        <w:rPr>
          <w:rFonts w:hint="eastAsia" w:ascii="宋体" w:hAnsi="宋体" w:eastAsia="宋体" w:cs="宋体"/>
          <w:caps w:val="0"/>
          <w:smallCaps w:val="0"/>
          <w:color w:val="auto"/>
        </w:rPr>
        <w:t>可以录入</w:t>
      </w:r>
      <w:r>
        <w:rPr>
          <w:rFonts w:hint="eastAsia" w:ascii="宋体" w:hAnsi="宋体" w:eastAsia="宋体" w:cs="宋体"/>
          <w:caps w:val="0"/>
          <w:smallCaps w:val="0"/>
          <w:color w:val="auto"/>
          <w:lang w:val="en-US" w:eastAsia="zh-CN"/>
        </w:rPr>
        <w:t>信息。如下图</w:t>
      </w:r>
    </w:p>
    <w:p w14:paraId="2ED8D8AD">
      <w:pPr>
        <w:numPr>
          <w:ilvl w:val="0"/>
          <w:numId w:val="0"/>
        </w:numPr>
        <w:bidi w:val="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rPr>
        <w:drawing>
          <wp:inline distT="0" distB="0" distL="114300" distR="114300">
            <wp:extent cx="5057775" cy="2193290"/>
            <wp:effectExtent l="0" t="0" r="9525" b="16510"/>
            <wp:docPr id="315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图片 54"/>
                    <pic:cNvPicPr>
                      <a:picLocks noChangeAspect="1"/>
                    </pic:cNvPicPr>
                  </pic:nvPicPr>
                  <pic:blipFill>
                    <a:blip r:embed="rId126"/>
                    <a:stretch>
                      <a:fillRect/>
                    </a:stretch>
                  </pic:blipFill>
                  <pic:spPr>
                    <a:xfrm>
                      <a:off x="0" y="0"/>
                      <a:ext cx="5057775" cy="2193290"/>
                    </a:xfrm>
                    <a:prstGeom prst="rect">
                      <a:avLst/>
                    </a:prstGeom>
                    <a:noFill/>
                    <a:ln>
                      <a:noFill/>
                    </a:ln>
                  </pic:spPr>
                </pic:pic>
              </a:graphicData>
            </a:graphic>
          </wp:inline>
        </w:drawing>
      </w:r>
      <w:r>
        <w:rPr>
          <w:rFonts w:hint="eastAsia" w:ascii="宋体" w:hAnsi="宋体" w:eastAsia="宋体" w:cs="宋体"/>
          <w:caps w:val="0"/>
          <w:smallCaps w:val="0"/>
        </w:rPr>
        <w:drawing>
          <wp:inline distT="0" distB="0" distL="114300" distR="114300">
            <wp:extent cx="5057775" cy="2112645"/>
            <wp:effectExtent l="0" t="0" r="9525" b="1905"/>
            <wp:docPr id="316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0" name="图片 55"/>
                    <pic:cNvPicPr>
                      <a:picLocks noChangeAspect="1"/>
                    </pic:cNvPicPr>
                  </pic:nvPicPr>
                  <pic:blipFill>
                    <a:blip r:embed="rId127"/>
                    <a:stretch>
                      <a:fillRect/>
                    </a:stretch>
                  </pic:blipFill>
                  <pic:spPr>
                    <a:xfrm>
                      <a:off x="0" y="0"/>
                      <a:ext cx="5057775" cy="2112645"/>
                    </a:xfrm>
                    <a:prstGeom prst="rect">
                      <a:avLst/>
                    </a:prstGeom>
                    <a:noFill/>
                    <a:ln>
                      <a:noFill/>
                    </a:ln>
                  </pic:spPr>
                </pic:pic>
              </a:graphicData>
            </a:graphic>
          </wp:inline>
        </w:drawing>
      </w:r>
    </w:p>
    <w:p w14:paraId="3F03D2ED">
      <w:pPr>
        <w:numPr>
          <w:ilvl w:val="0"/>
          <w:numId w:val="26"/>
        </w:numPr>
        <w:bidi w:val="0"/>
        <w:ind w:left="0" w:leftChars="0" w:firstLine="420" w:firstLineChars="200"/>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auto"/>
          <w:lang w:eastAsia="zh-CN"/>
        </w:rPr>
        <w:t>开启资格预审文件</w:t>
      </w:r>
      <w:r>
        <w:rPr>
          <w:rFonts w:hint="eastAsia" w:ascii="宋体" w:hAnsi="宋体" w:eastAsia="宋体" w:cs="宋体"/>
          <w:caps w:val="0"/>
          <w:smallCaps w:val="0"/>
          <w:color w:val="auto"/>
        </w:rPr>
        <w:t>页面</w:t>
      </w:r>
      <w:r>
        <w:rPr>
          <w:rFonts w:hint="eastAsia" w:ascii="宋体" w:hAnsi="宋体" w:eastAsia="宋体" w:cs="宋体"/>
          <w:caps w:val="0"/>
          <w:smallCaps w:val="0"/>
          <w:color w:val="auto"/>
          <w:lang w:val="en-US" w:eastAsia="zh-CN"/>
        </w:rPr>
        <w:t>上</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rPr>
        <w:t>进入资格审查室人员</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lang w:val="en-US" w:eastAsia="zh-CN"/>
        </w:rPr>
        <w:t>中点击</w:t>
      </w:r>
      <w:r>
        <w:rPr>
          <w:rFonts w:hint="eastAsia" w:ascii="宋体" w:hAnsi="宋体" w:eastAsia="宋体" w:cs="宋体"/>
          <w:caps w:val="0"/>
          <w:smallCaps w:val="0"/>
          <w:color w:val="auto"/>
        </w:rPr>
        <w:t>“查找人员”按钮，可以查</w:t>
      </w:r>
      <w:r>
        <w:rPr>
          <w:rFonts w:hint="eastAsia" w:ascii="宋体" w:hAnsi="宋体" w:eastAsia="宋体" w:cs="宋体"/>
          <w:caps w:val="0"/>
          <w:smallCaps w:val="0"/>
          <w:color w:val="auto"/>
          <w:lang w:val="en-US" w:eastAsia="zh-CN"/>
        </w:rPr>
        <w:t>找</w:t>
      </w:r>
      <w:r>
        <w:rPr>
          <w:rFonts w:hint="eastAsia" w:ascii="宋体" w:hAnsi="宋体" w:eastAsia="宋体" w:cs="宋体"/>
          <w:caps w:val="0"/>
          <w:smallCaps w:val="0"/>
          <w:color w:val="auto"/>
        </w:rPr>
        <w:t>并</w:t>
      </w:r>
      <w:r>
        <w:rPr>
          <w:rFonts w:hint="eastAsia" w:ascii="宋体" w:hAnsi="宋体" w:eastAsia="宋体" w:cs="宋体"/>
          <w:caps w:val="0"/>
          <w:smallCaps w:val="0"/>
          <w:color w:val="auto"/>
          <w:lang w:val="en-US" w:eastAsia="zh-CN"/>
        </w:rPr>
        <w:t>批量添加人员</w:t>
      </w:r>
      <w:r>
        <w:rPr>
          <w:rFonts w:hint="eastAsia" w:ascii="宋体" w:hAnsi="宋体" w:eastAsia="宋体" w:cs="宋体"/>
          <w:caps w:val="0"/>
          <w:smallCaps w:val="0"/>
          <w:color w:val="auto"/>
        </w:rPr>
        <w:t>。如下图：</w:t>
      </w:r>
    </w:p>
    <w:p w14:paraId="369B5059">
      <w:pPr>
        <w:numPr>
          <w:ilvl w:val="0"/>
          <w:numId w:val="0"/>
        </w:numPr>
        <w:bidi w:val="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rPr>
        <w:drawing>
          <wp:inline distT="0" distB="0" distL="114300" distR="114300">
            <wp:extent cx="5057775" cy="2100580"/>
            <wp:effectExtent l="0" t="0" r="9525" b="13970"/>
            <wp:docPr id="316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1" name="图片 56"/>
                    <pic:cNvPicPr>
                      <a:picLocks noChangeAspect="1"/>
                    </pic:cNvPicPr>
                  </pic:nvPicPr>
                  <pic:blipFill>
                    <a:blip r:embed="rId128"/>
                    <a:stretch>
                      <a:fillRect/>
                    </a:stretch>
                  </pic:blipFill>
                  <pic:spPr>
                    <a:xfrm>
                      <a:off x="0" y="0"/>
                      <a:ext cx="5057775" cy="2100580"/>
                    </a:xfrm>
                    <a:prstGeom prst="rect">
                      <a:avLst/>
                    </a:prstGeom>
                    <a:noFill/>
                    <a:ln>
                      <a:noFill/>
                    </a:ln>
                  </pic:spPr>
                </pic:pic>
              </a:graphicData>
            </a:graphic>
          </wp:inline>
        </w:drawing>
      </w:r>
    </w:p>
    <w:p w14:paraId="799F3E1E">
      <w:pPr>
        <w:numPr>
          <w:ilvl w:val="0"/>
          <w:numId w:val="26"/>
        </w:numPr>
        <w:bidi w:val="0"/>
        <w:ind w:left="0" w:leftChars="0" w:firstLine="420" w:firstLineChars="200"/>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eastAsia="zh-CN"/>
        </w:rPr>
        <w:t>开启资格预审文件</w:t>
      </w:r>
      <w:r>
        <w:rPr>
          <w:rFonts w:hint="eastAsia" w:ascii="宋体" w:hAnsi="宋体" w:eastAsia="宋体" w:cs="宋体"/>
          <w:caps w:val="0"/>
          <w:smallCaps w:val="0"/>
          <w:color w:val="auto"/>
        </w:rPr>
        <w:t>页面</w:t>
      </w:r>
      <w:r>
        <w:rPr>
          <w:rFonts w:hint="eastAsia" w:ascii="宋体" w:hAnsi="宋体" w:eastAsia="宋体" w:cs="宋体"/>
          <w:caps w:val="0"/>
          <w:smallCaps w:val="0"/>
          <w:color w:val="auto"/>
          <w:lang w:val="en-US" w:eastAsia="zh-CN"/>
        </w:rPr>
        <w:t>上</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rPr>
        <w:t>进入资格审查室人员</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lang w:val="en-US" w:eastAsia="zh-CN"/>
        </w:rPr>
        <w:t>中点击</w:t>
      </w:r>
      <w:r>
        <w:rPr>
          <w:rFonts w:hint="eastAsia" w:ascii="宋体" w:hAnsi="宋体" w:eastAsia="宋体" w:cs="宋体"/>
          <w:caps w:val="0"/>
          <w:smallCaps w:val="0"/>
          <w:color w:val="auto"/>
        </w:rPr>
        <w:t>“</w:t>
      </w:r>
      <w:r>
        <w:rPr>
          <w:rFonts w:hint="eastAsia" w:ascii="宋体" w:hAnsi="宋体" w:eastAsia="宋体" w:cs="宋体"/>
          <w:caps w:val="0"/>
          <w:smallCaps w:val="0"/>
          <w:color w:val="auto"/>
          <w:lang w:val="en-US" w:eastAsia="zh-CN"/>
        </w:rPr>
        <w:t>新增</w:t>
      </w:r>
      <w:r>
        <w:rPr>
          <w:rFonts w:hint="eastAsia" w:ascii="宋体" w:hAnsi="宋体" w:eastAsia="宋体" w:cs="宋体"/>
          <w:caps w:val="0"/>
          <w:smallCaps w:val="0"/>
          <w:color w:val="auto"/>
        </w:rPr>
        <w:t>人员”按钮，可以</w:t>
      </w:r>
      <w:r>
        <w:rPr>
          <w:rFonts w:hint="eastAsia" w:ascii="宋体" w:hAnsi="宋体" w:eastAsia="宋体" w:cs="宋体"/>
          <w:caps w:val="0"/>
          <w:smallCaps w:val="0"/>
          <w:color w:val="auto"/>
          <w:lang w:val="en-US" w:eastAsia="zh-CN"/>
        </w:rPr>
        <w:t>新增人员。</w:t>
      </w:r>
      <w:r>
        <w:rPr>
          <w:rFonts w:hint="eastAsia" w:ascii="宋体" w:hAnsi="宋体" w:eastAsia="宋体" w:cs="宋体"/>
          <w:caps w:val="0"/>
          <w:smallCaps w:val="0"/>
          <w:color w:val="auto"/>
        </w:rPr>
        <w:t>如下</w:t>
      </w:r>
      <w:r>
        <w:rPr>
          <w:rFonts w:hint="eastAsia" w:ascii="宋体" w:hAnsi="宋体" w:eastAsia="宋体" w:cs="宋体"/>
          <w:caps w:val="0"/>
          <w:smallCaps w:val="0"/>
          <w:color w:val="auto"/>
          <w:lang w:val="en-US" w:eastAsia="zh-CN"/>
        </w:rPr>
        <w:t>图：</w:t>
      </w:r>
    </w:p>
    <w:p w14:paraId="03DA4506">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rPr>
        <w:drawing>
          <wp:inline distT="0" distB="0" distL="114300" distR="114300">
            <wp:extent cx="5057775" cy="2186940"/>
            <wp:effectExtent l="0" t="0" r="9525" b="3810"/>
            <wp:docPr id="316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 name="图片 57"/>
                    <pic:cNvPicPr>
                      <a:picLocks noChangeAspect="1"/>
                    </pic:cNvPicPr>
                  </pic:nvPicPr>
                  <pic:blipFill>
                    <a:blip r:embed="rId129"/>
                    <a:stretch>
                      <a:fillRect/>
                    </a:stretch>
                  </pic:blipFill>
                  <pic:spPr>
                    <a:xfrm>
                      <a:off x="0" y="0"/>
                      <a:ext cx="5057775" cy="2186940"/>
                    </a:xfrm>
                    <a:prstGeom prst="rect">
                      <a:avLst/>
                    </a:prstGeom>
                    <a:noFill/>
                    <a:ln>
                      <a:noFill/>
                    </a:ln>
                  </pic:spPr>
                </pic:pic>
              </a:graphicData>
            </a:graphic>
          </wp:inline>
        </w:drawing>
      </w:r>
    </w:p>
    <w:p w14:paraId="5EBC07BC">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auto"/>
        </w:rPr>
      </w:pPr>
      <w:r>
        <w:rPr>
          <w:rFonts w:hint="eastAsia" w:ascii="宋体" w:hAnsi="宋体" w:eastAsia="宋体" w:cs="宋体"/>
          <w:caps w:val="0"/>
          <w:smallCaps w:val="0"/>
          <w:color w:val="auto"/>
        </w:rPr>
        <w:t>注：“查找人员”和“新增人员”添加进入</w:t>
      </w:r>
      <w:r>
        <w:rPr>
          <w:rFonts w:hint="eastAsia" w:ascii="宋体" w:hAnsi="宋体" w:eastAsia="宋体" w:cs="宋体"/>
          <w:caps w:val="0"/>
          <w:smallCaps w:val="0"/>
          <w:color w:val="auto"/>
          <w:lang w:val="en-US" w:eastAsia="zh-CN"/>
        </w:rPr>
        <w:t>资格审查室</w:t>
      </w:r>
      <w:r>
        <w:rPr>
          <w:rFonts w:hint="eastAsia" w:ascii="宋体" w:hAnsi="宋体" w:eastAsia="宋体" w:cs="宋体"/>
          <w:caps w:val="0"/>
          <w:smallCaps w:val="0"/>
          <w:color w:val="auto"/>
        </w:rPr>
        <w:t>人员的时候都做了身份证</w:t>
      </w:r>
      <w:r>
        <w:rPr>
          <w:rFonts w:hint="eastAsia" w:ascii="宋体" w:hAnsi="宋体" w:eastAsia="宋体" w:cs="宋体"/>
          <w:caps w:val="0"/>
          <w:smallCaps w:val="0"/>
          <w:color w:val="auto"/>
          <w:lang w:val="en-US" w:eastAsia="zh-CN"/>
        </w:rPr>
        <w:t>号</w:t>
      </w:r>
      <w:r>
        <w:rPr>
          <w:rFonts w:hint="eastAsia" w:ascii="宋体" w:hAnsi="宋体" w:eastAsia="宋体" w:cs="宋体"/>
          <w:caps w:val="0"/>
          <w:smallCaps w:val="0"/>
          <w:color w:val="auto"/>
        </w:rPr>
        <w:t>唯一性判断。</w:t>
      </w:r>
    </w:p>
    <w:p w14:paraId="42D67B1F">
      <w:pPr>
        <w:numPr>
          <w:ilvl w:val="0"/>
          <w:numId w:val="26"/>
        </w:numPr>
        <w:bidi w:val="0"/>
        <w:ind w:left="0" w:leftChars="0" w:firstLine="420" w:firstLineChars="200"/>
        <w:jc w:val="left"/>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eastAsia="zh-CN"/>
        </w:rPr>
        <w:t>开启资格预审文件</w:t>
      </w:r>
      <w:r>
        <w:rPr>
          <w:rFonts w:hint="eastAsia" w:ascii="宋体" w:hAnsi="宋体" w:eastAsia="宋体" w:cs="宋体"/>
          <w:caps w:val="0"/>
          <w:smallCaps w:val="0"/>
          <w:color w:val="auto"/>
        </w:rPr>
        <w:t>页面</w:t>
      </w:r>
      <w:r>
        <w:rPr>
          <w:rFonts w:hint="eastAsia" w:ascii="宋体" w:hAnsi="宋体" w:eastAsia="宋体" w:cs="宋体"/>
          <w:caps w:val="0"/>
          <w:smallCaps w:val="0"/>
          <w:color w:val="auto"/>
          <w:lang w:val="en-US" w:eastAsia="zh-CN"/>
        </w:rPr>
        <w:t>上</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rPr>
        <w:t>进入资格审查室人员</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lang w:val="en-US" w:eastAsia="zh-CN"/>
        </w:rPr>
        <w:t>中点击</w:t>
      </w:r>
      <w:r>
        <w:rPr>
          <w:rFonts w:hint="eastAsia" w:ascii="宋体" w:hAnsi="宋体" w:eastAsia="宋体" w:cs="宋体"/>
          <w:caps w:val="0"/>
          <w:smallCaps w:val="0"/>
          <w:color w:val="auto"/>
        </w:rPr>
        <w:t>“</w:t>
      </w:r>
      <w:r>
        <w:rPr>
          <w:rFonts w:hint="eastAsia" w:ascii="宋体" w:hAnsi="宋体" w:eastAsia="宋体" w:cs="宋体"/>
          <w:caps w:val="0"/>
          <w:smallCaps w:val="0"/>
          <w:color w:val="auto"/>
          <w:lang w:val="en-US" w:eastAsia="zh-CN"/>
        </w:rPr>
        <w:t>删除</w:t>
      </w:r>
      <w:r>
        <w:rPr>
          <w:rFonts w:hint="eastAsia" w:ascii="宋体" w:hAnsi="宋体" w:eastAsia="宋体" w:cs="宋体"/>
          <w:caps w:val="0"/>
          <w:smallCaps w:val="0"/>
          <w:color w:val="auto"/>
        </w:rPr>
        <w:t>人员”按钮，可以</w:t>
      </w:r>
      <w:r>
        <w:rPr>
          <w:rFonts w:hint="eastAsia" w:ascii="宋体" w:hAnsi="宋体" w:eastAsia="宋体" w:cs="宋体"/>
          <w:caps w:val="0"/>
          <w:smallCaps w:val="0"/>
          <w:color w:val="auto"/>
          <w:lang w:val="en-US" w:eastAsia="zh-CN"/>
        </w:rPr>
        <w:t>删除人员。</w:t>
      </w:r>
      <w:r>
        <w:rPr>
          <w:rFonts w:hint="eastAsia" w:ascii="宋体" w:hAnsi="宋体" w:eastAsia="宋体" w:cs="宋体"/>
          <w:caps w:val="0"/>
          <w:smallCaps w:val="0"/>
          <w:color w:val="auto"/>
        </w:rPr>
        <w:t>如下图：</w:t>
      </w:r>
    </w:p>
    <w:p w14:paraId="4C004170">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rPr>
        <w:drawing>
          <wp:inline distT="0" distB="0" distL="114300" distR="114300">
            <wp:extent cx="5057775" cy="2147570"/>
            <wp:effectExtent l="0" t="0" r="9525" b="5080"/>
            <wp:docPr id="316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 name="图片 58"/>
                    <pic:cNvPicPr>
                      <a:picLocks noChangeAspect="1"/>
                    </pic:cNvPicPr>
                  </pic:nvPicPr>
                  <pic:blipFill>
                    <a:blip r:embed="rId130"/>
                    <a:stretch>
                      <a:fillRect/>
                    </a:stretch>
                  </pic:blipFill>
                  <pic:spPr>
                    <a:xfrm>
                      <a:off x="0" y="0"/>
                      <a:ext cx="5057775" cy="2147570"/>
                    </a:xfrm>
                    <a:prstGeom prst="rect">
                      <a:avLst/>
                    </a:prstGeom>
                    <a:noFill/>
                    <a:ln>
                      <a:noFill/>
                    </a:ln>
                  </pic:spPr>
                </pic:pic>
              </a:graphicData>
            </a:graphic>
          </wp:inline>
        </w:drawing>
      </w:r>
    </w:p>
    <w:p w14:paraId="326ABF68">
      <w:pPr>
        <w:numPr>
          <w:ilvl w:val="0"/>
          <w:numId w:val="26"/>
        </w:numPr>
        <w:bidi w:val="0"/>
        <w:ind w:left="0" w:leftChars="0" w:firstLine="420" w:firstLineChars="200"/>
        <w:jc w:val="left"/>
        <w:rPr>
          <w:rFonts w:hint="eastAsia" w:ascii="宋体" w:hAnsi="宋体" w:eastAsia="宋体" w:cs="宋体"/>
          <w:caps w:val="0"/>
          <w:smallCaps w:val="0"/>
          <w:color w:val="auto"/>
        </w:rPr>
      </w:pPr>
      <w:r>
        <w:rPr>
          <w:rFonts w:hint="eastAsia" w:ascii="宋体" w:hAnsi="宋体" w:eastAsia="宋体" w:cs="宋体"/>
          <w:caps w:val="0"/>
          <w:smallCaps w:val="0"/>
          <w:color w:val="auto"/>
          <w:lang w:eastAsia="zh-CN"/>
        </w:rPr>
        <w:t>开启资格预审文件</w:t>
      </w:r>
      <w:r>
        <w:rPr>
          <w:rFonts w:hint="eastAsia" w:ascii="宋体" w:hAnsi="宋体" w:eastAsia="宋体" w:cs="宋体"/>
          <w:caps w:val="0"/>
          <w:smallCaps w:val="0"/>
          <w:color w:val="auto"/>
        </w:rPr>
        <w:t>页面</w:t>
      </w:r>
      <w:r>
        <w:rPr>
          <w:rFonts w:hint="eastAsia" w:ascii="宋体" w:hAnsi="宋体" w:eastAsia="宋体" w:cs="宋体"/>
          <w:caps w:val="0"/>
          <w:smallCaps w:val="0"/>
          <w:color w:val="auto"/>
          <w:lang w:val="en-US" w:eastAsia="zh-CN"/>
        </w:rPr>
        <w:t>上</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rPr>
        <w:t>点击“打印资</w:t>
      </w:r>
      <w:r>
        <w:rPr>
          <w:rFonts w:hint="eastAsia" w:ascii="宋体" w:hAnsi="宋体" w:eastAsia="宋体" w:cs="宋体"/>
          <w:caps w:val="0"/>
          <w:smallCaps w:val="0"/>
          <w:color w:val="auto"/>
          <w:lang w:val="en-US" w:eastAsia="zh-CN"/>
        </w:rPr>
        <w:t>格预</w:t>
      </w:r>
      <w:r>
        <w:rPr>
          <w:rFonts w:hint="eastAsia" w:ascii="宋体" w:hAnsi="宋体" w:eastAsia="宋体" w:cs="宋体"/>
          <w:caps w:val="0"/>
          <w:smallCaps w:val="0"/>
          <w:color w:val="auto"/>
        </w:rPr>
        <w:t>审记录”</w:t>
      </w:r>
      <w:r>
        <w:rPr>
          <w:rFonts w:hint="eastAsia" w:ascii="宋体" w:hAnsi="宋体" w:eastAsia="宋体" w:cs="宋体"/>
          <w:caps w:val="0"/>
          <w:smallCaps w:val="0"/>
          <w:color w:val="auto"/>
          <w:lang w:val="en-US" w:eastAsia="zh-CN"/>
        </w:rPr>
        <w:t>按钮，</w:t>
      </w:r>
      <w:r>
        <w:rPr>
          <w:rFonts w:hint="eastAsia" w:ascii="宋体" w:hAnsi="宋体" w:eastAsia="宋体" w:cs="宋体"/>
          <w:caps w:val="0"/>
          <w:smallCaps w:val="0"/>
          <w:color w:val="auto"/>
        </w:rPr>
        <w:t>可以查看并打印资审情况</w:t>
      </w:r>
      <w:r>
        <w:rPr>
          <w:rFonts w:hint="eastAsia" w:ascii="宋体" w:hAnsi="宋体" w:eastAsia="宋体" w:cs="宋体"/>
          <w:caps w:val="0"/>
          <w:smallCaps w:val="0"/>
          <w:color w:val="auto"/>
          <w:lang w:eastAsia="zh-CN"/>
        </w:rPr>
        <w:t>。如下</w:t>
      </w:r>
      <w:r>
        <w:rPr>
          <w:rFonts w:hint="eastAsia" w:ascii="宋体" w:hAnsi="宋体" w:eastAsia="宋体" w:cs="宋体"/>
          <w:caps w:val="0"/>
          <w:smallCaps w:val="0"/>
          <w:color w:val="auto"/>
          <w:lang w:val="en-US" w:eastAsia="zh-CN"/>
        </w:rPr>
        <w:t>图：</w:t>
      </w:r>
    </w:p>
    <w:p w14:paraId="37F40F52">
      <w:pPr>
        <w:numPr>
          <w:ilvl w:val="0"/>
          <w:numId w:val="0"/>
        </w:numPr>
        <w:bidi w:val="0"/>
        <w:jc w:val="center"/>
        <w:rPr>
          <w:rFonts w:hint="eastAsia" w:ascii="宋体" w:hAnsi="宋体" w:eastAsia="宋体" w:cs="宋体"/>
          <w:caps w:val="0"/>
          <w:smallCaps w:val="0"/>
          <w:color w:val="auto"/>
        </w:rPr>
      </w:pPr>
      <w:r>
        <w:rPr>
          <w:rFonts w:hint="eastAsia" w:ascii="宋体" w:hAnsi="宋体" w:eastAsia="宋体" w:cs="宋体"/>
          <w:caps w:val="0"/>
          <w:smallCaps w:val="0"/>
        </w:rPr>
        <w:drawing>
          <wp:inline distT="0" distB="0" distL="114300" distR="114300">
            <wp:extent cx="5057775" cy="2221230"/>
            <wp:effectExtent l="0" t="0" r="9525" b="7620"/>
            <wp:docPr id="316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 name="图片 59"/>
                    <pic:cNvPicPr>
                      <a:picLocks noChangeAspect="1"/>
                    </pic:cNvPicPr>
                  </pic:nvPicPr>
                  <pic:blipFill>
                    <a:blip r:embed="rId131"/>
                    <a:stretch>
                      <a:fillRect/>
                    </a:stretch>
                  </pic:blipFill>
                  <pic:spPr>
                    <a:xfrm>
                      <a:off x="0" y="0"/>
                      <a:ext cx="5057775" cy="2221230"/>
                    </a:xfrm>
                    <a:prstGeom prst="rect">
                      <a:avLst/>
                    </a:prstGeom>
                    <a:noFill/>
                    <a:ln>
                      <a:noFill/>
                    </a:ln>
                  </pic:spPr>
                </pic:pic>
              </a:graphicData>
            </a:graphic>
          </wp:inline>
        </w:drawing>
      </w:r>
    </w:p>
    <w:p w14:paraId="60460AE3">
      <w:pPr>
        <w:ind w:firstLine="0" w:firstLineChars="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rPr>
        <w:drawing>
          <wp:inline distT="0" distB="0" distL="114300" distR="114300">
            <wp:extent cx="5266690" cy="2189480"/>
            <wp:effectExtent l="0" t="0" r="3810" b="7620"/>
            <wp:docPr id="316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5" name="图片 60"/>
                    <pic:cNvPicPr>
                      <a:picLocks noChangeAspect="1"/>
                    </pic:cNvPicPr>
                  </pic:nvPicPr>
                  <pic:blipFill>
                    <a:blip r:embed="rId132"/>
                    <a:stretch>
                      <a:fillRect/>
                    </a:stretch>
                  </pic:blipFill>
                  <pic:spPr>
                    <a:xfrm>
                      <a:off x="0" y="0"/>
                      <a:ext cx="5266690" cy="2189480"/>
                    </a:xfrm>
                    <a:prstGeom prst="rect">
                      <a:avLst/>
                    </a:prstGeom>
                    <a:noFill/>
                    <a:ln>
                      <a:noFill/>
                    </a:ln>
                  </pic:spPr>
                </pic:pic>
              </a:graphicData>
            </a:graphic>
          </wp:inline>
        </w:drawing>
      </w:r>
    </w:p>
    <w:p w14:paraId="6C615313">
      <w:pPr>
        <w:numPr>
          <w:ilvl w:val="0"/>
          <w:numId w:val="26"/>
        </w:numPr>
        <w:bidi w:val="0"/>
        <w:ind w:left="0" w:leftChars="0" w:firstLine="420" w:firstLineChars="200"/>
        <w:jc w:val="left"/>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点击“开启结束”</w:t>
      </w:r>
      <w:r>
        <w:rPr>
          <w:rFonts w:hint="eastAsia" w:ascii="宋体" w:hAnsi="宋体" w:eastAsia="宋体" w:cs="宋体"/>
          <w:caps w:val="0"/>
          <w:smallCaps w:val="0"/>
          <w:color w:val="000000" w:themeColor="text1"/>
          <w:lang w:val="en-US" w:eastAsia="zh-CN"/>
          <w14:textFill>
            <w14:solidFill>
              <w14:schemeClr w14:val="tx1"/>
            </w14:solidFill>
          </w14:textFill>
        </w:rPr>
        <w:t>按钮</w:t>
      </w:r>
      <w:r>
        <w:rPr>
          <w:rFonts w:hint="eastAsia" w:ascii="宋体" w:hAnsi="宋体" w:eastAsia="宋体" w:cs="宋体"/>
          <w:caps w:val="0"/>
          <w:smallCaps w:val="0"/>
          <w:color w:val="000000" w:themeColor="text1"/>
          <w14:textFill>
            <w14:solidFill>
              <w14:schemeClr w14:val="tx1"/>
            </w14:solidFill>
          </w14:textFill>
        </w:rPr>
        <w:t>，该标段（包）的资格预审结束</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只能查看信息无法修改</w:t>
      </w:r>
      <w:r>
        <w:rPr>
          <w:rFonts w:hint="eastAsia" w:ascii="宋体" w:hAnsi="宋体" w:eastAsia="宋体" w:cs="宋体"/>
          <w:caps w:val="0"/>
          <w:smallCaps w:val="0"/>
          <w:color w:val="000000" w:themeColor="text1"/>
          <w14:textFill>
            <w14:solidFill>
              <w14:schemeClr w14:val="tx1"/>
            </w14:solidFill>
          </w14:textFill>
        </w:rPr>
        <w:t>。如下图：</w:t>
      </w:r>
    </w:p>
    <w:p w14:paraId="79F10BD3">
      <w:pPr>
        <w:numPr>
          <w:ilvl w:val="0"/>
          <w:numId w:val="0"/>
        </w:numPr>
        <w:bidi w:val="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9230" cy="2325370"/>
            <wp:effectExtent l="0" t="0" r="1270" b="11430"/>
            <wp:docPr id="316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6" name="图片 61"/>
                    <pic:cNvPicPr>
                      <a:picLocks noChangeAspect="1"/>
                    </pic:cNvPicPr>
                  </pic:nvPicPr>
                  <pic:blipFill>
                    <a:blip r:embed="rId133"/>
                    <a:stretch>
                      <a:fillRect/>
                    </a:stretch>
                  </pic:blipFill>
                  <pic:spPr>
                    <a:xfrm>
                      <a:off x="0" y="0"/>
                      <a:ext cx="5269230" cy="2325370"/>
                    </a:xfrm>
                    <a:prstGeom prst="rect">
                      <a:avLst/>
                    </a:prstGeom>
                    <a:noFill/>
                    <a:ln>
                      <a:noFill/>
                    </a:ln>
                  </pic:spPr>
                </pic:pic>
              </a:graphicData>
            </a:graphic>
          </wp:inline>
        </w:drawing>
      </w:r>
    </w:p>
    <w:p w14:paraId="4260ECBE">
      <w:pPr>
        <w:numPr>
          <w:ilvl w:val="0"/>
          <w:numId w:val="0"/>
        </w:numPr>
        <w:bidi w:val="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057775" cy="2272665"/>
            <wp:effectExtent l="0" t="0" r="9525" b="13335"/>
            <wp:docPr id="316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 name="图片 62"/>
                    <pic:cNvPicPr>
                      <a:picLocks noChangeAspect="1"/>
                    </pic:cNvPicPr>
                  </pic:nvPicPr>
                  <pic:blipFill>
                    <a:blip r:embed="rId134"/>
                    <a:stretch>
                      <a:fillRect/>
                    </a:stretch>
                  </pic:blipFill>
                  <pic:spPr>
                    <a:xfrm>
                      <a:off x="0" y="0"/>
                      <a:ext cx="5057775" cy="2272665"/>
                    </a:xfrm>
                    <a:prstGeom prst="rect">
                      <a:avLst/>
                    </a:prstGeom>
                    <a:noFill/>
                    <a:ln>
                      <a:noFill/>
                    </a:ln>
                  </pic:spPr>
                </pic:pic>
              </a:graphicData>
            </a:graphic>
          </wp:inline>
        </w:drawing>
      </w:r>
    </w:p>
    <w:p w14:paraId="74DA5864">
      <w:pPr>
        <w:numPr>
          <w:ilvl w:val="0"/>
          <w:numId w:val="0"/>
        </w:numPr>
        <w:ind w:leftChars="200"/>
        <w:rPr>
          <w:rFonts w:hint="eastAsia" w:ascii="宋体" w:hAnsi="宋体" w:eastAsia="宋体" w:cs="宋体"/>
          <w:caps w:val="0"/>
          <w:smallCaps w:val="0"/>
        </w:rPr>
      </w:pPr>
    </w:p>
    <w:p w14:paraId="27EE6C9F">
      <w:pPr>
        <w:pStyle w:val="5"/>
        <w:bidi w:val="0"/>
        <w:rPr>
          <w:rFonts w:hint="eastAsia" w:ascii="宋体" w:hAnsi="宋体" w:eastAsia="宋体" w:cs="宋体"/>
          <w:caps w:val="0"/>
          <w:smallCaps w:val="0"/>
        </w:rPr>
      </w:pPr>
      <w:bookmarkStart w:id="58" w:name="_Toc23848"/>
      <w:bookmarkStart w:id="59" w:name="_Toc5874"/>
      <w:bookmarkStart w:id="60" w:name="_Toc2622"/>
      <w:r>
        <w:rPr>
          <w:rFonts w:hint="eastAsia" w:ascii="宋体" w:hAnsi="宋体" w:eastAsia="宋体" w:cs="宋体"/>
          <w:caps w:val="0"/>
          <w:smallCaps w:val="0"/>
        </w:rPr>
        <w:t>资格预审申请结果</w:t>
      </w:r>
      <w:bookmarkEnd w:id="58"/>
      <w:bookmarkEnd w:id="59"/>
      <w:bookmarkEnd w:id="60"/>
    </w:p>
    <w:p w14:paraId="388F6B9D">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2E0F87DB">
      <w:pPr>
        <w:numPr>
          <w:ilvl w:val="0"/>
          <w:numId w:val="2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14:textFill>
            <w14:solidFill>
              <w14:schemeClr w14:val="tx1"/>
            </w14:solidFill>
          </w14:textFill>
        </w:rPr>
        <w:t>资格预审申请结果”菜单，进入资格预审</w:t>
      </w:r>
      <w:r>
        <w:rPr>
          <w:rFonts w:hint="eastAsia" w:ascii="宋体" w:hAnsi="宋体" w:eastAsia="宋体" w:cs="宋体"/>
          <w:caps w:val="0"/>
          <w:smallCaps w:val="0"/>
          <w:color w:val="000000" w:themeColor="text1"/>
          <w:lang w:val="en-US" w:eastAsia="zh-CN"/>
          <w14:textFill>
            <w14:solidFill>
              <w14:schemeClr w14:val="tx1"/>
            </w14:solidFill>
          </w14:textFill>
        </w:rPr>
        <w:t>申请</w:t>
      </w:r>
      <w:r>
        <w:rPr>
          <w:rFonts w:hint="eastAsia" w:ascii="宋体" w:hAnsi="宋体" w:eastAsia="宋体" w:cs="宋体"/>
          <w:caps w:val="0"/>
          <w:smallCaps w:val="0"/>
          <w:color w:val="000000" w:themeColor="text1"/>
          <w14:textFill>
            <w14:solidFill>
              <w14:schemeClr w14:val="tx1"/>
            </w14:solidFill>
          </w14:textFill>
        </w:rPr>
        <w:t>结果</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页面。如下图：</w:t>
      </w:r>
    </w:p>
    <w:p w14:paraId="3C8574B9">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046605"/>
            <wp:effectExtent l="0" t="0" r="9525" b="10795"/>
            <wp:docPr id="374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7" name="图片 50"/>
                    <pic:cNvPicPr>
                      <a:picLocks noChangeAspect="1"/>
                    </pic:cNvPicPr>
                  </pic:nvPicPr>
                  <pic:blipFill>
                    <a:blip r:embed="rId135"/>
                    <a:stretch>
                      <a:fillRect/>
                    </a:stretch>
                  </pic:blipFill>
                  <pic:spPr>
                    <a:xfrm>
                      <a:off x="0" y="0"/>
                      <a:ext cx="5057775" cy="2046605"/>
                    </a:xfrm>
                    <a:prstGeom prst="rect">
                      <a:avLst/>
                    </a:prstGeom>
                    <a:noFill/>
                    <a:ln>
                      <a:noFill/>
                    </a:ln>
                  </pic:spPr>
                </pic:pic>
              </a:graphicData>
            </a:graphic>
          </wp:inline>
        </w:drawing>
      </w:r>
    </w:p>
    <w:p w14:paraId="0DC0A063">
      <w:pPr>
        <w:numPr>
          <w:ilvl w:val="0"/>
          <w:numId w:val="27"/>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14:textFill>
            <w14:solidFill>
              <w14:schemeClr w14:val="tx1"/>
            </w14:solidFill>
          </w14:textFill>
        </w:rPr>
        <w:t>资格预审</w:t>
      </w:r>
      <w:r>
        <w:rPr>
          <w:rFonts w:hint="eastAsia" w:ascii="宋体" w:hAnsi="宋体" w:eastAsia="宋体" w:cs="宋体"/>
          <w:caps w:val="0"/>
          <w:smallCaps w:val="0"/>
          <w:color w:val="000000" w:themeColor="text1"/>
          <w:lang w:val="en-US" w:eastAsia="zh-CN"/>
          <w14:textFill>
            <w14:solidFill>
              <w14:schemeClr w14:val="tx1"/>
            </w14:solidFill>
          </w14:textFill>
        </w:rPr>
        <w:t>申请</w:t>
      </w:r>
      <w:r>
        <w:rPr>
          <w:rFonts w:hint="eastAsia" w:ascii="宋体" w:hAnsi="宋体" w:eastAsia="宋体" w:cs="宋体"/>
          <w:caps w:val="0"/>
          <w:smallCaps w:val="0"/>
          <w:color w:val="000000" w:themeColor="text1"/>
          <w14:textFill>
            <w14:solidFill>
              <w14:schemeClr w14:val="tx1"/>
            </w14:solidFill>
          </w14:textFill>
        </w:rPr>
        <w:t>结果</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点击“新增资格预审结果”按钮，进入挑选标段(包)列表页面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2495B4B0">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73020"/>
            <wp:effectExtent l="0" t="0" r="9525" b="17780"/>
            <wp:docPr id="374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 name="图片 51"/>
                    <pic:cNvPicPr>
                      <a:picLocks noChangeAspect="1"/>
                    </pic:cNvPicPr>
                  </pic:nvPicPr>
                  <pic:blipFill>
                    <a:blip r:embed="rId136"/>
                    <a:stretch>
                      <a:fillRect/>
                    </a:stretch>
                  </pic:blipFill>
                  <pic:spPr>
                    <a:xfrm>
                      <a:off x="0" y="0"/>
                      <a:ext cx="5057775" cy="2573020"/>
                    </a:xfrm>
                    <a:prstGeom prst="rect">
                      <a:avLst/>
                    </a:prstGeom>
                    <a:noFill/>
                    <a:ln>
                      <a:noFill/>
                    </a:ln>
                  </pic:spPr>
                </pic:pic>
              </a:graphicData>
            </a:graphic>
          </wp:inline>
        </w:drawing>
      </w:r>
    </w:p>
    <w:p w14:paraId="19B07256">
      <w:pPr>
        <w:numPr>
          <w:ilvl w:val="0"/>
          <w:numId w:val="27"/>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挑选标段(包)列表页面，选择标段，进入</w:t>
      </w:r>
      <w:r>
        <w:rPr>
          <w:rFonts w:hint="eastAsia" w:ascii="宋体" w:hAnsi="宋体" w:eastAsia="宋体" w:cs="宋体"/>
          <w:caps w:val="0"/>
          <w:smallCaps w:val="0"/>
          <w:color w:val="333333"/>
          <w:kern w:val="0"/>
          <w:sz w:val="21"/>
          <w:szCs w:val="21"/>
          <w:shd w:val="clear" w:fill="FFFFFF"/>
          <w:lang w:val="en-US" w:eastAsia="zh-CN" w:bidi="ar"/>
        </w:rPr>
        <w:t>资格预审结果页面</w:t>
      </w:r>
      <w:r>
        <w:rPr>
          <w:rFonts w:hint="eastAsia" w:ascii="宋体" w:hAnsi="宋体" w:eastAsia="宋体" w:cs="宋体"/>
          <w:caps w:val="0"/>
          <w:smallCaps w:val="0"/>
          <w:color w:val="000000" w:themeColor="text1"/>
          <w14:textFill>
            <w14:solidFill>
              <w14:schemeClr w14:val="tx1"/>
            </w14:solidFill>
          </w14:textFill>
        </w:rPr>
        <w:t>。如下图：</w:t>
      </w:r>
    </w:p>
    <w:p w14:paraId="57E31BC4">
      <w:pPr>
        <w:pStyle w:val="33"/>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25700"/>
            <wp:effectExtent l="0" t="0" r="9525" b="12700"/>
            <wp:docPr id="374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 name="图片 52"/>
                    <pic:cNvPicPr>
                      <a:picLocks noChangeAspect="1"/>
                    </pic:cNvPicPr>
                  </pic:nvPicPr>
                  <pic:blipFill>
                    <a:blip r:embed="rId137"/>
                    <a:stretch>
                      <a:fillRect/>
                    </a:stretch>
                  </pic:blipFill>
                  <pic:spPr>
                    <a:xfrm>
                      <a:off x="0" y="0"/>
                      <a:ext cx="5057775" cy="2425700"/>
                    </a:xfrm>
                    <a:prstGeom prst="rect">
                      <a:avLst/>
                    </a:prstGeom>
                    <a:noFill/>
                    <a:ln>
                      <a:noFill/>
                    </a:ln>
                  </pic:spPr>
                </pic:pic>
              </a:graphicData>
            </a:graphic>
          </wp:inline>
        </w:drawing>
      </w:r>
    </w:p>
    <w:p w14:paraId="2D024471">
      <w:pPr>
        <w:numPr>
          <w:ilvl w:val="0"/>
          <w:numId w:val="2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资格预审结果页面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资审不通过的单位点</w:t>
      </w:r>
      <w:r>
        <w:rPr>
          <w:rFonts w:hint="eastAsia" w:ascii="宋体" w:hAnsi="宋体" w:eastAsia="宋体" w:cs="宋体"/>
          <w:caps w:val="0"/>
          <w:smallCaps w:val="0"/>
          <w:color w:val="auto"/>
          <w:lang w:val="en-US" w:eastAsia="zh-CN"/>
        </w:rPr>
        <w:t>击“</w:t>
      </w:r>
      <w:r>
        <w:rPr>
          <w:rFonts w:hint="eastAsia" w:ascii="宋体" w:hAnsi="宋体" w:eastAsia="宋体" w:cs="宋体"/>
          <w:caps w:val="0"/>
          <w:smallCaps w:val="0"/>
          <w:color w:val="auto"/>
        </w:rPr>
        <w:drawing>
          <wp:inline distT="0" distB="0" distL="114300" distR="114300">
            <wp:extent cx="190500" cy="152400"/>
            <wp:effectExtent l="0" t="0" r="0" b="0"/>
            <wp:docPr id="16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0"/>
                    <pic:cNvPicPr>
                      <a:picLocks noChangeAspect="1"/>
                    </pic:cNvPicPr>
                  </pic:nvPicPr>
                  <pic:blipFill>
                    <a:blip r:embed="rId138"/>
                    <a:stretch>
                      <a:fillRect/>
                    </a:stretch>
                  </pic:blipFill>
                  <pic:spPr>
                    <a:xfrm>
                      <a:off x="0" y="0"/>
                      <a:ext cx="190500" cy="152400"/>
                    </a:xfrm>
                    <a:prstGeom prst="rect">
                      <a:avLst/>
                    </a:prstGeom>
                    <a:noFill/>
                    <a:ln>
                      <a:noFill/>
                    </a:ln>
                  </pic:spPr>
                </pic:pic>
              </a:graphicData>
            </a:graphic>
          </wp:inline>
        </w:drawing>
      </w:r>
      <w:r>
        <w:rPr>
          <w:rFonts w:hint="eastAsia" w:ascii="宋体" w:hAnsi="宋体" w:eastAsia="宋体" w:cs="宋体"/>
          <w:caps w:val="0"/>
          <w:smallCaps w:val="0"/>
          <w:color w:val="auto"/>
          <w:lang w:val="en-US" w:eastAsia="zh-CN"/>
        </w:rPr>
        <w:t>”按钮</w:t>
      </w:r>
      <w:r>
        <w:rPr>
          <w:rFonts w:hint="eastAsia" w:ascii="宋体" w:hAnsi="宋体" w:eastAsia="宋体" w:cs="宋体"/>
          <w:caps w:val="0"/>
          <w:smallCaps w:val="0"/>
          <w:color w:val="000000" w:themeColor="text1"/>
          <w:lang w:val="en-US" w:eastAsia="zh-CN"/>
          <w14:textFill>
            <w14:solidFill>
              <w14:schemeClr w14:val="tx1"/>
            </w14:solidFill>
          </w14:textFill>
        </w:rPr>
        <w:t>，可选择资审不通过原因，资审不通过的单位，是不能参加该标段（包）后续的投标流程。如下图</w:t>
      </w:r>
      <w:r>
        <w:rPr>
          <w:rFonts w:hint="eastAsia" w:ascii="宋体" w:hAnsi="宋体" w:eastAsia="宋体" w:cs="宋体"/>
          <w:caps w:val="0"/>
          <w:smallCaps w:val="0"/>
          <w:color w:val="000000" w:themeColor="text1"/>
          <w14:textFill>
            <w14:solidFill>
              <w14:schemeClr w14:val="tx1"/>
            </w14:solidFill>
          </w14:textFill>
        </w:rPr>
        <w:t>：</w:t>
      </w:r>
    </w:p>
    <w:p w14:paraId="6574F21A">
      <w:pPr>
        <w:pStyle w:val="33"/>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760220"/>
            <wp:effectExtent l="0" t="0" r="9525" b="11430"/>
            <wp:docPr id="375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 name="图片 53"/>
                    <pic:cNvPicPr>
                      <a:picLocks noChangeAspect="1"/>
                    </pic:cNvPicPr>
                  </pic:nvPicPr>
                  <pic:blipFill>
                    <a:blip r:embed="rId139"/>
                    <a:stretch>
                      <a:fillRect/>
                    </a:stretch>
                  </pic:blipFill>
                  <pic:spPr>
                    <a:xfrm>
                      <a:off x="0" y="0"/>
                      <a:ext cx="5057775" cy="1760220"/>
                    </a:xfrm>
                    <a:prstGeom prst="rect">
                      <a:avLst/>
                    </a:prstGeom>
                    <a:noFill/>
                    <a:ln>
                      <a:noFill/>
                    </a:ln>
                  </pic:spPr>
                </pic:pic>
              </a:graphicData>
            </a:graphic>
          </wp:inline>
        </w:drawing>
      </w:r>
    </w:p>
    <w:p w14:paraId="052596BE">
      <w:pPr>
        <w:numPr>
          <w:ilvl w:val="0"/>
          <w:numId w:val="27"/>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“04附件信息”，资格预审名单、投标报名登记表均可以可以直接生成，资格预审报告可以选择模版，确定模版后，也会自动生成</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6884BEAF">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998220"/>
            <wp:effectExtent l="0" t="0" r="9525" b="11430"/>
            <wp:docPr id="375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1" name="图片 54"/>
                    <pic:cNvPicPr>
                      <a:picLocks noChangeAspect="1"/>
                    </pic:cNvPicPr>
                  </pic:nvPicPr>
                  <pic:blipFill>
                    <a:blip r:embed="rId140"/>
                    <a:stretch>
                      <a:fillRect/>
                    </a:stretch>
                  </pic:blipFill>
                  <pic:spPr>
                    <a:xfrm>
                      <a:off x="0" y="0"/>
                      <a:ext cx="5057775" cy="998220"/>
                    </a:xfrm>
                    <a:prstGeom prst="rect">
                      <a:avLst/>
                    </a:prstGeom>
                    <a:noFill/>
                    <a:ln>
                      <a:noFill/>
                    </a:ln>
                  </pic:spPr>
                </pic:pic>
              </a:graphicData>
            </a:graphic>
          </wp:inline>
        </w:drawing>
      </w:r>
    </w:p>
    <w:p w14:paraId="3126EF43">
      <w:pPr>
        <w:numPr>
          <w:ilvl w:val="0"/>
          <w:numId w:val="27"/>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信息填写完成后，</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招标人确认</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弹出意见框中输入意见，点击“确认提交”按钮后，资格预审结果提交审核</w:t>
      </w:r>
      <w:r>
        <w:rPr>
          <w:rFonts w:hint="eastAsia" w:ascii="宋体" w:hAnsi="宋体" w:eastAsia="宋体" w:cs="宋体"/>
          <w:caps w:val="0"/>
          <w:smallCaps w:val="0"/>
          <w:color w:val="000000" w:themeColor="text1"/>
          <w:lang w:eastAsia="zh-CN"/>
          <w14:textFill>
            <w14:solidFill>
              <w14:schemeClr w14:val="tx1"/>
            </w14:solidFill>
          </w14:textFill>
        </w:rPr>
        <w:t>。如下图：</w:t>
      </w:r>
    </w:p>
    <w:p w14:paraId="111C5619">
      <w:pPr>
        <w:numPr>
          <w:ilvl w:val="0"/>
          <w:numId w:val="0"/>
        </w:numPr>
        <w:bidi w:val="0"/>
        <w:ind w:leftChars="20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59635"/>
            <wp:effectExtent l="0" t="0" r="9525" b="12065"/>
            <wp:docPr id="375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2" name="图片 55"/>
                    <pic:cNvPicPr>
                      <a:picLocks noChangeAspect="1"/>
                    </pic:cNvPicPr>
                  </pic:nvPicPr>
                  <pic:blipFill>
                    <a:blip r:embed="rId141"/>
                    <a:stretch>
                      <a:fillRect/>
                    </a:stretch>
                  </pic:blipFill>
                  <pic:spPr>
                    <a:xfrm>
                      <a:off x="0" y="0"/>
                      <a:ext cx="5057775" cy="2159635"/>
                    </a:xfrm>
                    <a:prstGeom prst="rect">
                      <a:avLst/>
                    </a:prstGeom>
                    <a:noFill/>
                    <a:ln>
                      <a:noFill/>
                    </a:ln>
                  </pic:spPr>
                </pic:pic>
              </a:graphicData>
            </a:graphic>
          </wp:inline>
        </w:drawing>
      </w:r>
    </w:p>
    <w:p w14:paraId="02A0E610">
      <w:pPr>
        <w:bidi w:val="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648DA66D">
      <w:pPr>
        <w:pStyle w:val="38"/>
        <w:keepNext w:val="0"/>
        <w:keepLines w:val="0"/>
        <w:pageBreakBefore w:val="0"/>
        <w:widowControl w:val="0"/>
        <w:numPr>
          <w:ilvl w:val="0"/>
          <w:numId w:val="28"/>
        </w:numPr>
        <w:kinsoku/>
        <w:wordWrap/>
        <w:overflowPunct/>
        <w:topLinePunct w:val="0"/>
        <w:autoSpaceDE/>
        <w:autoSpaceDN/>
        <w:bidi w:val="0"/>
        <w:adjustRightInd/>
        <w:snapToGrid/>
        <w:ind w:left="0" w:firstLine="422" w:firstLineChars="200"/>
        <w:textAlignment w:val="auto"/>
        <w:outlineLvl w:val="9"/>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val="en-US" w:eastAsia="zh-CN"/>
          <w14:textFill>
            <w14:solidFill>
              <w14:schemeClr w14:val="tx1"/>
            </w14:solidFill>
          </w14:textFill>
        </w:rPr>
        <w:t>招标办</w:t>
      </w:r>
      <w:r>
        <w:rPr>
          <w:rFonts w:hint="eastAsia" w:ascii="宋体" w:hAnsi="宋体" w:eastAsia="宋体" w:cs="宋体"/>
          <w:b/>
          <w:caps w:val="0"/>
          <w:smallCaps w:val="0"/>
          <w:color w:val="000000" w:themeColor="text1"/>
          <w14:textFill>
            <w14:solidFill>
              <w14:schemeClr w14:val="tx1"/>
            </w14:solidFill>
          </w14:textFill>
        </w:rPr>
        <w:t>审核资格预审申请结果</w:t>
      </w:r>
    </w:p>
    <w:p w14:paraId="30FFFAD5">
      <w:pPr>
        <w:pStyle w:val="38"/>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b/>
          <w:bCs/>
          <w:caps w:val="0"/>
          <w:smallCaps w:val="0"/>
          <w:lang w:val="en-US" w:eastAsia="zh-CN"/>
        </w:rPr>
        <w:t>前置条件：</w:t>
      </w:r>
      <w:r>
        <w:rPr>
          <w:rFonts w:hint="eastAsia" w:ascii="宋体" w:hAnsi="宋体" w:eastAsia="宋体" w:cs="宋体"/>
          <w:b w:val="0"/>
          <w:bCs w:val="0"/>
          <w:caps w:val="0"/>
          <w:smallCaps w:val="0"/>
          <w:lang w:val="en-US" w:eastAsia="zh-CN"/>
        </w:rPr>
        <w:t>采购人提交招标办审核资格预审申请结果。</w:t>
      </w:r>
    </w:p>
    <w:p w14:paraId="1E0F3C98">
      <w:pPr>
        <w:pStyle w:val="38"/>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outlineLvl w:val="9"/>
        <w:rPr>
          <w:rFonts w:hint="eastAsia" w:ascii="宋体" w:hAnsi="宋体" w:eastAsia="宋体" w:cs="宋体"/>
          <w:caps w:val="0"/>
          <w:smallCaps w:val="0"/>
          <w:lang w:val="en-US" w:eastAsia="zh-CN"/>
        </w:rPr>
      </w:pPr>
      <w:r>
        <w:rPr>
          <w:rFonts w:hint="eastAsia" w:ascii="宋体" w:hAnsi="宋体" w:eastAsia="宋体" w:cs="宋体"/>
          <w:b/>
          <w:bCs/>
          <w:caps w:val="0"/>
          <w:smallCaps w:val="0"/>
          <w:lang w:val="en-US" w:eastAsia="zh-CN"/>
        </w:rPr>
        <w:t>功能说明：</w:t>
      </w:r>
      <w:r>
        <w:rPr>
          <w:rFonts w:hint="eastAsia" w:ascii="宋体" w:hAnsi="宋体" w:eastAsia="宋体" w:cs="宋体"/>
          <w:caps w:val="0"/>
          <w:smallCaps w:val="0"/>
          <w:lang w:val="en-US" w:eastAsia="zh-CN"/>
        </w:rPr>
        <w:t>提交招标办审核的资格预审结果。</w:t>
      </w:r>
    </w:p>
    <w:p w14:paraId="1F43787A">
      <w:pPr>
        <w:pStyle w:val="38"/>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outlineLvl w:val="9"/>
        <w:rPr>
          <w:rFonts w:hint="eastAsia" w:ascii="宋体" w:hAnsi="宋体" w:eastAsia="宋体" w:cs="宋体"/>
          <w:b/>
          <w:bCs/>
          <w:caps w:val="0"/>
          <w:smallCaps w:val="0"/>
          <w:lang w:val="en-US" w:eastAsia="zh-CN"/>
        </w:rPr>
      </w:pPr>
      <w:r>
        <w:rPr>
          <w:rFonts w:hint="eastAsia" w:ascii="宋体" w:hAnsi="宋体" w:eastAsia="宋体" w:cs="宋体"/>
          <w:b/>
          <w:bCs/>
          <w:caps w:val="0"/>
          <w:smallCaps w:val="0"/>
          <w:lang w:val="en-US" w:eastAsia="zh-CN"/>
        </w:rPr>
        <w:t>操作步骤：</w:t>
      </w:r>
    </w:p>
    <w:p w14:paraId="77C0C4DD">
      <w:pPr>
        <w:pStyle w:val="38"/>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outlineLvl w:val="9"/>
        <w:rPr>
          <w:rFonts w:hint="eastAsia" w:ascii="宋体" w:hAnsi="宋体" w:eastAsia="宋体" w:cs="宋体"/>
          <w:b/>
          <w:caps w:val="0"/>
          <w:smallCaps w:val="0"/>
          <w:color w:val="000000" w:themeColor="text1"/>
          <w:lang w:val="en-US" w:eastAsia="zh-CN"/>
          <w14:textFill>
            <w14:solidFill>
              <w14:schemeClr w14:val="tx1"/>
            </w14:solidFill>
          </w14:textFill>
        </w:rPr>
      </w:pPr>
      <w:r>
        <w:rPr>
          <w:rFonts w:hint="eastAsia" w:ascii="宋体" w:hAnsi="宋体" w:eastAsia="宋体" w:cs="宋体"/>
          <w:b/>
          <w:caps w:val="0"/>
          <w:smallCaps w:val="0"/>
          <w:color w:val="000000" w:themeColor="text1"/>
          <w:lang w:val="en-US" w:eastAsia="zh-CN"/>
          <w14:textFill>
            <w14:solidFill>
              <w14:schemeClr w14:val="tx1"/>
            </w14:solidFill>
          </w14:textFill>
        </w:rPr>
        <w:t>方法一：</w:t>
      </w:r>
    </w:p>
    <w:p w14:paraId="6ED14F5F">
      <w:pPr>
        <w:numPr>
          <w:ilvl w:val="0"/>
          <w:numId w:val="29"/>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首页—待办事宜</w:t>
      </w:r>
      <w:r>
        <w:rPr>
          <w:rFonts w:hint="eastAsia" w:ascii="宋体" w:hAnsi="宋体" w:eastAsia="宋体" w:cs="宋体"/>
          <w:caps w:val="0"/>
          <w:smallCaps w:val="0"/>
          <w:color w:val="000000" w:themeColor="text1"/>
          <w14:textFill>
            <w14:solidFill>
              <w14:schemeClr w14:val="tx1"/>
            </w14:solidFill>
          </w14:textFill>
        </w:rPr>
        <w:t>”中的资格预审</w:t>
      </w:r>
      <w:r>
        <w:rPr>
          <w:rFonts w:hint="eastAsia" w:ascii="宋体" w:hAnsi="宋体" w:eastAsia="宋体" w:cs="宋体"/>
          <w:caps w:val="0"/>
          <w:smallCaps w:val="0"/>
          <w:color w:val="000000" w:themeColor="text1"/>
          <w:lang w:val="en-US" w:eastAsia="zh-CN"/>
          <w14:textFill>
            <w14:solidFill>
              <w14:schemeClr w14:val="tx1"/>
            </w14:solidFill>
          </w14:textFill>
        </w:rPr>
        <w:t>申请</w:t>
      </w:r>
      <w:r>
        <w:rPr>
          <w:rFonts w:hint="eastAsia" w:ascii="宋体" w:hAnsi="宋体" w:eastAsia="宋体" w:cs="宋体"/>
          <w:caps w:val="0"/>
          <w:smallCaps w:val="0"/>
          <w:color w:val="000000" w:themeColor="text1"/>
          <w14:textFill>
            <w14:solidFill>
              <w14:schemeClr w14:val="tx1"/>
            </w14:solidFill>
          </w14:textFill>
        </w:rPr>
        <w:t>结果的标题，进入</w:t>
      </w:r>
      <w:r>
        <w:rPr>
          <w:rFonts w:hint="eastAsia" w:ascii="宋体" w:hAnsi="宋体" w:eastAsia="宋体" w:cs="宋体"/>
          <w:caps w:val="0"/>
          <w:smallCaps w:val="0"/>
          <w:color w:val="000000" w:themeColor="text1"/>
          <w:lang w:val="en-US" w:eastAsia="zh-CN"/>
          <w14:textFill>
            <w14:solidFill>
              <w14:schemeClr w14:val="tx1"/>
            </w14:solidFill>
          </w14:textFill>
        </w:rPr>
        <w:t>资格预审申请结果</w:t>
      </w:r>
      <w:r>
        <w:rPr>
          <w:rFonts w:hint="eastAsia" w:ascii="宋体" w:hAnsi="宋体" w:eastAsia="宋体" w:cs="宋体"/>
          <w:caps w:val="0"/>
          <w:smallCaps w:val="0"/>
          <w:color w:val="000000" w:themeColor="text1"/>
          <w14:textFill>
            <w14:solidFill>
              <w14:schemeClr w14:val="tx1"/>
            </w14:solidFill>
          </w14:textFill>
        </w:rPr>
        <w:t>审核页面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4F67357B">
      <w:pPr>
        <w:numPr>
          <w:ilvl w:val="0"/>
          <w:numId w:val="0"/>
        </w:numPr>
        <w:bidi w:val="0"/>
        <w:ind w:leftChars="20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438400"/>
            <wp:effectExtent l="0" t="0" r="9525" b="0"/>
            <wp:docPr id="375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3" name="图片 56"/>
                    <pic:cNvPicPr>
                      <a:picLocks noChangeAspect="1"/>
                    </pic:cNvPicPr>
                  </pic:nvPicPr>
                  <pic:blipFill>
                    <a:blip r:embed="rId142"/>
                    <a:stretch>
                      <a:fillRect/>
                    </a:stretch>
                  </pic:blipFill>
                  <pic:spPr>
                    <a:xfrm>
                      <a:off x="0" y="0"/>
                      <a:ext cx="5057775" cy="2438400"/>
                    </a:xfrm>
                    <a:prstGeom prst="rect">
                      <a:avLst/>
                    </a:prstGeom>
                    <a:noFill/>
                    <a:ln>
                      <a:noFill/>
                    </a:ln>
                  </pic:spPr>
                </pic:pic>
              </a:graphicData>
            </a:graphic>
          </wp:inline>
        </w:drawing>
      </w:r>
    </w:p>
    <w:p w14:paraId="7FF537DB">
      <w:pPr>
        <w:ind w:firstLine="0" w:firstLineChars="0"/>
        <w:jc w:val="both"/>
        <w:rPr>
          <w:rFonts w:hint="eastAsia" w:ascii="宋体" w:hAnsi="宋体" w:eastAsia="宋体" w:cs="宋体"/>
          <w:caps w:val="0"/>
          <w:smallCaps w:val="0"/>
          <w:color w:val="000000" w:themeColor="text1"/>
          <w14:textFill>
            <w14:solidFill>
              <w14:schemeClr w14:val="tx1"/>
            </w14:solidFill>
          </w14:textFill>
        </w:rPr>
      </w:pPr>
    </w:p>
    <w:p w14:paraId="71C549F2">
      <w:pPr>
        <w:numPr>
          <w:ilvl w:val="0"/>
          <w:numId w:val="29"/>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资格预审结果</w:t>
      </w:r>
      <w:r>
        <w:rPr>
          <w:rFonts w:hint="eastAsia" w:ascii="宋体" w:hAnsi="宋体" w:eastAsia="宋体" w:cs="宋体"/>
          <w:caps w:val="0"/>
          <w:smallCaps w:val="0"/>
          <w:lang w:val="en-US" w:eastAsia="zh-CN"/>
        </w:rPr>
        <w:t>审核页面，</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同意</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弹出意见框中输入意见，点击“确认提交”按钮后</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提交审核</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如下图：</w:t>
      </w:r>
    </w:p>
    <w:p w14:paraId="5A1E14B2">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74570"/>
            <wp:effectExtent l="0" t="0" r="9525" b="11430"/>
            <wp:docPr id="375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 name="图片 57"/>
                    <pic:cNvPicPr>
                      <a:picLocks noChangeAspect="1"/>
                    </pic:cNvPicPr>
                  </pic:nvPicPr>
                  <pic:blipFill>
                    <a:blip r:embed="rId143"/>
                    <a:stretch>
                      <a:fillRect/>
                    </a:stretch>
                  </pic:blipFill>
                  <pic:spPr>
                    <a:xfrm>
                      <a:off x="0" y="0"/>
                      <a:ext cx="5057775" cy="2274570"/>
                    </a:xfrm>
                    <a:prstGeom prst="rect">
                      <a:avLst/>
                    </a:prstGeom>
                    <a:noFill/>
                    <a:ln>
                      <a:noFill/>
                    </a:ln>
                  </pic:spPr>
                </pic:pic>
              </a:graphicData>
            </a:graphic>
          </wp:inline>
        </w:drawing>
      </w:r>
    </w:p>
    <w:p w14:paraId="46CA5186">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注：</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退回修改</w:t>
      </w:r>
      <w:r>
        <w:rPr>
          <w:rFonts w:hint="eastAsia" w:ascii="宋体" w:hAnsi="宋体" w:eastAsia="宋体" w:cs="宋体"/>
          <w:caps w:val="0"/>
          <w:smallCaps w:val="0"/>
        </w:rPr>
        <w:t>”按钮，审核不通过，返回给提交人。</w:t>
      </w:r>
    </w:p>
    <w:p w14:paraId="4903A40F">
      <w:pPr>
        <w:ind w:firstLine="422" w:firstLineChars="200"/>
        <w:rPr>
          <w:rFonts w:hint="eastAsia" w:ascii="宋体" w:hAnsi="宋体" w:eastAsia="宋体" w:cs="宋体"/>
          <w:caps w:val="0"/>
          <w:smallCaps w:val="0"/>
          <w:lang w:val="en-US" w:eastAsia="zh-CN"/>
        </w:rPr>
      </w:pPr>
      <w:r>
        <w:rPr>
          <w:rFonts w:hint="eastAsia" w:ascii="宋体" w:hAnsi="宋体" w:eastAsia="宋体" w:cs="宋体"/>
          <w:b/>
          <w:bCs/>
          <w:caps w:val="0"/>
          <w:smallCaps w:val="0"/>
          <w:lang w:val="en-US" w:eastAsia="zh-CN"/>
        </w:rPr>
        <w:t>方法二：</w:t>
      </w:r>
    </w:p>
    <w:p w14:paraId="069AB2DF">
      <w:pPr>
        <w:numPr>
          <w:ilvl w:val="0"/>
          <w:numId w:val="30"/>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首页</w:t>
      </w:r>
      <w:r>
        <w:rPr>
          <w:rFonts w:hint="eastAsia" w:ascii="宋体" w:hAnsi="宋体" w:eastAsia="宋体" w:cs="宋体"/>
          <w:caps w:val="0"/>
          <w:smallCaps w:val="0"/>
        </w:rPr>
        <w:t>点击“消息提醒”</w:t>
      </w:r>
      <w:r>
        <w:rPr>
          <w:rFonts w:hint="eastAsia" w:ascii="宋体" w:hAnsi="宋体" w:eastAsia="宋体" w:cs="宋体"/>
          <w:caps w:val="0"/>
          <w:smallCaps w:val="0"/>
          <w:lang w:val="en-US" w:eastAsia="zh-CN"/>
        </w:rPr>
        <w:t>按钮</w:t>
      </w:r>
      <w:r>
        <w:rPr>
          <w:rFonts w:hint="eastAsia" w:ascii="宋体" w:hAnsi="宋体" w:eastAsia="宋体" w:cs="宋体"/>
          <w:caps w:val="0"/>
          <w:smallCaps w:val="0"/>
        </w:rPr>
        <w:t>，弹出“</w:t>
      </w:r>
      <w:r>
        <w:rPr>
          <w:rFonts w:hint="eastAsia" w:ascii="宋体" w:hAnsi="宋体" w:eastAsia="宋体" w:cs="宋体"/>
          <w:caps w:val="0"/>
          <w:smallCaps w:val="0"/>
          <w:lang w:val="en-US" w:eastAsia="zh-CN"/>
        </w:rPr>
        <w:t>待办通知</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点击标题，进入</w:t>
      </w:r>
      <w:r>
        <w:rPr>
          <w:rFonts w:hint="eastAsia" w:ascii="宋体" w:hAnsi="宋体" w:eastAsia="宋体" w:cs="宋体"/>
          <w:caps w:val="0"/>
          <w:smallCaps w:val="0"/>
        </w:rPr>
        <w:t>资格预审结果</w:t>
      </w:r>
      <w:r>
        <w:rPr>
          <w:rFonts w:hint="eastAsia" w:ascii="宋体" w:hAnsi="宋体" w:eastAsia="宋体" w:cs="宋体"/>
          <w:caps w:val="0"/>
          <w:smallCaps w:val="0"/>
          <w:lang w:val="en-US" w:eastAsia="zh-CN"/>
        </w:rPr>
        <w:t>审核页面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1F2549D0">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3115310"/>
            <wp:effectExtent l="0" t="0" r="9525" b="8890"/>
            <wp:docPr id="375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5" name="图片 58"/>
                    <pic:cNvPicPr>
                      <a:picLocks noChangeAspect="1"/>
                    </pic:cNvPicPr>
                  </pic:nvPicPr>
                  <pic:blipFill>
                    <a:blip r:embed="rId144"/>
                    <a:stretch>
                      <a:fillRect/>
                    </a:stretch>
                  </pic:blipFill>
                  <pic:spPr>
                    <a:xfrm>
                      <a:off x="0" y="0"/>
                      <a:ext cx="5057775" cy="3115310"/>
                    </a:xfrm>
                    <a:prstGeom prst="rect">
                      <a:avLst/>
                    </a:prstGeom>
                    <a:noFill/>
                    <a:ln>
                      <a:noFill/>
                    </a:ln>
                  </pic:spPr>
                </pic:pic>
              </a:graphicData>
            </a:graphic>
          </wp:inline>
        </w:drawing>
      </w:r>
    </w:p>
    <w:p w14:paraId="5127FB69">
      <w:pPr>
        <w:numPr>
          <w:ilvl w:val="0"/>
          <w:numId w:val="30"/>
        </w:numPr>
        <w:bidi w:val="0"/>
        <w:ind w:left="0" w:leftChars="0" w:firstLine="420" w:firstLineChars="200"/>
        <w:jc w:val="left"/>
        <w:rPr>
          <w:rFonts w:hint="eastAsia" w:ascii="宋体" w:hAnsi="宋体" w:eastAsia="宋体" w:cs="宋体"/>
          <w:caps w:val="0"/>
          <w:smallCaps w:val="0"/>
        </w:rPr>
      </w:pPr>
      <w:r>
        <w:rPr>
          <w:rFonts w:hint="eastAsia" w:ascii="宋体" w:hAnsi="宋体" w:eastAsia="宋体" w:cs="宋体"/>
          <w:caps w:val="0"/>
          <w:smallCaps w:val="0"/>
        </w:rPr>
        <w:t>资格预审结果</w:t>
      </w:r>
      <w:r>
        <w:rPr>
          <w:rFonts w:hint="eastAsia" w:ascii="宋体" w:hAnsi="宋体" w:eastAsia="宋体" w:cs="宋体"/>
          <w:caps w:val="0"/>
          <w:smallCaps w:val="0"/>
          <w:lang w:val="en-US" w:eastAsia="zh-CN"/>
        </w:rPr>
        <w:t>审核页面，</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确认</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弹出意见框中输入意见，点击“确认提交”按钮后，提交至中心审核，待中心管理员审核通过</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如下图：</w:t>
      </w:r>
    </w:p>
    <w:p w14:paraId="108889BE">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74570"/>
            <wp:effectExtent l="0" t="0" r="9525" b="11430"/>
            <wp:docPr id="375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 name="图片 57"/>
                    <pic:cNvPicPr>
                      <a:picLocks noChangeAspect="1"/>
                    </pic:cNvPicPr>
                  </pic:nvPicPr>
                  <pic:blipFill>
                    <a:blip r:embed="rId143"/>
                    <a:stretch>
                      <a:fillRect/>
                    </a:stretch>
                  </pic:blipFill>
                  <pic:spPr>
                    <a:xfrm>
                      <a:off x="0" y="0"/>
                      <a:ext cx="5057775" cy="2274570"/>
                    </a:xfrm>
                    <a:prstGeom prst="rect">
                      <a:avLst/>
                    </a:prstGeom>
                    <a:noFill/>
                    <a:ln>
                      <a:noFill/>
                    </a:ln>
                  </pic:spPr>
                </pic:pic>
              </a:graphicData>
            </a:graphic>
          </wp:inline>
        </w:drawing>
      </w:r>
    </w:p>
    <w:p w14:paraId="61103059">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注：</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退回修改</w:t>
      </w:r>
      <w:r>
        <w:rPr>
          <w:rFonts w:hint="eastAsia" w:ascii="宋体" w:hAnsi="宋体" w:eastAsia="宋体" w:cs="宋体"/>
          <w:caps w:val="0"/>
          <w:smallCaps w:val="0"/>
        </w:rPr>
        <w:t>”按钮，审核不通过，返回给提交人。</w:t>
      </w:r>
    </w:p>
    <w:p w14:paraId="54A0D06F">
      <w:pPr>
        <w:bidi w:val="0"/>
        <w:ind w:left="0" w:leftChars="0" w:firstLine="0" w:firstLineChars="0"/>
        <w:rPr>
          <w:rFonts w:hint="eastAsia" w:ascii="宋体" w:hAnsi="宋体" w:eastAsia="宋体" w:cs="宋体"/>
          <w:caps w:val="0"/>
          <w:smallCaps w:val="0"/>
        </w:rPr>
      </w:pPr>
    </w:p>
    <w:p w14:paraId="5192589E">
      <w:pPr>
        <w:pStyle w:val="5"/>
        <w:bidi w:val="0"/>
        <w:rPr>
          <w:rFonts w:hint="eastAsia" w:ascii="宋体" w:hAnsi="宋体" w:eastAsia="宋体" w:cs="宋体"/>
          <w:caps w:val="0"/>
          <w:smallCaps w:val="0"/>
        </w:rPr>
      </w:pPr>
      <w:bookmarkStart w:id="61" w:name="_Toc32153"/>
      <w:bookmarkStart w:id="62" w:name="_Toc21136"/>
      <w:bookmarkStart w:id="63" w:name="_Toc10146"/>
      <w:r>
        <w:rPr>
          <w:rFonts w:hint="eastAsia" w:ascii="宋体" w:hAnsi="宋体" w:eastAsia="宋体" w:cs="宋体"/>
          <w:caps w:val="0"/>
          <w:smallCaps w:val="0"/>
        </w:rPr>
        <w:t>资格预审结果通知书</w:t>
      </w:r>
      <w:bookmarkEnd w:id="61"/>
      <w:bookmarkEnd w:id="62"/>
      <w:bookmarkEnd w:id="63"/>
    </w:p>
    <w:p w14:paraId="5A74D63B">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3103AAF2">
      <w:pPr>
        <w:numPr>
          <w:ilvl w:val="0"/>
          <w:numId w:val="31"/>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资格预审—</w:t>
      </w:r>
      <w:r>
        <w:rPr>
          <w:rFonts w:hint="eastAsia" w:ascii="宋体" w:hAnsi="宋体" w:eastAsia="宋体" w:cs="宋体"/>
          <w:caps w:val="0"/>
          <w:smallCaps w:val="0"/>
          <w:color w:val="000000" w:themeColor="text1"/>
          <w:lang w:val="en-US" w:eastAsia="zh-CN"/>
          <w14:textFill>
            <w14:solidFill>
              <w14:schemeClr w14:val="tx1"/>
            </w14:solidFill>
          </w14:textFill>
        </w:rPr>
        <w:t>资格预</w:t>
      </w:r>
      <w:r>
        <w:rPr>
          <w:rFonts w:hint="eastAsia" w:ascii="宋体" w:hAnsi="宋体" w:eastAsia="宋体" w:cs="宋体"/>
          <w:caps w:val="0"/>
          <w:smallCaps w:val="0"/>
          <w:color w:val="000000" w:themeColor="text1"/>
          <w14:textFill>
            <w14:solidFill>
              <w14:schemeClr w14:val="tx1"/>
            </w14:solidFill>
          </w14:textFill>
        </w:rPr>
        <w:t>审结果通知书”菜单，进入资格预审结果通知书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页面。如下图：</w:t>
      </w:r>
    </w:p>
    <w:p w14:paraId="76E3EF1C">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23135"/>
            <wp:effectExtent l="0" t="0" r="9525" b="571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45"/>
                    <a:stretch>
                      <a:fillRect/>
                    </a:stretch>
                  </pic:blipFill>
                  <pic:spPr>
                    <a:xfrm>
                      <a:off x="0" y="0"/>
                      <a:ext cx="5057775" cy="2223135"/>
                    </a:xfrm>
                    <a:prstGeom prst="rect">
                      <a:avLst/>
                    </a:prstGeom>
                    <a:noFill/>
                    <a:ln>
                      <a:noFill/>
                    </a:ln>
                  </pic:spPr>
                </pic:pic>
              </a:graphicData>
            </a:graphic>
          </wp:inline>
        </w:drawing>
      </w:r>
    </w:p>
    <w:p w14:paraId="0964DFAC">
      <w:pPr>
        <w:numPr>
          <w:ilvl w:val="0"/>
          <w:numId w:val="31"/>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资格预审结果通知书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点击“新增资审结果通知书”按钮，进入挑选资审</w:t>
      </w:r>
      <w:r>
        <w:rPr>
          <w:rFonts w:hint="eastAsia" w:ascii="宋体" w:hAnsi="宋体" w:eastAsia="宋体" w:cs="宋体"/>
          <w:caps w:val="0"/>
          <w:smallCaps w:val="0"/>
          <w:color w:val="000000" w:themeColor="text1"/>
          <w14:textFill>
            <w14:solidFill>
              <w14:schemeClr w14:val="tx1"/>
            </w14:solidFill>
          </w14:textFill>
        </w:rPr>
        <w:t>。如下图：</w:t>
      </w:r>
    </w:p>
    <w:p w14:paraId="5A50CA56">
      <w:pPr>
        <w:pStyle w:val="33"/>
        <w:jc w:val="center"/>
        <w:rPr>
          <w:rFonts w:hint="eastAsia" w:ascii="宋体" w:hAnsi="宋体" w:eastAsia="宋体" w:cs="宋体"/>
        </w:rPr>
      </w:pPr>
      <w:r>
        <w:rPr>
          <w:rFonts w:hint="eastAsia" w:ascii="宋体" w:hAnsi="宋体" w:eastAsia="宋体" w:cs="宋体"/>
        </w:rPr>
        <w:drawing>
          <wp:inline distT="0" distB="0" distL="114300" distR="114300">
            <wp:extent cx="5057775" cy="2446020"/>
            <wp:effectExtent l="0" t="0" r="9525" b="1143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146"/>
                    <a:stretch>
                      <a:fillRect/>
                    </a:stretch>
                  </pic:blipFill>
                  <pic:spPr>
                    <a:xfrm>
                      <a:off x="0" y="0"/>
                      <a:ext cx="5057775" cy="2446020"/>
                    </a:xfrm>
                    <a:prstGeom prst="rect">
                      <a:avLst/>
                    </a:prstGeom>
                    <a:noFill/>
                    <a:ln>
                      <a:noFill/>
                    </a:ln>
                  </pic:spPr>
                </pic:pic>
              </a:graphicData>
            </a:graphic>
          </wp:inline>
        </w:drawing>
      </w:r>
    </w:p>
    <w:p w14:paraId="658E49A9">
      <w:pPr>
        <w:pStyle w:val="33"/>
        <w:rPr>
          <w:rFonts w:hint="eastAsia" w:ascii="宋体" w:hAnsi="宋体" w:eastAsia="宋体" w:cs="宋体"/>
          <w:lang w:val="en-US" w:eastAsia="zh-CN"/>
        </w:rPr>
      </w:pPr>
      <w:r>
        <w:rPr>
          <w:rFonts w:hint="eastAsia" w:ascii="宋体" w:hAnsi="宋体" w:eastAsia="宋体" w:cs="宋体"/>
          <w:lang w:val="en-US" w:eastAsia="zh-CN"/>
        </w:rPr>
        <w:t>挑选标段，点击“确认选择”，进入资格结果通知书页面。如图</w:t>
      </w:r>
    </w:p>
    <w:p w14:paraId="1CB3755F">
      <w:pPr>
        <w:pStyle w:val="33"/>
        <w:jc w:val="center"/>
        <w:rPr>
          <w:rFonts w:hint="eastAsia" w:ascii="宋体" w:hAnsi="宋体" w:eastAsia="宋体" w:cs="宋体"/>
        </w:rPr>
      </w:pPr>
      <w:r>
        <w:rPr>
          <w:rFonts w:hint="eastAsia" w:ascii="宋体" w:hAnsi="宋体" w:eastAsia="宋体" w:cs="宋体"/>
        </w:rPr>
        <w:drawing>
          <wp:inline distT="0" distB="0" distL="114300" distR="114300">
            <wp:extent cx="5057775" cy="2454910"/>
            <wp:effectExtent l="0" t="0" r="9525" b="2540"/>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147"/>
                    <a:stretch>
                      <a:fillRect/>
                    </a:stretch>
                  </pic:blipFill>
                  <pic:spPr>
                    <a:xfrm>
                      <a:off x="0" y="0"/>
                      <a:ext cx="5057775" cy="2454910"/>
                    </a:xfrm>
                    <a:prstGeom prst="rect">
                      <a:avLst/>
                    </a:prstGeom>
                    <a:noFill/>
                    <a:ln>
                      <a:noFill/>
                    </a:ln>
                  </pic:spPr>
                </pic:pic>
              </a:graphicData>
            </a:graphic>
          </wp:inline>
        </w:drawing>
      </w:r>
    </w:p>
    <w:p w14:paraId="72D067D8">
      <w:pPr>
        <w:numPr>
          <w:ilvl w:val="0"/>
          <w:numId w:val="31"/>
        </w:numPr>
        <w:bidi w:val="0"/>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资格预审结果通知书页面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填写通知书信息。如下图：</w:t>
      </w:r>
    </w:p>
    <w:p w14:paraId="52600E76">
      <w:pPr>
        <w:numPr>
          <w:ilvl w:val="0"/>
          <w:numId w:val="0"/>
        </w:numPr>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1249045"/>
            <wp:effectExtent l="0" t="0" r="9525" b="8255"/>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148"/>
                    <a:stretch>
                      <a:fillRect/>
                    </a:stretch>
                  </pic:blipFill>
                  <pic:spPr>
                    <a:xfrm>
                      <a:off x="0" y="0"/>
                      <a:ext cx="5057775" cy="1249045"/>
                    </a:xfrm>
                    <a:prstGeom prst="rect">
                      <a:avLst/>
                    </a:prstGeom>
                    <a:noFill/>
                    <a:ln>
                      <a:noFill/>
                    </a:ln>
                  </pic:spPr>
                </pic:pic>
              </a:graphicData>
            </a:graphic>
          </wp:inline>
        </w:drawing>
      </w:r>
    </w:p>
    <w:p w14:paraId="6159E808">
      <w:pPr>
        <w:numPr>
          <w:ilvl w:val="0"/>
          <w:numId w:val="0"/>
        </w:numPr>
        <w:ind w:left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注：“招标文件工本费”是</w:t>
      </w:r>
      <w:r>
        <w:rPr>
          <w:rFonts w:hint="eastAsia" w:ascii="宋体" w:hAnsi="宋体" w:eastAsia="宋体" w:cs="宋体"/>
          <w:caps w:val="0"/>
          <w:smallCaps w:val="0"/>
          <w:color w:val="000000" w:themeColor="text1"/>
          <w:lang w:val="en-US" w:eastAsia="zh-CN"/>
          <w14:textFill>
            <w14:solidFill>
              <w14:schemeClr w14:val="tx1"/>
            </w14:solidFill>
          </w14:textFill>
        </w:rPr>
        <w:t>投标单位</w:t>
      </w:r>
      <w:r>
        <w:rPr>
          <w:rFonts w:hint="eastAsia" w:ascii="宋体" w:hAnsi="宋体" w:eastAsia="宋体" w:cs="宋体"/>
          <w:caps w:val="0"/>
          <w:smallCaps w:val="0"/>
          <w:color w:val="000000" w:themeColor="text1"/>
          <w14:textFill>
            <w14:solidFill>
              <w14:schemeClr w14:val="tx1"/>
            </w14:solidFill>
          </w14:textFill>
        </w:rPr>
        <w:t>网上下载招标文件时支付的价格。</w:t>
      </w:r>
    </w:p>
    <w:p w14:paraId="45DB8037">
      <w:pPr>
        <w:numPr>
          <w:ilvl w:val="0"/>
          <w:numId w:val="31"/>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rPr>
        <w:t>通知书</w:t>
      </w:r>
      <w:r>
        <w:rPr>
          <w:rFonts w:hint="eastAsia" w:ascii="宋体" w:hAnsi="宋体" w:eastAsia="宋体" w:cs="宋体"/>
          <w:caps w:val="0"/>
          <w:smallCaps w:val="0"/>
          <w:lang w:val="en-US" w:eastAsia="zh-CN"/>
        </w:rPr>
        <w:t>中点击“盖章”按钮生成通知书，</w:t>
      </w:r>
      <w:r>
        <w:rPr>
          <w:rFonts w:hint="eastAsia" w:ascii="宋体" w:hAnsi="宋体" w:eastAsia="宋体" w:cs="宋体"/>
          <w:caps w:val="0"/>
          <w:smallCaps w:val="0"/>
          <w:sz w:val="24"/>
          <w:szCs w:val="24"/>
        </w:rPr>
        <w:t>进入</w:t>
      </w:r>
      <w:r>
        <w:rPr>
          <w:rFonts w:hint="eastAsia" w:ascii="宋体" w:hAnsi="宋体" w:eastAsia="宋体" w:cs="宋体"/>
          <w:caps w:val="0"/>
          <w:smallCaps w:val="0"/>
          <w:sz w:val="24"/>
          <w:szCs w:val="24"/>
          <w:lang w:val="en-US" w:eastAsia="zh-CN"/>
        </w:rPr>
        <w:t>生成资格预审通过通知书</w:t>
      </w:r>
      <w:r>
        <w:rPr>
          <w:rFonts w:hint="eastAsia" w:ascii="宋体" w:hAnsi="宋体" w:eastAsia="宋体" w:cs="宋体"/>
          <w:caps w:val="0"/>
          <w:smallCaps w:val="0"/>
          <w:sz w:val="24"/>
          <w:szCs w:val="24"/>
        </w:rPr>
        <w:t>页面。如下图：</w:t>
      </w:r>
    </w:p>
    <w:p w14:paraId="7DFD0C48">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940435"/>
            <wp:effectExtent l="0" t="0" r="9525" b="12065"/>
            <wp:docPr id="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pic:cNvPicPr>
                      <a:picLocks noChangeAspect="1"/>
                    </pic:cNvPicPr>
                  </pic:nvPicPr>
                  <pic:blipFill>
                    <a:blip r:embed="rId149"/>
                    <a:stretch>
                      <a:fillRect/>
                    </a:stretch>
                  </pic:blipFill>
                  <pic:spPr>
                    <a:xfrm>
                      <a:off x="0" y="0"/>
                      <a:ext cx="5057775" cy="940435"/>
                    </a:xfrm>
                    <a:prstGeom prst="rect">
                      <a:avLst/>
                    </a:prstGeom>
                    <a:noFill/>
                    <a:ln>
                      <a:noFill/>
                    </a:ln>
                  </pic:spPr>
                </pic:pic>
              </a:graphicData>
            </a:graphic>
          </wp:inline>
        </w:drawing>
      </w:r>
    </w:p>
    <w:p w14:paraId="40F0C8AB">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33955"/>
            <wp:effectExtent l="0" t="0" r="9525" b="4445"/>
            <wp:docPr id="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pic:cNvPicPr>
                      <a:picLocks noChangeAspect="1"/>
                    </pic:cNvPicPr>
                  </pic:nvPicPr>
                  <pic:blipFill>
                    <a:blip r:embed="rId150"/>
                    <a:stretch>
                      <a:fillRect/>
                    </a:stretch>
                  </pic:blipFill>
                  <pic:spPr>
                    <a:xfrm>
                      <a:off x="0" y="0"/>
                      <a:ext cx="5057775" cy="2433955"/>
                    </a:xfrm>
                    <a:prstGeom prst="rect">
                      <a:avLst/>
                    </a:prstGeom>
                    <a:noFill/>
                    <a:ln>
                      <a:noFill/>
                    </a:ln>
                  </pic:spPr>
                </pic:pic>
              </a:graphicData>
            </a:graphic>
          </wp:inline>
        </w:drawing>
      </w:r>
    </w:p>
    <w:p w14:paraId="4E4FC514">
      <w:pPr>
        <w:bidi w:val="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451289A8">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①进入“生成资审通过通知书”页面。点击“签章”按钮，对通知书内容进行签章。然后点击“签章提交”按钮，签章完成。</w:t>
      </w:r>
    </w:p>
    <w:p w14:paraId="45636EF5">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fldChar w:fldCharType="begin"/>
      </w:r>
      <w:r>
        <w:rPr>
          <w:rFonts w:hint="eastAsia" w:ascii="宋体" w:hAnsi="宋体" w:eastAsia="宋体" w:cs="宋体"/>
          <w:caps w:val="0"/>
          <w:smallCaps w:val="0"/>
          <w:color w:val="000000" w:themeColor="text1"/>
          <w:lang w:val="en-US" w:eastAsia="zh-CN"/>
          <w14:textFill>
            <w14:solidFill>
              <w14:schemeClr w14:val="tx1"/>
            </w14:solidFill>
          </w14:textFill>
        </w:rPr>
        <w:instrText xml:space="preserve"> = 2 \* GB3 \* MERGEFORMAT </w:instrText>
      </w:r>
      <w:r>
        <w:rPr>
          <w:rFonts w:hint="eastAsia" w:ascii="宋体" w:hAnsi="宋体" w:eastAsia="宋体" w:cs="宋体"/>
          <w:caps w:val="0"/>
          <w:smallCaps w:val="0"/>
          <w:color w:val="000000" w:themeColor="text1"/>
          <w:lang w:val="en-US" w:eastAsia="zh-CN"/>
          <w14:textFill>
            <w14:solidFill>
              <w14:schemeClr w14:val="tx1"/>
            </w14:solidFill>
          </w14:textFill>
        </w:rPr>
        <w:fldChar w:fldCharType="separate"/>
      </w:r>
      <w:r>
        <w:rPr>
          <w:rFonts w:hint="eastAsia" w:ascii="宋体" w:hAnsi="宋体" w:eastAsia="宋体" w:cs="宋体"/>
          <w:caps w:val="0"/>
          <w:smallCaps w:val="0"/>
        </w:rPr>
        <w:t>②</w:t>
      </w:r>
      <w:r>
        <w:rPr>
          <w:rFonts w:hint="eastAsia" w:ascii="宋体" w:hAnsi="宋体" w:eastAsia="宋体" w:cs="宋体"/>
          <w:caps w:val="0"/>
          <w:smallCaps w:val="0"/>
          <w:color w:val="000000" w:themeColor="text1"/>
          <w:lang w:val="en-US" w:eastAsia="zh-CN"/>
          <w14:textFill>
            <w14:solidFill>
              <w14:schemeClr w14:val="tx1"/>
            </w14:solidFill>
          </w14:textFill>
        </w:rPr>
        <w:fldChar w:fldCharType="end"/>
      </w:r>
      <w:r>
        <w:rPr>
          <w:rFonts w:hint="eastAsia" w:ascii="宋体" w:hAnsi="宋体" w:eastAsia="宋体" w:cs="宋体"/>
          <w:caps w:val="0"/>
          <w:smallCaps w:val="0"/>
          <w:color w:val="000000" w:themeColor="text1"/>
          <w:lang w:val="en-US" w:eastAsia="zh-CN"/>
          <w14:textFill>
            <w14:solidFill>
              <w14:schemeClr w14:val="tx1"/>
            </w14:solidFill>
          </w14:textFill>
        </w:rPr>
        <w:t>有多家单位时，需要对每家单位</w:t>
      </w:r>
      <w:r>
        <w:rPr>
          <w:rFonts w:hint="eastAsia" w:ascii="宋体" w:hAnsi="宋体" w:eastAsia="宋体" w:cs="宋体"/>
          <w:caps w:val="0"/>
          <w:smallCaps w:val="0"/>
          <w:color w:val="000000" w:themeColor="text1"/>
          <w14:textFill>
            <w14:solidFill>
              <w14:schemeClr w14:val="tx1"/>
            </w14:solidFill>
          </w14:textFill>
        </w:rPr>
        <w:t>签章</w:t>
      </w:r>
      <w:r>
        <w:rPr>
          <w:rFonts w:hint="eastAsia" w:ascii="宋体" w:hAnsi="宋体" w:eastAsia="宋体" w:cs="宋体"/>
          <w:caps w:val="0"/>
          <w:smallCaps w:val="0"/>
          <w:color w:val="000000" w:themeColor="text1"/>
          <w:lang w:val="en-US" w:eastAsia="zh-CN"/>
          <w14:textFill>
            <w14:solidFill>
              <w14:schemeClr w14:val="tx1"/>
            </w14:solidFill>
          </w14:textFill>
        </w:rPr>
        <w:t>并提交。。</w:t>
      </w:r>
    </w:p>
    <w:p w14:paraId="356F5981">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fldChar w:fldCharType="begin"/>
      </w:r>
      <w:r>
        <w:rPr>
          <w:rFonts w:hint="eastAsia" w:ascii="宋体" w:hAnsi="宋体" w:eastAsia="宋体" w:cs="宋体"/>
          <w:caps w:val="0"/>
          <w:smallCaps w:val="0"/>
          <w:color w:val="000000" w:themeColor="text1"/>
          <w:lang w:val="en-US" w:eastAsia="zh-CN"/>
          <w14:textFill>
            <w14:solidFill>
              <w14:schemeClr w14:val="tx1"/>
            </w14:solidFill>
          </w14:textFill>
        </w:rPr>
        <w:instrText xml:space="preserve"> = 3 \* GB3 \* MERGEFORMAT </w:instrText>
      </w:r>
      <w:r>
        <w:rPr>
          <w:rFonts w:hint="eastAsia" w:ascii="宋体" w:hAnsi="宋体" w:eastAsia="宋体" w:cs="宋体"/>
          <w:caps w:val="0"/>
          <w:smallCaps w:val="0"/>
          <w:color w:val="000000" w:themeColor="text1"/>
          <w:lang w:val="en-US" w:eastAsia="zh-CN"/>
          <w14:textFill>
            <w14:solidFill>
              <w14:schemeClr w14:val="tx1"/>
            </w14:solidFill>
          </w14:textFill>
        </w:rPr>
        <w:fldChar w:fldCharType="separate"/>
      </w:r>
      <w:r>
        <w:rPr>
          <w:rFonts w:hint="eastAsia" w:ascii="宋体" w:hAnsi="宋体" w:eastAsia="宋体" w:cs="宋体"/>
          <w:caps w:val="0"/>
          <w:smallCaps w:val="0"/>
        </w:rPr>
        <w:t>③</w:t>
      </w:r>
      <w:r>
        <w:rPr>
          <w:rFonts w:hint="eastAsia" w:ascii="宋体" w:hAnsi="宋体" w:eastAsia="宋体" w:cs="宋体"/>
          <w:caps w:val="0"/>
          <w:smallCaps w:val="0"/>
          <w:color w:val="000000" w:themeColor="text1"/>
          <w:lang w:val="en-US" w:eastAsia="zh-CN"/>
          <w14:textFill>
            <w14:solidFill>
              <w14:schemeClr w14:val="tx1"/>
            </w14:solidFill>
          </w14:textFill>
        </w:rPr>
        <w:fldChar w:fldCharType="end"/>
      </w:r>
      <w:r>
        <w:rPr>
          <w:rFonts w:hint="eastAsia" w:ascii="宋体" w:hAnsi="宋体" w:eastAsia="宋体" w:cs="宋体"/>
          <w:caps w:val="0"/>
          <w:smallCaps w:val="0"/>
          <w:color w:val="000000" w:themeColor="text1"/>
          <w14:textFill>
            <w14:solidFill>
              <w14:schemeClr w14:val="tx1"/>
            </w14:solidFill>
          </w14:textFill>
        </w:rPr>
        <w:t>“资审通过通知书”中，显示的都是资审通过的单位，发送资审通过通知书；“资审结果通知书”显示的都是资审不通过的单位，发送的是资审结果通知书。</w:t>
      </w:r>
    </w:p>
    <w:p w14:paraId="1D5591AC">
      <w:pPr>
        <w:numPr>
          <w:ilvl w:val="0"/>
          <w:numId w:val="31"/>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所有单位签章完毕后，点击“提交信息”。弹出确认意见框，点击“确认提交”。流程若一步审核，状态变为审核通过，并且将资审通知书同步自动送给对应的供应商、如下图：</w:t>
      </w:r>
    </w:p>
    <w:p w14:paraId="11CA138F">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04435" cy="2315845"/>
            <wp:effectExtent l="0" t="0" r="0" b="0"/>
            <wp:docPr id="48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7"/>
                    <pic:cNvPicPr>
                      <a:picLocks noChangeAspect="1"/>
                    </pic:cNvPicPr>
                  </pic:nvPicPr>
                  <pic:blipFill>
                    <a:blip r:embed="rId151"/>
                    <a:srcRect l="1055"/>
                    <a:stretch>
                      <a:fillRect/>
                    </a:stretch>
                  </pic:blipFill>
                  <pic:spPr>
                    <a:xfrm>
                      <a:off x="0" y="0"/>
                      <a:ext cx="5004435" cy="2315845"/>
                    </a:xfrm>
                    <a:prstGeom prst="rect">
                      <a:avLst/>
                    </a:prstGeom>
                    <a:noFill/>
                    <a:ln>
                      <a:noFill/>
                    </a:ln>
                  </pic:spPr>
                </pic:pic>
              </a:graphicData>
            </a:graphic>
          </wp:inline>
        </w:drawing>
      </w:r>
    </w:p>
    <w:p w14:paraId="2F66E0A0">
      <w:pPr>
        <w:numPr>
          <w:ilvl w:val="0"/>
          <w:numId w:val="31"/>
        </w:numPr>
        <w:bidi w:val="0"/>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通知书发送完毕后，回到资审结果通知书列表中，点击查看“回复情况”按钮。如图。</w:t>
      </w:r>
    </w:p>
    <w:p w14:paraId="477FC372">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879475"/>
            <wp:effectExtent l="0" t="0" r="9525" b="15875"/>
            <wp:docPr id="4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8"/>
                    <pic:cNvPicPr>
                      <a:picLocks noChangeAspect="1"/>
                    </pic:cNvPicPr>
                  </pic:nvPicPr>
                  <pic:blipFill>
                    <a:blip r:embed="rId152"/>
                    <a:stretch>
                      <a:fillRect/>
                    </a:stretch>
                  </pic:blipFill>
                  <pic:spPr>
                    <a:xfrm>
                      <a:off x="0" y="0"/>
                      <a:ext cx="5057775" cy="879475"/>
                    </a:xfrm>
                    <a:prstGeom prst="rect">
                      <a:avLst/>
                    </a:prstGeom>
                    <a:noFill/>
                    <a:ln>
                      <a:noFill/>
                    </a:ln>
                  </pic:spPr>
                </pic:pic>
              </a:graphicData>
            </a:graphic>
          </wp:inline>
        </w:drawing>
      </w:r>
    </w:p>
    <w:p w14:paraId="67F3E79D">
      <w:pPr>
        <w:numPr>
          <w:ilvl w:val="0"/>
          <w:numId w:val="31"/>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进入查看资格预审结果反馈情况页面，可查看供应商回复情况</w:t>
      </w:r>
      <w:r>
        <w:rPr>
          <w:rFonts w:hint="eastAsia" w:ascii="宋体" w:hAnsi="宋体" w:eastAsia="宋体" w:cs="宋体"/>
          <w:caps w:val="0"/>
          <w:smallCaps w:val="0"/>
          <w:color w:val="000000" w:themeColor="text1"/>
          <w14:textFill>
            <w14:solidFill>
              <w14:schemeClr w14:val="tx1"/>
            </w14:solidFill>
          </w14:textFill>
        </w:rPr>
        <w:t>。如下图：</w:t>
      </w:r>
    </w:p>
    <w:p w14:paraId="57FA7BF7">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04435" cy="1004570"/>
            <wp:effectExtent l="0" t="0" r="0" b="0"/>
            <wp:docPr id="49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9"/>
                    <pic:cNvPicPr>
                      <a:picLocks noChangeAspect="1"/>
                    </pic:cNvPicPr>
                  </pic:nvPicPr>
                  <pic:blipFill>
                    <a:blip r:embed="rId153"/>
                    <a:srcRect l="1055"/>
                    <a:stretch>
                      <a:fillRect/>
                    </a:stretch>
                  </pic:blipFill>
                  <pic:spPr>
                    <a:xfrm>
                      <a:off x="0" y="0"/>
                      <a:ext cx="5004435" cy="1004570"/>
                    </a:xfrm>
                    <a:prstGeom prst="rect">
                      <a:avLst/>
                    </a:prstGeom>
                    <a:noFill/>
                    <a:ln>
                      <a:noFill/>
                    </a:ln>
                  </pic:spPr>
                </pic:pic>
              </a:graphicData>
            </a:graphic>
          </wp:inline>
        </w:drawing>
      </w:r>
    </w:p>
    <w:p w14:paraId="655ED3F0">
      <w:pPr>
        <w:pStyle w:val="4"/>
        <w:bidi w:val="0"/>
        <w:rPr>
          <w:rFonts w:hint="eastAsia" w:ascii="宋体" w:hAnsi="宋体" w:eastAsia="宋体" w:cs="宋体"/>
          <w:caps w:val="0"/>
          <w:smallCaps w:val="0"/>
        </w:rPr>
      </w:pPr>
      <w:bookmarkStart w:id="64" w:name="_Toc32261"/>
      <w:bookmarkStart w:id="65" w:name="_Toc13943"/>
      <w:bookmarkStart w:id="66" w:name="_Toc10892"/>
      <w:r>
        <w:rPr>
          <w:rFonts w:hint="eastAsia" w:ascii="宋体" w:hAnsi="宋体" w:eastAsia="宋体" w:cs="宋体"/>
          <w:caps w:val="0"/>
          <w:smallCaps w:val="0"/>
        </w:rPr>
        <w:t>发标</w:t>
      </w:r>
      <w:bookmarkEnd w:id="64"/>
      <w:bookmarkEnd w:id="65"/>
      <w:bookmarkEnd w:id="66"/>
    </w:p>
    <w:p w14:paraId="73B16400">
      <w:pPr>
        <w:pStyle w:val="5"/>
        <w:bidi w:val="0"/>
        <w:rPr>
          <w:rFonts w:hint="eastAsia" w:ascii="宋体" w:hAnsi="宋体" w:eastAsia="宋体" w:cs="宋体"/>
          <w:caps w:val="0"/>
          <w:smallCaps w:val="0"/>
        </w:rPr>
      </w:pPr>
      <w:bookmarkStart w:id="67" w:name="_Toc10683"/>
      <w:bookmarkStart w:id="68" w:name="_Toc9400"/>
      <w:bookmarkStart w:id="69" w:name="_Toc22379"/>
      <w:r>
        <w:rPr>
          <w:rFonts w:hint="eastAsia" w:ascii="宋体" w:hAnsi="宋体" w:eastAsia="宋体" w:cs="宋体"/>
          <w:caps w:val="0"/>
          <w:smallCaps w:val="0"/>
        </w:rPr>
        <w:t>场地预约</w:t>
      </w:r>
      <w:bookmarkEnd w:id="67"/>
      <w:bookmarkEnd w:id="68"/>
      <w:bookmarkEnd w:id="69"/>
    </w:p>
    <w:p w14:paraId="7808AE7B">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330DEC2">
      <w:pPr>
        <w:numPr>
          <w:ilvl w:val="0"/>
          <w:numId w:val="3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发标—</w:t>
      </w:r>
      <w:r>
        <w:rPr>
          <w:rFonts w:hint="eastAsia" w:ascii="宋体" w:hAnsi="宋体" w:eastAsia="宋体" w:cs="宋体"/>
          <w:caps w:val="0"/>
          <w:smallCaps w:val="0"/>
          <w:color w:val="000000" w:themeColor="text1"/>
          <w14:textFill>
            <w14:solidFill>
              <w14:schemeClr w14:val="tx1"/>
            </w14:solidFill>
          </w14:textFill>
        </w:rPr>
        <w:t>场地预约”</w:t>
      </w:r>
      <w:r>
        <w:rPr>
          <w:rFonts w:hint="eastAsia" w:ascii="宋体" w:hAnsi="宋体" w:eastAsia="宋体" w:cs="宋体"/>
          <w:caps w:val="0"/>
          <w:smallCaps w:val="0"/>
          <w:color w:val="000000" w:themeColor="text1"/>
          <w:lang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，进入开评标场地预约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78559DF4">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44090"/>
            <wp:effectExtent l="0" t="0" r="9525" b="3810"/>
            <wp:docPr id="4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10"/>
                    <pic:cNvPicPr>
                      <a:picLocks noChangeAspect="1"/>
                    </pic:cNvPicPr>
                  </pic:nvPicPr>
                  <pic:blipFill>
                    <a:blip r:embed="rId154"/>
                    <a:stretch>
                      <a:fillRect/>
                    </a:stretch>
                  </pic:blipFill>
                  <pic:spPr>
                    <a:xfrm>
                      <a:off x="0" y="0"/>
                      <a:ext cx="5057775" cy="2244090"/>
                    </a:xfrm>
                    <a:prstGeom prst="rect">
                      <a:avLst/>
                    </a:prstGeom>
                    <a:noFill/>
                    <a:ln>
                      <a:noFill/>
                    </a:ln>
                  </pic:spPr>
                </pic:pic>
              </a:graphicData>
            </a:graphic>
          </wp:inline>
        </w:drawing>
      </w:r>
    </w:p>
    <w:p w14:paraId="3A18F366">
      <w:pPr>
        <w:numPr>
          <w:ilvl w:val="0"/>
          <w:numId w:val="3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场地预约</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点击“新增场地预约”按钮，进入</w:t>
      </w:r>
      <w:r>
        <w:rPr>
          <w:rFonts w:hint="eastAsia" w:ascii="宋体" w:hAnsi="宋体" w:eastAsia="宋体" w:cs="宋体"/>
          <w:caps w:val="0"/>
          <w:smallCaps w:val="0"/>
          <w:color w:val="333333"/>
          <w:kern w:val="0"/>
          <w:sz w:val="21"/>
          <w:szCs w:val="21"/>
          <w:shd w:val="clear" w:fill="FFFFFF"/>
          <w:lang w:val="en-US" w:eastAsia="zh-CN" w:bidi="ar"/>
        </w:rPr>
        <w:t>挑选标段(包)</w:t>
      </w:r>
      <w:r>
        <w:rPr>
          <w:rFonts w:hint="eastAsia" w:ascii="宋体" w:hAnsi="宋体" w:eastAsia="宋体" w:cs="宋体"/>
          <w:caps w:val="0"/>
          <w:smallCaps w:val="0"/>
          <w:color w:val="000000" w:themeColor="text1"/>
          <w:lang w:val="en-US" w:eastAsia="zh-CN"/>
          <w14:textFill>
            <w14:solidFill>
              <w14:schemeClr w14:val="tx1"/>
            </w14:solidFill>
          </w14:textFill>
        </w:rPr>
        <w:t>列表页面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7D01CD9B">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07820"/>
            <wp:effectExtent l="0" t="0" r="9525" b="11430"/>
            <wp:docPr id="49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11"/>
                    <pic:cNvPicPr>
                      <a:picLocks noChangeAspect="1"/>
                    </pic:cNvPicPr>
                  </pic:nvPicPr>
                  <pic:blipFill>
                    <a:blip r:embed="rId155"/>
                    <a:stretch>
                      <a:fillRect/>
                    </a:stretch>
                  </pic:blipFill>
                  <pic:spPr>
                    <a:xfrm>
                      <a:off x="0" y="0"/>
                      <a:ext cx="5057775" cy="1607820"/>
                    </a:xfrm>
                    <a:prstGeom prst="rect">
                      <a:avLst/>
                    </a:prstGeom>
                    <a:noFill/>
                    <a:ln>
                      <a:noFill/>
                    </a:ln>
                  </pic:spPr>
                </pic:pic>
              </a:graphicData>
            </a:graphic>
          </wp:inline>
        </w:drawing>
      </w:r>
    </w:p>
    <w:p w14:paraId="3E6C35DB">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51100"/>
            <wp:effectExtent l="0" t="0" r="9525" b="6350"/>
            <wp:docPr id="49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12"/>
                    <pic:cNvPicPr>
                      <a:picLocks noChangeAspect="1"/>
                    </pic:cNvPicPr>
                  </pic:nvPicPr>
                  <pic:blipFill>
                    <a:blip r:embed="rId156"/>
                    <a:stretch>
                      <a:fillRect/>
                    </a:stretch>
                  </pic:blipFill>
                  <pic:spPr>
                    <a:xfrm>
                      <a:off x="0" y="0"/>
                      <a:ext cx="5057775" cy="2451100"/>
                    </a:xfrm>
                    <a:prstGeom prst="rect">
                      <a:avLst/>
                    </a:prstGeom>
                    <a:noFill/>
                    <a:ln>
                      <a:noFill/>
                    </a:ln>
                  </pic:spPr>
                </pic:pic>
              </a:graphicData>
            </a:graphic>
          </wp:inline>
        </w:drawing>
      </w:r>
    </w:p>
    <w:p w14:paraId="3A5DFDEB">
      <w:pPr>
        <w:numPr>
          <w:ilvl w:val="0"/>
          <w:numId w:val="3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w:t>
      </w:r>
      <w:r>
        <w:rPr>
          <w:rFonts w:hint="eastAsia" w:ascii="宋体" w:hAnsi="宋体" w:eastAsia="宋体" w:cs="宋体"/>
          <w:caps w:val="0"/>
          <w:smallCaps w:val="0"/>
          <w:color w:val="333333"/>
          <w:kern w:val="0"/>
          <w:sz w:val="21"/>
          <w:szCs w:val="21"/>
          <w:shd w:val="clear" w:fill="FFFFFF"/>
          <w:lang w:val="en-US" w:eastAsia="zh-CN" w:bidi="ar"/>
        </w:rPr>
        <w:t>挑选标段(包)</w:t>
      </w:r>
      <w:r>
        <w:rPr>
          <w:rFonts w:hint="eastAsia" w:ascii="宋体" w:hAnsi="宋体" w:eastAsia="宋体" w:cs="宋体"/>
          <w:caps w:val="0"/>
          <w:smallCaps w:val="0"/>
          <w:color w:val="000000" w:themeColor="text1"/>
          <w:lang w:val="en-US" w:eastAsia="zh-CN"/>
          <w14:textFill>
            <w14:solidFill>
              <w14:schemeClr w14:val="tx1"/>
            </w14:solidFill>
          </w14:textFill>
        </w:rPr>
        <w:t>列表页面，勾选标段并点击“确认选择”按钮，进入新增开评标场地预约页面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646FB980">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45715"/>
            <wp:effectExtent l="0" t="0" r="9525" b="6985"/>
            <wp:docPr id="49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13"/>
                    <pic:cNvPicPr>
                      <a:picLocks noChangeAspect="1"/>
                    </pic:cNvPicPr>
                  </pic:nvPicPr>
                  <pic:blipFill>
                    <a:blip r:embed="rId157"/>
                    <a:stretch>
                      <a:fillRect/>
                    </a:stretch>
                  </pic:blipFill>
                  <pic:spPr>
                    <a:xfrm>
                      <a:off x="0" y="0"/>
                      <a:ext cx="5057775" cy="2545715"/>
                    </a:xfrm>
                    <a:prstGeom prst="rect">
                      <a:avLst/>
                    </a:prstGeom>
                    <a:noFill/>
                    <a:ln>
                      <a:noFill/>
                    </a:ln>
                  </pic:spPr>
                </pic:pic>
              </a:graphicData>
            </a:graphic>
          </wp:inline>
        </w:drawing>
      </w:r>
    </w:p>
    <w:p w14:paraId="18C000BD">
      <w:pPr>
        <w:pStyle w:val="33"/>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3287395"/>
            <wp:effectExtent l="0" t="0" r="0" b="0"/>
            <wp:docPr id="50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14"/>
                    <pic:cNvPicPr>
                      <a:picLocks noChangeAspect="1"/>
                    </pic:cNvPicPr>
                  </pic:nvPicPr>
                  <pic:blipFill>
                    <a:blip r:embed="rId158"/>
                    <a:srcRect b="13079"/>
                    <a:stretch>
                      <a:fillRect/>
                    </a:stretch>
                  </pic:blipFill>
                  <pic:spPr>
                    <a:xfrm>
                      <a:off x="0" y="0"/>
                      <a:ext cx="5057775" cy="3287395"/>
                    </a:xfrm>
                    <a:prstGeom prst="rect">
                      <a:avLst/>
                    </a:prstGeom>
                    <a:noFill/>
                    <a:ln>
                      <a:noFill/>
                    </a:ln>
                  </pic:spPr>
                </pic:pic>
              </a:graphicData>
            </a:graphic>
          </wp:inline>
        </w:drawing>
      </w:r>
    </w:p>
    <w:p w14:paraId="0E4649A0">
      <w:pPr>
        <w:numPr>
          <w:ilvl w:val="0"/>
          <w:numId w:val="32"/>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新增</w:t>
      </w:r>
      <w:r>
        <w:rPr>
          <w:rFonts w:hint="eastAsia" w:ascii="宋体" w:hAnsi="宋体" w:eastAsia="宋体" w:cs="宋体"/>
          <w:caps w:val="0"/>
          <w:smallCaps w:val="0"/>
          <w:color w:val="000000" w:themeColor="text1"/>
          <w14:textFill>
            <w14:solidFill>
              <w14:schemeClr w14:val="tx1"/>
            </w14:solidFill>
          </w14:textFill>
        </w:rPr>
        <w:t>开评标场地预约页面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选择开评标场地的时间和地点。如下图</w:t>
      </w:r>
      <w:r>
        <w:rPr>
          <w:rFonts w:hint="eastAsia" w:ascii="宋体" w:hAnsi="宋体" w:eastAsia="宋体" w:cs="宋体"/>
          <w:caps w:val="0"/>
          <w:smallCaps w:val="0"/>
          <w:color w:val="000000" w:themeColor="text1"/>
          <w14:textFill>
            <w14:solidFill>
              <w14:schemeClr w14:val="tx1"/>
            </w14:solidFill>
          </w14:textFill>
        </w:rPr>
        <w:t>：</w:t>
      </w:r>
    </w:p>
    <w:p w14:paraId="3657C75C">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30450"/>
            <wp:effectExtent l="0" t="0" r="9525" b="12700"/>
            <wp:docPr id="7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15"/>
                    <pic:cNvPicPr>
                      <a:picLocks noChangeAspect="1"/>
                    </pic:cNvPicPr>
                  </pic:nvPicPr>
                  <pic:blipFill>
                    <a:blip r:embed="rId159"/>
                    <a:stretch>
                      <a:fillRect/>
                    </a:stretch>
                  </pic:blipFill>
                  <pic:spPr>
                    <a:xfrm>
                      <a:off x="0" y="0"/>
                      <a:ext cx="5057775" cy="2330450"/>
                    </a:xfrm>
                    <a:prstGeom prst="rect">
                      <a:avLst/>
                    </a:prstGeom>
                    <a:noFill/>
                    <a:ln>
                      <a:noFill/>
                    </a:ln>
                  </pic:spPr>
                </pic:pic>
              </a:graphicData>
            </a:graphic>
          </wp:inline>
        </w:drawing>
      </w:r>
    </w:p>
    <w:p w14:paraId="66C6653E">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43450422">
      <w:pPr>
        <w:bidi w:val="0"/>
        <w:rPr>
          <w:rFonts w:hint="eastAsia" w:ascii="宋体" w:hAnsi="宋体" w:eastAsia="宋体" w:cs="宋体"/>
          <w:caps w:val="0"/>
          <w:smallCaps w:val="0"/>
        </w:rPr>
      </w:pPr>
      <w:r>
        <w:rPr>
          <w:rFonts w:hint="eastAsia" w:ascii="宋体" w:hAnsi="宋体" w:eastAsia="宋体" w:cs="宋体"/>
          <w:caps w:val="0"/>
          <w:smallCaps w:val="0"/>
          <w:color w:val="000000" w:themeColor="text1"/>
          <w14:textFill>
            <w14:solidFill>
              <w14:schemeClr w14:val="tx1"/>
            </w14:solidFill>
          </w14:textFill>
        </w:rPr>
        <w:t>①页面上“标段（包）信息”中，</w:t>
      </w:r>
      <w:r>
        <w:rPr>
          <w:rFonts w:hint="eastAsia" w:ascii="宋体" w:hAnsi="宋体" w:eastAsia="宋体" w:cs="宋体"/>
          <w:caps w:val="0"/>
          <w:smallCaps w:val="0"/>
          <w:lang w:val="en-US" w:eastAsia="zh-CN"/>
        </w:rPr>
        <w:t>勾选复选框，可以添加多个同一个招标项目下未组建场地预约的标段</w:t>
      </w:r>
      <w:r>
        <w:rPr>
          <w:rFonts w:hint="eastAsia" w:ascii="宋体" w:hAnsi="宋体" w:eastAsia="宋体" w:cs="宋体"/>
          <w:caps w:val="0"/>
          <w:smallCaps w:val="0"/>
        </w:rPr>
        <w:t>。</w:t>
      </w:r>
    </w:p>
    <w:p w14:paraId="1A39046A">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859790"/>
            <wp:effectExtent l="0" t="0" r="9525" b="16510"/>
            <wp:docPr id="31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5" name="图片 7"/>
                    <pic:cNvPicPr>
                      <a:picLocks noChangeAspect="1"/>
                    </pic:cNvPicPr>
                  </pic:nvPicPr>
                  <pic:blipFill>
                    <a:blip r:embed="rId75"/>
                    <a:stretch>
                      <a:fillRect/>
                    </a:stretch>
                  </pic:blipFill>
                  <pic:spPr>
                    <a:xfrm>
                      <a:off x="0" y="0"/>
                      <a:ext cx="5057775" cy="859790"/>
                    </a:xfrm>
                    <a:prstGeom prst="rect">
                      <a:avLst/>
                    </a:prstGeom>
                    <a:noFill/>
                    <a:ln>
                      <a:noFill/>
                    </a:ln>
                  </pic:spPr>
                </pic:pic>
              </a:graphicData>
            </a:graphic>
          </wp:inline>
        </w:drawing>
      </w:r>
    </w:p>
    <w:p w14:paraId="39A47430">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②设置的“</w:t>
      </w:r>
      <w:r>
        <w:rPr>
          <w:rFonts w:hint="eastAsia" w:ascii="宋体" w:hAnsi="宋体" w:eastAsia="宋体" w:cs="宋体"/>
          <w:caps w:val="0"/>
          <w:smallCaps w:val="0"/>
          <w:color w:val="000000" w:themeColor="text1"/>
          <w:lang w:val="en-US" w:eastAsia="zh-CN"/>
          <w14:textFill>
            <w14:solidFill>
              <w14:schemeClr w14:val="tx1"/>
            </w14:solidFill>
          </w14:textFill>
        </w:rPr>
        <w:t>开标</w:t>
      </w:r>
      <w:r>
        <w:rPr>
          <w:rFonts w:hint="eastAsia" w:ascii="宋体" w:hAnsi="宋体" w:eastAsia="宋体" w:cs="宋体"/>
          <w:caps w:val="0"/>
          <w:smallCaps w:val="0"/>
          <w:color w:val="000000" w:themeColor="text1"/>
          <w14:textFill>
            <w14:solidFill>
              <w14:schemeClr w14:val="tx1"/>
            </w14:solidFill>
          </w14:textFill>
        </w:rPr>
        <w:t>时间”必须晚于当前时间。</w:t>
      </w:r>
    </w:p>
    <w:p w14:paraId="345C4A99">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③选择的“</w:t>
      </w:r>
      <w:r>
        <w:rPr>
          <w:rFonts w:hint="eastAsia" w:ascii="宋体" w:hAnsi="宋体" w:eastAsia="宋体" w:cs="宋体"/>
          <w:caps w:val="0"/>
          <w:smallCaps w:val="0"/>
          <w:color w:val="000000" w:themeColor="text1"/>
          <w:lang w:val="en-US" w:eastAsia="zh-CN"/>
          <w14:textFill>
            <w14:solidFill>
              <w14:schemeClr w14:val="tx1"/>
            </w14:solidFill>
          </w14:textFill>
        </w:rPr>
        <w:t>开标室</w:t>
      </w:r>
      <w:r>
        <w:rPr>
          <w:rFonts w:hint="eastAsia" w:ascii="宋体" w:hAnsi="宋体" w:eastAsia="宋体" w:cs="宋体"/>
          <w:caps w:val="0"/>
          <w:smallCaps w:val="0"/>
          <w:color w:val="000000" w:themeColor="text1"/>
          <w14:textFill>
            <w14:solidFill>
              <w14:schemeClr w14:val="tx1"/>
            </w14:solidFill>
          </w14:textFill>
        </w:rPr>
        <w:t>”在同时间段内不能与其他标段（包）重复。</w:t>
      </w:r>
    </w:p>
    <w:p w14:paraId="2BE18CAF">
      <w:pPr>
        <w:numPr>
          <w:ilvl w:val="0"/>
          <w:numId w:val="32"/>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场地选择后，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color w:val="000000" w:themeColor="text1"/>
          <w14:textFill>
            <w14:solidFill>
              <w14:schemeClr w14:val="tx1"/>
            </w14:solidFill>
          </w14:textFill>
        </w:rPr>
        <w:t>提交</w:t>
      </w:r>
      <w:r>
        <w:rPr>
          <w:rFonts w:hint="eastAsia" w:ascii="宋体" w:hAnsi="宋体" w:eastAsia="宋体" w:cs="宋体"/>
          <w:caps w:val="0"/>
          <w:smallCaps w:val="0"/>
          <w:color w:val="000000" w:themeColor="text1"/>
          <w:lang w:val="en-US" w:eastAsia="zh-CN"/>
          <w14:textFill>
            <w14:solidFill>
              <w14:schemeClr w14:val="tx1"/>
            </w14:solidFill>
          </w14:textFill>
        </w:rPr>
        <w:t>中心审核，待中心管理员审核通过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32921483">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60930"/>
            <wp:effectExtent l="0" t="0" r="9525" b="1270"/>
            <wp:docPr id="311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 name="图片 16"/>
                    <pic:cNvPicPr>
                      <a:picLocks noChangeAspect="1"/>
                    </pic:cNvPicPr>
                  </pic:nvPicPr>
                  <pic:blipFill>
                    <a:blip r:embed="rId160"/>
                    <a:stretch>
                      <a:fillRect/>
                    </a:stretch>
                  </pic:blipFill>
                  <pic:spPr>
                    <a:xfrm>
                      <a:off x="0" y="0"/>
                      <a:ext cx="5057775" cy="2360930"/>
                    </a:xfrm>
                    <a:prstGeom prst="rect">
                      <a:avLst/>
                    </a:prstGeom>
                    <a:noFill/>
                    <a:ln>
                      <a:noFill/>
                    </a:ln>
                  </pic:spPr>
                </pic:pic>
              </a:graphicData>
            </a:graphic>
          </wp:inline>
        </w:drawing>
      </w:r>
    </w:p>
    <w:p w14:paraId="1EA079CA">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63B255D6">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7BC8AA47">
      <w:pPr>
        <w:pStyle w:val="5"/>
        <w:bidi w:val="0"/>
        <w:rPr>
          <w:rFonts w:hint="eastAsia" w:ascii="宋体" w:hAnsi="宋体" w:eastAsia="宋体" w:cs="宋体"/>
          <w:caps w:val="0"/>
          <w:smallCaps w:val="0"/>
        </w:rPr>
      </w:pPr>
      <w:bookmarkStart w:id="70" w:name="_Toc12519"/>
      <w:bookmarkStart w:id="71" w:name="_Toc5078"/>
      <w:bookmarkStart w:id="72" w:name="_Toc28930"/>
      <w:r>
        <w:rPr>
          <w:rFonts w:hint="eastAsia" w:ascii="宋体" w:hAnsi="宋体" w:eastAsia="宋体" w:cs="宋体"/>
          <w:caps w:val="0"/>
          <w:smallCaps w:val="0"/>
          <w:lang w:val="en-US" w:eastAsia="zh-CN"/>
        </w:rPr>
        <w:t>场地变更</w:t>
      </w:r>
      <w:bookmarkEnd w:id="70"/>
      <w:bookmarkEnd w:id="71"/>
      <w:bookmarkEnd w:id="72"/>
    </w:p>
    <w:p w14:paraId="289BA5EF">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宋体" w:hAnsi="宋体" w:eastAsia="宋体" w:cs="宋体"/>
          <w:caps w:val="0"/>
          <w:smallCaps w:val="0"/>
        </w:rPr>
      </w:pPr>
      <w:r>
        <w:rPr>
          <w:rFonts w:hint="eastAsia" w:ascii="宋体" w:hAnsi="宋体" w:eastAsia="宋体" w:cs="宋体"/>
          <w:b/>
          <w:caps w:val="0"/>
          <w:smallCaps w:val="0"/>
          <w:color w:val="000000" w:themeColor="text1"/>
          <w14:textFill>
            <w14:solidFill>
              <w14:schemeClr w14:val="tx1"/>
            </w14:solidFill>
          </w14:textFill>
        </w:rPr>
        <w:t>操作步骤：</w:t>
      </w:r>
    </w:p>
    <w:p w14:paraId="7F7A0DEA">
      <w:pPr>
        <w:numPr>
          <w:ilvl w:val="0"/>
          <w:numId w:val="3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 “</w:t>
      </w:r>
      <w:r>
        <w:rPr>
          <w:rFonts w:hint="eastAsia" w:ascii="宋体" w:hAnsi="宋体" w:eastAsia="宋体" w:cs="宋体"/>
          <w:caps w:val="0"/>
          <w:smallCaps w:val="0"/>
          <w:color w:val="000000" w:themeColor="text1"/>
          <w:lang w:val="en-US" w:eastAsia="zh-CN"/>
          <w14:textFill>
            <w14:solidFill>
              <w14:schemeClr w14:val="tx1"/>
            </w14:solidFill>
          </w14:textFill>
        </w:rPr>
        <w:t>发标—</w:t>
      </w: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变更</w:t>
      </w:r>
      <w:r>
        <w:rPr>
          <w:rFonts w:hint="eastAsia" w:ascii="宋体" w:hAnsi="宋体" w:eastAsia="宋体" w:cs="宋体"/>
          <w:caps w:val="0"/>
          <w:smallCaps w:val="0"/>
          <w:color w:val="000000" w:themeColor="text1"/>
          <w14:textFill>
            <w14:solidFill>
              <w14:schemeClr w14:val="tx1"/>
            </w14:solidFill>
          </w14:textFill>
        </w:rPr>
        <w:t>”菜单，进入场地</w:t>
      </w:r>
      <w:r>
        <w:rPr>
          <w:rFonts w:hint="eastAsia" w:ascii="宋体" w:hAnsi="宋体" w:eastAsia="宋体" w:cs="宋体"/>
          <w:caps w:val="0"/>
          <w:smallCaps w:val="0"/>
          <w:color w:val="000000" w:themeColor="text1"/>
          <w:lang w:val="en-US" w:eastAsia="zh-CN"/>
          <w14:textFill>
            <w14:solidFill>
              <w14:schemeClr w14:val="tx1"/>
            </w14:solidFill>
          </w14:textFill>
        </w:rPr>
        <w:t>变更列表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064ECDA2">
      <w:pPr>
        <w:pStyle w:val="33"/>
        <w:jc w:val="center"/>
        <w:rPr>
          <w:rFonts w:hint="eastAsia" w:ascii="宋体" w:hAnsi="宋体" w:eastAsia="宋体" w:cs="宋体"/>
          <w:b/>
          <w:bCs/>
          <w:caps w:val="0"/>
          <w:smallCaps w:val="0"/>
        </w:rPr>
      </w:pPr>
      <w:r>
        <w:rPr>
          <w:rFonts w:hint="eastAsia" w:ascii="宋体" w:hAnsi="宋体" w:eastAsia="宋体" w:cs="宋体"/>
        </w:rPr>
        <w:drawing>
          <wp:inline distT="0" distB="0" distL="114300" distR="114300">
            <wp:extent cx="5057775" cy="2215515"/>
            <wp:effectExtent l="0" t="0" r="9525" b="13335"/>
            <wp:docPr id="311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 name="图片 17"/>
                    <pic:cNvPicPr>
                      <a:picLocks noChangeAspect="1"/>
                    </pic:cNvPicPr>
                  </pic:nvPicPr>
                  <pic:blipFill>
                    <a:blip r:embed="rId161"/>
                    <a:stretch>
                      <a:fillRect/>
                    </a:stretch>
                  </pic:blipFill>
                  <pic:spPr>
                    <a:xfrm>
                      <a:off x="0" y="0"/>
                      <a:ext cx="5057775" cy="2215515"/>
                    </a:xfrm>
                    <a:prstGeom prst="rect">
                      <a:avLst/>
                    </a:prstGeom>
                    <a:noFill/>
                    <a:ln>
                      <a:noFill/>
                    </a:ln>
                  </pic:spPr>
                </pic:pic>
              </a:graphicData>
            </a:graphic>
          </wp:inline>
        </w:drawing>
      </w:r>
    </w:p>
    <w:p w14:paraId="53288630">
      <w:pPr>
        <w:numPr>
          <w:ilvl w:val="0"/>
          <w:numId w:val="3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场地变更列表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点击“新增开评标场地变更”按钮，进入挑选标段包列表页面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3ABDF8FF">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14880"/>
            <wp:effectExtent l="0" t="0" r="0" b="0"/>
            <wp:docPr id="312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 name="图片 18"/>
                    <pic:cNvPicPr>
                      <a:picLocks noChangeAspect="1"/>
                    </pic:cNvPicPr>
                  </pic:nvPicPr>
                  <pic:blipFill>
                    <a:blip r:embed="rId162"/>
                    <a:srcRect t="965"/>
                    <a:stretch>
                      <a:fillRect/>
                    </a:stretch>
                  </pic:blipFill>
                  <pic:spPr>
                    <a:xfrm>
                      <a:off x="0" y="0"/>
                      <a:ext cx="5057775" cy="2214880"/>
                    </a:xfrm>
                    <a:prstGeom prst="rect">
                      <a:avLst/>
                    </a:prstGeom>
                    <a:noFill/>
                    <a:ln>
                      <a:noFill/>
                    </a:ln>
                  </pic:spPr>
                </pic:pic>
              </a:graphicData>
            </a:graphic>
          </wp:inline>
        </w:drawing>
      </w:r>
      <w:r>
        <w:rPr>
          <w:rFonts w:hint="eastAsia" w:ascii="宋体" w:hAnsi="宋体" w:eastAsia="宋体" w:cs="宋体"/>
          <w:caps w:val="0"/>
          <w:smallCaps w:val="0"/>
        </w:rPr>
        <w:drawing>
          <wp:inline distT="0" distB="0" distL="114300" distR="114300">
            <wp:extent cx="5269230" cy="2325370"/>
            <wp:effectExtent l="0" t="0" r="1270" b="11430"/>
            <wp:docPr id="3202"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2" name="图片 96"/>
                    <pic:cNvPicPr>
                      <a:picLocks noChangeAspect="1"/>
                    </pic:cNvPicPr>
                  </pic:nvPicPr>
                  <pic:blipFill>
                    <a:blip r:embed="rId163"/>
                    <a:stretch>
                      <a:fillRect/>
                    </a:stretch>
                  </pic:blipFill>
                  <pic:spPr>
                    <a:xfrm>
                      <a:off x="0" y="0"/>
                      <a:ext cx="5269230" cy="2325370"/>
                    </a:xfrm>
                    <a:prstGeom prst="rect">
                      <a:avLst/>
                    </a:prstGeom>
                    <a:noFill/>
                    <a:ln>
                      <a:noFill/>
                    </a:ln>
                  </pic:spPr>
                </pic:pic>
              </a:graphicData>
            </a:graphic>
          </wp:inline>
        </w:drawing>
      </w:r>
    </w:p>
    <w:p w14:paraId="535B3FED">
      <w:pPr>
        <w:numPr>
          <w:ilvl w:val="0"/>
          <w:numId w:val="3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挑选标段包列表页面，勾选标段并点击“确认选择”按钮，进入新增开评标场地变更</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3FADC1AF">
      <w:pPr>
        <w:pStyle w:val="33"/>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057775" cy="2237105"/>
            <wp:effectExtent l="0" t="0" r="9525" b="10795"/>
            <wp:docPr id="3203"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 name="图片 97"/>
                    <pic:cNvPicPr>
                      <a:picLocks noChangeAspect="1"/>
                    </pic:cNvPicPr>
                  </pic:nvPicPr>
                  <pic:blipFill>
                    <a:blip r:embed="rId164"/>
                    <a:stretch>
                      <a:fillRect/>
                    </a:stretch>
                  </pic:blipFill>
                  <pic:spPr>
                    <a:xfrm>
                      <a:off x="0" y="0"/>
                      <a:ext cx="5057775" cy="2237105"/>
                    </a:xfrm>
                    <a:prstGeom prst="rect">
                      <a:avLst/>
                    </a:prstGeom>
                    <a:noFill/>
                    <a:ln>
                      <a:noFill/>
                    </a:ln>
                  </pic:spPr>
                </pic:pic>
              </a:graphicData>
            </a:graphic>
          </wp:inline>
        </w:drawing>
      </w:r>
    </w:p>
    <w:p w14:paraId="3C89B6BF">
      <w:pPr>
        <w:numPr>
          <w:ilvl w:val="0"/>
          <w:numId w:val="3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进入开评标场地</w:t>
      </w:r>
      <w:r>
        <w:rPr>
          <w:rFonts w:hint="eastAsia" w:ascii="宋体" w:hAnsi="宋体" w:eastAsia="宋体" w:cs="宋体"/>
          <w:caps w:val="0"/>
          <w:smallCaps w:val="0"/>
          <w:color w:val="000000" w:themeColor="text1"/>
          <w:lang w:val="en-US" w:eastAsia="zh-CN"/>
          <w14:textFill>
            <w14:solidFill>
              <w14:schemeClr w14:val="tx1"/>
            </w14:solidFill>
          </w14:textFill>
        </w:rPr>
        <w:t>变更</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填写变更原因，重新选择开标时间、开标场地和评标时间、评标场地</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rPr>
        <w:drawing>
          <wp:inline distT="0" distB="0" distL="114300" distR="114300">
            <wp:extent cx="5023485" cy="2521585"/>
            <wp:effectExtent l="0" t="0" r="5715" b="12065"/>
            <wp:docPr id="31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 name="图片 19"/>
                    <pic:cNvPicPr>
                      <a:picLocks noChangeAspect="1"/>
                    </pic:cNvPicPr>
                  </pic:nvPicPr>
                  <pic:blipFill>
                    <a:blip r:embed="rId165"/>
                    <a:srcRect l="678"/>
                    <a:stretch>
                      <a:fillRect/>
                    </a:stretch>
                  </pic:blipFill>
                  <pic:spPr>
                    <a:xfrm>
                      <a:off x="0" y="0"/>
                      <a:ext cx="5023485" cy="2521585"/>
                    </a:xfrm>
                    <a:prstGeom prst="rect">
                      <a:avLst/>
                    </a:prstGeom>
                    <a:noFill/>
                    <a:ln>
                      <a:noFill/>
                    </a:ln>
                  </pic:spPr>
                </pic:pic>
              </a:graphicData>
            </a:graphic>
          </wp:inline>
        </w:drawing>
      </w:r>
    </w:p>
    <w:p w14:paraId="571AD0C1">
      <w:pPr>
        <w:pStyle w:val="33"/>
        <w:jc w:val="center"/>
        <w:rPr>
          <w:rFonts w:hint="eastAsia" w:ascii="宋体" w:hAnsi="宋体" w:eastAsia="宋体" w:cs="宋体"/>
          <w:caps w:val="0"/>
          <w:smallCaps w:val="0"/>
          <w:color w:val="000000" w:themeColor="text1"/>
          <w:sz w:val="24"/>
          <w14:textFill>
            <w14:solidFill>
              <w14:schemeClr w14:val="tx1"/>
            </w14:solidFill>
          </w14:textFill>
        </w:rPr>
      </w:pPr>
      <w:r>
        <w:rPr>
          <w:rFonts w:hint="eastAsia" w:ascii="宋体" w:hAnsi="宋体" w:eastAsia="宋体" w:cs="宋体"/>
        </w:rPr>
        <w:drawing>
          <wp:inline distT="0" distB="0" distL="114300" distR="114300">
            <wp:extent cx="5057775" cy="1235075"/>
            <wp:effectExtent l="0" t="0" r="9525" b="3175"/>
            <wp:docPr id="31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 name="图片 20"/>
                    <pic:cNvPicPr>
                      <a:picLocks noChangeAspect="1"/>
                    </pic:cNvPicPr>
                  </pic:nvPicPr>
                  <pic:blipFill>
                    <a:blip r:embed="rId166"/>
                    <a:stretch>
                      <a:fillRect/>
                    </a:stretch>
                  </pic:blipFill>
                  <pic:spPr>
                    <a:xfrm>
                      <a:off x="0" y="0"/>
                      <a:ext cx="5057775" cy="1235075"/>
                    </a:xfrm>
                    <a:prstGeom prst="rect">
                      <a:avLst/>
                    </a:prstGeom>
                    <a:noFill/>
                    <a:ln>
                      <a:noFill/>
                    </a:ln>
                  </pic:spPr>
                </pic:pic>
              </a:graphicData>
            </a:graphic>
          </wp:inline>
        </w:drawing>
      </w:r>
    </w:p>
    <w:p w14:paraId="492E0CDC">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40B0DBD3">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①开标时间只能往后变更，不能往前变更。</w:t>
      </w:r>
    </w:p>
    <w:p w14:paraId="40DD8AA1">
      <w:pPr>
        <w:keepNext w:val="0"/>
        <w:keepLines w:val="0"/>
        <w:pageBreakBefore w:val="0"/>
        <w:widowControl w:val="0"/>
        <w:kinsoku/>
        <w:wordWrap/>
        <w:overflowPunct/>
        <w:topLinePunct w:val="0"/>
        <w:autoSpaceDE/>
        <w:autoSpaceDN/>
        <w:bidi w:val="0"/>
        <w:adjustRightInd/>
        <w:snapToGrid/>
        <w:ind w:left="0" w:leftChars="0" w:firstLine="420" w:firstLineChars="200"/>
        <w:textAlignment w:val="auto"/>
        <w:outlineLvl w:val="9"/>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②评标时间不能早于开标时间，可以同时选择多个评标室。</w:t>
      </w:r>
    </w:p>
    <w:p w14:paraId="0BEF2905">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③选择的“开标室”</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评标室</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在同时间段内不能与其他标段（包）重复。</w:t>
      </w:r>
    </w:p>
    <w:p w14:paraId="124637AF">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④勾选“是否使用外部场地”后，可以填写外部场地信息。</w:t>
      </w:r>
    </w:p>
    <w:p w14:paraId="5CB073C4">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⑤“评标室”勾选“自定义”，可以填写外部场地信息。</w:t>
      </w:r>
    </w:p>
    <w:p w14:paraId="29F485D2">
      <w:pPr>
        <w:numPr>
          <w:ilvl w:val="0"/>
          <w:numId w:val="33"/>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选择完时间和场地，</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弹出意见框中输入意见，点击“确认提交”按钮后，场地变更成功</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644BC45B">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66670"/>
            <wp:effectExtent l="0" t="0" r="9525" b="5080"/>
            <wp:docPr id="313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 name="图片 22"/>
                    <pic:cNvPicPr>
                      <a:picLocks noChangeAspect="1"/>
                    </pic:cNvPicPr>
                  </pic:nvPicPr>
                  <pic:blipFill>
                    <a:blip r:embed="rId167"/>
                    <a:stretch>
                      <a:fillRect/>
                    </a:stretch>
                  </pic:blipFill>
                  <pic:spPr>
                    <a:xfrm>
                      <a:off x="0" y="0"/>
                      <a:ext cx="5057775" cy="2566670"/>
                    </a:xfrm>
                    <a:prstGeom prst="rect">
                      <a:avLst/>
                    </a:prstGeom>
                    <a:noFill/>
                    <a:ln>
                      <a:noFill/>
                    </a:ln>
                  </pic:spPr>
                </pic:pic>
              </a:graphicData>
            </a:graphic>
          </wp:inline>
        </w:drawing>
      </w:r>
    </w:p>
    <w:p w14:paraId="6197D6CC">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注：点击“提交信息”按钮之前，如果点击“修改保存”按钮，信息保存成功，且可以对页面信息继续进行修改。</w:t>
      </w:r>
    </w:p>
    <w:p w14:paraId="6293BBCA">
      <w:pPr>
        <w:pStyle w:val="5"/>
        <w:bidi w:val="0"/>
        <w:rPr>
          <w:rFonts w:hint="eastAsia" w:ascii="宋体" w:hAnsi="宋体" w:eastAsia="宋体" w:cs="宋体"/>
          <w:caps w:val="0"/>
          <w:smallCaps w:val="0"/>
        </w:rPr>
      </w:pPr>
      <w:bookmarkStart w:id="73" w:name="_Toc20983"/>
      <w:r>
        <w:rPr>
          <w:rFonts w:hint="eastAsia" w:ascii="宋体" w:hAnsi="宋体" w:eastAsia="宋体" w:cs="宋体"/>
          <w:caps w:val="0"/>
          <w:smallCaps w:val="0"/>
        </w:rPr>
        <w:t>场地</w:t>
      </w:r>
      <w:r>
        <w:rPr>
          <w:rFonts w:hint="eastAsia" w:ascii="宋体" w:hAnsi="宋体" w:eastAsia="宋体" w:cs="宋体"/>
          <w:caps w:val="0"/>
          <w:smallCaps w:val="0"/>
          <w:lang w:val="en-US" w:eastAsia="zh-CN"/>
        </w:rPr>
        <w:t>取消</w:t>
      </w:r>
      <w:bookmarkEnd w:id="73"/>
    </w:p>
    <w:p w14:paraId="6B9F5F4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74379BF">
      <w:pPr>
        <w:numPr>
          <w:ilvl w:val="0"/>
          <w:numId w:val="34"/>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发标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取消</w:t>
      </w:r>
      <w:r>
        <w:rPr>
          <w:rFonts w:hint="eastAsia" w:ascii="宋体" w:hAnsi="宋体" w:eastAsia="宋体" w:cs="宋体"/>
          <w:caps w:val="0"/>
          <w:smallCaps w:val="0"/>
          <w:color w:val="000000" w:themeColor="text1"/>
          <w14:textFill>
            <w14:solidFill>
              <w14:schemeClr w14:val="tx1"/>
            </w14:solidFill>
          </w14:textFill>
        </w:rPr>
        <w:t>”菜单，进入场地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页面。如</w:t>
      </w:r>
      <w:r>
        <w:rPr>
          <w:rFonts w:hint="eastAsia" w:ascii="宋体" w:hAnsi="宋体" w:eastAsia="宋体" w:cs="宋体"/>
          <w:caps w:val="0"/>
          <w:smallCaps w:val="0"/>
          <w:color w:val="000000" w:themeColor="text1"/>
          <w:lang w:val="en-US" w:eastAsia="zh-CN"/>
          <w14:textFill>
            <w14:solidFill>
              <w14:schemeClr w14:val="tx1"/>
            </w14:solidFill>
          </w14:textFill>
        </w:rPr>
        <w:t>图：</w:t>
      </w:r>
    </w:p>
    <w:p w14:paraId="0359894B">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98370"/>
            <wp:effectExtent l="0" t="0" r="9525" b="11430"/>
            <wp:docPr id="314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 name="图片 25"/>
                    <pic:cNvPicPr>
                      <a:picLocks noChangeAspect="1"/>
                    </pic:cNvPicPr>
                  </pic:nvPicPr>
                  <pic:blipFill>
                    <a:blip r:embed="rId168"/>
                    <a:stretch>
                      <a:fillRect/>
                    </a:stretch>
                  </pic:blipFill>
                  <pic:spPr>
                    <a:xfrm>
                      <a:off x="0" y="0"/>
                      <a:ext cx="5057775" cy="2198370"/>
                    </a:xfrm>
                    <a:prstGeom prst="rect">
                      <a:avLst/>
                    </a:prstGeom>
                    <a:noFill/>
                    <a:ln>
                      <a:noFill/>
                    </a:ln>
                  </pic:spPr>
                </pic:pic>
              </a:graphicData>
            </a:graphic>
          </wp:inline>
        </w:drawing>
      </w:r>
    </w:p>
    <w:p w14:paraId="09855B6A">
      <w:pPr>
        <w:numPr>
          <w:ilvl w:val="0"/>
          <w:numId w:val="34"/>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场地</w:t>
      </w:r>
      <w:r>
        <w:rPr>
          <w:rFonts w:hint="eastAsia" w:ascii="宋体" w:hAnsi="宋体" w:eastAsia="宋体" w:cs="宋体"/>
          <w:caps w:val="0"/>
          <w:smallCaps w:val="0"/>
          <w:color w:val="000000" w:themeColor="text1"/>
          <w:lang w:val="en-US" w:eastAsia="zh-CN"/>
          <w14:textFill>
            <w14:solidFill>
              <w14:schemeClr w14:val="tx1"/>
            </w14:solidFill>
          </w14:textFill>
        </w:rPr>
        <w:t>取消列表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点击“新增开评标场地预约取消”按钮，进入挑选标段包列表页面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235AC0F9">
      <w:pPr>
        <w:ind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58415"/>
            <wp:effectExtent l="0" t="0" r="9525" b="13335"/>
            <wp:docPr id="314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1" name="图片 26"/>
                    <pic:cNvPicPr>
                      <a:picLocks noChangeAspect="1"/>
                    </pic:cNvPicPr>
                  </pic:nvPicPr>
                  <pic:blipFill>
                    <a:blip r:embed="rId169"/>
                    <a:stretch>
                      <a:fillRect/>
                    </a:stretch>
                  </pic:blipFill>
                  <pic:spPr>
                    <a:xfrm>
                      <a:off x="0" y="0"/>
                      <a:ext cx="5057775" cy="2558415"/>
                    </a:xfrm>
                    <a:prstGeom prst="rect">
                      <a:avLst/>
                    </a:prstGeom>
                    <a:noFill/>
                    <a:ln>
                      <a:noFill/>
                    </a:ln>
                  </pic:spPr>
                </pic:pic>
              </a:graphicData>
            </a:graphic>
          </wp:inline>
        </w:drawing>
      </w:r>
    </w:p>
    <w:p w14:paraId="1B70A407">
      <w:pPr>
        <w:numPr>
          <w:ilvl w:val="0"/>
          <w:numId w:val="34"/>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挑选标段包列表页面，勾选标段并点击“确认选择”按钮，进入新增资格预审场地取消页面</w:t>
      </w:r>
      <w:r>
        <w:rPr>
          <w:rFonts w:hint="eastAsia" w:ascii="宋体" w:hAnsi="宋体" w:eastAsia="宋体" w:cs="宋体"/>
          <w:caps w:val="0"/>
          <w:smallCaps w:val="0"/>
          <w:color w:val="000000" w:themeColor="text1"/>
          <w14:textFill>
            <w14:solidFill>
              <w14:schemeClr w14:val="tx1"/>
            </w14:solidFill>
          </w14:textFill>
        </w:rPr>
        <w:t>。如下图：</w:t>
      </w:r>
    </w:p>
    <w:p w14:paraId="29DDC428">
      <w:pPr>
        <w:ind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19350"/>
            <wp:effectExtent l="0" t="0" r="9525" b="0"/>
            <wp:docPr id="314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图片 27"/>
                    <pic:cNvPicPr>
                      <a:picLocks noChangeAspect="1"/>
                    </pic:cNvPicPr>
                  </pic:nvPicPr>
                  <pic:blipFill>
                    <a:blip r:embed="rId170"/>
                    <a:stretch>
                      <a:fillRect/>
                    </a:stretch>
                  </pic:blipFill>
                  <pic:spPr>
                    <a:xfrm>
                      <a:off x="0" y="0"/>
                      <a:ext cx="5057775" cy="2419350"/>
                    </a:xfrm>
                    <a:prstGeom prst="rect">
                      <a:avLst/>
                    </a:prstGeom>
                    <a:noFill/>
                    <a:ln>
                      <a:noFill/>
                    </a:ln>
                  </pic:spPr>
                </pic:pic>
              </a:graphicData>
            </a:graphic>
          </wp:inline>
        </w:drawing>
      </w:r>
    </w:p>
    <w:p w14:paraId="5C34C362">
      <w:pPr>
        <w:numPr>
          <w:ilvl w:val="0"/>
          <w:numId w:val="34"/>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输入取消场地原因。</w:t>
      </w:r>
      <w:r>
        <w:rPr>
          <w:rFonts w:hint="eastAsia" w:ascii="宋体" w:hAnsi="宋体" w:eastAsia="宋体" w:cs="宋体"/>
          <w:caps w:val="0"/>
          <w:smallCaps w:val="0"/>
          <w:color w:val="000000" w:themeColor="text1"/>
          <w14:textFill>
            <w14:solidFill>
              <w14:schemeClr w14:val="tx1"/>
            </w14:solidFill>
          </w14:textFill>
        </w:rPr>
        <w:t>如下图：</w:t>
      </w:r>
    </w:p>
    <w:p w14:paraId="22EA4044">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859790"/>
            <wp:effectExtent l="0" t="0" r="9525" b="16510"/>
            <wp:docPr id="314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 name="图片 28"/>
                    <pic:cNvPicPr>
                      <a:picLocks noChangeAspect="1"/>
                    </pic:cNvPicPr>
                  </pic:nvPicPr>
                  <pic:blipFill>
                    <a:blip r:embed="rId171"/>
                    <a:stretch>
                      <a:fillRect/>
                    </a:stretch>
                  </pic:blipFill>
                  <pic:spPr>
                    <a:xfrm>
                      <a:off x="0" y="0"/>
                      <a:ext cx="5057775" cy="859790"/>
                    </a:xfrm>
                    <a:prstGeom prst="rect">
                      <a:avLst/>
                    </a:prstGeom>
                    <a:noFill/>
                    <a:ln>
                      <a:noFill/>
                    </a:ln>
                  </pic:spPr>
                </pic:pic>
              </a:graphicData>
            </a:graphic>
          </wp:inline>
        </w:drawing>
      </w:r>
    </w:p>
    <w:p w14:paraId="41ADCAD4">
      <w:pPr>
        <w:numPr>
          <w:ilvl w:val="0"/>
          <w:numId w:val="34"/>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输入完成后，</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w:t>
      </w:r>
      <w:r>
        <w:rPr>
          <w:rFonts w:hint="eastAsia" w:ascii="宋体" w:hAnsi="宋体" w:eastAsia="宋体" w:cs="宋体"/>
          <w:caps w:val="0"/>
          <w:smallCaps w:val="0"/>
          <w:lang w:val="en-US" w:eastAsia="zh-CN"/>
        </w:rPr>
        <w:t>审核通过</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审核通过后，当前资审场地信息被取消，可以重新对当前标段进行预约资审场地。</w:t>
      </w:r>
      <w:r>
        <w:rPr>
          <w:rFonts w:hint="eastAsia" w:ascii="宋体" w:hAnsi="宋体" w:eastAsia="宋体" w:cs="宋体"/>
          <w:caps w:val="0"/>
          <w:smallCaps w:val="0"/>
          <w:color w:val="000000" w:themeColor="text1"/>
          <w:lang w:val="en-US" w:eastAsia="zh-CN"/>
          <w14:textFill>
            <w14:solidFill>
              <w14:schemeClr w14:val="tx1"/>
            </w14:solidFill>
          </w14:textFill>
        </w:rPr>
        <w:t>如下图：</w:t>
      </w:r>
    </w:p>
    <w:p w14:paraId="3E5D56AC">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92680"/>
            <wp:effectExtent l="0" t="0" r="9525" b="7620"/>
            <wp:docPr id="314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 name="图片 29"/>
                    <pic:cNvPicPr>
                      <a:picLocks noChangeAspect="1"/>
                    </pic:cNvPicPr>
                  </pic:nvPicPr>
                  <pic:blipFill>
                    <a:blip r:embed="rId172"/>
                    <a:stretch>
                      <a:fillRect/>
                    </a:stretch>
                  </pic:blipFill>
                  <pic:spPr>
                    <a:xfrm>
                      <a:off x="0" y="0"/>
                      <a:ext cx="5057775" cy="2392680"/>
                    </a:xfrm>
                    <a:prstGeom prst="rect">
                      <a:avLst/>
                    </a:prstGeom>
                    <a:noFill/>
                    <a:ln>
                      <a:noFill/>
                    </a:ln>
                  </pic:spPr>
                </pic:pic>
              </a:graphicData>
            </a:graphic>
          </wp:inline>
        </w:drawing>
      </w:r>
    </w:p>
    <w:p w14:paraId="1AA2FBA4">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注：点击“提交信息”按钮之前，如果点击“修改保存”按钮，信息保存成功，且可以对页面信息继续进行修改。</w:t>
      </w:r>
    </w:p>
    <w:p w14:paraId="73888933">
      <w:pPr>
        <w:bidi w:val="0"/>
        <w:rPr>
          <w:rFonts w:hint="eastAsia" w:ascii="宋体" w:hAnsi="宋体" w:eastAsia="宋体" w:cs="宋体"/>
          <w:caps w:val="0"/>
          <w:smallCaps w:val="0"/>
          <w:lang w:val="en-US" w:eastAsia="zh-CN"/>
        </w:rPr>
      </w:pPr>
    </w:p>
    <w:p w14:paraId="1E9D4029">
      <w:pPr>
        <w:pStyle w:val="5"/>
        <w:bidi w:val="0"/>
        <w:rPr>
          <w:rFonts w:hint="eastAsia" w:ascii="宋体" w:hAnsi="宋体" w:eastAsia="宋体" w:cs="宋体"/>
          <w:caps w:val="0"/>
          <w:smallCaps w:val="0"/>
        </w:rPr>
      </w:pPr>
      <w:bookmarkStart w:id="74" w:name="_Toc12525"/>
      <w:bookmarkStart w:id="75" w:name="_Toc2021"/>
      <w:bookmarkStart w:id="76" w:name="_Toc261428525"/>
      <w:bookmarkStart w:id="77" w:name="_Toc225152737"/>
      <w:bookmarkStart w:id="78" w:name="_Toc15590"/>
      <w:r>
        <w:rPr>
          <w:rFonts w:hint="eastAsia" w:ascii="宋体" w:hAnsi="宋体" w:eastAsia="宋体" w:cs="宋体"/>
          <w:caps w:val="0"/>
          <w:smallCaps w:val="0"/>
        </w:rPr>
        <w:t>招标文件</w:t>
      </w:r>
      <w:bookmarkEnd w:id="74"/>
      <w:bookmarkEnd w:id="75"/>
      <w:bookmarkEnd w:id="76"/>
      <w:bookmarkEnd w:id="77"/>
      <w:bookmarkEnd w:id="78"/>
    </w:p>
    <w:p w14:paraId="1C6E77C6">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1CF6094">
      <w:pPr>
        <w:numPr>
          <w:ilvl w:val="0"/>
          <w:numId w:val="35"/>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发标—</w:t>
      </w:r>
      <w:r>
        <w:rPr>
          <w:rFonts w:hint="eastAsia" w:ascii="宋体" w:hAnsi="宋体" w:eastAsia="宋体" w:cs="宋体"/>
          <w:caps w:val="0"/>
          <w:smallCaps w:val="0"/>
          <w:color w:val="000000" w:themeColor="text1"/>
          <w14:textFill>
            <w14:solidFill>
              <w14:schemeClr w14:val="tx1"/>
            </w14:solidFill>
          </w14:textFill>
        </w:rPr>
        <w:t>招标文件”</w:t>
      </w:r>
      <w:r>
        <w:rPr>
          <w:rFonts w:hint="eastAsia" w:ascii="宋体" w:hAnsi="宋体" w:eastAsia="宋体" w:cs="宋体"/>
          <w:caps w:val="0"/>
          <w:smallCaps w:val="0"/>
          <w:color w:val="000000" w:themeColor="text1"/>
          <w:lang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，进入招标文件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页面。如下图：</w:t>
      </w:r>
    </w:p>
    <w:p w14:paraId="0C6C3D1F">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88210"/>
            <wp:effectExtent l="0" t="0" r="9525" b="2540"/>
            <wp:docPr id="314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 name="图片 30"/>
                    <pic:cNvPicPr>
                      <a:picLocks noChangeAspect="1"/>
                    </pic:cNvPicPr>
                  </pic:nvPicPr>
                  <pic:blipFill>
                    <a:blip r:embed="rId173"/>
                    <a:stretch>
                      <a:fillRect/>
                    </a:stretch>
                  </pic:blipFill>
                  <pic:spPr>
                    <a:xfrm>
                      <a:off x="0" y="0"/>
                      <a:ext cx="5057775" cy="2188210"/>
                    </a:xfrm>
                    <a:prstGeom prst="rect">
                      <a:avLst/>
                    </a:prstGeom>
                    <a:noFill/>
                    <a:ln>
                      <a:noFill/>
                    </a:ln>
                  </pic:spPr>
                </pic:pic>
              </a:graphicData>
            </a:graphic>
          </wp:inline>
        </w:drawing>
      </w:r>
    </w:p>
    <w:p w14:paraId="751D226D">
      <w:pPr>
        <w:numPr>
          <w:ilvl w:val="0"/>
          <w:numId w:val="35"/>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招标文件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点击“新增招标文件”按钮，进入挑选标段包列表页面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1BCB742C">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45360"/>
            <wp:effectExtent l="0" t="0" r="9525" b="2540"/>
            <wp:docPr id="315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 name="图片 31"/>
                    <pic:cNvPicPr>
                      <a:picLocks noChangeAspect="1"/>
                    </pic:cNvPicPr>
                  </pic:nvPicPr>
                  <pic:blipFill>
                    <a:blip r:embed="rId174"/>
                    <a:stretch>
                      <a:fillRect/>
                    </a:stretch>
                  </pic:blipFill>
                  <pic:spPr>
                    <a:xfrm>
                      <a:off x="0" y="0"/>
                      <a:ext cx="5057775" cy="224536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456815"/>
            <wp:effectExtent l="0" t="0" r="9525" b="635"/>
            <wp:docPr id="315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 name="图片 32"/>
                    <pic:cNvPicPr>
                      <a:picLocks noChangeAspect="1"/>
                    </pic:cNvPicPr>
                  </pic:nvPicPr>
                  <pic:blipFill>
                    <a:blip r:embed="rId175"/>
                    <a:stretch>
                      <a:fillRect/>
                    </a:stretch>
                  </pic:blipFill>
                  <pic:spPr>
                    <a:xfrm>
                      <a:off x="0" y="0"/>
                      <a:ext cx="5057775" cy="2456815"/>
                    </a:xfrm>
                    <a:prstGeom prst="rect">
                      <a:avLst/>
                    </a:prstGeom>
                    <a:noFill/>
                    <a:ln>
                      <a:noFill/>
                    </a:ln>
                  </pic:spPr>
                </pic:pic>
              </a:graphicData>
            </a:graphic>
          </wp:inline>
        </w:drawing>
      </w:r>
    </w:p>
    <w:p w14:paraId="55180FDE">
      <w:pPr>
        <w:numPr>
          <w:ilvl w:val="0"/>
          <w:numId w:val="35"/>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挑选标段包列表页面，选择标段，进入新增招标文件页面</w:t>
      </w:r>
      <w:r>
        <w:rPr>
          <w:rFonts w:hint="eastAsia" w:ascii="宋体" w:hAnsi="宋体" w:eastAsia="宋体" w:cs="宋体"/>
          <w:caps w:val="0"/>
          <w:smallCaps w:val="0"/>
          <w:color w:val="000000" w:themeColor="text1"/>
          <w14:textFill>
            <w14:solidFill>
              <w14:schemeClr w14:val="tx1"/>
            </w14:solidFill>
          </w14:textFill>
        </w:rPr>
        <w:t>。如下图：</w:t>
      </w:r>
    </w:p>
    <w:p w14:paraId="2B8E12FE">
      <w:pPr>
        <w:pStyle w:val="33"/>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057775" cy="2296795"/>
            <wp:effectExtent l="0" t="0" r="9525" b="8255"/>
            <wp:docPr id="3211"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 name="图片 105"/>
                    <pic:cNvPicPr>
                      <a:picLocks noChangeAspect="1"/>
                    </pic:cNvPicPr>
                  </pic:nvPicPr>
                  <pic:blipFill>
                    <a:blip r:embed="rId176"/>
                    <a:stretch>
                      <a:fillRect/>
                    </a:stretch>
                  </pic:blipFill>
                  <pic:spPr>
                    <a:xfrm>
                      <a:off x="0" y="0"/>
                      <a:ext cx="5057775" cy="2296795"/>
                    </a:xfrm>
                    <a:prstGeom prst="rect">
                      <a:avLst/>
                    </a:prstGeom>
                    <a:noFill/>
                    <a:ln>
                      <a:noFill/>
                    </a:ln>
                  </pic:spPr>
                </pic:pic>
              </a:graphicData>
            </a:graphic>
          </wp:inline>
        </w:drawing>
      </w:r>
    </w:p>
    <w:p w14:paraId="489613D5">
      <w:pPr>
        <w:pStyle w:val="33"/>
        <w:jc w:val="center"/>
        <w:rPr>
          <w:rFonts w:hint="eastAsia" w:ascii="宋体" w:hAnsi="宋体" w:eastAsia="宋体" w:cs="宋体"/>
          <w:b/>
          <w:bCs/>
          <w:caps w:val="0"/>
          <w:smallCaps w:val="0"/>
          <w:lang w:val="en-US" w:eastAsia="zh-CN"/>
        </w:rPr>
      </w:pPr>
      <w:r>
        <w:rPr>
          <w:rFonts w:hint="eastAsia" w:ascii="宋体" w:hAnsi="宋体" w:eastAsia="宋体" w:cs="宋体"/>
        </w:rPr>
        <w:drawing>
          <wp:inline distT="0" distB="0" distL="114300" distR="114300">
            <wp:extent cx="5057775" cy="2494280"/>
            <wp:effectExtent l="0" t="0" r="9525" b="1270"/>
            <wp:docPr id="315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 name="图片 33"/>
                    <pic:cNvPicPr>
                      <a:picLocks noChangeAspect="1"/>
                    </pic:cNvPicPr>
                  </pic:nvPicPr>
                  <pic:blipFill>
                    <a:blip r:embed="rId177"/>
                    <a:stretch>
                      <a:fillRect/>
                    </a:stretch>
                  </pic:blipFill>
                  <pic:spPr>
                    <a:xfrm>
                      <a:off x="0" y="0"/>
                      <a:ext cx="5057775" cy="2494280"/>
                    </a:xfrm>
                    <a:prstGeom prst="rect">
                      <a:avLst/>
                    </a:prstGeom>
                    <a:noFill/>
                    <a:ln>
                      <a:noFill/>
                    </a:ln>
                  </pic:spPr>
                </pic:pic>
              </a:graphicData>
            </a:graphic>
          </wp:inline>
        </w:drawing>
      </w:r>
    </w:p>
    <w:p w14:paraId="72E47DE8">
      <w:pPr>
        <w:numPr>
          <w:ilvl w:val="0"/>
          <w:numId w:val="35"/>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新增招标文件页面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填写页面信息。如下图</w:t>
      </w:r>
      <w:r>
        <w:rPr>
          <w:rFonts w:hint="eastAsia" w:ascii="宋体" w:hAnsi="宋体" w:eastAsia="宋体" w:cs="宋体"/>
          <w:caps w:val="0"/>
          <w:smallCaps w:val="0"/>
          <w:color w:val="000000" w:themeColor="text1"/>
          <w14:textFill>
            <w14:solidFill>
              <w14:schemeClr w14:val="tx1"/>
            </w14:solidFill>
          </w14:textFill>
        </w:rPr>
        <w:t>：</w:t>
      </w:r>
    </w:p>
    <w:p w14:paraId="2030C843">
      <w:pPr>
        <w:pStyle w:val="33"/>
        <w:jc w:val="center"/>
        <w:rPr>
          <w:rFonts w:hint="eastAsia" w:ascii="宋体" w:hAnsi="宋体" w:eastAsia="宋体" w:cs="宋体"/>
          <w:caps w:val="0"/>
          <w:smallCaps w:val="0"/>
          <w:color w:val="000000" w:themeColor="text1"/>
          <w:sz w:val="24"/>
          <w14:textFill>
            <w14:solidFill>
              <w14:schemeClr w14:val="tx1"/>
            </w14:solidFill>
          </w14:textFill>
        </w:rPr>
      </w:pPr>
      <w:r>
        <w:rPr>
          <w:rFonts w:hint="eastAsia" w:ascii="宋体" w:hAnsi="宋体" w:eastAsia="宋体" w:cs="宋体"/>
        </w:rPr>
        <w:drawing>
          <wp:inline distT="0" distB="0" distL="114300" distR="114300">
            <wp:extent cx="5057775" cy="2299335"/>
            <wp:effectExtent l="0" t="0" r="9525" b="5715"/>
            <wp:docPr id="315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 name="图片 34"/>
                    <pic:cNvPicPr>
                      <a:picLocks noChangeAspect="1"/>
                    </pic:cNvPicPr>
                  </pic:nvPicPr>
                  <pic:blipFill>
                    <a:blip r:embed="rId178"/>
                    <a:stretch>
                      <a:fillRect/>
                    </a:stretch>
                  </pic:blipFill>
                  <pic:spPr>
                    <a:xfrm>
                      <a:off x="0" y="0"/>
                      <a:ext cx="5057775" cy="2299335"/>
                    </a:xfrm>
                    <a:prstGeom prst="rect">
                      <a:avLst/>
                    </a:prstGeom>
                    <a:noFill/>
                    <a:ln>
                      <a:noFill/>
                    </a:ln>
                  </pic:spPr>
                </pic:pic>
              </a:graphicData>
            </a:graphic>
          </wp:inline>
        </w:drawing>
      </w:r>
    </w:p>
    <w:p w14:paraId="1FE6E7B5">
      <w:pPr>
        <w:numPr>
          <w:ilvl w:val="0"/>
          <w:numId w:val="35"/>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“04相关电子件”</w:t>
      </w:r>
      <w:r>
        <w:rPr>
          <w:rFonts w:hint="eastAsia" w:ascii="宋体" w:hAnsi="宋体" w:eastAsia="宋体" w:cs="宋体"/>
          <w:caps w:val="0"/>
          <w:smallCaps w:val="0"/>
        </w:rPr>
        <w:t>，</w:t>
      </w:r>
      <w:r>
        <w:rPr>
          <w:rFonts w:hint="eastAsia" w:ascii="宋体" w:hAnsi="宋体" w:cs="宋体"/>
          <w:caps w:val="0"/>
          <w:smallCaps w:val="0"/>
          <w:lang w:val="en-US" w:eastAsia="zh-CN"/>
        </w:rPr>
        <w:t>制作完文件会自动展示在下面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1A398F45">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76910"/>
            <wp:effectExtent l="0" t="0" r="9525" b="8890"/>
            <wp:docPr id="315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7" name="图片 35"/>
                    <pic:cNvPicPr>
                      <a:picLocks noChangeAspect="1"/>
                    </pic:cNvPicPr>
                  </pic:nvPicPr>
                  <pic:blipFill>
                    <a:blip r:embed="rId179"/>
                    <a:stretch>
                      <a:fillRect/>
                    </a:stretch>
                  </pic:blipFill>
                  <pic:spPr>
                    <a:xfrm>
                      <a:off x="0" y="0"/>
                      <a:ext cx="5057775" cy="676910"/>
                    </a:xfrm>
                    <a:prstGeom prst="rect">
                      <a:avLst/>
                    </a:prstGeom>
                    <a:noFill/>
                    <a:ln>
                      <a:noFill/>
                    </a:ln>
                  </pic:spPr>
                </pic:pic>
              </a:graphicData>
            </a:graphic>
          </wp:inline>
        </w:drawing>
      </w:r>
    </w:p>
    <w:p w14:paraId="142843CA">
      <w:pPr>
        <w:numPr>
          <w:ilvl w:val="0"/>
          <w:numId w:val="35"/>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审核</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6B18E5F8">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99665"/>
            <wp:effectExtent l="0" t="0" r="9525" b="635"/>
            <wp:docPr id="316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8" name="图片 36"/>
                    <pic:cNvPicPr>
                      <a:picLocks noChangeAspect="1"/>
                    </pic:cNvPicPr>
                  </pic:nvPicPr>
                  <pic:blipFill>
                    <a:blip r:embed="rId180"/>
                    <a:stretch>
                      <a:fillRect/>
                    </a:stretch>
                  </pic:blipFill>
                  <pic:spPr>
                    <a:xfrm>
                      <a:off x="0" y="0"/>
                      <a:ext cx="5057775" cy="2399665"/>
                    </a:xfrm>
                    <a:prstGeom prst="rect">
                      <a:avLst/>
                    </a:prstGeom>
                    <a:noFill/>
                    <a:ln>
                      <a:noFill/>
                    </a:ln>
                  </pic:spPr>
                </pic:pic>
              </a:graphicData>
            </a:graphic>
          </wp:inline>
        </w:drawing>
      </w:r>
    </w:p>
    <w:p w14:paraId="39BC3CDD">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注：点击“提交信息”按钮之前，如果点击“修改保存”按钮，信息保存成功，且可以对页面信息继续进行修改。</w:t>
      </w:r>
    </w:p>
    <w:p w14:paraId="15067525">
      <w:pPr>
        <w:pStyle w:val="5"/>
        <w:bidi w:val="0"/>
        <w:rPr>
          <w:rFonts w:hint="eastAsia" w:ascii="宋体" w:hAnsi="宋体" w:eastAsia="宋体" w:cs="宋体"/>
          <w:caps w:val="0"/>
          <w:smallCaps w:val="0"/>
        </w:rPr>
      </w:pPr>
      <w:bookmarkStart w:id="79" w:name="_Toc29931"/>
      <w:r>
        <w:rPr>
          <w:rFonts w:hint="eastAsia" w:ascii="宋体" w:hAnsi="宋体" w:eastAsia="宋体" w:cs="宋体"/>
          <w:caps w:val="0"/>
          <w:smallCaps w:val="0"/>
          <w:lang w:val="en-US" w:eastAsia="zh-CN"/>
        </w:rPr>
        <w:t>图纸领取登记</w:t>
      </w:r>
      <w:bookmarkEnd w:id="79"/>
    </w:p>
    <w:p w14:paraId="158D4856">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9FDA445">
      <w:pPr>
        <w:numPr>
          <w:ilvl w:val="0"/>
          <w:numId w:val="36"/>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发标—</w:t>
      </w:r>
      <w:r>
        <w:rPr>
          <w:rFonts w:hint="eastAsia" w:ascii="宋体" w:hAnsi="宋体" w:eastAsia="宋体" w:cs="宋体"/>
          <w:caps w:val="0"/>
          <w:smallCaps w:val="0"/>
          <w:color w:val="000000" w:themeColor="text1"/>
          <w:lang w:val="en-US" w:eastAsia="zh-CN"/>
          <w14:textFill>
            <w14:solidFill>
              <w14:schemeClr w14:val="tx1"/>
            </w14:solidFill>
          </w14:textFill>
        </w:rPr>
        <w:t>图纸领取登记</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val="en-US" w:eastAsia="zh-CN"/>
          <w14:textFill>
            <w14:solidFill>
              <w14:schemeClr w14:val="tx1"/>
            </w14:solidFill>
          </w14:textFill>
        </w:rPr>
        <w:t>图纸文件列表</w:t>
      </w:r>
      <w:r>
        <w:rPr>
          <w:rFonts w:hint="eastAsia" w:ascii="宋体" w:hAnsi="宋体" w:eastAsia="宋体" w:cs="宋体"/>
          <w:caps w:val="0"/>
          <w:smallCaps w:val="0"/>
          <w:color w:val="000000" w:themeColor="text1"/>
          <w14:textFill>
            <w14:solidFill>
              <w14:schemeClr w14:val="tx1"/>
            </w14:solidFill>
          </w14:textFill>
        </w:rPr>
        <w:t>页面。如下图：</w:t>
      </w:r>
    </w:p>
    <w:p w14:paraId="30C320FB">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25675"/>
            <wp:effectExtent l="0" t="0" r="9525" b="3175"/>
            <wp:docPr id="317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 name="图片 37"/>
                    <pic:cNvPicPr>
                      <a:picLocks noChangeAspect="1"/>
                    </pic:cNvPicPr>
                  </pic:nvPicPr>
                  <pic:blipFill>
                    <a:blip r:embed="rId181"/>
                    <a:stretch>
                      <a:fillRect/>
                    </a:stretch>
                  </pic:blipFill>
                  <pic:spPr>
                    <a:xfrm>
                      <a:off x="0" y="0"/>
                      <a:ext cx="5057775" cy="2225675"/>
                    </a:xfrm>
                    <a:prstGeom prst="rect">
                      <a:avLst/>
                    </a:prstGeom>
                    <a:noFill/>
                    <a:ln>
                      <a:noFill/>
                    </a:ln>
                  </pic:spPr>
                </pic:pic>
              </a:graphicData>
            </a:graphic>
          </wp:inline>
        </w:drawing>
      </w:r>
    </w:p>
    <w:p w14:paraId="785F51EB">
      <w:pPr>
        <w:numPr>
          <w:ilvl w:val="0"/>
          <w:numId w:val="36"/>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图纸文件列表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点击“新增图纸文件”按钮，进入新增图纸页面</w:t>
      </w:r>
      <w:r>
        <w:rPr>
          <w:rFonts w:hint="eastAsia" w:ascii="宋体" w:hAnsi="宋体" w:eastAsia="宋体" w:cs="宋体"/>
          <w:caps w:val="0"/>
          <w:smallCaps w:val="0"/>
          <w:color w:val="000000" w:themeColor="text1"/>
          <w14:textFill>
            <w14:solidFill>
              <w14:schemeClr w14:val="tx1"/>
            </w14:solidFill>
          </w14:textFill>
        </w:rPr>
        <w:t>。如下图：</w:t>
      </w:r>
    </w:p>
    <w:p w14:paraId="1097CF4E">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239520"/>
            <wp:effectExtent l="0" t="0" r="9525" b="17780"/>
            <wp:docPr id="317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8" name="图片 38"/>
                    <pic:cNvPicPr>
                      <a:picLocks noChangeAspect="1"/>
                    </pic:cNvPicPr>
                  </pic:nvPicPr>
                  <pic:blipFill>
                    <a:blip r:embed="rId182"/>
                    <a:stretch>
                      <a:fillRect/>
                    </a:stretch>
                  </pic:blipFill>
                  <pic:spPr>
                    <a:xfrm>
                      <a:off x="0" y="0"/>
                      <a:ext cx="5057775" cy="1239520"/>
                    </a:xfrm>
                    <a:prstGeom prst="rect">
                      <a:avLst/>
                    </a:prstGeom>
                    <a:noFill/>
                    <a:ln>
                      <a:noFill/>
                    </a:ln>
                  </pic:spPr>
                </pic:pic>
              </a:graphicData>
            </a:graphic>
          </wp:inline>
        </w:drawing>
      </w:r>
    </w:p>
    <w:p w14:paraId="36725EE9">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46125"/>
            <wp:effectExtent l="0" t="0" r="0" b="0"/>
            <wp:docPr id="317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 name="图片 39"/>
                    <pic:cNvPicPr>
                      <a:picLocks noChangeAspect="1"/>
                    </pic:cNvPicPr>
                  </pic:nvPicPr>
                  <pic:blipFill>
                    <a:blip r:embed="rId183"/>
                    <a:srcRect b="18061"/>
                    <a:stretch>
                      <a:fillRect/>
                    </a:stretch>
                  </pic:blipFill>
                  <pic:spPr>
                    <a:xfrm>
                      <a:off x="0" y="0"/>
                      <a:ext cx="5057775" cy="746125"/>
                    </a:xfrm>
                    <a:prstGeom prst="rect">
                      <a:avLst/>
                    </a:prstGeom>
                    <a:noFill/>
                    <a:ln>
                      <a:noFill/>
                    </a:ln>
                  </pic:spPr>
                </pic:pic>
              </a:graphicData>
            </a:graphic>
          </wp:inline>
        </w:drawing>
      </w:r>
    </w:p>
    <w:p w14:paraId="1F753543">
      <w:pPr>
        <w:numPr>
          <w:ilvl w:val="0"/>
          <w:numId w:val="36"/>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输入图纸名称、图纸押金等信息，点击“保存”</w:t>
      </w:r>
      <w:r>
        <w:rPr>
          <w:rFonts w:hint="eastAsia" w:ascii="宋体" w:hAnsi="宋体" w:eastAsia="宋体" w:cs="宋体"/>
          <w:caps w:val="0"/>
          <w:smallCaps w:val="0"/>
          <w:color w:val="000000" w:themeColor="text1"/>
          <w14:textFill>
            <w14:solidFill>
              <w14:schemeClr w14:val="tx1"/>
            </w14:solidFill>
          </w14:textFill>
        </w:rPr>
        <w:t>。如下图：</w:t>
      </w:r>
    </w:p>
    <w:p w14:paraId="216C392F">
      <w:pPr>
        <w:pStyle w:val="33"/>
        <w:jc w:val="center"/>
        <w:rPr>
          <w:rFonts w:hint="eastAsia" w:ascii="宋体" w:hAnsi="宋体" w:eastAsia="宋体" w:cs="宋体"/>
          <w:b/>
          <w:bCs/>
          <w:caps w:val="0"/>
          <w:smallCaps w:val="0"/>
          <w:lang w:val="en-US" w:eastAsia="zh-CN"/>
        </w:rPr>
      </w:pPr>
      <w:r>
        <w:rPr>
          <w:rFonts w:hint="eastAsia" w:ascii="宋体" w:hAnsi="宋体" w:eastAsia="宋体" w:cs="宋体"/>
        </w:rPr>
        <w:drawing>
          <wp:inline distT="0" distB="0" distL="114300" distR="114300">
            <wp:extent cx="5107940" cy="1548130"/>
            <wp:effectExtent l="0" t="0" r="16510" b="13970"/>
            <wp:docPr id="318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0" name="图片 40"/>
                    <pic:cNvPicPr>
                      <a:picLocks noChangeAspect="1"/>
                    </pic:cNvPicPr>
                  </pic:nvPicPr>
                  <pic:blipFill>
                    <a:blip r:embed="rId184"/>
                    <a:stretch>
                      <a:fillRect/>
                    </a:stretch>
                  </pic:blipFill>
                  <pic:spPr>
                    <a:xfrm>
                      <a:off x="0" y="0"/>
                      <a:ext cx="5107940" cy="1548130"/>
                    </a:xfrm>
                    <a:prstGeom prst="rect">
                      <a:avLst/>
                    </a:prstGeom>
                    <a:noFill/>
                    <a:ln>
                      <a:noFill/>
                    </a:ln>
                  </pic:spPr>
                </pic:pic>
              </a:graphicData>
            </a:graphic>
          </wp:inline>
        </w:drawing>
      </w:r>
    </w:p>
    <w:p w14:paraId="24C86433">
      <w:pPr>
        <w:numPr>
          <w:ilvl w:val="0"/>
          <w:numId w:val="36"/>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保存成功后，图纸文件列表增加一条图纸文件记录，可以进行再次编辑、查看、录入领取情况等操作功能。如下图</w:t>
      </w:r>
      <w:r>
        <w:rPr>
          <w:rFonts w:hint="eastAsia" w:ascii="宋体" w:hAnsi="宋体" w:eastAsia="宋体" w:cs="宋体"/>
          <w:caps w:val="0"/>
          <w:smallCaps w:val="0"/>
          <w:color w:val="000000" w:themeColor="text1"/>
          <w14:textFill>
            <w14:solidFill>
              <w14:schemeClr w14:val="tx1"/>
            </w14:solidFill>
          </w14:textFill>
        </w:rPr>
        <w:t>：</w:t>
      </w:r>
    </w:p>
    <w:p w14:paraId="7AB8D2A9">
      <w:pPr>
        <w:pStyle w:val="33"/>
        <w:jc w:val="center"/>
        <w:rPr>
          <w:rFonts w:hint="eastAsia" w:ascii="宋体" w:hAnsi="宋体" w:eastAsia="宋体" w:cs="宋体"/>
          <w:caps w:val="0"/>
          <w:smallCaps w:val="0"/>
          <w:color w:val="000000" w:themeColor="text1"/>
          <w:sz w:val="24"/>
          <w14:textFill>
            <w14:solidFill>
              <w14:schemeClr w14:val="tx1"/>
            </w14:solidFill>
          </w14:textFill>
        </w:rPr>
      </w:pPr>
      <w:r>
        <w:rPr>
          <w:rFonts w:hint="eastAsia" w:ascii="宋体" w:hAnsi="宋体" w:eastAsia="宋体" w:cs="宋体"/>
        </w:rPr>
        <w:drawing>
          <wp:inline distT="0" distB="0" distL="114300" distR="114300">
            <wp:extent cx="5057775" cy="825500"/>
            <wp:effectExtent l="0" t="0" r="9525" b="12700"/>
            <wp:docPr id="318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1" name="图片 41"/>
                    <pic:cNvPicPr>
                      <a:picLocks noChangeAspect="1"/>
                    </pic:cNvPicPr>
                  </pic:nvPicPr>
                  <pic:blipFill>
                    <a:blip r:embed="rId185"/>
                    <a:stretch>
                      <a:fillRect/>
                    </a:stretch>
                  </pic:blipFill>
                  <pic:spPr>
                    <a:xfrm>
                      <a:off x="0" y="0"/>
                      <a:ext cx="5057775" cy="825500"/>
                    </a:xfrm>
                    <a:prstGeom prst="rect">
                      <a:avLst/>
                    </a:prstGeom>
                    <a:noFill/>
                    <a:ln>
                      <a:noFill/>
                    </a:ln>
                  </pic:spPr>
                </pic:pic>
              </a:graphicData>
            </a:graphic>
          </wp:inline>
        </w:drawing>
      </w:r>
    </w:p>
    <w:p w14:paraId="35302B73">
      <w:pPr>
        <w:numPr>
          <w:ilvl w:val="0"/>
          <w:numId w:val="36"/>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点击“录入领取情况”</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进入“新增领取情况”页面。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0ECB28A3">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40280"/>
            <wp:effectExtent l="0" t="0" r="9525" b="7620"/>
            <wp:docPr id="318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2" name="图片 42"/>
                    <pic:cNvPicPr>
                      <a:picLocks noChangeAspect="1"/>
                    </pic:cNvPicPr>
                  </pic:nvPicPr>
                  <pic:blipFill>
                    <a:blip r:embed="rId186"/>
                    <a:stretch>
                      <a:fillRect/>
                    </a:stretch>
                  </pic:blipFill>
                  <pic:spPr>
                    <a:xfrm>
                      <a:off x="0" y="0"/>
                      <a:ext cx="5057775" cy="2240280"/>
                    </a:xfrm>
                    <a:prstGeom prst="rect">
                      <a:avLst/>
                    </a:prstGeom>
                    <a:noFill/>
                    <a:ln>
                      <a:noFill/>
                    </a:ln>
                  </pic:spPr>
                </pic:pic>
              </a:graphicData>
            </a:graphic>
          </wp:inline>
        </w:drawing>
      </w:r>
    </w:p>
    <w:p w14:paraId="781042D4">
      <w:pPr>
        <w:numPr>
          <w:ilvl w:val="0"/>
          <w:numId w:val="36"/>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输入领取信息，点击“确定领取”按钮，02领取列表中，将增加一条领取记录，如图。</w:t>
      </w:r>
    </w:p>
    <w:p w14:paraId="5B0804E2">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18945"/>
            <wp:effectExtent l="0" t="0" r="9525" b="14605"/>
            <wp:docPr id="318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 name="图片 43"/>
                    <pic:cNvPicPr>
                      <a:picLocks noChangeAspect="1"/>
                    </pic:cNvPicPr>
                  </pic:nvPicPr>
                  <pic:blipFill>
                    <a:blip r:embed="rId187"/>
                    <a:stretch>
                      <a:fillRect/>
                    </a:stretch>
                  </pic:blipFill>
                  <pic:spPr>
                    <a:xfrm>
                      <a:off x="0" y="0"/>
                      <a:ext cx="5057775" cy="1718945"/>
                    </a:xfrm>
                    <a:prstGeom prst="rect">
                      <a:avLst/>
                    </a:prstGeom>
                    <a:noFill/>
                    <a:ln>
                      <a:noFill/>
                    </a:ln>
                  </pic:spPr>
                </pic:pic>
              </a:graphicData>
            </a:graphic>
          </wp:inline>
        </w:drawing>
      </w:r>
    </w:p>
    <w:p w14:paraId="05AAA9AD">
      <w:pPr>
        <w:numPr>
          <w:ilvl w:val="0"/>
          <w:numId w:val="36"/>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领取列表中，点击“退还情况”操作按钮，如图：</w:t>
      </w:r>
    </w:p>
    <w:p w14:paraId="16468142">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892810"/>
            <wp:effectExtent l="0" t="0" r="9525" b="2540"/>
            <wp:docPr id="318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 name="图片 44"/>
                    <pic:cNvPicPr>
                      <a:picLocks noChangeAspect="1"/>
                    </pic:cNvPicPr>
                  </pic:nvPicPr>
                  <pic:blipFill>
                    <a:blip r:embed="rId188"/>
                    <a:stretch>
                      <a:fillRect/>
                    </a:stretch>
                  </pic:blipFill>
                  <pic:spPr>
                    <a:xfrm>
                      <a:off x="0" y="0"/>
                      <a:ext cx="5057775" cy="892810"/>
                    </a:xfrm>
                    <a:prstGeom prst="rect">
                      <a:avLst/>
                    </a:prstGeom>
                    <a:noFill/>
                    <a:ln>
                      <a:noFill/>
                    </a:ln>
                  </pic:spPr>
                </pic:pic>
              </a:graphicData>
            </a:graphic>
          </wp:inline>
        </w:drawing>
      </w:r>
    </w:p>
    <w:p w14:paraId="757F7E8A">
      <w:pPr>
        <w:numPr>
          <w:ilvl w:val="0"/>
          <w:numId w:val="0"/>
        </w:numPr>
        <w:jc w:val="left"/>
        <w:rPr>
          <w:rFonts w:hint="eastAsia" w:ascii="宋体" w:hAnsi="宋体" w:eastAsia="宋体" w:cs="宋体"/>
          <w:lang w:val="en-US" w:eastAsia="zh-CN"/>
        </w:rPr>
      </w:pPr>
      <w:r>
        <w:rPr>
          <w:rFonts w:hint="eastAsia" w:ascii="宋体" w:hAnsi="宋体" w:eastAsia="宋体" w:cs="宋体"/>
          <w:lang w:val="en-US" w:eastAsia="zh-CN"/>
        </w:rPr>
        <w:t>进入了“退还图纸押金”页面，可以录入“图纸退回信息”，如图；</w:t>
      </w:r>
    </w:p>
    <w:p w14:paraId="52D671A8">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835785"/>
            <wp:effectExtent l="0" t="0" r="9525" b="12065"/>
            <wp:docPr id="318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图片 45"/>
                    <pic:cNvPicPr>
                      <a:picLocks noChangeAspect="1"/>
                    </pic:cNvPicPr>
                  </pic:nvPicPr>
                  <pic:blipFill>
                    <a:blip r:embed="rId189"/>
                    <a:stretch>
                      <a:fillRect/>
                    </a:stretch>
                  </pic:blipFill>
                  <pic:spPr>
                    <a:xfrm>
                      <a:off x="0" y="0"/>
                      <a:ext cx="5057775" cy="1835785"/>
                    </a:xfrm>
                    <a:prstGeom prst="rect">
                      <a:avLst/>
                    </a:prstGeom>
                    <a:noFill/>
                    <a:ln>
                      <a:noFill/>
                    </a:ln>
                  </pic:spPr>
                </pic:pic>
              </a:graphicData>
            </a:graphic>
          </wp:inline>
        </w:drawing>
      </w:r>
    </w:p>
    <w:p w14:paraId="3AD07295">
      <w:pPr>
        <w:numPr>
          <w:ilvl w:val="0"/>
          <w:numId w:val="0"/>
        </w:numPr>
        <w:jc w:val="both"/>
        <w:rPr>
          <w:rFonts w:hint="eastAsia" w:ascii="宋体" w:hAnsi="宋体" w:eastAsia="宋体" w:cs="宋体"/>
          <w:lang w:val="en-US" w:eastAsia="zh-CN"/>
        </w:rPr>
      </w:pPr>
      <w:r>
        <w:rPr>
          <w:rFonts w:hint="eastAsia" w:ascii="宋体" w:hAnsi="宋体" w:eastAsia="宋体" w:cs="宋体"/>
          <w:lang w:val="en-US" w:eastAsia="zh-CN"/>
        </w:rPr>
        <w:t>点击“确认退还”，提示退还成功，并且退还记录进行自动补充展示。如图。</w:t>
      </w:r>
    </w:p>
    <w:p w14:paraId="7EB03803">
      <w:pPr>
        <w:numPr>
          <w:ilvl w:val="0"/>
          <w:numId w:val="0"/>
        </w:numPr>
        <w:jc w:val="both"/>
        <w:rPr>
          <w:rFonts w:hint="eastAsia" w:ascii="宋体" w:hAnsi="宋体" w:eastAsia="宋体" w:cs="宋体"/>
        </w:rPr>
      </w:pPr>
      <w:r>
        <w:rPr>
          <w:rFonts w:hint="eastAsia" w:ascii="宋体" w:hAnsi="宋体" w:eastAsia="宋体" w:cs="宋体"/>
        </w:rPr>
        <w:drawing>
          <wp:inline distT="0" distB="0" distL="114300" distR="114300">
            <wp:extent cx="5057775" cy="1842135"/>
            <wp:effectExtent l="0" t="0" r="9525" b="5715"/>
            <wp:docPr id="318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8" name="图片 46"/>
                    <pic:cNvPicPr>
                      <a:picLocks noChangeAspect="1"/>
                    </pic:cNvPicPr>
                  </pic:nvPicPr>
                  <pic:blipFill>
                    <a:blip r:embed="rId190"/>
                    <a:stretch>
                      <a:fillRect/>
                    </a:stretch>
                  </pic:blipFill>
                  <pic:spPr>
                    <a:xfrm>
                      <a:off x="0" y="0"/>
                      <a:ext cx="5057775" cy="1842135"/>
                    </a:xfrm>
                    <a:prstGeom prst="rect">
                      <a:avLst/>
                    </a:prstGeom>
                    <a:noFill/>
                    <a:ln>
                      <a:noFill/>
                    </a:ln>
                  </pic:spPr>
                </pic:pic>
              </a:graphicData>
            </a:graphic>
          </wp:inline>
        </w:drawing>
      </w:r>
    </w:p>
    <w:p w14:paraId="728F9E7A">
      <w:pPr>
        <w:numPr>
          <w:ilvl w:val="0"/>
          <w:numId w:val="0"/>
        </w:numPr>
        <w:jc w:val="both"/>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629285"/>
            <wp:effectExtent l="0" t="0" r="9525" b="18415"/>
            <wp:docPr id="319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0" name="图片 47"/>
                    <pic:cNvPicPr>
                      <a:picLocks noChangeAspect="1"/>
                    </pic:cNvPicPr>
                  </pic:nvPicPr>
                  <pic:blipFill>
                    <a:blip r:embed="rId191"/>
                    <a:stretch>
                      <a:fillRect/>
                    </a:stretch>
                  </pic:blipFill>
                  <pic:spPr>
                    <a:xfrm>
                      <a:off x="0" y="0"/>
                      <a:ext cx="5057775" cy="629285"/>
                    </a:xfrm>
                    <a:prstGeom prst="rect">
                      <a:avLst/>
                    </a:prstGeom>
                    <a:noFill/>
                    <a:ln>
                      <a:noFill/>
                    </a:ln>
                  </pic:spPr>
                </pic:pic>
              </a:graphicData>
            </a:graphic>
          </wp:inline>
        </w:drawing>
      </w:r>
    </w:p>
    <w:p w14:paraId="4638B4E9">
      <w:pPr>
        <w:bidi w:val="0"/>
        <w:rPr>
          <w:rFonts w:hint="eastAsia" w:ascii="宋体" w:hAnsi="宋体" w:eastAsia="宋体" w:cs="宋体"/>
          <w:caps w:val="0"/>
          <w:smallCaps w:val="0"/>
          <w:lang w:val="en-US" w:eastAsia="zh-CN"/>
        </w:rPr>
      </w:pPr>
    </w:p>
    <w:p w14:paraId="1816B2BE">
      <w:pPr>
        <w:pStyle w:val="5"/>
        <w:bidi w:val="0"/>
        <w:rPr>
          <w:rFonts w:hint="eastAsia" w:ascii="宋体" w:hAnsi="宋体" w:eastAsia="宋体" w:cs="宋体"/>
          <w:caps w:val="0"/>
          <w:smallCaps w:val="0"/>
        </w:rPr>
      </w:pPr>
      <w:bookmarkStart w:id="80" w:name="_Toc26090"/>
      <w:r>
        <w:rPr>
          <w:rFonts w:hint="eastAsia" w:ascii="宋体" w:hAnsi="宋体" w:eastAsia="宋体" w:cs="宋体"/>
          <w:caps w:val="0"/>
          <w:smallCaps w:val="0"/>
          <w:lang w:val="en-US" w:eastAsia="zh-CN"/>
        </w:rPr>
        <w:t>提问回复</w:t>
      </w:r>
      <w:bookmarkEnd w:id="80"/>
    </w:p>
    <w:p w14:paraId="209CCE95">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3326EA8">
      <w:pPr>
        <w:numPr>
          <w:ilvl w:val="0"/>
          <w:numId w:val="3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发版</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提问回复</w:t>
      </w:r>
      <w:r>
        <w:rPr>
          <w:rFonts w:hint="eastAsia" w:ascii="宋体" w:hAnsi="宋体" w:eastAsia="宋体" w:cs="宋体"/>
          <w:caps w:val="0"/>
          <w:smallCaps w:val="0"/>
          <w:color w:val="000000" w:themeColor="text1"/>
          <w14:textFill>
            <w14:solidFill>
              <w14:schemeClr w14:val="tx1"/>
            </w14:solidFill>
          </w14:textFill>
        </w:rPr>
        <w:t>”菜单，进入</w:t>
      </w: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页面。如下图：</w:t>
      </w:r>
    </w:p>
    <w:p w14:paraId="0D79B5B8">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61235"/>
            <wp:effectExtent l="0" t="0" r="9525" b="5715"/>
            <wp:docPr id="319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6" name="图片 48"/>
                    <pic:cNvPicPr>
                      <a:picLocks noChangeAspect="1"/>
                    </pic:cNvPicPr>
                  </pic:nvPicPr>
                  <pic:blipFill>
                    <a:blip r:embed="rId192"/>
                    <a:stretch>
                      <a:fillRect/>
                    </a:stretch>
                  </pic:blipFill>
                  <pic:spPr>
                    <a:xfrm>
                      <a:off x="0" y="0"/>
                      <a:ext cx="5057775" cy="2261235"/>
                    </a:xfrm>
                    <a:prstGeom prst="rect">
                      <a:avLst/>
                    </a:prstGeom>
                    <a:noFill/>
                    <a:ln>
                      <a:noFill/>
                    </a:ln>
                  </pic:spPr>
                </pic:pic>
              </a:graphicData>
            </a:graphic>
          </wp:inline>
        </w:drawing>
      </w:r>
    </w:p>
    <w:p w14:paraId="1E4FC011">
      <w:pPr>
        <w:numPr>
          <w:ilvl w:val="0"/>
          <w:numId w:val="3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提问回复列表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选择“未答复”状态的提问，点击“操作”进入回复页面</w:t>
      </w:r>
      <w:r>
        <w:rPr>
          <w:rFonts w:hint="eastAsia" w:ascii="宋体" w:hAnsi="宋体" w:eastAsia="宋体" w:cs="宋体"/>
          <w:caps w:val="0"/>
          <w:smallCaps w:val="0"/>
          <w:color w:val="000000" w:themeColor="text1"/>
          <w14:textFill>
            <w14:solidFill>
              <w14:schemeClr w14:val="tx1"/>
            </w14:solidFill>
          </w14:textFill>
        </w:rPr>
        <w:t>。如下图：</w:t>
      </w:r>
    </w:p>
    <w:p w14:paraId="77037A83">
      <w:pPr>
        <w:pStyle w:val="33"/>
        <w:jc w:val="center"/>
        <w:rPr>
          <w:rFonts w:hint="eastAsia" w:ascii="宋体" w:hAnsi="宋体" w:eastAsia="宋体" w:cs="宋体"/>
        </w:rPr>
      </w:pPr>
      <w:r>
        <w:rPr>
          <w:rFonts w:hint="eastAsia" w:ascii="宋体" w:hAnsi="宋体" w:eastAsia="宋体" w:cs="宋体"/>
        </w:rPr>
        <w:drawing>
          <wp:inline distT="0" distB="0" distL="114300" distR="114300">
            <wp:extent cx="5057775" cy="1733550"/>
            <wp:effectExtent l="0" t="0" r="9525" b="0"/>
            <wp:docPr id="319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7" name="图片 49"/>
                    <pic:cNvPicPr>
                      <a:picLocks noChangeAspect="1"/>
                    </pic:cNvPicPr>
                  </pic:nvPicPr>
                  <pic:blipFill>
                    <a:blip r:embed="rId193"/>
                    <a:stretch>
                      <a:fillRect/>
                    </a:stretch>
                  </pic:blipFill>
                  <pic:spPr>
                    <a:xfrm>
                      <a:off x="0" y="0"/>
                      <a:ext cx="5057775" cy="1733550"/>
                    </a:xfrm>
                    <a:prstGeom prst="rect">
                      <a:avLst/>
                    </a:prstGeom>
                    <a:noFill/>
                    <a:ln>
                      <a:noFill/>
                    </a:ln>
                  </pic:spPr>
                </pic:pic>
              </a:graphicData>
            </a:graphic>
          </wp:inline>
        </w:drawing>
      </w:r>
    </w:p>
    <w:p w14:paraId="242BFEAA">
      <w:pPr>
        <w:pStyle w:val="33"/>
        <w:jc w:val="center"/>
        <w:rPr>
          <w:rFonts w:hint="eastAsia" w:ascii="宋体" w:hAnsi="宋体" w:eastAsia="宋体" w:cs="宋体"/>
        </w:rPr>
      </w:pPr>
      <w:r>
        <w:rPr>
          <w:rFonts w:hint="eastAsia" w:ascii="宋体" w:hAnsi="宋体" w:eastAsia="宋体" w:cs="宋体"/>
        </w:rPr>
        <w:drawing>
          <wp:inline distT="0" distB="0" distL="114300" distR="114300">
            <wp:extent cx="5057775" cy="1979295"/>
            <wp:effectExtent l="0" t="0" r="9525" b="1905"/>
            <wp:docPr id="319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8" name="图片 50"/>
                    <pic:cNvPicPr>
                      <a:picLocks noChangeAspect="1"/>
                    </pic:cNvPicPr>
                  </pic:nvPicPr>
                  <pic:blipFill>
                    <a:blip r:embed="rId194"/>
                    <a:stretch>
                      <a:fillRect/>
                    </a:stretch>
                  </pic:blipFill>
                  <pic:spPr>
                    <a:xfrm>
                      <a:off x="0" y="0"/>
                      <a:ext cx="5057775" cy="1979295"/>
                    </a:xfrm>
                    <a:prstGeom prst="rect">
                      <a:avLst/>
                    </a:prstGeom>
                    <a:noFill/>
                    <a:ln>
                      <a:noFill/>
                    </a:ln>
                  </pic:spPr>
                </pic:pic>
              </a:graphicData>
            </a:graphic>
          </wp:inline>
        </w:drawing>
      </w:r>
    </w:p>
    <w:p w14:paraId="6B0D09DF">
      <w:pPr>
        <w:numPr>
          <w:ilvl w:val="0"/>
          <w:numId w:val="37"/>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输入“回复”信息内容，点击“确认回复”</w:t>
      </w:r>
      <w:r>
        <w:rPr>
          <w:rFonts w:hint="eastAsia" w:ascii="宋体" w:hAnsi="宋体" w:eastAsia="宋体" w:cs="宋体"/>
          <w:caps w:val="0"/>
          <w:smallCaps w:val="0"/>
          <w:color w:val="000000" w:themeColor="text1"/>
          <w14:textFill>
            <w14:solidFill>
              <w14:schemeClr w14:val="tx1"/>
            </w14:solidFill>
          </w14:textFill>
        </w:rPr>
        <w:t>。如下图：</w:t>
      </w:r>
    </w:p>
    <w:p w14:paraId="2D513539">
      <w:pPr>
        <w:pStyle w:val="33"/>
        <w:jc w:val="center"/>
        <w:rPr>
          <w:rFonts w:hint="eastAsia" w:ascii="宋体" w:hAnsi="宋体" w:eastAsia="宋体" w:cs="宋体"/>
        </w:rPr>
      </w:pPr>
      <w:r>
        <w:rPr>
          <w:rFonts w:hint="eastAsia" w:ascii="宋体" w:hAnsi="宋体" w:eastAsia="宋体" w:cs="宋体"/>
        </w:rPr>
        <w:drawing>
          <wp:inline distT="0" distB="0" distL="114300" distR="114300">
            <wp:extent cx="5057775" cy="2063115"/>
            <wp:effectExtent l="0" t="0" r="9525" b="13335"/>
            <wp:docPr id="320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 name="图片 52"/>
                    <pic:cNvPicPr>
                      <a:picLocks noChangeAspect="1"/>
                    </pic:cNvPicPr>
                  </pic:nvPicPr>
                  <pic:blipFill>
                    <a:blip r:embed="rId195"/>
                    <a:stretch>
                      <a:fillRect/>
                    </a:stretch>
                  </pic:blipFill>
                  <pic:spPr>
                    <a:xfrm>
                      <a:off x="0" y="0"/>
                      <a:ext cx="5057775" cy="2063115"/>
                    </a:xfrm>
                    <a:prstGeom prst="rect">
                      <a:avLst/>
                    </a:prstGeom>
                    <a:noFill/>
                    <a:ln>
                      <a:noFill/>
                    </a:ln>
                  </pic:spPr>
                </pic:pic>
              </a:graphicData>
            </a:graphic>
          </wp:inline>
        </w:drawing>
      </w:r>
    </w:p>
    <w:p w14:paraId="52FAFB68">
      <w:pPr>
        <w:pStyle w:val="33"/>
        <w:jc w:val="left"/>
        <w:rPr>
          <w:rFonts w:hint="eastAsia" w:ascii="宋体" w:hAnsi="宋体" w:eastAsia="宋体" w:cs="宋体"/>
          <w:lang w:val="en-US" w:eastAsia="zh-CN"/>
        </w:rPr>
      </w:pPr>
      <w:r>
        <w:rPr>
          <w:rFonts w:hint="eastAsia" w:ascii="宋体" w:hAnsi="宋体" w:eastAsia="宋体" w:cs="宋体"/>
          <w:lang w:val="en-US" w:eastAsia="zh-CN"/>
        </w:rPr>
        <w:t>注：若是勾选了“回复所有投标单位”，当前回复信息回展示给所有投标单位可查看。</w:t>
      </w:r>
    </w:p>
    <w:p w14:paraId="3503B914">
      <w:pPr>
        <w:numPr>
          <w:ilvl w:val="0"/>
          <w:numId w:val="37"/>
        </w:numPr>
        <w:bidi w:val="0"/>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回复完成后，供应商提问人可以收到回复信息。状态变为“已回复”。</w:t>
      </w:r>
    </w:p>
    <w:p w14:paraId="145078F9">
      <w:pPr>
        <w:bidi w:val="0"/>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587500"/>
            <wp:effectExtent l="0" t="0" r="9525" b="12700"/>
            <wp:docPr id="320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1" name="图片 53"/>
                    <pic:cNvPicPr>
                      <a:picLocks noChangeAspect="1"/>
                    </pic:cNvPicPr>
                  </pic:nvPicPr>
                  <pic:blipFill>
                    <a:blip r:embed="rId196"/>
                    <a:stretch>
                      <a:fillRect/>
                    </a:stretch>
                  </pic:blipFill>
                  <pic:spPr>
                    <a:xfrm>
                      <a:off x="0" y="0"/>
                      <a:ext cx="5057775" cy="1587500"/>
                    </a:xfrm>
                    <a:prstGeom prst="rect">
                      <a:avLst/>
                    </a:prstGeom>
                    <a:noFill/>
                    <a:ln>
                      <a:noFill/>
                    </a:ln>
                  </pic:spPr>
                </pic:pic>
              </a:graphicData>
            </a:graphic>
          </wp:inline>
        </w:drawing>
      </w:r>
    </w:p>
    <w:p w14:paraId="1A142D9C">
      <w:pPr>
        <w:pStyle w:val="5"/>
        <w:bidi w:val="0"/>
        <w:rPr>
          <w:rFonts w:hint="eastAsia" w:ascii="宋体" w:hAnsi="宋体" w:eastAsia="宋体" w:cs="宋体"/>
          <w:caps w:val="0"/>
          <w:smallCaps w:val="0"/>
        </w:rPr>
      </w:pPr>
      <w:bookmarkStart w:id="81" w:name="_Toc225152740"/>
      <w:bookmarkStart w:id="82" w:name="_Toc19784"/>
      <w:bookmarkStart w:id="83" w:name="_Toc32307"/>
      <w:bookmarkStart w:id="84" w:name="_Toc261428530"/>
      <w:bookmarkStart w:id="85" w:name="_Toc7696"/>
      <w:r>
        <w:rPr>
          <w:rFonts w:hint="eastAsia" w:ascii="宋体" w:hAnsi="宋体" w:eastAsia="宋体" w:cs="宋体"/>
          <w:caps w:val="0"/>
          <w:smallCaps w:val="0"/>
        </w:rPr>
        <w:t>答疑澄清</w:t>
      </w:r>
      <w:bookmarkEnd w:id="81"/>
      <w:r>
        <w:rPr>
          <w:rFonts w:hint="eastAsia" w:ascii="宋体" w:hAnsi="宋体" w:eastAsia="宋体" w:cs="宋体"/>
          <w:caps w:val="0"/>
          <w:smallCaps w:val="0"/>
        </w:rPr>
        <w:t>文件</w:t>
      </w:r>
      <w:bookmarkEnd w:id="82"/>
      <w:bookmarkEnd w:id="83"/>
      <w:bookmarkEnd w:id="84"/>
      <w:bookmarkEnd w:id="85"/>
    </w:p>
    <w:p w14:paraId="541AE29C">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EA239EB">
      <w:pPr>
        <w:numPr>
          <w:ilvl w:val="0"/>
          <w:numId w:val="3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eastAsia="zh-CN"/>
          <w14:textFill>
            <w14:solidFill>
              <w14:schemeClr w14:val="tx1"/>
            </w14:solidFill>
          </w14:textFill>
        </w:rPr>
        <w:t>发标—</w:t>
      </w:r>
      <w:r>
        <w:rPr>
          <w:rFonts w:hint="eastAsia" w:ascii="宋体" w:hAnsi="宋体" w:eastAsia="宋体" w:cs="宋体"/>
          <w:caps w:val="0"/>
          <w:smallCaps w:val="0"/>
          <w:color w:val="000000" w:themeColor="text1"/>
          <w14:textFill>
            <w14:solidFill>
              <w14:schemeClr w14:val="tx1"/>
            </w14:solidFill>
          </w14:textFill>
        </w:rPr>
        <w:t>答疑澄清文件”</w:t>
      </w:r>
      <w:r>
        <w:rPr>
          <w:rFonts w:hint="eastAsia" w:ascii="宋体" w:hAnsi="宋体" w:eastAsia="宋体" w:cs="宋体"/>
          <w:caps w:val="0"/>
          <w:smallCaps w:val="0"/>
          <w:color w:val="000000" w:themeColor="text1"/>
          <w:lang w:val="en-US"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，进入答疑澄清文件</w:t>
      </w:r>
      <w:r>
        <w:rPr>
          <w:rFonts w:hint="eastAsia" w:ascii="宋体" w:hAnsi="宋体" w:eastAsia="宋体" w:cs="宋体"/>
          <w:caps w:val="0"/>
          <w:smallCaps w:val="0"/>
          <w:color w:val="000000" w:themeColor="text1"/>
          <w:lang w:val="en-US" w:eastAsia="zh-CN"/>
          <w14:textFill>
            <w14:solidFill>
              <w14:schemeClr w14:val="tx1"/>
            </w14:solidFill>
          </w14:textFill>
        </w:rPr>
        <w:t>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59D7F245">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49170"/>
            <wp:effectExtent l="0" t="0" r="9525" b="17780"/>
            <wp:docPr id="320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 name="图片 54"/>
                    <pic:cNvPicPr>
                      <a:picLocks noChangeAspect="1"/>
                    </pic:cNvPicPr>
                  </pic:nvPicPr>
                  <pic:blipFill>
                    <a:blip r:embed="rId197"/>
                    <a:stretch>
                      <a:fillRect/>
                    </a:stretch>
                  </pic:blipFill>
                  <pic:spPr>
                    <a:xfrm>
                      <a:off x="0" y="0"/>
                      <a:ext cx="5057775" cy="2249170"/>
                    </a:xfrm>
                    <a:prstGeom prst="rect">
                      <a:avLst/>
                    </a:prstGeom>
                    <a:noFill/>
                    <a:ln>
                      <a:noFill/>
                    </a:ln>
                  </pic:spPr>
                </pic:pic>
              </a:graphicData>
            </a:graphic>
          </wp:inline>
        </w:drawing>
      </w:r>
    </w:p>
    <w:p w14:paraId="59A3A969">
      <w:pPr>
        <w:numPr>
          <w:ilvl w:val="0"/>
          <w:numId w:val="38"/>
        </w:numPr>
        <w:bidi w:val="0"/>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答疑澄清文件列表页面，点击“新增答疑澄清文件”按钮，进入挑选招标文件列表页面。如下图：</w:t>
      </w:r>
    </w:p>
    <w:p w14:paraId="4AEA3830">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13485"/>
            <wp:effectExtent l="0" t="0" r="9525" b="5715"/>
            <wp:docPr id="320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5" name="图片 55"/>
                    <pic:cNvPicPr>
                      <a:picLocks noChangeAspect="1"/>
                    </pic:cNvPicPr>
                  </pic:nvPicPr>
                  <pic:blipFill>
                    <a:blip r:embed="rId198"/>
                    <a:stretch>
                      <a:fillRect/>
                    </a:stretch>
                  </pic:blipFill>
                  <pic:spPr>
                    <a:xfrm>
                      <a:off x="0" y="0"/>
                      <a:ext cx="5057775" cy="1213485"/>
                    </a:xfrm>
                    <a:prstGeom prst="rect">
                      <a:avLst/>
                    </a:prstGeom>
                    <a:noFill/>
                    <a:ln>
                      <a:noFill/>
                    </a:ln>
                  </pic:spPr>
                </pic:pic>
              </a:graphicData>
            </a:graphic>
          </wp:inline>
        </w:drawing>
      </w:r>
    </w:p>
    <w:p w14:paraId="117C265A">
      <w:pPr>
        <w:numPr>
          <w:ilvl w:val="0"/>
          <w:numId w:val="38"/>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挑选招标文件列表页面，选择标段，进入新增答疑澄清文件(第1次澄清)。如下图：</w:t>
      </w:r>
    </w:p>
    <w:p w14:paraId="7D18D773">
      <w:pPr>
        <w:pStyle w:val="33"/>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10785" cy="2451100"/>
            <wp:effectExtent l="0" t="0" r="18415" b="6350"/>
            <wp:docPr id="320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 name="图片 56"/>
                    <pic:cNvPicPr>
                      <a:picLocks noChangeAspect="1"/>
                    </pic:cNvPicPr>
                  </pic:nvPicPr>
                  <pic:blipFill>
                    <a:blip r:embed="rId199"/>
                    <a:srcRect l="929"/>
                    <a:stretch>
                      <a:fillRect/>
                    </a:stretch>
                  </pic:blipFill>
                  <pic:spPr>
                    <a:xfrm>
                      <a:off x="0" y="0"/>
                      <a:ext cx="5010785" cy="245110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466975"/>
            <wp:effectExtent l="0" t="0" r="9525" b="9525"/>
            <wp:docPr id="320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 name="图片 57"/>
                    <pic:cNvPicPr>
                      <a:picLocks noChangeAspect="1"/>
                    </pic:cNvPicPr>
                  </pic:nvPicPr>
                  <pic:blipFill>
                    <a:blip r:embed="rId200"/>
                    <a:stretch>
                      <a:fillRect/>
                    </a:stretch>
                  </pic:blipFill>
                  <pic:spPr>
                    <a:xfrm>
                      <a:off x="0" y="0"/>
                      <a:ext cx="5057775" cy="2466975"/>
                    </a:xfrm>
                    <a:prstGeom prst="rect">
                      <a:avLst/>
                    </a:prstGeom>
                    <a:noFill/>
                    <a:ln>
                      <a:noFill/>
                    </a:ln>
                  </pic:spPr>
                </pic:pic>
              </a:graphicData>
            </a:graphic>
          </wp:inline>
        </w:drawing>
      </w:r>
    </w:p>
    <w:p w14:paraId="294F1016">
      <w:pPr>
        <w:numPr>
          <w:ilvl w:val="0"/>
          <w:numId w:val="3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新增</w:t>
      </w:r>
      <w:r>
        <w:rPr>
          <w:rFonts w:hint="eastAsia" w:ascii="宋体" w:hAnsi="宋体" w:eastAsia="宋体" w:cs="宋体"/>
          <w:caps w:val="0"/>
          <w:smallCaps w:val="0"/>
          <w:color w:val="000000" w:themeColor="text1"/>
          <w14:textFill>
            <w14:solidFill>
              <w14:schemeClr w14:val="tx1"/>
            </w14:solidFill>
          </w14:textFill>
        </w:rPr>
        <w:t>答疑澄清文</w:t>
      </w:r>
      <w:r>
        <w:rPr>
          <w:rFonts w:hint="eastAsia" w:ascii="宋体" w:hAnsi="宋体" w:eastAsia="宋体" w:cs="宋体"/>
          <w:caps w:val="0"/>
          <w:smallCaps w:val="0"/>
          <w:color w:val="000000" w:themeColor="text1"/>
          <w:lang w:val="en-US" w:eastAsia="zh-CN"/>
          <w14:textFill>
            <w14:solidFill>
              <w14:schemeClr w14:val="tx1"/>
            </w14:solidFill>
          </w14:textFill>
        </w:rPr>
        <w:t>件页面，</w:t>
      </w:r>
      <w:r>
        <w:rPr>
          <w:rFonts w:hint="eastAsia" w:ascii="宋体" w:hAnsi="宋体" w:eastAsia="宋体" w:cs="宋体"/>
          <w:caps w:val="0"/>
          <w:smallCaps w:val="0"/>
          <w:color w:val="000000" w:themeColor="text1"/>
          <w:lang w:eastAsia="zh-CN"/>
          <w14:textFill>
            <w14:solidFill>
              <w14:schemeClr w14:val="tx1"/>
            </w14:solidFill>
          </w14:textFill>
        </w:rPr>
        <w:t>填写页面信息，</w:t>
      </w:r>
      <w:r>
        <w:rPr>
          <w:rFonts w:hint="eastAsia" w:ascii="宋体" w:hAnsi="宋体" w:eastAsia="宋体" w:cs="宋体"/>
          <w:caps w:val="0"/>
          <w:smallCaps w:val="0"/>
          <w:color w:val="000000" w:themeColor="text1"/>
          <w:lang w:val="en-US" w:eastAsia="zh-CN"/>
          <w14:textFill>
            <w14:solidFill>
              <w14:schemeClr w14:val="tx1"/>
            </w14:solidFill>
          </w14:textFill>
        </w:rPr>
        <w:t>上传附件。如下图</w:t>
      </w:r>
      <w:r>
        <w:rPr>
          <w:rFonts w:hint="eastAsia" w:ascii="宋体" w:hAnsi="宋体" w:eastAsia="宋体" w:cs="宋体"/>
          <w:caps w:val="0"/>
          <w:smallCaps w:val="0"/>
          <w:color w:val="000000" w:themeColor="text1"/>
          <w14:textFill>
            <w14:solidFill>
              <w14:schemeClr w14:val="tx1"/>
            </w14:solidFill>
          </w14:textFill>
        </w:rPr>
        <w:t>：</w:t>
      </w:r>
    </w:p>
    <w:p w14:paraId="58ADA5F5">
      <w:pPr>
        <w:numPr>
          <w:ilvl w:val="0"/>
          <w:numId w:val="0"/>
        </w:numPr>
        <w:bidi w:val="0"/>
        <w:ind w:leftChars="20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969135"/>
            <wp:effectExtent l="0" t="0" r="9525" b="12065"/>
            <wp:docPr id="320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 name="图片 58"/>
                    <pic:cNvPicPr>
                      <a:picLocks noChangeAspect="1"/>
                    </pic:cNvPicPr>
                  </pic:nvPicPr>
                  <pic:blipFill>
                    <a:blip r:embed="rId201"/>
                    <a:stretch>
                      <a:fillRect/>
                    </a:stretch>
                  </pic:blipFill>
                  <pic:spPr>
                    <a:xfrm>
                      <a:off x="0" y="0"/>
                      <a:ext cx="5057775" cy="1969135"/>
                    </a:xfrm>
                    <a:prstGeom prst="rect">
                      <a:avLst/>
                    </a:prstGeom>
                    <a:noFill/>
                    <a:ln>
                      <a:noFill/>
                    </a:ln>
                  </pic:spPr>
                </pic:pic>
              </a:graphicData>
            </a:graphic>
          </wp:inline>
        </w:drawing>
      </w:r>
    </w:p>
    <w:p w14:paraId="4D94AD31">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3D96E51E">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①</w:t>
      </w:r>
      <w:r>
        <w:rPr>
          <w:rFonts w:hint="eastAsia" w:ascii="宋体" w:hAnsi="宋体" w:eastAsia="宋体" w:cs="宋体"/>
          <w:caps w:val="0"/>
          <w:smallCaps w:val="0"/>
          <w:color w:val="000000" w:themeColor="text1"/>
          <w:lang w:val="en-US" w:eastAsia="zh-CN"/>
          <w14:textFill>
            <w14:solidFill>
              <w14:schemeClr w14:val="tx1"/>
            </w14:solidFill>
          </w14:textFill>
        </w:rPr>
        <w:t>若需要修改范本，可以选择“是”，可以对范本进行澄清和修改制作。若无需对范本修改，系统不会判断附件“答疑澄清文件”必传。</w:t>
      </w:r>
    </w:p>
    <w:p w14:paraId="79E33D04">
      <w:pPr>
        <w:numPr>
          <w:ilvl w:val="0"/>
          <w:numId w:val="38"/>
        </w:numPr>
        <w:bidi w:val="0"/>
        <w:ind w:left="0" w:leftChars="0" w:firstLine="420" w:firstLineChars="200"/>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点击“提交</w:t>
      </w:r>
      <w:r>
        <w:rPr>
          <w:rFonts w:hint="eastAsia" w:ascii="宋体" w:hAnsi="宋体" w:eastAsia="宋体" w:cs="宋体"/>
          <w:caps w:val="0"/>
          <w:smallCaps w:val="0"/>
          <w:color w:val="000000" w:themeColor="text1"/>
          <w:lang w:val="en-US" w:eastAsia="zh-CN"/>
          <w14:textFill>
            <w14:solidFill>
              <w14:schemeClr w14:val="tx1"/>
            </w14:solidFill>
          </w14:textFill>
        </w:rPr>
        <w:t>审核</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弹出的意见框中输入意见，点击“确认提交”按钮，审核通过。如下图</w:t>
      </w:r>
      <w:r>
        <w:rPr>
          <w:rFonts w:hint="eastAsia" w:ascii="宋体" w:hAnsi="宋体" w:eastAsia="宋体" w:cs="宋体"/>
          <w:caps w:val="0"/>
          <w:smallCaps w:val="0"/>
          <w:color w:val="000000" w:themeColor="text1"/>
          <w14:textFill>
            <w14:solidFill>
              <w14:schemeClr w14:val="tx1"/>
            </w14:solidFill>
          </w14:textFill>
        </w:rPr>
        <w:t>：</w:t>
      </w:r>
    </w:p>
    <w:p w14:paraId="098C42FB">
      <w:pPr>
        <w:pStyle w:val="33"/>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230120"/>
            <wp:effectExtent l="0" t="0" r="9525" b="17780"/>
            <wp:docPr id="320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 name="图片 59"/>
                    <pic:cNvPicPr>
                      <a:picLocks noChangeAspect="1"/>
                    </pic:cNvPicPr>
                  </pic:nvPicPr>
                  <pic:blipFill>
                    <a:blip r:embed="rId202"/>
                    <a:stretch>
                      <a:fillRect/>
                    </a:stretch>
                  </pic:blipFill>
                  <pic:spPr>
                    <a:xfrm>
                      <a:off x="0" y="0"/>
                      <a:ext cx="5057775" cy="2230120"/>
                    </a:xfrm>
                    <a:prstGeom prst="rect">
                      <a:avLst/>
                    </a:prstGeom>
                    <a:noFill/>
                    <a:ln>
                      <a:noFill/>
                    </a:ln>
                  </pic:spPr>
                </pic:pic>
              </a:graphicData>
            </a:graphic>
          </wp:inline>
        </w:drawing>
      </w:r>
    </w:p>
    <w:p w14:paraId="2ECF19B9">
      <w:p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0BE50F9F">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①点击“提交信息”按钮之前，如果点击“修改保存”按钮，信息保存成功，且可以对页面信息继续进行修改。 </w:t>
      </w:r>
    </w:p>
    <w:p w14:paraId="68B273FF">
      <w:p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②答疑澄清文件可以多次新增，但</w:t>
      </w:r>
      <w:r>
        <w:rPr>
          <w:rFonts w:hint="eastAsia" w:ascii="宋体" w:hAnsi="宋体" w:eastAsia="宋体" w:cs="宋体"/>
          <w:caps w:val="0"/>
          <w:smallCaps w:val="0"/>
          <w:color w:val="000000" w:themeColor="text1"/>
          <w14:textFill>
            <w14:solidFill>
              <w14:schemeClr w14:val="tx1"/>
            </w14:solidFill>
          </w14:textFill>
        </w:rPr>
        <w:t>如果前一次答疑澄清文件没有审核通过，那么本次答疑澄清文件无法提交审核。</w:t>
      </w:r>
    </w:p>
    <w:p w14:paraId="5D029FDE">
      <w:pPr>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p>
    <w:p w14:paraId="1DF4FA8F">
      <w:pPr>
        <w:pStyle w:val="5"/>
        <w:bidi w:val="0"/>
        <w:rPr>
          <w:rFonts w:hint="eastAsia" w:ascii="宋体" w:hAnsi="宋体" w:eastAsia="宋体" w:cs="宋体"/>
          <w:caps w:val="0"/>
          <w:smallCaps w:val="0"/>
        </w:rPr>
      </w:pPr>
      <w:bookmarkStart w:id="86" w:name="_Toc5919"/>
      <w:bookmarkStart w:id="87" w:name="_Toc30925"/>
      <w:bookmarkStart w:id="88" w:name="_Toc11881"/>
      <w:r>
        <w:rPr>
          <w:rFonts w:hint="eastAsia" w:ascii="宋体" w:hAnsi="宋体" w:eastAsia="宋体" w:cs="宋体"/>
          <w:caps w:val="0"/>
          <w:smallCaps w:val="0"/>
        </w:rPr>
        <w:t>踏勘</w:t>
      </w:r>
      <w:r>
        <w:rPr>
          <w:rFonts w:hint="eastAsia" w:ascii="宋体" w:hAnsi="宋体" w:eastAsia="宋体" w:cs="宋体"/>
          <w:caps w:val="0"/>
          <w:smallCaps w:val="0"/>
          <w:lang w:val="en-US" w:eastAsia="zh-CN"/>
        </w:rPr>
        <w:t>通知</w:t>
      </w:r>
      <w:bookmarkEnd w:id="86"/>
      <w:bookmarkEnd w:id="87"/>
      <w:bookmarkEnd w:id="88"/>
    </w:p>
    <w:p w14:paraId="55C56520">
      <w:pPr>
        <w:numPr>
          <w:ilvl w:val="0"/>
          <w:numId w:val="39"/>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发标—</w:t>
      </w:r>
      <w:r>
        <w:rPr>
          <w:rFonts w:hint="eastAsia" w:ascii="宋体" w:hAnsi="宋体" w:eastAsia="宋体" w:cs="宋体"/>
          <w:caps w:val="0"/>
          <w:smallCaps w:val="0"/>
        </w:rPr>
        <w:t>踏勘</w:t>
      </w:r>
      <w:r>
        <w:rPr>
          <w:rFonts w:hint="eastAsia" w:ascii="宋体" w:hAnsi="宋体" w:eastAsia="宋体" w:cs="宋体"/>
          <w:caps w:val="0"/>
          <w:smallCaps w:val="0"/>
          <w:lang w:val="en-US" w:eastAsia="zh-CN"/>
        </w:rPr>
        <w:t>通知</w:t>
      </w:r>
      <w:r>
        <w:rPr>
          <w:rFonts w:hint="eastAsia" w:ascii="宋体" w:hAnsi="宋体" w:eastAsia="宋体" w:cs="宋体"/>
          <w:caps w:val="0"/>
          <w:smallCaps w:val="0"/>
        </w:rPr>
        <w:t>”</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，进入踏勘通知</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页面。如下图：</w:t>
      </w:r>
    </w:p>
    <w:p w14:paraId="2779AEB6">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97355"/>
            <wp:effectExtent l="0" t="0" r="9525" b="17145"/>
            <wp:docPr id="321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0" name="图片 60"/>
                    <pic:cNvPicPr>
                      <a:picLocks noChangeAspect="1"/>
                    </pic:cNvPicPr>
                  </pic:nvPicPr>
                  <pic:blipFill>
                    <a:blip r:embed="rId203"/>
                    <a:stretch>
                      <a:fillRect/>
                    </a:stretch>
                  </pic:blipFill>
                  <pic:spPr>
                    <a:xfrm>
                      <a:off x="0" y="0"/>
                      <a:ext cx="5057775" cy="1697355"/>
                    </a:xfrm>
                    <a:prstGeom prst="rect">
                      <a:avLst/>
                    </a:prstGeom>
                    <a:noFill/>
                    <a:ln>
                      <a:noFill/>
                    </a:ln>
                  </pic:spPr>
                </pic:pic>
              </a:graphicData>
            </a:graphic>
          </wp:inline>
        </w:drawing>
      </w:r>
    </w:p>
    <w:p w14:paraId="2269DD45">
      <w:pPr>
        <w:numPr>
          <w:ilvl w:val="0"/>
          <w:numId w:val="39"/>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踏勘通知</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点击“新增踏勘通知”按钮，进入挑选标段包列表页面</w:t>
      </w:r>
      <w:r>
        <w:rPr>
          <w:rFonts w:hint="eastAsia" w:ascii="宋体" w:hAnsi="宋体" w:eastAsia="宋体" w:cs="宋体"/>
          <w:caps w:val="0"/>
          <w:smallCaps w:val="0"/>
        </w:rPr>
        <w:t>。如下图：</w:t>
      </w:r>
    </w:p>
    <w:p w14:paraId="751F0D04">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800225"/>
            <wp:effectExtent l="0" t="0" r="9525" b="9525"/>
            <wp:docPr id="321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 name="图片 61"/>
                    <pic:cNvPicPr>
                      <a:picLocks noChangeAspect="1"/>
                    </pic:cNvPicPr>
                  </pic:nvPicPr>
                  <pic:blipFill>
                    <a:blip r:embed="rId204"/>
                    <a:stretch>
                      <a:fillRect/>
                    </a:stretch>
                  </pic:blipFill>
                  <pic:spPr>
                    <a:xfrm>
                      <a:off x="0" y="0"/>
                      <a:ext cx="5057775" cy="180022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435860"/>
            <wp:effectExtent l="0" t="0" r="9525" b="2540"/>
            <wp:docPr id="321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3" name="图片 62"/>
                    <pic:cNvPicPr>
                      <a:picLocks noChangeAspect="1"/>
                    </pic:cNvPicPr>
                  </pic:nvPicPr>
                  <pic:blipFill>
                    <a:blip r:embed="rId205"/>
                    <a:stretch>
                      <a:fillRect/>
                    </a:stretch>
                  </pic:blipFill>
                  <pic:spPr>
                    <a:xfrm>
                      <a:off x="0" y="0"/>
                      <a:ext cx="5057775" cy="2435860"/>
                    </a:xfrm>
                    <a:prstGeom prst="rect">
                      <a:avLst/>
                    </a:prstGeom>
                    <a:noFill/>
                    <a:ln>
                      <a:noFill/>
                    </a:ln>
                  </pic:spPr>
                </pic:pic>
              </a:graphicData>
            </a:graphic>
          </wp:inline>
        </w:drawing>
      </w:r>
    </w:p>
    <w:p w14:paraId="29CAC2C6">
      <w:pPr>
        <w:numPr>
          <w:ilvl w:val="0"/>
          <w:numId w:val="39"/>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挑选标段包列表页面，勾选标段并点击“确认选择”按钮，进入发送踏勘通知页面</w:t>
      </w:r>
      <w:r>
        <w:rPr>
          <w:rFonts w:hint="eastAsia" w:ascii="宋体" w:hAnsi="宋体" w:eastAsia="宋体" w:cs="宋体"/>
          <w:caps w:val="0"/>
          <w:smallCaps w:val="0"/>
        </w:rPr>
        <w:t>。如下图：</w:t>
      </w:r>
    </w:p>
    <w:p w14:paraId="771F8927">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83485"/>
            <wp:effectExtent l="0" t="0" r="9525" b="12065"/>
            <wp:docPr id="321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4" name="图片 63"/>
                    <pic:cNvPicPr>
                      <a:picLocks noChangeAspect="1"/>
                    </pic:cNvPicPr>
                  </pic:nvPicPr>
                  <pic:blipFill>
                    <a:blip r:embed="rId206"/>
                    <a:stretch>
                      <a:fillRect/>
                    </a:stretch>
                  </pic:blipFill>
                  <pic:spPr>
                    <a:xfrm>
                      <a:off x="0" y="0"/>
                      <a:ext cx="5057775" cy="2483485"/>
                    </a:xfrm>
                    <a:prstGeom prst="rect">
                      <a:avLst/>
                    </a:prstGeom>
                    <a:noFill/>
                    <a:ln>
                      <a:noFill/>
                    </a:ln>
                  </pic:spPr>
                </pic:pic>
              </a:graphicData>
            </a:graphic>
          </wp:inline>
        </w:drawing>
      </w:r>
    </w:p>
    <w:p w14:paraId="53CC3D24">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注：</w:t>
      </w:r>
      <w:r>
        <w:rPr>
          <w:rFonts w:hint="eastAsia" w:ascii="宋体" w:hAnsi="宋体" w:eastAsia="宋体" w:cs="宋体"/>
          <w:caps w:val="0"/>
          <w:smallCaps w:val="0"/>
        </w:rPr>
        <w:t>页面上“标段（包）信息”中，</w:t>
      </w:r>
      <w:r>
        <w:rPr>
          <w:rFonts w:hint="eastAsia" w:ascii="宋体" w:hAnsi="宋体" w:eastAsia="宋体" w:cs="宋体"/>
          <w:caps w:val="0"/>
          <w:smallCaps w:val="0"/>
          <w:lang w:val="en-US" w:eastAsia="zh-CN"/>
        </w:rPr>
        <w:t>勾选复选框，可以添加多个同一个招标项目下未新增踏勘通知的标段</w:t>
      </w:r>
      <w:r>
        <w:rPr>
          <w:rFonts w:hint="eastAsia" w:ascii="宋体" w:hAnsi="宋体" w:eastAsia="宋体" w:cs="宋体"/>
          <w:caps w:val="0"/>
          <w:smallCaps w:val="0"/>
        </w:rPr>
        <w:t>。</w:t>
      </w:r>
    </w:p>
    <w:p w14:paraId="5618D335">
      <w:p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59790"/>
            <wp:effectExtent l="0" t="0" r="9525" b="16510"/>
            <wp:docPr id="32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 name="图片 7"/>
                    <pic:cNvPicPr>
                      <a:picLocks noChangeAspect="1"/>
                    </pic:cNvPicPr>
                  </pic:nvPicPr>
                  <pic:blipFill>
                    <a:blip r:embed="rId75"/>
                    <a:stretch>
                      <a:fillRect/>
                    </a:stretch>
                  </pic:blipFill>
                  <pic:spPr>
                    <a:xfrm>
                      <a:off x="0" y="0"/>
                      <a:ext cx="5057775" cy="859790"/>
                    </a:xfrm>
                    <a:prstGeom prst="rect">
                      <a:avLst/>
                    </a:prstGeom>
                    <a:noFill/>
                    <a:ln>
                      <a:noFill/>
                    </a:ln>
                  </pic:spPr>
                </pic:pic>
              </a:graphicData>
            </a:graphic>
          </wp:inline>
        </w:drawing>
      </w:r>
    </w:p>
    <w:p w14:paraId="53EE3A47">
      <w:pPr>
        <w:numPr>
          <w:ilvl w:val="0"/>
          <w:numId w:val="39"/>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发送踏勘通知</w:t>
      </w:r>
      <w:r>
        <w:rPr>
          <w:rFonts w:hint="eastAsia" w:ascii="宋体" w:hAnsi="宋体" w:eastAsia="宋体" w:cs="宋体"/>
          <w:caps w:val="0"/>
          <w:smallCaps w:val="0"/>
        </w:rPr>
        <w:t>页面</w:t>
      </w:r>
      <w:r>
        <w:rPr>
          <w:rFonts w:hint="eastAsia" w:ascii="宋体" w:hAnsi="宋体" w:eastAsia="宋体" w:cs="宋体"/>
          <w:caps w:val="0"/>
          <w:smallCaps w:val="0"/>
          <w:lang w:val="en-US" w:eastAsia="zh-CN"/>
        </w:rPr>
        <w:t>，填写页面信息，点击“修改保存”按钮，保存成功后，可记录踏勘情况。如下图：</w:t>
      </w:r>
    </w:p>
    <w:p w14:paraId="10B294B7">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00630"/>
            <wp:effectExtent l="0" t="0" r="9525" b="13970"/>
            <wp:docPr id="3217"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7" name="图片 65"/>
                    <pic:cNvPicPr>
                      <a:picLocks noChangeAspect="1"/>
                    </pic:cNvPicPr>
                  </pic:nvPicPr>
                  <pic:blipFill>
                    <a:blip r:embed="rId207"/>
                    <a:stretch>
                      <a:fillRect/>
                    </a:stretch>
                  </pic:blipFill>
                  <pic:spPr>
                    <a:xfrm>
                      <a:off x="0" y="0"/>
                      <a:ext cx="5057775" cy="2500630"/>
                    </a:xfrm>
                    <a:prstGeom prst="rect">
                      <a:avLst/>
                    </a:prstGeom>
                    <a:noFill/>
                    <a:ln>
                      <a:noFill/>
                    </a:ln>
                  </pic:spPr>
                </pic:pic>
              </a:graphicData>
            </a:graphic>
          </wp:inline>
        </w:drawing>
      </w:r>
    </w:p>
    <w:p w14:paraId="1EF93FA2">
      <w:pPr>
        <w:numPr>
          <w:ilvl w:val="0"/>
          <w:numId w:val="0"/>
        </w:numPr>
        <w:bidi w:val="0"/>
        <w:rPr>
          <w:rFonts w:hint="eastAsia" w:ascii="宋体" w:hAnsi="宋体" w:eastAsia="宋体" w:cs="宋体"/>
          <w:caps w:val="0"/>
          <w:smallCaps w:val="0"/>
        </w:rPr>
      </w:pPr>
    </w:p>
    <w:p w14:paraId="0510059D">
      <w:pPr>
        <w:bidi w:val="0"/>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踏勘通知列表，打开记录踏勘情况页面，点击“修改信息”按钮，可以返回到发送踏勘通知页面。</w:t>
      </w:r>
    </w:p>
    <w:p w14:paraId="09B40719">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91055"/>
            <wp:effectExtent l="0" t="0" r="9525" b="4445"/>
            <wp:docPr id="321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 name="图片 66"/>
                    <pic:cNvPicPr>
                      <a:picLocks noChangeAspect="1"/>
                    </pic:cNvPicPr>
                  </pic:nvPicPr>
                  <pic:blipFill>
                    <a:blip r:embed="rId208"/>
                    <a:stretch>
                      <a:fillRect/>
                    </a:stretch>
                  </pic:blipFill>
                  <pic:spPr>
                    <a:xfrm>
                      <a:off x="0" y="0"/>
                      <a:ext cx="5057775" cy="2091055"/>
                    </a:xfrm>
                    <a:prstGeom prst="rect">
                      <a:avLst/>
                    </a:prstGeom>
                    <a:noFill/>
                    <a:ln>
                      <a:noFill/>
                    </a:ln>
                  </pic:spPr>
                </pic:pic>
              </a:graphicData>
            </a:graphic>
          </wp:inline>
        </w:drawing>
      </w:r>
    </w:p>
    <w:p w14:paraId="64C517F1">
      <w:pPr>
        <w:numPr>
          <w:ilvl w:val="0"/>
          <w:numId w:val="39"/>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发送踏勘通知</w:t>
      </w:r>
      <w:r>
        <w:rPr>
          <w:rFonts w:hint="eastAsia" w:ascii="宋体" w:hAnsi="宋体" w:eastAsia="宋体" w:cs="宋体"/>
          <w:caps w:val="0"/>
          <w:smallCaps w:val="0"/>
        </w:rPr>
        <w:t>页面</w:t>
      </w:r>
      <w:r>
        <w:rPr>
          <w:rFonts w:hint="eastAsia" w:ascii="宋体" w:hAnsi="宋体" w:eastAsia="宋体" w:cs="宋体"/>
          <w:caps w:val="0"/>
          <w:smallCaps w:val="0"/>
          <w:lang w:val="en-US" w:eastAsia="zh-CN"/>
        </w:rPr>
        <w:t>，填写信息，点击“发出通知”按钮，发送踏勘通知。如下图。</w:t>
      </w:r>
    </w:p>
    <w:p w14:paraId="5F1D7E75">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23770"/>
            <wp:effectExtent l="0" t="0" r="9525" b="5080"/>
            <wp:docPr id="321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9" name="图片 67"/>
                    <pic:cNvPicPr>
                      <a:picLocks noChangeAspect="1"/>
                    </pic:cNvPicPr>
                  </pic:nvPicPr>
                  <pic:blipFill>
                    <a:blip r:embed="rId209"/>
                    <a:stretch>
                      <a:fillRect/>
                    </a:stretch>
                  </pic:blipFill>
                  <pic:spPr>
                    <a:xfrm>
                      <a:off x="0" y="0"/>
                      <a:ext cx="5057775" cy="2223770"/>
                    </a:xfrm>
                    <a:prstGeom prst="rect">
                      <a:avLst/>
                    </a:prstGeom>
                    <a:noFill/>
                    <a:ln>
                      <a:noFill/>
                    </a:ln>
                  </pic:spPr>
                </pic:pic>
              </a:graphicData>
            </a:graphic>
          </wp:inline>
        </w:drawing>
      </w:r>
    </w:p>
    <w:p w14:paraId="18A79273">
      <w:pPr>
        <w:bidi w:val="0"/>
        <w:rPr>
          <w:rFonts w:hint="eastAsia" w:ascii="宋体" w:hAnsi="宋体" w:eastAsia="宋体" w:cs="宋体"/>
          <w:caps w:val="0"/>
          <w:smallCaps w:val="0"/>
          <w:lang w:val="en-US" w:eastAsia="zh-CN"/>
        </w:rPr>
      </w:pPr>
      <w:r>
        <w:rPr>
          <w:rFonts w:hint="eastAsia" w:ascii="宋体" w:hAnsi="宋体" w:eastAsia="宋体" w:cs="宋体"/>
          <w:caps w:val="0"/>
          <w:smallCaps w:val="0"/>
        </w:rPr>
        <w:t>注：</w:t>
      </w:r>
      <w:r>
        <w:rPr>
          <w:rFonts w:hint="eastAsia" w:ascii="宋体" w:hAnsi="宋体" w:eastAsia="宋体" w:cs="宋体"/>
          <w:caps w:val="0"/>
          <w:smallCaps w:val="0"/>
          <w:lang w:val="en-US" w:eastAsia="zh-CN"/>
        </w:rPr>
        <w:t>必须有一家投标单位下载招标文件后才可以发出踏勘通知。</w:t>
      </w:r>
    </w:p>
    <w:p w14:paraId="2EB67F82">
      <w:pPr>
        <w:numPr>
          <w:ilvl w:val="0"/>
          <w:numId w:val="39"/>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踏勘通知发送完成后，返回</w:t>
      </w:r>
      <w:r>
        <w:rPr>
          <w:rFonts w:hint="eastAsia" w:ascii="宋体" w:hAnsi="宋体" w:eastAsia="宋体" w:cs="宋体"/>
          <w:caps w:val="0"/>
          <w:smallCaps w:val="0"/>
        </w:rPr>
        <w:t>踏勘通知及现场记录</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页面，点击“</w:t>
      </w:r>
      <w:r>
        <w:rPr>
          <w:rFonts w:hint="eastAsia" w:ascii="宋体" w:hAnsi="宋体" w:eastAsia="宋体" w:cs="宋体"/>
          <w:caps w:val="0"/>
          <w:smallCaps w:val="0"/>
          <w:lang w:val="en-US" w:eastAsia="zh-CN"/>
        </w:rPr>
        <w:t>记录</w:t>
      </w:r>
      <w:r>
        <w:rPr>
          <w:rFonts w:hint="eastAsia" w:ascii="宋体" w:hAnsi="宋体" w:eastAsia="宋体" w:cs="宋体"/>
          <w:caps w:val="0"/>
          <w:smallCaps w:val="0"/>
        </w:rPr>
        <w:t>踏勘情况”按钮</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进入记录踏勘情况页面。如下图：</w:t>
      </w:r>
    </w:p>
    <w:p w14:paraId="0EFED866">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93545"/>
            <wp:effectExtent l="0" t="0" r="9525" b="1905"/>
            <wp:docPr id="3221"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 name="图片 69"/>
                    <pic:cNvPicPr>
                      <a:picLocks noChangeAspect="1"/>
                    </pic:cNvPicPr>
                  </pic:nvPicPr>
                  <pic:blipFill>
                    <a:blip r:embed="rId210"/>
                    <a:stretch>
                      <a:fillRect/>
                    </a:stretch>
                  </pic:blipFill>
                  <pic:spPr>
                    <a:xfrm>
                      <a:off x="0" y="0"/>
                      <a:ext cx="5057775" cy="1693545"/>
                    </a:xfrm>
                    <a:prstGeom prst="rect">
                      <a:avLst/>
                    </a:prstGeom>
                    <a:noFill/>
                    <a:ln>
                      <a:noFill/>
                    </a:ln>
                  </pic:spPr>
                </pic:pic>
              </a:graphicData>
            </a:graphic>
          </wp:inline>
        </w:drawing>
      </w:r>
    </w:p>
    <w:p w14:paraId="2CD6EB5F">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069465"/>
            <wp:effectExtent l="0" t="0" r="0" b="0"/>
            <wp:docPr id="3222"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 name="图片 70"/>
                    <pic:cNvPicPr>
                      <a:picLocks noChangeAspect="1"/>
                    </pic:cNvPicPr>
                  </pic:nvPicPr>
                  <pic:blipFill>
                    <a:blip r:embed="rId211"/>
                    <a:srcRect t="4568"/>
                    <a:stretch>
                      <a:fillRect/>
                    </a:stretch>
                  </pic:blipFill>
                  <pic:spPr>
                    <a:xfrm>
                      <a:off x="0" y="0"/>
                      <a:ext cx="5057775" cy="2069465"/>
                    </a:xfrm>
                    <a:prstGeom prst="rect">
                      <a:avLst/>
                    </a:prstGeom>
                    <a:noFill/>
                    <a:ln>
                      <a:noFill/>
                    </a:ln>
                  </pic:spPr>
                </pic:pic>
              </a:graphicData>
            </a:graphic>
          </wp:inline>
        </w:drawing>
      </w:r>
    </w:p>
    <w:p w14:paraId="75C0598C">
      <w:pPr>
        <w:numPr>
          <w:ilvl w:val="0"/>
          <w:numId w:val="39"/>
        </w:numPr>
        <w:bidi w:val="0"/>
        <w:ind w:left="0" w:leftChars="0" w:firstLine="420" w:firstLineChars="200"/>
        <w:jc w:val="left"/>
        <w:rPr>
          <w:rFonts w:hint="eastAsia" w:ascii="宋体" w:hAnsi="宋体" w:eastAsia="宋体" w:cs="宋体"/>
          <w:caps w:val="0"/>
          <w:smallCaps w:val="0"/>
        </w:rPr>
      </w:pPr>
      <w:r>
        <w:rPr>
          <w:rFonts w:hint="eastAsia" w:ascii="宋体" w:hAnsi="宋体" w:eastAsia="宋体" w:cs="宋体"/>
          <w:caps w:val="0"/>
          <w:smallCaps w:val="0"/>
        </w:rPr>
        <w:t>记录踏勘情况页面，</w:t>
      </w:r>
      <w:r>
        <w:rPr>
          <w:rFonts w:hint="eastAsia" w:ascii="宋体" w:hAnsi="宋体" w:eastAsia="宋体" w:cs="宋体"/>
          <w:caps w:val="0"/>
          <w:smallCaps w:val="0"/>
          <w:lang w:val="en-US" w:eastAsia="zh-CN"/>
        </w:rPr>
        <w:t>点击“新增踏勘情况”按钮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可新增踏勘信息，录完踏勘信息</w:t>
      </w:r>
      <w:r>
        <w:rPr>
          <w:rFonts w:hint="eastAsia" w:ascii="宋体" w:hAnsi="宋体" w:eastAsia="宋体" w:cs="宋体"/>
          <w:caps w:val="0"/>
          <w:smallCaps w:val="0"/>
        </w:rPr>
        <w:t>点击“修改保存”按钮。如下图：</w:t>
      </w:r>
    </w:p>
    <w:p w14:paraId="56CFF7C2">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078865"/>
            <wp:effectExtent l="0" t="0" r="9525" b="6985"/>
            <wp:docPr id="3223"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3" name="图片 71"/>
                    <pic:cNvPicPr>
                      <a:picLocks noChangeAspect="1"/>
                    </pic:cNvPicPr>
                  </pic:nvPicPr>
                  <pic:blipFill>
                    <a:blip r:embed="rId212"/>
                    <a:stretch>
                      <a:fillRect/>
                    </a:stretch>
                  </pic:blipFill>
                  <pic:spPr>
                    <a:xfrm>
                      <a:off x="0" y="0"/>
                      <a:ext cx="5057775" cy="1078865"/>
                    </a:xfrm>
                    <a:prstGeom prst="rect">
                      <a:avLst/>
                    </a:prstGeom>
                    <a:noFill/>
                    <a:ln>
                      <a:noFill/>
                    </a:ln>
                  </pic:spPr>
                </pic:pic>
              </a:graphicData>
            </a:graphic>
          </wp:inline>
        </w:drawing>
      </w:r>
    </w:p>
    <w:p w14:paraId="6BF4E126">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90675"/>
            <wp:effectExtent l="0" t="0" r="9525" b="9525"/>
            <wp:docPr id="364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 name="图片 72"/>
                    <pic:cNvPicPr>
                      <a:picLocks noChangeAspect="1"/>
                    </pic:cNvPicPr>
                  </pic:nvPicPr>
                  <pic:blipFill>
                    <a:blip r:embed="rId213"/>
                    <a:stretch>
                      <a:fillRect/>
                    </a:stretch>
                  </pic:blipFill>
                  <pic:spPr>
                    <a:xfrm>
                      <a:off x="0" y="0"/>
                      <a:ext cx="5057775" cy="1590675"/>
                    </a:xfrm>
                    <a:prstGeom prst="rect">
                      <a:avLst/>
                    </a:prstGeom>
                    <a:noFill/>
                    <a:ln>
                      <a:noFill/>
                    </a:ln>
                  </pic:spPr>
                </pic:pic>
              </a:graphicData>
            </a:graphic>
          </wp:inline>
        </w:drawing>
      </w:r>
    </w:p>
    <w:p w14:paraId="51D13B6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firstLine="420" w:firstLineChars="200"/>
        <w:jc w:val="left"/>
        <w:textAlignment w:val="auto"/>
        <w:outlineLvl w:val="9"/>
        <w:rPr>
          <w:rFonts w:hint="eastAsia" w:ascii="宋体" w:hAnsi="宋体" w:eastAsia="宋体" w:cs="宋体"/>
          <w:b w:val="0"/>
          <w:bCs w:val="0"/>
          <w:caps w:val="0"/>
          <w:smallCaps w:val="0"/>
          <w:color w:val="000000" w:themeColor="text1"/>
          <w:lang w:val="en-US" w:eastAsia="zh-CN"/>
          <w14:textFill>
            <w14:solidFill>
              <w14:schemeClr w14:val="tx1"/>
            </w14:solidFill>
          </w14:textFill>
        </w:rPr>
      </w:pPr>
      <w:r>
        <w:rPr>
          <w:rFonts w:hint="eastAsia" w:ascii="宋体" w:hAnsi="宋体" w:eastAsia="宋体" w:cs="宋体"/>
          <w:b w:val="0"/>
          <w:bCs w:val="0"/>
          <w:caps w:val="0"/>
          <w:smallCaps w:val="0"/>
          <w:color w:val="000000" w:themeColor="text1"/>
          <w:lang w:val="en-US" w:eastAsia="zh-CN"/>
          <w14:textFill>
            <w14:solidFill>
              <w14:schemeClr w14:val="tx1"/>
            </w14:solidFill>
          </w14:textFill>
        </w:rPr>
        <w:t>注：“踏勘单位名称”必须与供应商的单位名称保持一致，供应商才能看到记录的踏勘情况信息。</w:t>
      </w:r>
    </w:p>
    <w:p w14:paraId="0C3094A5">
      <w:pPr>
        <w:numPr>
          <w:ilvl w:val="0"/>
          <w:numId w:val="39"/>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保存成功后，踏勘情况页面</w:t>
      </w:r>
      <w:r>
        <w:rPr>
          <w:rFonts w:hint="eastAsia" w:ascii="宋体" w:hAnsi="宋体" w:eastAsia="宋体" w:cs="宋体"/>
          <w:caps w:val="0"/>
          <w:smallCaps w:val="0"/>
          <w:lang w:eastAsia="zh-CN"/>
        </w:rPr>
        <w:t>“</w:t>
      </w:r>
      <w:r>
        <w:rPr>
          <w:rFonts w:hint="eastAsia" w:ascii="宋体" w:hAnsi="宋体" w:eastAsia="宋体" w:cs="宋体"/>
          <w:caps w:val="0"/>
          <w:smallCaps w:val="0"/>
        </w:rPr>
        <w:t>记录踏勘情况</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会出现一条相应的踏勘信息。如下图：</w:t>
      </w:r>
    </w:p>
    <w:p w14:paraId="64C15BC4">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53745"/>
            <wp:effectExtent l="0" t="0" r="9525" b="8255"/>
            <wp:docPr id="3718"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8" name="图片 73"/>
                    <pic:cNvPicPr>
                      <a:picLocks noChangeAspect="1"/>
                    </pic:cNvPicPr>
                  </pic:nvPicPr>
                  <pic:blipFill>
                    <a:blip r:embed="rId214"/>
                    <a:stretch>
                      <a:fillRect/>
                    </a:stretch>
                  </pic:blipFill>
                  <pic:spPr>
                    <a:xfrm>
                      <a:off x="0" y="0"/>
                      <a:ext cx="5057775" cy="753745"/>
                    </a:xfrm>
                    <a:prstGeom prst="rect">
                      <a:avLst/>
                    </a:prstGeom>
                    <a:noFill/>
                    <a:ln>
                      <a:noFill/>
                    </a:ln>
                  </pic:spPr>
                </pic:pic>
              </a:graphicData>
            </a:graphic>
          </wp:inline>
        </w:drawing>
      </w:r>
    </w:p>
    <w:p w14:paraId="4EAB6A94">
      <w:pPr>
        <w:numPr>
          <w:ilvl w:val="0"/>
          <w:numId w:val="39"/>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新增</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记录</w:t>
      </w:r>
      <w:r>
        <w:rPr>
          <w:rFonts w:hint="eastAsia" w:ascii="宋体" w:hAnsi="宋体" w:eastAsia="宋体" w:cs="宋体"/>
          <w:caps w:val="0"/>
          <w:smallCaps w:val="0"/>
        </w:rPr>
        <w:t>踏勘情况</w:t>
      </w:r>
      <w:r>
        <w:rPr>
          <w:rFonts w:hint="eastAsia" w:ascii="宋体" w:hAnsi="宋体" w:eastAsia="宋体" w:cs="宋体"/>
          <w:caps w:val="0"/>
          <w:smallCaps w:val="0"/>
          <w:lang w:eastAsia="zh-CN"/>
        </w:rPr>
        <w:t>”</w:t>
      </w:r>
      <w:r>
        <w:rPr>
          <w:rFonts w:hint="eastAsia" w:ascii="宋体" w:hAnsi="宋体" w:eastAsia="宋体" w:cs="宋体"/>
          <w:caps w:val="0"/>
          <w:smallCaps w:val="0"/>
        </w:rPr>
        <w:t>后，可</w:t>
      </w:r>
      <w:r>
        <w:rPr>
          <w:rFonts w:hint="eastAsia" w:ascii="宋体" w:hAnsi="宋体" w:eastAsia="宋体" w:cs="宋体"/>
          <w:caps w:val="0"/>
          <w:smallCaps w:val="0"/>
          <w:lang w:eastAsia="zh-CN"/>
        </w:rPr>
        <w:t>删除、修改、查询、</w:t>
      </w:r>
      <w:r>
        <w:rPr>
          <w:rFonts w:hint="eastAsia" w:ascii="宋体" w:hAnsi="宋体" w:eastAsia="宋体" w:cs="宋体"/>
          <w:caps w:val="0"/>
          <w:smallCaps w:val="0"/>
          <w:lang w:val="en-US" w:eastAsia="zh-CN"/>
        </w:rPr>
        <w:t>查看</w:t>
      </w:r>
      <w:r>
        <w:rPr>
          <w:rFonts w:hint="eastAsia" w:ascii="宋体" w:hAnsi="宋体" w:eastAsia="宋体" w:cs="宋体"/>
          <w:caps w:val="0"/>
          <w:smallCaps w:val="0"/>
        </w:rPr>
        <w:t>踏勘记录</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2E9D836F">
      <w:pPr>
        <w:numPr>
          <w:ilvl w:val="0"/>
          <w:numId w:val="0"/>
        </w:numPr>
        <w:bidi w:val="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96290"/>
            <wp:effectExtent l="0" t="0" r="9525" b="3810"/>
            <wp:docPr id="371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 name="图片 74"/>
                    <pic:cNvPicPr>
                      <a:picLocks noChangeAspect="1"/>
                    </pic:cNvPicPr>
                  </pic:nvPicPr>
                  <pic:blipFill>
                    <a:blip r:embed="rId215"/>
                    <a:stretch>
                      <a:fillRect/>
                    </a:stretch>
                  </pic:blipFill>
                  <pic:spPr>
                    <a:xfrm>
                      <a:off x="0" y="0"/>
                      <a:ext cx="5057775" cy="796290"/>
                    </a:xfrm>
                    <a:prstGeom prst="rect">
                      <a:avLst/>
                    </a:prstGeom>
                    <a:noFill/>
                    <a:ln>
                      <a:noFill/>
                    </a:ln>
                  </pic:spPr>
                </pic:pic>
              </a:graphicData>
            </a:graphic>
          </wp:inline>
        </w:drawing>
      </w:r>
    </w:p>
    <w:p w14:paraId="1EEF5A50">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注：开标时间到了不能新增踏勘记录。</w:t>
      </w:r>
    </w:p>
    <w:p w14:paraId="7FDDE151">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【新增踏勘记录菜单，只是没有发出通知功能，供应商无法查看】</w:t>
      </w:r>
    </w:p>
    <w:p w14:paraId="74DD9BEA">
      <w:pPr>
        <w:bidi w:val="0"/>
        <w:rPr>
          <w:rFonts w:hint="eastAsia" w:ascii="宋体" w:hAnsi="宋体" w:eastAsia="宋体" w:cs="宋体"/>
          <w:caps w:val="0"/>
          <w:smallCaps w:val="0"/>
          <w:lang w:val="en-US" w:eastAsia="zh-CN"/>
        </w:rPr>
      </w:pPr>
    </w:p>
    <w:p w14:paraId="338B11C6">
      <w:pPr>
        <w:pStyle w:val="5"/>
        <w:bidi w:val="0"/>
        <w:rPr>
          <w:rFonts w:hint="eastAsia" w:ascii="宋体" w:hAnsi="宋体" w:eastAsia="宋体" w:cs="宋体"/>
          <w:caps w:val="0"/>
          <w:smallCaps w:val="0"/>
        </w:rPr>
      </w:pPr>
      <w:bookmarkStart w:id="89" w:name="_Toc376"/>
      <w:bookmarkStart w:id="90" w:name="_Toc18624"/>
      <w:bookmarkStart w:id="91" w:name="_Toc18651"/>
      <w:bookmarkStart w:id="92" w:name="_Toc22537"/>
      <w:r>
        <w:rPr>
          <w:rFonts w:hint="eastAsia" w:ascii="宋体" w:hAnsi="宋体" w:eastAsia="宋体" w:cs="宋体"/>
          <w:caps w:val="0"/>
          <w:smallCaps w:val="0"/>
        </w:rPr>
        <w:t>招标控制价文件</w:t>
      </w:r>
      <w:bookmarkEnd w:id="89"/>
      <w:bookmarkEnd w:id="90"/>
      <w:bookmarkEnd w:id="91"/>
      <w:bookmarkEnd w:id="92"/>
    </w:p>
    <w:p w14:paraId="08924596">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25CFFAE">
      <w:pPr>
        <w:numPr>
          <w:ilvl w:val="0"/>
          <w:numId w:val="40"/>
        </w:numPr>
        <w:bidi w:val="0"/>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发标—</w:t>
      </w:r>
      <w:r>
        <w:rPr>
          <w:rFonts w:hint="eastAsia" w:ascii="宋体" w:hAnsi="宋体" w:eastAsia="宋体" w:cs="宋体"/>
          <w:caps w:val="0"/>
          <w:smallCaps w:val="0"/>
        </w:rPr>
        <w:t>招标控制价文件”</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，进入招标控制价文件</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06BD23E3">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810385"/>
            <wp:effectExtent l="0" t="0" r="0" b="0"/>
            <wp:docPr id="372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 name="图片 75"/>
                    <pic:cNvPicPr>
                      <a:picLocks noChangeAspect="1"/>
                    </pic:cNvPicPr>
                  </pic:nvPicPr>
                  <pic:blipFill>
                    <a:blip r:embed="rId216"/>
                    <a:srcRect t="1043" b="18579"/>
                    <a:stretch>
                      <a:fillRect/>
                    </a:stretch>
                  </pic:blipFill>
                  <pic:spPr>
                    <a:xfrm>
                      <a:off x="0" y="0"/>
                      <a:ext cx="5057775" cy="1810385"/>
                    </a:xfrm>
                    <a:prstGeom prst="rect">
                      <a:avLst/>
                    </a:prstGeom>
                    <a:noFill/>
                    <a:ln>
                      <a:noFill/>
                    </a:ln>
                  </pic:spPr>
                </pic:pic>
              </a:graphicData>
            </a:graphic>
          </wp:inline>
        </w:drawing>
      </w:r>
    </w:p>
    <w:p w14:paraId="3FF6F64F">
      <w:pPr>
        <w:numPr>
          <w:ilvl w:val="0"/>
          <w:numId w:val="40"/>
        </w:numPr>
        <w:bidi w:val="0"/>
        <w:rPr>
          <w:rFonts w:hint="eastAsia" w:ascii="宋体" w:hAnsi="宋体" w:eastAsia="宋体" w:cs="宋体"/>
          <w:caps w:val="0"/>
          <w:smallCaps w:val="0"/>
        </w:rPr>
      </w:pPr>
      <w:r>
        <w:rPr>
          <w:rFonts w:hint="eastAsia" w:ascii="宋体" w:hAnsi="宋体" w:eastAsia="宋体" w:cs="宋体"/>
          <w:caps w:val="0"/>
          <w:smallCaps w:val="0"/>
        </w:rPr>
        <w:t>招标控制价文件</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点击“新增招标控制价”按钮，进入挑选标段包列表页面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7280657D">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611630"/>
            <wp:effectExtent l="0" t="0" r="9525" b="7620"/>
            <wp:docPr id="3721"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 name="图片 76"/>
                    <pic:cNvPicPr>
                      <a:picLocks noChangeAspect="1"/>
                    </pic:cNvPicPr>
                  </pic:nvPicPr>
                  <pic:blipFill>
                    <a:blip r:embed="rId217"/>
                    <a:stretch>
                      <a:fillRect/>
                    </a:stretch>
                  </pic:blipFill>
                  <pic:spPr>
                    <a:xfrm>
                      <a:off x="0" y="0"/>
                      <a:ext cx="5057775" cy="1611630"/>
                    </a:xfrm>
                    <a:prstGeom prst="rect">
                      <a:avLst/>
                    </a:prstGeom>
                    <a:noFill/>
                    <a:ln>
                      <a:noFill/>
                    </a:ln>
                  </pic:spPr>
                </pic:pic>
              </a:graphicData>
            </a:graphic>
          </wp:inline>
        </w:drawing>
      </w:r>
    </w:p>
    <w:p w14:paraId="1DB60402">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466340"/>
            <wp:effectExtent l="0" t="0" r="9525" b="10160"/>
            <wp:docPr id="3722"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2" name="图片 77"/>
                    <pic:cNvPicPr>
                      <a:picLocks noChangeAspect="1"/>
                    </pic:cNvPicPr>
                  </pic:nvPicPr>
                  <pic:blipFill>
                    <a:blip r:embed="rId218"/>
                    <a:stretch>
                      <a:fillRect/>
                    </a:stretch>
                  </pic:blipFill>
                  <pic:spPr>
                    <a:xfrm>
                      <a:off x="0" y="0"/>
                      <a:ext cx="5057775" cy="2466340"/>
                    </a:xfrm>
                    <a:prstGeom prst="rect">
                      <a:avLst/>
                    </a:prstGeom>
                    <a:noFill/>
                    <a:ln>
                      <a:noFill/>
                    </a:ln>
                  </pic:spPr>
                </pic:pic>
              </a:graphicData>
            </a:graphic>
          </wp:inline>
        </w:drawing>
      </w:r>
    </w:p>
    <w:p w14:paraId="5EB6E858">
      <w:pPr>
        <w:numPr>
          <w:ilvl w:val="0"/>
          <w:numId w:val="40"/>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挑选标段包列表页面，选择标段，进入新增招标控制价文件页面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7105EFFF">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36495"/>
            <wp:effectExtent l="0" t="0" r="9525" b="1905"/>
            <wp:docPr id="3725"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5" name="图片 78"/>
                    <pic:cNvPicPr>
                      <a:picLocks noChangeAspect="1"/>
                    </pic:cNvPicPr>
                  </pic:nvPicPr>
                  <pic:blipFill>
                    <a:blip r:embed="rId219"/>
                    <a:stretch>
                      <a:fillRect/>
                    </a:stretch>
                  </pic:blipFill>
                  <pic:spPr>
                    <a:xfrm>
                      <a:off x="0" y="0"/>
                      <a:ext cx="5057775" cy="2436495"/>
                    </a:xfrm>
                    <a:prstGeom prst="rect">
                      <a:avLst/>
                    </a:prstGeom>
                    <a:noFill/>
                    <a:ln>
                      <a:noFill/>
                    </a:ln>
                  </pic:spPr>
                </pic:pic>
              </a:graphicData>
            </a:graphic>
          </wp:inline>
        </w:drawing>
      </w:r>
    </w:p>
    <w:p w14:paraId="584B3776">
      <w:pPr>
        <w:numPr>
          <w:ilvl w:val="0"/>
          <w:numId w:val="40"/>
        </w:num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新增</w:t>
      </w:r>
      <w:r>
        <w:rPr>
          <w:rFonts w:hint="eastAsia" w:ascii="宋体" w:hAnsi="宋体" w:eastAsia="宋体" w:cs="宋体"/>
          <w:caps w:val="0"/>
          <w:smallCaps w:val="0"/>
        </w:rPr>
        <w:t>招标控制价文件</w:t>
      </w:r>
      <w:r>
        <w:rPr>
          <w:rFonts w:hint="eastAsia" w:ascii="宋体" w:hAnsi="宋体" w:eastAsia="宋体" w:cs="宋体"/>
          <w:caps w:val="0"/>
          <w:smallCaps w:val="0"/>
          <w:lang w:val="en-US" w:eastAsia="zh-CN"/>
        </w:rPr>
        <w:t>页面，填写页面信息</w:t>
      </w:r>
      <w:r>
        <w:rPr>
          <w:rFonts w:hint="eastAsia" w:ascii="宋体" w:hAnsi="宋体" w:eastAsia="宋体" w:cs="宋体"/>
          <w:caps w:val="0"/>
          <w:smallCaps w:val="0"/>
        </w:rPr>
        <w:t>，</w:t>
      </w:r>
      <w:r>
        <w:rPr>
          <w:rFonts w:hint="eastAsia" w:ascii="宋体" w:hAnsi="宋体" w:eastAsia="宋体" w:cs="宋体"/>
          <w:caps w:val="0"/>
          <w:smallCaps w:val="0"/>
          <w:lang w:val="en-US" w:eastAsia="zh-CN"/>
        </w:rPr>
        <w:t>上传附件。如下图</w:t>
      </w:r>
      <w:r>
        <w:rPr>
          <w:rFonts w:hint="eastAsia" w:ascii="宋体" w:hAnsi="宋体" w:eastAsia="宋体" w:cs="宋体"/>
          <w:caps w:val="0"/>
          <w:smallCaps w:val="0"/>
        </w:rPr>
        <w:t>：</w:t>
      </w:r>
    </w:p>
    <w:p w14:paraId="4A77075E">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27860"/>
            <wp:effectExtent l="0" t="0" r="9525" b="15240"/>
            <wp:docPr id="3757"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 name="图片 79"/>
                    <pic:cNvPicPr>
                      <a:picLocks noChangeAspect="1"/>
                    </pic:cNvPicPr>
                  </pic:nvPicPr>
                  <pic:blipFill>
                    <a:blip r:embed="rId220"/>
                    <a:stretch>
                      <a:fillRect/>
                    </a:stretch>
                  </pic:blipFill>
                  <pic:spPr>
                    <a:xfrm>
                      <a:off x="0" y="0"/>
                      <a:ext cx="5057775" cy="1927860"/>
                    </a:xfrm>
                    <a:prstGeom prst="rect">
                      <a:avLst/>
                    </a:prstGeom>
                    <a:noFill/>
                    <a:ln>
                      <a:noFill/>
                    </a:ln>
                  </pic:spPr>
                </pic:pic>
              </a:graphicData>
            </a:graphic>
          </wp:inline>
        </w:drawing>
      </w:r>
    </w:p>
    <w:p w14:paraId="3121AF7A">
      <w:pPr>
        <w:numPr>
          <w:ilvl w:val="0"/>
          <w:numId w:val="40"/>
        </w:numPr>
        <w:bidi w:val="0"/>
        <w:rPr>
          <w:rFonts w:hint="eastAsia" w:ascii="宋体" w:hAnsi="宋体" w:eastAsia="宋体" w:cs="宋体"/>
          <w:caps w:val="0"/>
          <w:smallCaps w:val="0"/>
          <w:lang w:eastAsia="zh-CN"/>
        </w:rPr>
      </w:pPr>
      <w:r>
        <w:rPr>
          <w:rFonts w:hint="eastAsia" w:ascii="宋体" w:hAnsi="宋体" w:eastAsia="宋体" w:cs="宋体"/>
          <w:caps w:val="0"/>
          <w:smallCaps w:val="0"/>
        </w:rPr>
        <w:t>点击“提交</w:t>
      </w:r>
      <w:r>
        <w:rPr>
          <w:rFonts w:hint="eastAsia" w:ascii="宋体" w:hAnsi="宋体" w:eastAsia="宋体" w:cs="宋体"/>
          <w:caps w:val="0"/>
          <w:smallCaps w:val="0"/>
          <w:lang w:val="en-US" w:eastAsia="zh-CN"/>
        </w:rPr>
        <w:t>信息</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弹出的意见框中输入意见，点击“确认提交”按钮，审核通过。如下图</w:t>
      </w:r>
      <w:r>
        <w:rPr>
          <w:rFonts w:hint="eastAsia" w:ascii="宋体" w:hAnsi="宋体" w:eastAsia="宋体" w:cs="宋体"/>
          <w:caps w:val="0"/>
          <w:smallCaps w:val="0"/>
        </w:rPr>
        <w:t>：</w:t>
      </w:r>
    </w:p>
    <w:p w14:paraId="1506B08E">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22500"/>
            <wp:effectExtent l="0" t="0" r="9525" b="6350"/>
            <wp:docPr id="3758"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 name="图片 80"/>
                    <pic:cNvPicPr>
                      <a:picLocks noChangeAspect="1"/>
                    </pic:cNvPicPr>
                  </pic:nvPicPr>
                  <pic:blipFill>
                    <a:blip r:embed="rId221"/>
                    <a:stretch>
                      <a:fillRect/>
                    </a:stretch>
                  </pic:blipFill>
                  <pic:spPr>
                    <a:xfrm>
                      <a:off x="0" y="0"/>
                      <a:ext cx="5057775" cy="2222500"/>
                    </a:xfrm>
                    <a:prstGeom prst="rect">
                      <a:avLst/>
                    </a:prstGeom>
                    <a:noFill/>
                    <a:ln>
                      <a:noFill/>
                    </a:ln>
                  </pic:spPr>
                </pic:pic>
              </a:graphicData>
            </a:graphic>
          </wp:inline>
        </w:drawing>
      </w:r>
    </w:p>
    <w:p w14:paraId="4EE4DC6A">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67338F37">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40F79C3E">
      <w:pPr>
        <w:pStyle w:val="5"/>
        <w:bidi w:val="0"/>
        <w:rPr>
          <w:rFonts w:hint="eastAsia" w:ascii="宋体" w:hAnsi="宋体" w:eastAsia="宋体" w:cs="宋体"/>
          <w:caps w:val="0"/>
          <w:smallCaps w:val="0"/>
          <w:color w:val="000000" w:themeColor="text1"/>
          <w14:textFill>
            <w14:solidFill>
              <w14:schemeClr w14:val="tx1"/>
            </w14:solidFill>
          </w14:textFill>
        </w:rPr>
      </w:pPr>
      <w:bookmarkStart w:id="93" w:name="_Toc16619"/>
      <w:bookmarkStart w:id="94" w:name="_Toc2802"/>
      <w:bookmarkStart w:id="95" w:name="_Toc15630"/>
      <w:r>
        <w:rPr>
          <w:rFonts w:hint="eastAsia" w:ascii="宋体" w:hAnsi="宋体" w:eastAsia="宋体" w:cs="宋体"/>
          <w:caps w:val="0"/>
          <w:smallCaps w:val="0"/>
        </w:rPr>
        <w:t>组建评标委员会</w:t>
      </w:r>
      <w:bookmarkEnd w:id="93"/>
      <w:bookmarkEnd w:id="94"/>
      <w:bookmarkEnd w:id="95"/>
    </w:p>
    <w:p w14:paraId="54A8F14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A165404">
      <w:pPr>
        <w:numPr>
          <w:ilvl w:val="0"/>
          <w:numId w:val="41"/>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发标—</w:t>
      </w:r>
      <w:r>
        <w:rPr>
          <w:rFonts w:hint="eastAsia" w:ascii="宋体" w:hAnsi="宋体" w:eastAsia="宋体" w:cs="宋体"/>
          <w:caps w:val="0"/>
          <w:smallCaps w:val="0"/>
        </w:rPr>
        <w:t>组建评标委员会”</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，进入组建评标委员会</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页面。如下图：</w:t>
      </w:r>
    </w:p>
    <w:p w14:paraId="1547F067">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44090"/>
            <wp:effectExtent l="0" t="0" r="9525" b="3810"/>
            <wp:docPr id="3759"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 name="图片 81"/>
                    <pic:cNvPicPr>
                      <a:picLocks noChangeAspect="1"/>
                    </pic:cNvPicPr>
                  </pic:nvPicPr>
                  <pic:blipFill>
                    <a:blip r:embed="rId222"/>
                    <a:stretch>
                      <a:fillRect/>
                    </a:stretch>
                  </pic:blipFill>
                  <pic:spPr>
                    <a:xfrm>
                      <a:off x="0" y="0"/>
                      <a:ext cx="5057775" cy="2244090"/>
                    </a:xfrm>
                    <a:prstGeom prst="rect">
                      <a:avLst/>
                    </a:prstGeom>
                    <a:noFill/>
                    <a:ln>
                      <a:noFill/>
                    </a:ln>
                  </pic:spPr>
                </pic:pic>
              </a:graphicData>
            </a:graphic>
          </wp:inline>
        </w:drawing>
      </w:r>
    </w:p>
    <w:p w14:paraId="425A8565">
      <w:pPr>
        <w:numPr>
          <w:ilvl w:val="0"/>
          <w:numId w:val="41"/>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组建评标委员会</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点击“新增项目”按钮，进入挑选标段包列表页面</w:t>
      </w:r>
      <w:r>
        <w:rPr>
          <w:rFonts w:hint="eastAsia" w:ascii="宋体" w:hAnsi="宋体" w:eastAsia="宋体" w:cs="宋体"/>
          <w:caps w:val="0"/>
          <w:smallCaps w:val="0"/>
        </w:rPr>
        <w:t>。如下图：</w:t>
      </w:r>
    </w:p>
    <w:p w14:paraId="0ADAFA7B">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01800"/>
            <wp:effectExtent l="0" t="0" r="9525" b="12700"/>
            <wp:docPr id="3760"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 name="图片 82"/>
                    <pic:cNvPicPr>
                      <a:picLocks noChangeAspect="1"/>
                    </pic:cNvPicPr>
                  </pic:nvPicPr>
                  <pic:blipFill>
                    <a:blip r:embed="rId223"/>
                    <a:stretch>
                      <a:fillRect/>
                    </a:stretch>
                  </pic:blipFill>
                  <pic:spPr>
                    <a:xfrm>
                      <a:off x="0" y="0"/>
                      <a:ext cx="5057775" cy="1701800"/>
                    </a:xfrm>
                    <a:prstGeom prst="rect">
                      <a:avLst/>
                    </a:prstGeom>
                    <a:noFill/>
                    <a:ln>
                      <a:noFill/>
                    </a:ln>
                  </pic:spPr>
                </pic:pic>
              </a:graphicData>
            </a:graphic>
          </wp:inline>
        </w:drawing>
      </w:r>
    </w:p>
    <w:p w14:paraId="63B05074">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64410"/>
            <wp:effectExtent l="0" t="0" r="9525" b="2540"/>
            <wp:docPr id="3761"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 name="图片 83"/>
                    <pic:cNvPicPr>
                      <a:picLocks noChangeAspect="1"/>
                    </pic:cNvPicPr>
                  </pic:nvPicPr>
                  <pic:blipFill>
                    <a:blip r:embed="rId224"/>
                    <a:stretch>
                      <a:fillRect/>
                    </a:stretch>
                  </pic:blipFill>
                  <pic:spPr>
                    <a:xfrm>
                      <a:off x="0" y="0"/>
                      <a:ext cx="5057775" cy="2264410"/>
                    </a:xfrm>
                    <a:prstGeom prst="rect">
                      <a:avLst/>
                    </a:prstGeom>
                    <a:noFill/>
                    <a:ln>
                      <a:noFill/>
                    </a:ln>
                  </pic:spPr>
                </pic:pic>
              </a:graphicData>
            </a:graphic>
          </wp:inline>
        </w:drawing>
      </w:r>
    </w:p>
    <w:p w14:paraId="67210CBD">
      <w:pPr>
        <w:numPr>
          <w:ilvl w:val="0"/>
          <w:numId w:val="41"/>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挑选标段包列表页面，选择标段进入新建项目信息页面</w:t>
      </w:r>
      <w:r>
        <w:rPr>
          <w:rFonts w:hint="eastAsia" w:ascii="宋体" w:hAnsi="宋体" w:eastAsia="宋体" w:cs="宋体"/>
          <w:caps w:val="0"/>
          <w:smallCaps w:val="0"/>
        </w:rPr>
        <w:t>。如下图：</w:t>
      </w:r>
    </w:p>
    <w:p w14:paraId="1D56F661">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057775" cy="2219960"/>
            <wp:effectExtent l="0" t="0" r="9525" b="8890"/>
            <wp:docPr id="8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6"/>
                    <pic:cNvPicPr>
                      <a:picLocks noChangeAspect="1"/>
                    </pic:cNvPicPr>
                  </pic:nvPicPr>
                  <pic:blipFill>
                    <a:blip r:embed="rId225"/>
                    <a:stretch>
                      <a:fillRect/>
                    </a:stretch>
                  </pic:blipFill>
                  <pic:spPr>
                    <a:xfrm>
                      <a:off x="0" y="0"/>
                      <a:ext cx="5057775" cy="2219960"/>
                    </a:xfrm>
                    <a:prstGeom prst="rect">
                      <a:avLst/>
                    </a:prstGeom>
                    <a:noFill/>
                    <a:ln>
                      <a:noFill/>
                    </a:ln>
                  </pic:spPr>
                </pic:pic>
              </a:graphicData>
            </a:graphic>
          </wp:inline>
        </w:drawing>
      </w:r>
    </w:p>
    <w:p w14:paraId="0359C698">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351405"/>
            <wp:effectExtent l="0" t="0" r="9525" b="10795"/>
            <wp:docPr id="3762"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 name="图片 84"/>
                    <pic:cNvPicPr>
                      <a:picLocks noChangeAspect="1"/>
                    </pic:cNvPicPr>
                  </pic:nvPicPr>
                  <pic:blipFill>
                    <a:blip r:embed="rId226"/>
                    <a:stretch>
                      <a:fillRect/>
                    </a:stretch>
                  </pic:blipFill>
                  <pic:spPr>
                    <a:xfrm>
                      <a:off x="0" y="0"/>
                      <a:ext cx="5057775" cy="2351405"/>
                    </a:xfrm>
                    <a:prstGeom prst="rect">
                      <a:avLst/>
                    </a:prstGeom>
                    <a:noFill/>
                    <a:ln>
                      <a:noFill/>
                    </a:ln>
                  </pic:spPr>
                </pic:pic>
              </a:graphicData>
            </a:graphic>
          </wp:inline>
        </w:drawing>
      </w:r>
    </w:p>
    <w:p w14:paraId="2726A0BE">
      <w:pPr>
        <w:numPr>
          <w:ilvl w:val="0"/>
          <w:numId w:val="41"/>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新建项目信息页面，</w:t>
      </w:r>
      <w:r>
        <w:rPr>
          <w:rFonts w:hint="eastAsia" w:ascii="宋体" w:hAnsi="宋体" w:eastAsia="宋体" w:cs="宋体"/>
          <w:caps w:val="0"/>
          <w:smallCaps w:val="0"/>
        </w:rPr>
        <w:t>项目编号、招标人等信息自动获取</w:t>
      </w:r>
      <w:r>
        <w:rPr>
          <w:rFonts w:hint="eastAsia" w:ascii="宋体" w:hAnsi="宋体" w:eastAsia="宋体" w:cs="宋体"/>
          <w:caps w:val="0"/>
          <w:smallCaps w:val="0"/>
          <w:lang w:val="en-US" w:eastAsia="zh-CN"/>
        </w:rPr>
        <w:t>且灰化，无法修改。如下图</w:t>
      </w:r>
      <w:r>
        <w:rPr>
          <w:rFonts w:hint="eastAsia" w:ascii="宋体" w:hAnsi="宋体" w:eastAsia="宋体" w:cs="宋体"/>
          <w:caps w:val="0"/>
          <w:smallCaps w:val="0"/>
        </w:rPr>
        <w:t>：</w:t>
      </w:r>
    </w:p>
    <w:p w14:paraId="1EA128BE">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830705"/>
            <wp:effectExtent l="0" t="0" r="9525" b="17145"/>
            <wp:docPr id="3763"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 name="图片 85"/>
                    <pic:cNvPicPr>
                      <a:picLocks noChangeAspect="1"/>
                    </pic:cNvPicPr>
                  </pic:nvPicPr>
                  <pic:blipFill>
                    <a:blip r:embed="rId227"/>
                    <a:stretch>
                      <a:fillRect/>
                    </a:stretch>
                  </pic:blipFill>
                  <pic:spPr>
                    <a:xfrm>
                      <a:off x="0" y="0"/>
                      <a:ext cx="5057775" cy="1830705"/>
                    </a:xfrm>
                    <a:prstGeom prst="rect">
                      <a:avLst/>
                    </a:prstGeom>
                    <a:noFill/>
                    <a:ln>
                      <a:noFill/>
                    </a:ln>
                  </pic:spPr>
                </pic:pic>
              </a:graphicData>
            </a:graphic>
          </wp:inline>
        </w:drawing>
      </w:r>
    </w:p>
    <w:p w14:paraId="521F37B1">
      <w:pPr>
        <w:numPr>
          <w:ilvl w:val="0"/>
          <w:numId w:val="41"/>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填写评标时间、地点、抽取信息等。如下图：</w:t>
      </w:r>
    </w:p>
    <w:p w14:paraId="7B36743D">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81250"/>
            <wp:effectExtent l="0" t="0" r="9525" b="0"/>
            <wp:docPr id="3764"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4" name="图片 86"/>
                    <pic:cNvPicPr>
                      <a:picLocks noChangeAspect="1"/>
                    </pic:cNvPicPr>
                  </pic:nvPicPr>
                  <pic:blipFill>
                    <a:blip r:embed="rId228"/>
                    <a:stretch>
                      <a:fillRect/>
                    </a:stretch>
                  </pic:blipFill>
                  <pic:spPr>
                    <a:xfrm>
                      <a:off x="0" y="0"/>
                      <a:ext cx="5057775" cy="2381250"/>
                    </a:xfrm>
                    <a:prstGeom prst="rect">
                      <a:avLst/>
                    </a:prstGeom>
                    <a:noFill/>
                    <a:ln>
                      <a:noFill/>
                    </a:ln>
                  </pic:spPr>
                </pic:pic>
              </a:graphicData>
            </a:graphic>
          </wp:inline>
        </w:drawing>
      </w:r>
    </w:p>
    <w:p w14:paraId="01C03BB6">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注：是否同步其他项目评委，选择是，可以同步其他项目标段的评委。</w:t>
      </w:r>
    </w:p>
    <w:p w14:paraId="3FF112BB">
      <w:pPr>
        <w:bidi w:val="0"/>
        <w:ind w:left="0" w:leftChars="0" w:firstLine="0" w:firstLineChars="0"/>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641985"/>
            <wp:effectExtent l="0" t="0" r="9525" b="5715"/>
            <wp:docPr id="3765"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5" name="图片 87"/>
                    <pic:cNvPicPr>
                      <a:picLocks noChangeAspect="1"/>
                    </pic:cNvPicPr>
                  </pic:nvPicPr>
                  <pic:blipFill>
                    <a:blip r:embed="rId229"/>
                    <a:stretch>
                      <a:fillRect/>
                    </a:stretch>
                  </pic:blipFill>
                  <pic:spPr>
                    <a:xfrm>
                      <a:off x="0" y="0"/>
                      <a:ext cx="5057775" cy="641985"/>
                    </a:xfrm>
                    <a:prstGeom prst="rect">
                      <a:avLst/>
                    </a:prstGeom>
                    <a:noFill/>
                    <a:ln>
                      <a:noFill/>
                    </a:ln>
                  </pic:spPr>
                </pic:pic>
              </a:graphicData>
            </a:graphic>
          </wp:inline>
        </w:drawing>
      </w:r>
    </w:p>
    <w:p w14:paraId="6A43F304">
      <w:pPr>
        <w:bidi w:val="0"/>
        <w:ind w:left="0" w:leftChars="0" w:firstLine="0" w:firstLineChars="0"/>
        <w:jc w:val="center"/>
        <w:rPr>
          <w:rFonts w:hint="eastAsia" w:ascii="宋体" w:hAnsi="宋体" w:eastAsia="宋体" w:cs="宋体"/>
          <w:caps w:val="0"/>
          <w:smallCaps w:val="0"/>
        </w:rPr>
      </w:pPr>
    </w:p>
    <w:p w14:paraId="58FAE91C">
      <w:pPr>
        <w:numPr>
          <w:ilvl w:val="0"/>
          <w:numId w:val="41"/>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auto"/>
          <w:lang w:val="en-US" w:eastAsia="zh-CN"/>
        </w:rPr>
        <w:t>“02抽取信息”中，设置“抽取回避”信息等内容。</w:t>
      </w:r>
    </w:p>
    <w:p w14:paraId="351A3341">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901065"/>
            <wp:effectExtent l="0" t="0" r="9525" b="13335"/>
            <wp:docPr id="3775"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 name="图片 88"/>
                    <pic:cNvPicPr>
                      <a:picLocks noChangeAspect="1"/>
                    </pic:cNvPicPr>
                  </pic:nvPicPr>
                  <pic:blipFill>
                    <a:blip r:embed="rId230"/>
                    <a:stretch>
                      <a:fillRect/>
                    </a:stretch>
                  </pic:blipFill>
                  <pic:spPr>
                    <a:xfrm>
                      <a:off x="0" y="0"/>
                      <a:ext cx="5057775" cy="901065"/>
                    </a:xfrm>
                    <a:prstGeom prst="rect">
                      <a:avLst/>
                    </a:prstGeom>
                    <a:noFill/>
                    <a:ln>
                      <a:noFill/>
                    </a:ln>
                  </pic:spPr>
                </pic:pic>
              </a:graphicData>
            </a:graphic>
          </wp:inline>
        </w:drawing>
      </w:r>
    </w:p>
    <w:p w14:paraId="4A5F6678">
      <w:pPr>
        <w:numPr>
          <w:ilvl w:val="0"/>
          <w:numId w:val="41"/>
        </w:numPr>
        <w:bidi w:val="0"/>
        <w:ind w:left="0" w:leftChars="0" w:firstLine="420" w:firstLineChars="200"/>
        <w:jc w:val="left"/>
        <w:rPr>
          <w:rFonts w:hint="eastAsia" w:ascii="宋体" w:hAnsi="宋体" w:eastAsia="宋体" w:cs="宋体"/>
          <w:caps w:val="0"/>
          <w:smallCaps w:val="0"/>
        </w:rPr>
      </w:pPr>
      <w:r>
        <w:rPr>
          <w:rFonts w:hint="eastAsia" w:ascii="宋体" w:hAnsi="宋体" w:eastAsia="宋体" w:cs="宋体"/>
          <w:caps w:val="0"/>
          <w:smallCaps w:val="0"/>
          <w:color w:val="auto"/>
          <w:lang w:val="en-US" w:eastAsia="zh-CN"/>
        </w:rPr>
        <w:t>“03专业信息”，点击“添加专业”，打开“设置专业信息”窗口，可以进行设置抽取的专业范围。</w:t>
      </w:r>
    </w:p>
    <w:p w14:paraId="0A76064A">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2189480"/>
            <wp:effectExtent l="0" t="0" r="9525" b="1270"/>
            <wp:docPr id="3776"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 name="图片 89"/>
                    <pic:cNvPicPr>
                      <a:picLocks noChangeAspect="1"/>
                    </pic:cNvPicPr>
                  </pic:nvPicPr>
                  <pic:blipFill>
                    <a:blip r:embed="rId231"/>
                    <a:stretch>
                      <a:fillRect/>
                    </a:stretch>
                  </pic:blipFill>
                  <pic:spPr>
                    <a:xfrm>
                      <a:off x="0" y="0"/>
                      <a:ext cx="5057775" cy="2189480"/>
                    </a:xfrm>
                    <a:prstGeom prst="rect">
                      <a:avLst/>
                    </a:prstGeom>
                    <a:noFill/>
                    <a:ln>
                      <a:noFill/>
                    </a:ln>
                  </pic:spPr>
                </pic:pic>
              </a:graphicData>
            </a:graphic>
          </wp:inline>
        </w:drawing>
      </w:r>
    </w:p>
    <w:p w14:paraId="3C317D3B">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52451BDE">
      <w:pPr>
        <w:numPr>
          <w:ilvl w:val="0"/>
          <w:numId w:val="42"/>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“本地抽取”，默认用户当前地区抽取地区。</w:t>
      </w:r>
    </w:p>
    <w:p w14:paraId="0EEFC41E">
      <w:pPr>
        <w:numPr>
          <w:ilvl w:val="0"/>
          <w:numId w:val="42"/>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“地市抽取”，可以选择不同地区进行抽取。</w:t>
      </w:r>
    </w:p>
    <w:p w14:paraId="5617F4C3">
      <w:pPr>
        <w:numPr>
          <w:ilvl w:val="0"/>
          <w:numId w:val="42"/>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“定向抽取”，可以选择专家地区和不同的服务平台，限制抽取的范围 </w:t>
      </w:r>
    </w:p>
    <w:p w14:paraId="4C3E0654">
      <w:pPr>
        <w:numPr>
          <w:ilvl w:val="0"/>
          <w:numId w:val="42"/>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选择“单专业”，挑选多个专业后，点击“确认选择”后，添加的行以单个专业进行展示。</w:t>
      </w:r>
    </w:p>
    <w:p w14:paraId="469A1B65">
      <w:pPr>
        <w:widowControl w:val="0"/>
        <w:numPr>
          <w:ilvl w:val="0"/>
          <w:numId w:val="0"/>
        </w:numPr>
        <w:spacing w:line="360" w:lineRule="auto"/>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601345"/>
            <wp:effectExtent l="0" t="0" r="9525" b="8255"/>
            <wp:docPr id="376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 name="图片 41"/>
                    <pic:cNvPicPr>
                      <a:picLocks noChangeAspect="1"/>
                    </pic:cNvPicPr>
                  </pic:nvPicPr>
                  <pic:blipFill>
                    <a:blip r:embed="rId116"/>
                    <a:stretch>
                      <a:fillRect/>
                    </a:stretch>
                  </pic:blipFill>
                  <pic:spPr>
                    <a:xfrm>
                      <a:off x="0" y="0"/>
                      <a:ext cx="5057775" cy="601345"/>
                    </a:xfrm>
                    <a:prstGeom prst="rect">
                      <a:avLst/>
                    </a:prstGeom>
                    <a:noFill/>
                    <a:ln>
                      <a:noFill/>
                    </a:ln>
                  </pic:spPr>
                </pic:pic>
              </a:graphicData>
            </a:graphic>
          </wp:inline>
        </w:drawing>
      </w:r>
    </w:p>
    <w:p w14:paraId="6DFE2B13">
      <w:pPr>
        <w:numPr>
          <w:ilvl w:val="0"/>
          <w:numId w:val="42"/>
        </w:numPr>
        <w:ind w:left="0" w:leftChars="0" w:firstLine="420" w:firstLineChars="200"/>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选择“相似专业”，挑选多个专家，点击“确认选择”后，添加为一条专业行信息，但是评标专业是包含挑选的多个行项目。</w:t>
      </w:r>
    </w:p>
    <w:p w14:paraId="2B669F14">
      <w:pPr>
        <w:numPr>
          <w:ilvl w:val="0"/>
          <w:numId w:val="42"/>
        </w:numPr>
        <w:bidi w:val="0"/>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rPr>
        <w:t>设置“所需人数”以及“需抽人数”。“需抽人数”默认为“所需人数”中值的3倍。</w:t>
      </w:r>
    </w:p>
    <w:p w14:paraId="1BC3D692">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719455"/>
            <wp:effectExtent l="0" t="0" r="9525" b="4445"/>
            <wp:docPr id="376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 name="图片 42"/>
                    <pic:cNvPicPr>
                      <a:picLocks noChangeAspect="1"/>
                    </pic:cNvPicPr>
                  </pic:nvPicPr>
                  <pic:blipFill>
                    <a:blip r:embed="rId117"/>
                    <a:stretch>
                      <a:fillRect/>
                    </a:stretch>
                  </pic:blipFill>
                  <pic:spPr>
                    <a:xfrm>
                      <a:off x="0" y="0"/>
                      <a:ext cx="5057775" cy="719455"/>
                    </a:xfrm>
                    <a:prstGeom prst="rect">
                      <a:avLst/>
                    </a:prstGeom>
                    <a:noFill/>
                    <a:ln>
                      <a:noFill/>
                    </a:ln>
                  </pic:spPr>
                </pic:pic>
              </a:graphicData>
            </a:graphic>
          </wp:inline>
        </w:drawing>
      </w:r>
    </w:p>
    <w:p w14:paraId="1C997300">
      <w:pPr>
        <w:numPr>
          <w:ilvl w:val="0"/>
          <w:numId w:val="41"/>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04采购人代表</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点击“新增评委”，如图：</w:t>
      </w:r>
    </w:p>
    <w:p w14:paraId="52A620B8">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955675"/>
            <wp:effectExtent l="0" t="0" r="9525" b="15875"/>
            <wp:docPr id="377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 name="图片 43"/>
                    <pic:cNvPicPr>
                      <a:picLocks noChangeAspect="1"/>
                    </pic:cNvPicPr>
                  </pic:nvPicPr>
                  <pic:blipFill>
                    <a:blip r:embed="rId118"/>
                    <a:stretch>
                      <a:fillRect/>
                    </a:stretch>
                  </pic:blipFill>
                  <pic:spPr>
                    <a:xfrm>
                      <a:off x="0" y="0"/>
                      <a:ext cx="5057775" cy="955675"/>
                    </a:xfrm>
                    <a:prstGeom prst="rect">
                      <a:avLst/>
                    </a:prstGeom>
                    <a:noFill/>
                    <a:ln>
                      <a:noFill/>
                    </a:ln>
                  </pic:spPr>
                </pic:pic>
              </a:graphicData>
            </a:graphic>
          </wp:inline>
        </w:drawing>
      </w:r>
    </w:p>
    <w:p w14:paraId="55F8FDD1">
      <w:pPr>
        <w:numPr>
          <w:ilvl w:val="0"/>
          <w:numId w:val="0"/>
        </w:numPr>
        <w:bidi w:val="0"/>
        <w:ind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进入“新增采购人评委”页面，填写专家基本信息和专家详细信息；</w:t>
      </w:r>
    </w:p>
    <w:p w14:paraId="37A22AE0">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98675"/>
            <wp:effectExtent l="0" t="0" r="9525" b="15875"/>
            <wp:docPr id="377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 name="图片 44"/>
                    <pic:cNvPicPr>
                      <a:picLocks noChangeAspect="1"/>
                    </pic:cNvPicPr>
                  </pic:nvPicPr>
                  <pic:blipFill>
                    <a:blip r:embed="rId119"/>
                    <a:stretch>
                      <a:fillRect/>
                    </a:stretch>
                  </pic:blipFill>
                  <pic:spPr>
                    <a:xfrm>
                      <a:off x="0" y="0"/>
                      <a:ext cx="5057775" cy="2098675"/>
                    </a:xfrm>
                    <a:prstGeom prst="rect">
                      <a:avLst/>
                    </a:prstGeom>
                    <a:noFill/>
                    <a:ln>
                      <a:noFill/>
                    </a:ln>
                  </pic:spPr>
                </pic:pic>
              </a:graphicData>
            </a:graphic>
          </wp:inline>
        </w:drawing>
      </w:r>
    </w:p>
    <w:p w14:paraId="7ED64A33">
      <w:pPr>
        <w:numPr>
          <w:ilvl w:val="0"/>
          <w:numId w:val="0"/>
        </w:numPr>
        <w:bidi w:val="0"/>
        <w:ind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填写完成后，点击修改保存，新增的采购人代表展示在列表中。</w:t>
      </w:r>
    </w:p>
    <w:p w14:paraId="1A25DE25">
      <w:pPr>
        <w:bidi w:val="0"/>
        <w:rPr>
          <w:rFonts w:hint="eastAsia" w:ascii="宋体" w:hAnsi="宋体" w:eastAsia="宋体" w:cs="宋体"/>
          <w:caps w:val="0"/>
          <w:smallCaps w:val="0"/>
          <w:lang w:val="en-US" w:eastAsia="zh-CN"/>
        </w:rPr>
      </w:pPr>
      <w:r>
        <w:rPr>
          <w:rFonts w:hint="eastAsia" w:ascii="宋体" w:hAnsi="宋体" w:eastAsia="宋体" w:cs="宋体"/>
          <w:caps w:val="0"/>
          <w:smallCaps w:val="0"/>
        </w:rPr>
        <w:t>注：</w:t>
      </w:r>
    </w:p>
    <w:p w14:paraId="47C09F7D">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①依法必须进行的招标项目，各个专业所需人数加招标人代表数量总和应为5人以上的单数。</w:t>
      </w:r>
    </w:p>
    <w:p w14:paraId="264D97A3">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②依法必须进行招标的项目，设置技术、经济等方面的专家不得少于成员总数的三分之二，招标人代表不多于三分之一。</w:t>
      </w:r>
    </w:p>
    <w:p w14:paraId="73234C57">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③若评标地点有多个，则单个评标地点的专家和招标人代表数量总和不做限制。</w:t>
      </w:r>
    </w:p>
    <w:p w14:paraId="7DC1703A">
      <w:pPr>
        <w:numPr>
          <w:ilvl w:val="0"/>
          <w:numId w:val="41"/>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auto"/>
          <w:lang w:val="en-US" w:eastAsia="zh-CN"/>
        </w:rPr>
        <w:t>“05回避信息”手风琴，点击“设置回避单位”</w:t>
      </w:r>
      <w:r>
        <w:rPr>
          <w:rFonts w:hint="eastAsia" w:ascii="宋体" w:hAnsi="宋体" w:eastAsia="宋体" w:cs="宋体"/>
          <w:caps w:val="0"/>
          <w:smallCaps w:val="0"/>
          <w:lang w:val="en-US" w:eastAsia="zh-CN"/>
        </w:rPr>
        <w:t>和“设置回避专家”按钮，设置回避信息，</w:t>
      </w:r>
      <w:r>
        <w:rPr>
          <w:rFonts w:hint="eastAsia" w:ascii="宋体" w:hAnsi="宋体" w:eastAsia="宋体" w:cs="宋体"/>
          <w:caps w:val="0"/>
          <w:smallCaps w:val="0"/>
        </w:rPr>
        <w:t>设置的回避单位</w:t>
      </w:r>
      <w:r>
        <w:rPr>
          <w:rFonts w:hint="eastAsia" w:ascii="宋体" w:hAnsi="宋体" w:eastAsia="宋体" w:cs="宋体"/>
          <w:caps w:val="0"/>
          <w:smallCaps w:val="0"/>
          <w:lang w:val="en-US" w:eastAsia="zh-CN"/>
        </w:rPr>
        <w:t>和回避专家</w:t>
      </w:r>
      <w:r>
        <w:rPr>
          <w:rFonts w:hint="eastAsia" w:ascii="宋体" w:hAnsi="宋体" w:eastAsia="宋体" w:cs="宋体"/>
          <w:caps w:val="0"/>
          <w:smallCaps w:val="0"/>
        </w:rPr>
        <w:t>，在专家抽取时，不会被抽取到。</w:t>
      </w:r>
    </w:p>
    <w:p w14:paraId="0995B3AF">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90675"/>
            <wp:effectExtent l="0" t="0" r="9525" b="9525"/>
            <wp:docPr id="377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2" name="图片 45"/>
                    <pic:cNvPicPr>
                      <a:picLocks noChangeAspect="1"/>
                    </pic:cNvPicPr>
                  </pic:nvPicPr>
                  <pic:blipFill>
                    <a:blip r:embed="rId120"/>
                    <a:stretch>
                      <a:fillRect/>
                    </a:stretch>
                  </pic:blipFill>
                  <pic:spPr>
                    <a:xfrm>
                      <a:off x="0" y="0"/>
                      <a:ext cx="5057775" cy="1590675"/>
                    </a:xfrm>
                    <a:prstGeom prst="rect">
                      <a:avLst/>
                    </a:prstGeom>
                    <a:noFill/>
                    <a:ln>
                      <a:noFill/>
                    </a:ln>
                  </pic:spPr>
                </pic:pic>
              </a:graphicData>
            </a:graphic>
          </wp:inline>
        </w:drawing>
      </w:r>
    </w:p>
    <w:p w14:paraId="45048AF2">
      <w:pPr>
        <w:numPr>
          <w:ilvl w:val="0"/>
          <w:numId w:val="41"/>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回避信息中，点击“删除回避单位”和“删除回避专家”按钮，可以删除已设置的回避单位和回避专家。如下图：</w:t>
      </w:r>
    </w:p>
    <w:p w14:paraId="17C768C0">
      <w:pPr>
        <w:bidi w:val="0"/>
        <w:ind w:left="0" w:leftChars="0" w:firstLine="0" w:firstLineChars="0"/>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639570"/>
            <wp:effectExtent l="0" t="0" r="9525" b="17780"/>
            <wp:docPr id="377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 name="图片 46"/>
                    <pic:cNvPicPr>
                      <a:picLocks noChangeAspect="1"/>
                    </pic:cNvPicPr>
                  </pic:nvPicPr>
                  <pic:blipFill>
                    <a:blip r:embed="rId121"/>
                    <a:stretch>
                      <a:fillRect/>
                    </a:stretch>
                  </pic:blipFill>
                  <pic:spPr>
                    <a:xfrm>
                      <a:off x="0" y="0"/>
                      <a:ext cx="5057775" cy="1639570"/>
                    </a:xfrm>
                    <a:prstGeom prst="rect">
                      <a:avLst/>
                    </a:prstGeom>
                    <a:noFill/>
                    <a:ln>
                      <a:noFill/>
                    </a:ln>
                  </pic:spPr>
                </pic:pic>
              </a:graphicData>
            </a:graphic>
          </wp:inline>
        </w:drawing>
      </w:r>
    </w:p>
    <w:p w14:paraId="1AF7F46A">
      <w:pPr>
        <w:numPr>
          <w:ilvl w:val="0"/>
          <w:numId w:val="41"/>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填写完信息，</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提交备案</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弹出意见框中输入意见，点击“确认提交”按钮后，审核通过</w:t>
      </w:r>
      <w:r>
        <w:rPr>
          <w:rFonts w:hint="eastAsia" w:ascii="宋体" w:hAnsi="宋体" w:eastAsia="宋体" w:cs="宋体"/>
          <w:caps w:val="0"/>
          <w:smallCaps w:val="0"/>
          <w:color w:val="000000" w:themeColor="text1"/>
          <w:lang w:eastAsia="zh-CN"/>
          <w14:textFill>
            <w14:solidFill>
              <w14:schemeClr w14:val="tx1"/>
            </w14:solidFill>
          </w14:textFill>
        </w:rPr>
        <w:t>。如下图</w:t>
      </w:r>
      <w:r>
        <w:rPr>
          <w:rFonts w:hint="eastAsia" w:ascii="宋体" w:hAnsi="宋体" w:eastAsia="宋体" w:cs="宋体"/>
          <w:caps w:val="0"/>
          <w:smallCaps w:val="0"/>
          <w:color w:val="000000" w:themeColor="text1"/>
          <w14:textFill>
            <w14:solidFill>
              <w14:schemeClr w14:val="tx1"/>
            </w14:solidFill>
          </w14:textFill>
        </w:rPr>
        <w:t>：</w:t>
      </w:r>
    </w:p>
    <w:p w14:paraId="11FFB4A4">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15210"/>
            <wp:effectExtent l="0" t="0" r="9525" b="8890"/>
            <wp:docPr id="377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4" name="图片 47"/>
                    <pic:cNvPicPr>
                      <a:picLocks noChangeAspect="1"/>
                    </pic:cNvPicPr>
                  </pic:nvPicPr>
                  <pic:blipFill>
                    <a:blip r:embed="rId122"/>
                    <a:stretch>
                      <a:fillRect/>
                    </a:stretch>
                  </pic:blipFill>
                  <pic:spPr>
                    <a:xfrm>
                      <a:off x="0" y="0"/>
                      <a:ext cx="5057775" cy="2315210"/>
                    </a:xfrm>
                    <a:prstGeom prst="rect">
                      <a:avLst/>
                    </a:prstGeom>
                    <a:noFill/>
                    <a:ln>
                      <a:noFill/>
                    </a:ln>
                  </pic:spPr>
                </pic:pic>
              </a:graphicData>
            </a:graphic>
          </wp:inline>
        </w:drawing>
      </w:r>
    </w:p>
    <w:p w14:paraId="18CD74D2">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0002CE8A">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69FB040B">
      <w:pPr>
        <w:pStyle w:val="4"/>
        <w:bidi w:val="0"/>
        <w:rPr>
          <w:rFonts w:hint="eastAsia" w:ascii="宋体" w:hAnsi="宋体" w:eastAsia="宋体" w:cs="宋体"/>
          <w:caps w:val="0"/>
          <w:smallCaps w:val="0"/>
        </w:rPr>
      </w:pPr>
      <w:bookmarkStart w:id="96" w:name="_Toc26843"/>
      <w:bookmarkStart w:id="97" w:name="_Toc22390"/>
      <w:bookmarkStart w:id="98" w:name="_Toc28565"/>
      <w:r>
        <w:rPr>
          <w:rFonts w:hint="eastAsia" w:ascii="宋体" w:hAnsi="宋体" w:eastAsia="宋体" w:cs="宋体"/>
          <w:caps w:val="0"/>
          <w:smallCaps w:val="0"/>
        </w:rPr>
        <w:t>开</w:t>
      </w:r>
      <w:r>
        <w:rPr>
          <w:rFonts w:hint="eastAsia" w:ascii="宋体" w:hAnsi="宋体" w:eastAsia="宋体" w:cs="宋体"/>
          <w:caps w:val="0"/>
          <w:smallCaps w:val="0"/>
          <w:lang w:val="en-US" w:eastAsia="zh-CN"/>
        </w:rPr>
        <w:t>标</w:t>
      </w:r>
      <w:r>
        <w:rPr>
          <w:rFonts w:hint="eastAsia" w:ascii="宋体" w:hAnsi="宋体" w:eastAsia="宋体" w:cs="宋体"/>
          <w:caps w:val="0"/>
          <w:smallCaps w:val="0"/>
        </w:rPr>
        <w:t>评标</w:t>
      </w:r>
      <w:bookmarkEnd w:id="96"/>
      <w:bookmarkEnd w:id="97"/>
      <w:bookmarkEnd w:id="98"/>
    </w:p>
    <w:p w14:paraId="0BE6EE6C">
      <w:pPr>
        <w:pStyle w:val="5"/>
        <w:bidi w:val="0"/>
        <w:rPr>
          <w:rFonts w:hint="eastAsia" w:ascii="宋体" w:hAnsi="宋体" w:eastAsia="宋体" w:cs="宋体"/>
          <w:caps w:val="0"/>
          <w:smallCaps w:val="0"/>
        </w:rPr>
      </w:pPr>
      <w:bookmarkStart w:id="99" w:name="_Toc7804"/>
      <w:bookmarkStart w:id="100" w:name="_Toc25451"/>
      <w:bookmarkStart w:id="101" w:name="_Toc12655"/>
      <w:r>
        <w:rPr>
          <w:rFonts w:hint="eastAsia" w:ascii="宋体" w:hAnsi="宋体" w:eastAsia="宋体" w:cs="宋体"/>
          <w:caps w:val="0"/>
          <w:smallCaps w:val="0"/>
        </w:rPr>
        <w:t>开标情况</w:t>
      </w:r>
      <w:bookmarkEnd w:id="99"/>
      <w:bookmarkEnd w:id="100"/>
      <w:bookmarkEnd w:id="101"/>
    </w:p>
    <w:p w14:paraId="75EBEEC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85DA2E3">
      <w:pPr>
        <w:numPr>
          <w:ilvl w:val="0"/>
          <w:numId w:val="43"/>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开评标—</w:t>
      </w:r>
      <w:r>
        <w:rPr>
          <w:rFonts w:hint="eastAsia" w:ascii="宋体" w:hAnsi="宋体" w:eastAsia="宋体" w:cs="宋体"/>
          <w:caps w:val="0"/>
          <w:smallCaps w:val="0"/>
        </w:rPr>
        <w:t>开标情况”</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，进入开标</w:t>
      </w:r>
      <w:r>
        <w:rPr>
          <w:rFonts w:hint="eastAsia" w:ascii="宋体" w:hAnsi="宋体" w:eastAsia="宋体" w:cs="宋体"/>
          <w:caps w:val="0"/>
          <w:smallCaps w:val="0"/>
          <w:lang w:val="en-US" w:eastAsia="zh-CN"/>
        </w:rPr>
        <w:t>情况列表</w:t>
      </w:r>
      <w:r>
        <w:rPr>
          <w:rFonts w:hint="eastAsia" w:ascii="宋体" w:hAnsi="宋体" w:eastAsia="宋体" w:cs="宋体"/>
          <w:caps w:val="0"/>
          <w:smallCaps w:val="0"/>
        </w:rPr>
        <w:t>页面。如下图：</w:t>
      </w:r>
      <w:r>
        <w:rPr>
          <w:rFonts w:hint="eastAsia" w:ascii="宋体" w:hAnsi="宋体" w:eastAsia="宋体" w:cs="宋体"/>
        </w:rPr>
        <w:drawing>
          <wp:inline distT="0" distB="0" distL="114300" distR="114300">
            <wp:extent cx="5057775" cy="2202815"/>
            <wp:effectExtent l="0" t="0" r="9525" b="6985"/>
            <wp:docPr id="3778"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 name="图片 90"/>
                    <pic:cNvPicPr>
                      <a:picLocks noChangeAspect="1"/>
                    </pic:cNvPicPr>
                  </pic:nvPicPr>
                  <pic:blipFill>
                    <a:blip r:embed="rId232"/>
                    <a:stretch>
                      <a:fillRect/>
                    </a:stretch>
                  </pic:blipFill>
                  <pic:spPr>
                    <a:xfrm>
                      <a:off x="0" y="0"/>
                      <a:ext cx="5057775" cy="2202815"/>
                    </a:xfrm>
                    <a:prstGeom prst="rect">
                      <a:avLst/>
                    </a:prstGeom>
                    <a:noFill/>
                    <a:ln>
                      <a:noFill/>
                    </a:ln>
                  </pic:spPr>
                </pic:pic>
              </a:graphicData>
            </a:graphic>
          </wp:inline>
        </w:drawing>
      </w:r>
    </w:p>
    <w:p w14:paraId="6F57E435">
      <w:pPr>
        <w:numPr>
          <w:ilvl w:val="0"/>
          <w:numId w:val="43"/>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开标</w:t>
      </w:r>
      <w:r>
        <w:rPr>
          <w:rFonts w:hint="eastAsia" w:ascii="宋体" w:hAnsi="宋体" w:eastAsia="宋体" w:cs="宋体"/>
          <w:caps w:val="0"/>
          <w:smallCaps w:val="0"/>
          <w:lang w:val="en-US" w:eastAsia="zh-CN"/>
        </w:rPr>
        <w:t>情况列表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点击查看按钮，进入查看开标情况页面</w:t>
      </w:r>
      <w:r>
        <w:rPr>
          <w:rFonts w:hint="eastAsia" w:ascii="宋体" w:hAnsi="宋体" w:eastAsia="宋体" w:cs="宋体"/>
          <w:caps w:val="0"/>
          <w:smallCaps w:val="0"/>
        </w:rPr>
        <w:t>。如下图：</w:t>
      </w:r>
    </w:p>
    <w:p w14:paraId="7A866FEE">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88770"/>
            <wp:effectExtent l="0" t="0" r="9525" b="11430"/>
            <wp:docPr id="377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 name="图片 91"/>
                    <pic:cNvPicPr>
                      <a:picLocks noChangeAspect="1"/>
                    </pic:cNvPicPr>
                  </pic:nvPicPr>
                  <pic:blipFill>
                    <a:blip r:embed="rId233"/>
                    <a:stretch>
                      <a:fillRect/>
                    </a:stretch>
                  </pic:blipFill>
                  <pic:spPr>
                    <a:xfrm>
                      <a:off x="0" y="0"/>
                      <a:ext cx="5057775" cy="1588770"/>
                    </a:xfrm>
                    <a:prstGeom prst="rect">
                      <a:avLst/>
                    </a:prstGeom>
                    <a:noFill/>
                    <a:ln>
                      <a:noFill/>
                    </a:ln>
                  </pic:spPr>
                </pic:pic>
              </a:graphicData>
            </a:graphic>
          </wp:inline>
        </w:drawing>
      </w:r>
    </w:p>
    <w:p w14:paraId="61133C22">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000885"/>
            <wp:effectExtent l="0" t="0" r="9525" b="18415"/>
            <wp:docPr id="378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0" name="图片 92"/>
                    <pic:cNvPicPr>
                      <a:picLocks noChangeAspect="1"/>
                    </pic:cNvPicPr>
                  </pic:nvPicPr>
                  <pic:blipFill>
                    <a:blip r:embed="rId234"/>
                    <a:stretch>
                      <a:fillRect/>
                    </a:stretch>
                  </pic:blipFill>
                  <pic:spPr>
                    <a:xfrm>
                      <a:off x="0" y="0"/>
                      <a:ext cx="5057775" cy="2000885"/>
                    </a:xfrm>
                    <a:prstGeom prst="rect">
                      <a:avLst/>
                    </a:prstGeom>
                    <a:noFill/>
                    <a:ln>
                      <a:noFill/>
                    </a:ln>
                  </pic:spPr>
                </pic:pic>
              </a:graphicData>
            </a:graphic>
          </wp:inline>
        </w:drawing>
      </w:r>
    </w:p>
    <w:p w14:paraId="10084888">
      <w:pPr>
        <w:bidi w:val="0"/>
        <w:rPr>
          <w:rFonts w:hint="eastAsia" w:ascii="宋体" w:hAnsi="宋体" w:eastAsia="宋体" w:cs="宋体"/>
          <w:caps w:val="0"/>
          <w:smallCaps w:val="0"/>
        </w:rPr>
      </w:pPr>
      <w:r>
        <w:rPr>
          <w:rFonts w:hint="eastAsia" w:ascii="宋体" w:hAnsi="宋体" w:eastAsia="宋体" w:cs="宋体"/>
          <w:caps w:val="0"/>
          <w:smallCaps w:val="0"/>
        </w:rPr>
        <w:t>注：</w:t>
      </w:r>
    </w:p>
    <w:p w14:paraId="54E7E16D">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①资格预审的标段，资审通知书发送后且单位确认参加后，显示确认参加的投标单位数据。</w:t>
      </w:r>
    </w:p>
    <w:p w14:paraId="68288D80">
      <w:pPr>
        <w:bidi w:val="0"/>
        <w:rPr>
          <w:rFonts w:hint="eastAsia" w:ascii="宋体" w:hAnsi="宋体" w:eastAsia="宋体" w:cs="宋体"/>
          <w:caps w:val="0"/>
          <w:smallCaps w:val="0"/>
        </w:rPr>
      </w:pPr>
      <w:r>
        <w:rPr>
          <w:rFonts w:hint="eastAsia" w:ascii="宋体" w:hAnsi="宋体" w:eastAsia="宋体" w:cs="宋体"/>
          <w:caps w:val="0"/>
          <w:smallCaps w:val="0"/>
          <w:lang w:val="en-US" w:eastAsia="zh-CN"/>
        </w:rPr>
        <w:t>②</w:t>
      </w:r>
      <w:r>
        <w:rPr>
          <w:rFonts w:hint="eastAsia" w:ascii="宋体" w:hAnsi="宋体" w:eastAsia="宋体" w:cs="宋体"/>
          <w:caps w:val="0"/>
          <w:smallCaps w:val="0"/>
        </w:rPr>
        <w:t>资格后审</w:t>
      </w:r>
      <w:r>
        <w:rPr>
          <w:rFonts w:hint="eastAsia" w:ascii="宋体" w:hAnsi="宋体" w:eastAsia="宋体" w:cs="宋体"/>
          <w:caps w:val="0"/>
          <w:smallCaps w:val="0"/>
          <w:lang w:val="en-US" w:eastAsia="zh-CN"/>
        </w:rPr>
        <w:t>的</w:t>
      </w:r>
      <w:r>
        <w:rPr>
          <w:rFonts w:hint="eastAsia" w:ascii="宋体" w:hAnsi="宋体" w:eastAsia="宋体" w:cs="宋体"/>
          <w:caps w:val="0"/>
          <w:smallCaps w:val="0"/>
        </w:rPr>
        <w:t>标段，必须要到了开标时间，</w:t>
      </w:r>
      <w:r>
        <w:rPr>
          <w:rFonts w:hint="eastAsia" w:ascii="宋体" w:hAnsi="宋体" w:eastAsia="宋体" w:cs="宋体"/>
          <w:caps w:val="0"/>
          <w:smallCaps w:val="0"/>
          <w:lang w:val="en-US" w:eastAsia="zh-CN"/>
        </w:rPr>
        <w:t>显示</w:t>
      </w:r>
      <w:r>
        <w:rPr>
          <w:rFonts w:hint="eastAsia" w:ascii="宋体" w:hAnsi="宋体" w:eastAsia="宋体" w:cs="宋体"/>
          <w:caps w:val="0"/>
          <w:smallCaps w:val="0"/>
        </w:rPr>
        <w:t>投标单位数据。</w:t>
      </w:r>
    </w:p>
    <w:p w14:paraId="175201F3">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③必须开标时间到了才能对该标段（包）进行开标结束。</w:t>
      </w:r>
    </w:p>
    <w:p w14:paraId="3B92DA6D">
      <w:pPr>
        <w:numPr>
          <w:ilvl w:val="0"/>
          <w:numId w:val="43"/>
        </w:numPr>
        <w:bidi w:val="0"/>
        <w:ind w:left="0" w:leftChars="0" w:firstLine="420" w:firstLineChars="200"/>
        <w:rPr>
          <w:rFonts w:hint="eastAsia" w:ascii="宋体" w:hAnsi="宋体" w:eastAsia="宋体" w:cs="宋体"/>
          <w:caps w:val="0"/>
          <w:smallCaps w:val="0"/>
          <w:color w:val="auto"/>
        </w:rPr>
      </w:pPr>
      <w:r>
        <w:rPr>
          <w:rFonts w:hint="eastAsia" w:ascii="宋体" w:hAnsi="宋体" w:eastAsia="宋体" w:cs="宋体"/>
          <w:caps w:val="0"/>
          <w:smallCaps w:val="0"/>
          <w:color w:val="auto"/>
        </w:rPr>
        <w:t>开标情况页面，点击</w:t>
      </w:r>
      <w:r>
        <w:rPr>
          <w:rFonts w:hint="eastAsia" w:ascii="宋体" w:hAnsi="宋体" w:eastAsia="宋体" w:cs="宋体"/>
          <w:caps w:val="0"/>
          <w:smallCaps w:val="0"/>
          <w:color w:val="auto"/>
          <w:lang w:val="en-US" w:eastAsia="zh-CN"/>
        </w:rPr>
        <w:t>投标单位后的</w:t>
      </w:r>
      <w:r>
        <w:rPr>
          <w:rFonts w:hint="eastAsia" w:ascii="宋体" w:hAnsi="宋体" w:eastAsia="宋体" w:cs="宋体"/>
          <w:caps w:val="0"/>
          <w:smallCaps w:val="0"/>
          <w:color w:val="auto"/>
        </w:rPr>
        <w:t>“进入”按钮</w:t>
      </w:r>
      <w:r>
        <w:rPr>
          <w:rFonts w:hint="eastAsia" w:ascii="宋体" w:hAnsi="宋体" w:eastAsia="宋体" w:cs="宋体"/>
          <w:caps w:val="0"/>
          <w:smallCaps w:val="0"/>
          <w:color w:val="auto"/>
          <w:lang w:eastAsia="zh-CN"/>
        </w:rPr>
        <w:t>，</w:t>
      </w:r>
      <w:r>
        <w:rPr>
          <w:rFonts w:hint="eastAsia" w:ascii="宋体" w:hAnsi="宋体" w:eastAsia="宋体" w:cs="宋体"/>
          <w:caps w:val="0"/>
          <w:smallCaps w:val="0"/>
          <w:color w:val="auto"/>
          <w:lang w:val="en-US" w:eastAsia="zh-CN"/>
        </w:rPr>
        <w:t>进入开标情况页面</w:t>
      </w:r>
      <w:r>
        <w:rPr>
          <w:rFonts w:hint="eastAsia" w:ascii="宋体" w:hAnsi="宋体" w:eastAsia="宋体" w:cs="宋体"/>
          <w:caps w:val="0"/>
          <w:smallCaps w:val="0"/>
          <w:color w:val="auto"/>
        </w:rPr>
        <w:t>。如下图：</w:t>
      </w:r>
    </w:p>
    <w:p w14:paraId="286EA7E9">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425575"/>
            <wp:effectExtent l="0" t="0" r="9525" b="3175"/>
            <wp:docPr id="378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 name="图片 93"/>
                    <pic:cNvPicPr>
                      <a:picLocks noChangeAspect="1"/>
                    </pic:cNvPicPr>
                  </pic:nvPicPr>
                  <pic:blipFill>
                    <a:blip r:embed="rId235"/>
                    <a:stretch>
                      <a:fillRect/>
                    </a:stretch>
                  </pic:blipFill>
                  <pic:spPr>
                    <a:xfrm>
                      <a:off x="0" y="0"/>
                      <a:ext cx="5057775" cy="1425575"/>
                    </a:xfrm>
                    <a:prstGeom prst="rect">
                      <a:avLst/>
                    </a:prstGeom>
                    <a:noFill/>
                    <a:ln>
                      <a:noFill/>
                    </a:ln>
                  </pic:spPr>
                </pic:pic>
              </a:graphicData>
            </a:graphic>
          </wp:inline>
        </w:drawing>
      </w:r>
    </w:p>
    <w:p w14:paraId="547FCB5C">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4871085" cy="2525395"/>
            <wp:effectExtent l="0" t="0" r="0" b="0"/>
            <wp:docPr id="3782"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2" name="图片 94"/>
                    <pic:cNvPicPr>
                      <a:picLocks noChangeAspect="1"/>
                    </pic:cNvPicPr>
                  </pic:nvPicPr>
                  <pic:blipFill>
                    <a:blip r:embed="rId236"/>
                    <a:srcRect l="1707" t="3569" r="1984" b="8269"/>
                    <a:stretch>
                      <a:fillRect/>
                    </a:stretch>
                  </pic:blipFill>
                  <pic:spPr>
                    <a:xfrm>
                      <a:off x="0" y="0"/>
                      <a:ext cx="4871085" cy="2525395"/>
                    </a:xfrm>
                    <a:prstGeom prst="rect">
                      <a:avLst/>
                    </a:prstGeom>
                    <a:noFill/>
                    <a:ln>
                      <a:noFill/>
                    </a:ln>
                  </pic:spPr>
                </pic:pic>
              </a:graphicData>
            </a:graphic>
          </wp:inline>
        </w:drawing>
      </w:r>
    </w:p>
    <w:p w14:paraId="5ED6ACD7">
      <w:pPr>
        <w:numPr>
          <w:ilvl w:val="0"/>
          <w:numId w:val="43"/>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rPr>
        <w:t>填写页面信息，点击“修改保存”按钮</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信息保存成功</w:t>
      </w:r>
      <w:r>
        <w:rPr>
          <w:rFonts w:hint="eastAsia" w:ascii="宋体" w:hAnsi="宋体" w:eastAsia="宋体" w:cs="宋体"/>
          <w:caps w:val="0"/>
          <w:smallCaps w:val="0"/>
        </w:rPr>
        <w:t>。</w:t>
      </w:r>
      <w:r>
        <w:rPr>
          <w:rFonts w:hint="eastAsia" w:ascii="宋体" w:hAnsi="宋体" w:eastAsia="宋体" w:cs="宋体"/>
          <w:caps w:val="0"/>
          <w:smallCaps w:val="0"/>
          <w:lang w:val="en-US" w:eastAsia="zh-CN"/>
        </w:rPr>
        <w:t>如下图</w:t>
      </w:r>
    </w:p>
    <w:p w14:paraId="3B58CC5C">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521585"/>
            <wp:effectExtent l="0" t="0" r="9525" b="12065"/>
            <wp:docPr id="3783"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 name="图片 95"/>
                    <pic:cNvPicPr>
                      <a:picLocks noChangeAspect="1"/>
                    </pic:cNvPicPr>
                  </pic:nvPicPr>
                  <pic:blipFill>
                    <a:blip r:embed="rId237"/>
                    <a:srcRect b="8294"/>
                    <a:stretch>
                      <a:fillRect/>
                    </a:stretch>
                  </pic:blipFill>
                  <pic:spPr>
                    <a:xfrm>
                      <a:off x="0" y="0"/>
                      <a:ext cx="5057775" cy="2521585"/>
                    </a:xfrm>
                    <a:prstGeom prst="rect">
                      <a:avLst/>
                    </a:prstGeom>
                    <a:noFill/>
                    <a:ln>
                      <a:noFill/>
                    </a:ln>
                  </pic:spPr>
                </pic:pic>
              </a:graphicData>
            </a:graphic>
          </wp:inline>
        </w:drawing>
      </w:r>
    </w:p>
    <w:p w14:paraId="523B6D9B">
      <w:pPr>
        <w:bidi w:val="0"/>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val="en-US" w:eastAsia="zh-CN"/>
        </w:rPr>
        <w:t>注：保存成功后，点击“进入”按钮仍可以修改投标单位的标书信息。</w:t>
      </w:r>
    </w:p>
    <w:p w14:paraId="499717D4">
      <w:pPr>
        <w:numPr>
          <w:ilvl w:val="0"/>
          <w:numId w:val="43"/>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color w:val="auto"/>
          <w:lang w:val="en-US" w:eastAsia="zh-CN"/>
        </w:rPr>
        <w:t>点击投标单位后的“查看”按钮可以查看开标情况。如下图：</w:t>
      </w:r>
    </w:p>
    <w:p w14:paraId="363CCABB">
      <w:pPr>
        <w:numPr>
          <w:ilvl w:val="0"/>
          <w:numId w:val="0"/>
        </w:numPr>
        <w:bidi w:val="0"/>
        <w:ind w:leftChars="200"/>
        <w:jc w:val="center"/>
        <w:rPr>
          <w:rFonts w:hint="eastAsia" w:ascii="宋体" w:hAnsi="宋体" w:eastAsia="宋体" w:cs="宋体"/>
          <w:caps w:val="0"/>
          <w:smallCaps w:val="0"/>
          <w:color w:val="auto"/>
          <w:lang w:val="en-US" w:eastAsia="zh-CN"/>
        </w:rPr>
      </w:pPr>
      <w:r>
        <w:rPr>
          <w:rFonts w:hint="eastAsia" w:ascii="宋体" w:hAnsi="宋体" w:eastAsia="宋体" w:cs="宋体"/>
        </w:rPr>
        <w:drawing>
          <wp:inline distT="0" distB="0" distL="114300" distR="114300">
            <wp:extent cx="5057775" cy="2100580"/>
            <wp:effectExtent l="0" t="0" r="9525" b="13970"/>
            <wp:docPr id="3784"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 name="图片 96"/>
                    <pic:cNvPicPr>
                      <a:picLocks noChangeAspect="1"/>
                    </pic:cNvPicPr>
                  </pic:nvPicPr>
                  <pic:blipFill>
                    <a:blip r:embed="rId238"/>
                    <a:stretch>
                      <a:fillRect/>
                    </a:stretch>
                  </pic:blipFill>
                  <pic:spPr>
                    <a:xfrm>
                      <a:off x="0" y="0"/>
                      <a:ext cx="5057775" cy="2100580"/>
                    </a:xfrm>
                    <a:prstGeom prst="rect">
                      <a:avLst/>
                    </a:prstGeom>
                    <a:noFill/>
                    <a:ln>
                      <a:noFill/>
                    </a:ln>
                  </pic:spPr>
                </pic:pic>
              </a:graphicData>
            </a:graphic>
          </wp:inline>
        </w:drawing>
      </w:r>
    </w:p>
    <w:p w14:paraId="3A645834">
      <w:pPr>
        <w:numPr>
          <w:ilvl w:val="0"/>
          <w:numId w:val="0"/>
        </w:numPr>
        <w:bidi w:val="0"/>
        <w:ind w:leftChars="20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87295"/>
            <wp:effectExtent l="0" t="0" r="9525" b="8255"/>
            <wp:docPr id="3785"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 name="图片 97"/>
                    <pic:cNvPicPr>
                      <a:picLocks noChangeAspect="1"/>
                    </pic:cNvPicPr>
                  </pic:nvPicPr>
                  <pic:blipFill>
                    <a:blip r:embed="rId239"/>
                    <a:stretch>
                      <a:fillRect/>
                    </a:stretch>
                  </pic:blipFill>
                  <pic:spPr>
                    <a:xfrm>
                      <a:off x="0" y="0"/>
                      <a:ext cx="5057775" cy="2487295"/>
                    </a:xfrm>
                    <a:prstGeom prst="rect">
                      <a:avLst/>
                    </a:prstGeom>
                    <a:noFill/>
                    <a:ln>
                      <a:noFill/>
                    </a:ln>
                  </pic:spPr>
                </pic:pic>
              </a:graphicData>
            </a:graphic>
          </wp:inline>
        </w:drawing>
      </w:r>
    </w:p>
    <w:p w14:paraId="1184FF5E">
      <w:pPr>
        <w:numPr>
          <w:ilvl w:val="0"/>
          <w:numId w:val="43"/>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开标情况页面</w:t>
      </w:r>
      <w:r>
        <w:rPr>
          <w:rFonts w:hint="eastAsia" w:ascii="宋体" w:hAnsi="宋体" w:eastAsia="宋体" w:cs="宋体"/>
          <w:caps w:val="0"/>
          <w:smallCaps w:val="0"/>
          <w:lang w:eastAsia="zh-CN"/>
        </w:rPr>
        <w:t>，“</w:t>
      </w:r>
      <w:r>
        <w:rPr>
          <w:rFonts w:hint="eastAsia" w:ascii="宋体" w:hAnsi="宋体" w:eastAsia="宋体" w:cs="宋体"/>
          <w:caps w:val="0"/>
          <w:smallCaps w:val="0"/>
        </w:rPr>
        <w:t>进入评标室人员</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点击“新增人员”按钮</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填写页面信息，填写完点击“修改保存”按钮。如下图</w:t>
      </w:r>
      <w:r>
        <w:rPr>
          <w:rFonts w:hint="eastAsia" w:ascii="宋体" w:hAnsi="宋体" w:eastAsia="宋体" w:cs="宋体"/>
          <w:caps w:val="0"/>
          <w:smallCaps w:val="0"/>
        </w:rPr>
        <w:t>：</w:t>
      </w:r>
    </w:p>
    <w:p w14:paraId="77D1C8CE">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06905"/>
            <wp:effectExtent l="0" t="0" r="9525" b="17145"/>
            <wp:docPr id="3786"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6" name="图片 98"/>
                    <pic:cNvPicPr>
                      <a:picLocks noChangeAspect="1"/>
                    </pic:cNvPicPr>
                  </pic:nvPicPr>
                  <pic:blipFill>
                    <a:blip r:embed="rId240"/>
                    <a:stretch>
                      <a:fillRect/>
                    </a:stretch>
                  </pic:blipFill>
                  <pic:spPr>
                    <a:xfrm>
                      <a:off x="0" y="0"/>
                      <a:ext cx="5057775" cy="1906905"/>
                    </a:xfrm>
                    <a:prstGeom prst="rect">
                      <a:avLst/>
                    </a:prstGeom>
                    <a:noFill/>
                    <a:ln>
                      <a:noFill/>
                    </a:ln>
                  </pic:spPr>
                </pic:pic>
              </a:graphicData>
            </a:graphic>
          </wp:inline>
        </w:drawing>
      </w:r>
    </w:p>
    <w:p w14:paraId="3D82A145">
      <w:pPr>
        <w:numPr>
          <w:ilvl w:val="0"/>
          <w:numId w:val="43"/>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开标情况页面</w:t>
      </w:r>
      <w:r>
        <w:rPr>
          <w:rFonts w:hint="eastAsia" w:ascii="宋体" w:hAnsi="宋体" w:eastAsia="宋体" w:cs="宋体"/>
          <w:caps w:val="0"/>
          <w:smallCaps w:val="0"/>
          <w:lang w:eastAsia="zh-CN"/>
        </w:rPr>
        <w:t>，</w:t>
      </w:r>
      <w:r>
        <w:rPr>
          <w:rFonts w:hint="eastAsia" w:ascii="宋体" w:hAnsi="宋体" w:eastAsia="宋体" w:cs="宋体"/>
          <w:caps w:val="0"/>
          <w:smallCaps w:val="0"/>
        </w:rPr>
        <w:t>进入评标室人员</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点击“查找人员”按钮。如下图：</w:t>
      </w:r>
    </w:p>
    <w:p w14:paraId="09F749CE">
      <w:pPr>
        <w:bidi w:val="0"/>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71135" cy="2147570"/>
            <wp:effectExtent l="0" t="0" r="12065" b="11430"/>
            <wp:docPr id="15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52"/>
                    <pic:cNvPicPr>
                      <a:picLocks noChangeAspect="1"/>
                    </pic:cNvPicPr>
                  </pic:nvPicPr>
                  <pic:blipFill>
                    <a:blip r:embed="rId241"/>
                    <a:stretch>
                      <a:fillRect/>
                    </a:stretch>
                  </pic:blipFill>
                  <pic:spPr>
                    <a:xfrm>
                      <a:off x="0" y="0"/>
                      <a:ext cx="5271135" cy="2147570"/>
                    </a:xfrm>
                    <a:prstGeom prst="rect">
                      <a:avLst/>
                    </a:prstGeom>
                    <a:noFill/>
                    <a:ln>
                      <a:noFill/>
                    </a:ln>
                  </pic:spPr>
                </pic:pic>
              </a:graphicData>
            </a:graphic>
          </wp:inline>
        </w:drawing>
      </w:r>
    </w:p>
    <w:p w14:paraId="1ABBF97D">
      <w:pPr>
        <w:bidi w:val="0"/>
        <w:rPr>
          <w:rFonts w:hint="eastAsia" w:ascii="宋体" w:hAnsi="宋体" w:eastAsia="宋体" w:cs="宋体"/>
          <w:caps w:val="0"/>
          <w:smallCaps w:val="0"/>
          <w:lang w:val="en-US" w:eastAsia="zh-CN"/>
        </w:rPr>
      </w:pPr>
      <w:r>
        <w:rPr>
          <w:rFonts w:hint="eastAsia" w:ascii="宋体" w:hAnsi="宋体" w:eastAsia="宋体" w:cs="宋体"/>
          <w:caps w:val="0"/>
          <w:smallCaps w:val="0"/>
        </w:rPr>
        <w:t>进入查找人员页面</w:t>
      </w:r>
      <w:r>
        <w:rPr>
          <w:rFonts w:hint="eastAsia" w:ascii="宋体" w:hAnsi="宋体" w:eastAsia="宋体" w:cs="宋体"/>
          <w:caps w:val="0"/>
          <w:smallCaps w:val="0"/>
          <w:lang w:eastAsia="zh-CN"/>
        </w:rPr>
        <w:t>，</w:t>
      </w:r>
      <w:r>
        <w:rPr>
          <w:rFonts w:hint="eastAsia" w:ascii="宋体" w:hAnsi="宋体" w:eastAsia="宋体" w:cs="宋体"/>
          <w:caps w:val="0"/>
          <w:smallCaps w:val="0"/>
        </w:rPr>
        <w:t>选择人员，点击“确定选择”按钮</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选择的人员添加成功。如下图：</w:t>
      </w:r>
    </w:p>
    <w:p w14:paraId="5E72A7C4">
      <w:pPr>
        <w:bidi w:val="0"/>
        <w:ind w:left="0" w:leftChars="0" w:firstLine="0" w:firstLineChars="0"/>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278120" cy="2726055"/>
            <wp:effectExtent l="0" t="0" r="5080" b="4445"/>
            <wp:docPr id="16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53"/>
                    <pic:cNvPicPr>
                      <a:picLocks noChangeAspect="1"/>
                    </pic:cNvPicPr>
                  </pic:nvPicPr>
                  <pic:blipFill>
                    <a:blip r:embed="rId242"/>
                    <a:stretch>
                      <a:fillRect/>
                    </a:stretch>
                  </pic:blipFill>
                  <pic:spPr>
                    <a:xfrm>
                      <a:off x="0" y="0"/>
                      <a:ext cx="5278120" cy="2726055"/>
                    </a:xfrm>
                    <a:prstGeom prst="rect">
                      <a:avLst/>
                    </a:prstGeom>
                    <a:noFill/>
                    <a:ln>
                      <a:noFill/>
                    </a:ln>
                  </pic:spPr>
                </pic:pic>
              </a:graphicData>
            </a:graphic>
          </wp:inline>
        </w:drawing>
      </w:r>
    </w:p>
    <w:p w14:paraId="00B6BC2C">
      <w:pPr>
        <w:bidi w:val="0"/>
        <w:rPr>
          <w:rFonts w:hint="eastAsia" w:ascii="宋体" w:hAnsi="宋体" w:eastAsia="宋体" w:cs="宋体"/>
          <w:caps w:val="0"/>
          <w:smallCaps w:val="0"/>
        </w:rPr>
      </w:pPr>
      <w:r>
        <w:rPr>
          <w:rFonts w:hint="eastAsia" w:ascii="宋体" w:hAnsi="宋体" w:eastAsia="宋体" w:cs="宋体"/>
          <w:caps w:val="0"/>
          <w:smallCaps w:val="0"/>
        </w:rPr>
        <w:t>注：</w:t>
      </w:r>
    </w:p>
    <w:p w14:paraId="6E78AD9C">
      <w:pPr>
        <w:bidi w:val="0"/>
        <w:rPr>
          <w:rFonts w:hint="eastAsia" w:ascii="宋体" w:hAnsi="宋体" w:eastAsia="宋体" w:cs="宋体"/>
          <w:caps w:val="0"/>
          <w:smallCaps w:val="0"/>
          <w:lang w:eastAsia="zh-CN"/>
        </w:rPr>
      </w:pPr>
      <w:r>
        <w:rPr>
          <w:rFonts w:hint="eastAsia" w:ascii="宋体" w:hAnsi="宋体" w:eastAsia="宋体" w:cs="宋体"/>
          <w:caps w:val="0"/>
          <w:smallCaps w:val="0"/>
        </w:rPr>
        <w:t>①可批量添加进入评标室人员</w:t>
      </w:r>
      <w:r>
        <w:rPr>
          <w:rFonts w:hint="eastAsia" w:ascii="宋体" w:hAnsi="宋体" w:eastAsia="宋体" w:cs="宋体"/>
          <w:caps w:val="0"/>
          <w:smallCaps w:val="0"/>
          <w:lang w:eastAsia="zh-CN"/>
        </w:rPr>
        <w:t>。</w:t>
      </w:r>
    </w:p>
    <w:p w14:paraId="555204F9">
      <w:pPr>
        <w:bidi w:val="0"/>
        <w:rPr>
          <w:rFonts w:hint="eastAsia" w:ascii="宋体" w:hAnsi="宋体" w:eastAsia="宋体" w:cs="宋体"/>
          <w:caps w:val="0"/>
          <w:smallCaps w:val="0"/>
        </w:rPr>
      </w:pPr>
      <w:r>
        <w:rPr>
          <w:rFonts w:hint="eastAsia" w:ascii="宋体" w:hAnsi="宋体" w:eastAsia="宋体" w:cs="宋体"/>
          <w:caps w:val="0"/>
          <w:smallCaps w:val="0"/>
        </w:rPr>
        <w:t>②“查找人员”和“新增人员”添加进入评标</w:t>
      </w:r>
      <w:r>
        <w:rPr>
          <w:rFonts w:hint="eastAsia" w:ascii="宋体" w:hAnsi="宋体" w:eastAsia="宋体" w:cs="宋体"/>
          <w:caps w:val="0"/>
          <w:smallCaps w:val="0"/>
          <w:lang w:val="en-US" w:eastAsia="zh-CN"/>
        </w:rPr>
        <w:t>室</w:t>
      </w:r>
      <w:r>
        <w:rPr>
          <w:rFonts w:hint="eastAsia" w:ascii="宋体" w:hAnsi="宋体" w:eastAsia="宋体" w:cs="宋体"/>
          <w:caps w:val="0"/>
          <w:smallCaps w:val="0"/>
        </w:rPr>
        <w:t>人员的时候都做了身份证</w:t>
      </w:r>
      <w:r>
        <w:rPr>
          <w:rFonts w:hint="eastAsia" w:ascii="宋体" w:hAnsi="宋体" w:eastAsia="宋体" w:cs="宋体"/>
          <w:caps w:val="0"/>
          <w:smallCaps w:val="0"/>
          <w:lang w:val="en-US" w:eastAsia="zh-CN"/>
        </w:rPr>
        <w:t>号</w:t>
      </w:r>
      <w:r>
        <w:rPr>
          <w:rFonts w:hint="eastAsia" w:ascii="宋体" w:hAnsi="宋体" w:eastAsia="宋体" w:cs="宋体"/>
          <w:caps w:val="0"/>
          <w:smallCaps w:val="0"/>
        </w:rPr>
        <w:t>唯一性判断。</w:t>
      </w:r>
    </w:p>
    <w:p w14:paraId="167F23D4">
      <w:pPr>
        <w:numPr>
          <w:ilvl w:val="0"/>
          <w:numId w:val="43"/>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val="en-US" w:eastAsia="zh-CN"/>
        </w:rPr>
        <w:t>开标情况页面，进入评标室人员中选中要删除的人员，点击“删除人员”按钮，可以删除已添加的人员。如下图：</w:t>
      </w:r>
    </w:p>
    <w:p w14:paraId="701321B2">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838835"/>
            <wp:effectExtent l="0" t="0" r="9525" b="18415"/>
            <wp:docPr id="3787"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7" name="图片 99"/>
                    <pic:cNvPicPr>
                      <a:picLocks noChangeAspect="1"/>
                    </pic:cNvPicPr>
                  </pic:nvPicPr>
                  <pic:blipFill>
                    <a:blip r:embed="rId243"/>
                    <a:stretch>
                      <a:fillRect/>
                    </a:stretch>
                  </pic:blipFill>
                  <pic:spPr>
                    <a:xfrm>
                      <a:off x="0" y="0"/>
                      <a:ext cx="5057775" cy="838835"/>
                    </a:xfrm>
                    <a:prstGeom prst="rect">
                      <a:avLst/>
                    </a:prstGeom>
                    <a:noFill/>
                    <a:ln>
                      <a:noFill/>
                    </a:ln>
                  </pic:spPr>
                </pic:pic>
              </a:graphicData>
            </a:graphic>
          </wp:inline>
        </w:drawing>
      </w:r>
    </w:p>
    <w:p w14:paraId="02FFFDFE">
      <w:pPr>
        <w:numPr>
          <w:ilvl w:val="0"/>
          <w:numId w:val="43"/>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开标情况录入完成后，点击“开标结束”按钮</w:t>
      </w:r>
      <w:r>
        <w:rPr>
          <w:rFonts w:hint="eastAsia" w:ascii="宋体" w:hAnsi="宋体" w:eastAsia="宋体" w:cs="宋体"/>
          <w:caps w:val="0"/>
          <w:smallCaps w:val="0"/>
          <w:lang w:eastAsia="zh-CN"/>
        </w:rPr>
        <w:t>，</w:t>
      </w:r>
      <w:r>
        <w:rPr>
          <w:rFonts w:hint="eastAsia" w:ascii="宋体" w:hAnsi="宋体" w:eastAsia="宋体" w:cs="宋体"/>
          <w:caps w:val="0"/>
          <w:smallCaps w:val="0"/>
        </w:rPr>
        <w:t>开标结束后就不可以再录入或者修改人员信息、投标单位信息</w:t>
      </w:r>
      <w:r>
        <w:rPr>
          <w:rFonts w:hint="eastAsia" w:ascii="宋体" w:hAnsi="宋体" w:eastAsia="宋体" w:cs="宋体"/>
          <w:caps w:val="0"/>
          <w:smallCaps w:val="0"/>
          <w:lang w:val="en-US" w:eastAsia="zh-CN"/>
        </w:rPr>
        <w:t>的开标信息</w:t>
      </w:r>
      <w:r>
        <w:rPr>
          <w:rFonts w:hint="eastAsia" w:ascii="宋体" w:hAnsi="宋体" w:eastAsia="宋体" w:cs="宋体"/>
          <w:caps w:val="0"/>
          <w:smallCaps w:val="0"/>
        </w:rPr>
        <w:t>。如下图：</w:t>
      </w:r>
    </w:p>
    <w:p w14:paraId="4F7B27CB">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85035"/>
            <wp:effectExtent l="0" t="0" r="0" b="0"/>
            <wp:docPr id="3788"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 name="图片 100"/>
                    <pic:cNvPicPr>
                      <a:picLocks noChangeAspect="1"/>
                    </pic:cNvPicPr>
                  </pic:nvPicPr>
                  <pic:blipFill>
                    <a:blip r:embed="rId244"/>
                    <a:srcRect b="7000"/>
                    <a:stretch>
                      <a:fillRect/>
                    </a:stretch>
                  </pic:blipFill>
                  <pic:spPr>
                    <a:xfrm>
                      <a:off x="0" y="0"/>
                      <a:ext cx="5057775" cy="2185035"/>
                    </a:xfrm>
                    <a:prstGeom prst="rect">
                      <a:avLst/>
                    </a:prstGeom>
                    <a:noFill/>
                    <a:ln>
                      <a:noFill/>
                    </a:ln>
                  </pic:spPr>
                </pic:pic>
              </a:graphicData>
            </a:graphic>
          </wp:inline>
        </w:drawing>
      </w:r>
    </w:p>
    <w:p w14:paraId="162A4DD8">
      <w:pPr>
        <w:numPr>
          <w:ilvl w:val="0"/>
          <w:numId w:val="43"/>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开标情况页面，点击“打印开标记录”按钮，进入</w:t>
      </w:r>
      <w:r>
        <w:rPr>
          <w:rFonts w:hint="eastAsia" w:ascii="宋体" w:hAnsi="宋体" w:eastAsia="宋体" w:cs="宋体"/>
          <w:caps w:val="0"/>
          <w:smallCaps w:val="0"/>
          <w:lang w:val="en-US" w:eastAsia="zh-CN"/>
        </w:rPr>
        <w:t>打印开标记录</w:t>
      </w:r>
      <w:r>
        <w:rPr>
          <w:rFonts w:hint="eastAsia" w:ascii="宋体" w:hAnsi="宋体" w:eastAsia="宋体" w:cs="宋体"/>
          <w:caps w:val="0"/>
          <w:smallCaps w:val="0"/>
        </w:rPr>
        <w:t>页面。如下图：</w:t>
      </w:r>
    </w:p>
    <w:p w14:paraId="6BE80B6D">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95145"/>
            <wp:effectExtent l="0" t="0" r="9525" b="14605"/>
            <wp:docPr id="3791"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 name="图片 102"/>
                    <pic:cNvPicPr>
                      <a:picLocks noChangeAspect="1"/>
                    </pic:cNvPicPr>
                  </pic:nvPicPr>
                  <pic:blipFill>
                    <a:blip r:embed="rId245"/>
                    <a:stretch>
                      <a:fillRect/>
                    </a:stretch>
                  </pic:blipFill>
                  <pic:spPr>
                    <a:xfrm>
                      <a:off x="0" y="0"/>
                      <a:ext cx="5057775" cy="179514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185035"/>
            <wp:effectExtent l="0" t="0" r="9525" b="5715"/>
            <wp:docPr id="379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 name="图片 100"/>
                    <pic:cNvPicPr>
                      <a:picLocks noChangeAspect="1"/>
                    </pic:cNvPicPr>
                  </pic:nvPicPr>
                  <pic:blipFill>
                    <a:blip r:embed="rId244"/>
                    <a:srcRect b="7000"/>
                    <a:stretch>
                      <a:fillRect/>
                    </a:stretch>
                  </pic:blipFill>
                  <pic:spPr>
                    <a:xfrm>
                      <a:off x="0" y="0"/>
                      <a:ext cx="5057775" cy="2185035"/>
                    </a:xfrm>
                    <a:prstGeom prst="rect">
                      <a:avLst/>
                    </a:prstGeom>
                    <a:noFill/>
                    <a:ln>
                      <a:noFill/>
                    </a:ln>
                  </pic:spPr>
                </pic:pic>
              </a:graphicData>
            </a:graphic>
          </wp:inline>
        </w:drawing>
      </w:r>
    </w:p>
    <w:p w14:paraId="77DF9120">
      <w:pPr>
        <w:pStyle w:val="5"/>
        <w:bidi w:val="0"/>
        <w:rPr>
          <w:rFonts w:hint="eastAsia" w:ascii="宋体" w:hAnsi="宋体" w:eastAsia="宋体" w:cs="宋体"/>
          <w:caps w:val="0"/>
          <w:smallCaps w:val="0"/>
        </w:rPr>
      </w:pPr>
      <w:bookmarkStart w:id="102" w:name="_Toc5233"/>
      <w:bookmarkStart w:id="103" w:name="_Toc22315"/>
      <w:bookmarkStart w:id="104" w:name="_Toc31580"/>
      <w:r>
        <w:rPr>
          <w:rFonts w:hint="eastAsia" w:ascii="宋体" w:hAnsi="宋体" w:eastAsia="宋体" w:cs="宋体"/>
          <w:caps w:val="0"/>
          <w:smallCaps w:val="0"/>
        </w:rPr>
        <w:t>评标情况</w:t>
      </w:r>
      <w:bookmarkEnd w:id="102"/>
      <w:bookmarkEnd w:id="103"/>
      <w:bookmarkEnd w:id="104"/>
    </w:p>
    <w:p w14:paraId="7041757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操作流程：</w:t>
      </w:r>
    </w:p>
    <w:p w14:paraId="3E0F1E76">
      <w:pPr>
        <w:numPr>
          <w:ilvl w:val="0"/>
          <w:numId w:val="4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开评标—</w:t>
      </w:r>
      <w:r>
        <w:rPr>
          <w:rFonts w:hint="eastAsia" w:ascii="宋体" w:hAnsi="宋体" w:eastAsia="宋体" w:cs="宋体"/>
          <w:caps w:val="0"/>
          <w:smallCaps w:val="0"/>
        </w:rPr>
        <w:t>评标情况”</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，进入评标情况</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4CBBDAC7">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17135" cy="2227580"/>
            <wp:effectExtent l="0" t="0" r="0" b="0"/>
            <wp:docPr id="3792"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 name="图片 103"/>
                    <pic:cNvPicPr>
                      <a:picLocks noChangeAspect="1"/>
                    </pic:cNvPicPr>
                  </pic:nvPicPr>
                  <pic:blipFill>
                    <a:blip r:embed="rId246"/>
                    <a:srcRect l="804"/>
                    <a:stretch>
                      <a:fillRect/>
                    </a:stretch>
                  </pic:blipFill>
                  <pic:spPr>
                    <a:xfrm>
                      <a:off x="0" y="0"/>
                      <a:ext cx="5017135" cy="2227580"/>
                    </a:xfrm>
                    <a:prstGeom prst="rect">
                      <a:avLst/>
                    </a:prstGeom>
                    <a:noFill/>
                    <a:ln>
                      <a:noFill/>
                    </a:ln>
                  </pic:spPr>
                </pic:pic>
              </a:graphicData>
            </a:graphic>
          </wp:inline>
        </w:drawing>
      </w:r>
    </w:p>
    <w:p w14:paraId="753A4CA4">
      <w:pPr>
        <w:numPr>
          <w:ilvl w:val="0"/>
          <w:numId w:val="44"/>
        </w:numPr>
        <w:bidi w:val="0"/>
        <w:ind w:left="0" w:leftChars="0" w:firstLine="420" w:firstLineChars="200"/>
        <w:rPr>
          <w:rFonts w:hint="eastAsia" w:ascii="宋体" w:hAnsi="宋体" w:eastAsia="宋体" w:cs="宋体"/>
          <w:caps w:val="0"/>
          <w:smallCaps w:val="0"/>
        </w:rPr>
      </w:pPr>
      <w:r>
        <w:rPr>
          <w:rFonts w:hint="eastAsia" w:ascii="宋体" w:hAnsi="宋体" w:eastAsia="宋体" w:cs="宋体"/>
          <w:caps w:val="0"/>
          <w:smallCaps w:val="0"/>
        </w:rPr>
        <w:t>评标情况</w:t>
      </w:r>
      <w:r>
        <w:rPr>
          <w:rFonts w:hint="eastAsia" w:ascii="宋体" w:hAnsi="宋体" w:eastAsia="宋体" w:cs="宋体"/>
          <w:caps w:val="0"/>
          <w:smallCaps w:val="0"/>
          <w:lang w:val="en-US" w:eastAsia="zh-CN"/>
        </w:rPr>
        <w:t>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点击进入按钮，进入</w:t>
      </w:r>
      <w:r>
        <w:rPr>
          <w:rFonts w:hint="eastAsia" w:ascii="宋体" w:hAnsi="宋体" w:eastAsia="宋体" w:cs="宋体"/>
          <w:caps w:val="0"/>
          <w:smallCaps w:val="0"/>
          <w:color w:val="333333"/>
          <w:kern w:val="0"/>
          <w:sz w:val="21"/>
          <w:szCs w:val="21"/>
          <w:shd w:val="clear" w:fill="FFFFFF"/>
          <w:lang w:val="en-US" w:eastAsia="zh-CN" w:bidi="ar"/>
        </w:rPr>
        <w:t>查看评标情况页面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40729EDF">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278890"/>
            <wp:effectExtent l="0" t="0" r="0" b="0"/>
            <wp:docPr id="3793"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 name="图片 104"/>
                    <pic:cNvPicPr>
                      <a:picLocks noChangeAspect="1"/>
                    </pic:cNvPicPr>
                  </pic:nvPicPr>
                  <pic:blipFill>
                    <a:blip r:embed="rId247"/>
                    <a:srcRect t="911" b="43515"/>
                    <a:stretch>
                      <a:fillRect/>
                    </a:stretch>
                  </pic:blipFill>
                  <pic:spPr>
                    <a:xfrm>
                      <a:off x="0" y="0"/>
                      <a:ext cx="5057775" cy="1278890"/>
                    </a:xfrm>
                    <a:prstGeom prst="rect">
                      <a:avLst/>
                    </a:prstGeom>
                    <a:noFill/>
                    <a:ln>
                      <a:noFill/>
                    </a:ln>
                  </pic:spPr>
                </pic:pic>
              </a:graphicData>
            </a:graphic>
          </wp:inline>
        </w:drawing>
      </w:r>
    </w:p>
    <w:p w14:paraId="47F4F9E4">
      <w:pPr>
        <w:bidi w:val="0"/>
        <w:ind w:left="0" w:leftChars="0" w:firstLine="0" w:firstLineChars="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1565910"/>
            <wp:effectExtent l="0" t="0" r="9525" b="15240"/>
            <wp:docPr id="3794"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 name="图片 105"/>
                    <pic:cNvPicPr>
                      <a:picLocks noChangeAspect="1"/>
                    </pic:cNvPicPr>
                  </pic:nvPicPr>
                  <pic:blipFill>
                    <a:blip r:embed="rId248"/>
                    <a:stretch>
                      <a:fillRect/>
                    </a:stretch>
                  </pic:blipFill>
                  <pic:spPr>
                    <a:xfrm>
                      <a:off x="0" y="0"/>
                      <a:ext cx="5057775" cy="1565910"/>
                    </a:xfrm>
                    <a:prstGeom prst="rect">
                      <a:avLst/>
                    </a:prstGeom>
                    <a:noFill/>
                    <a:ln>
                      <a:noFill/>
                    </a:ln>
                  </pic:spPr>
                </pic:pic>
              </a:graphicData>
            </a:graphic>
          </wp:inline>
        </w:drawing>
      </w:r>
    </w:p>
    <w:p w14:paraId="1E0B79FF">
      <w:pPr>
        <w:numPr>
          <w:ilvl w:val="0"/>
          <w:numId w:val="44"/>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点击“评标信息”选项卡</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填写页面信息</w:t>
      </w:r>
      <w:r>
        <w:rPr>
          <w:rFonts w:hint="eastAsia" w:ascii="宋体" w:hAnsi="宋体" w:eastAsia="宋体" w:cs="宋体"/>
          <w:caps w:val="0"/>
          <w:smallCaps w:val="0"/>
          <w:color w:val="000000" w:themeColor="text1"/>
          <w14:textFill>
            <w14:solidFill>
              <w14:schemeClr w14:val="tx1"/>
            </w14:solidFill>
          </w14:textFill>
        </w:rPr>
        <w:t>，点击“修改保存”按钮。如下图：</w:t>
      </w:r>
    </w:p>
    <w:p w14:paraId="2E46EA4F">
      <w:pPr>
        <w:ind w:firstLine="0" w:firstLineChars="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504950"/>
            <wp:effectExtent l="0" t="0" r="9525" b="0"/>
            <wp:docPr id="3795"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 name="图片 106"/>
                    <pic:cNvPicPr>
                      <a:picLocks noChangeAspect="1"/>
                    </pic:cNvPicPr>
                  </pic:nvPicPr>
                  <pic:blipFill>
                    <a:blip r:embed="rId249"/>
                    <a:stretch>
                      <a:fillRect/>
                    </a:stretch>
                  </pic:blipFill>
                  <pic:spPr>
                    <a:xfrm>
                      <a:off x="0" y="0"/>
                      <a:ext cx="5057775" cy="1504950"/>
                    </a:xfrm>
                    <a:prstGeom prst="rect">
                      <a:avLst/>
                    </a:prstGeom>
                    <a:noFill/>
                    <a:ln>
                      <a:noFill/>
                    </a:ln>
                  </pic:spPr>
                </pic:pic>
              </a:graphicData>
            </a:graphic>
          </wp:inline>
        </w:drawing>
      </w:r>
    </w:p>
    <w:p w14:paraId="271BB168">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注：评标</w:t>
      </w:r>
      <w:r>
        <w:rPr>
          <w:rFonts w:hint="eastAsia" w:ascii="宋体" w:hAnsi="宋体" w:eastAsia="宋体" w:cs="宋体"/>
          <w:caps w:val="0"/>
          <w:smallCaps w:val="0"/>
          <w:color w:val="000000" w:themeColor="text1"/>
          <w:lang w:val="en-US" w:eastAsia="zh-CN"/>
          <w14:textFill>
            <w14:solidFill>
              <w14:schemeClr w14:val="tx1"/>
            </w14:solidFill>
          </w14:textFill>
        </w:rPr>
        <w:t>时间、</w:t>
      </w:r>
      <w:r>
        <w:rPr>
          <w:rFonts w:hint="eastAsia" w:ascii="宋体" w:hAnsi="宋体" w:eastAsia="宋体" w:cs="宋体"/>
          <w:caps w:val="0"/>
          <w:smallCaps w:val="0"/>
          <w:color w:val="000000" w:themeColor="text1"/>
          <w14:textFill>
            <w14:solidFill>
              <w14:schemeClr w14:val="tx1"/>
            </w14:solidFill>
          </w14:textFill>
        </w:rPr>
        <w:t>地点为自动获取值。</w:t>
      </w:r>
    </w:p>
    <w:p w14:paraId="34CBC6DB">
      <w:pPr>
        <w:numPr>
          <w:ilvl w:val="0"/>
          <w:numId w:val="44"/>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若标段的</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则点击“前往评标系统”，页面跳转到评标系统，进行评标操作。并且，点击“获取评标数据”，可以将评标最终结果进行同步至当前评标情况页面。</w:t>
      </w:r>
    </w:p>
    <w:p w14:paraId="1C033DDE">
      <w:pPr>
        <w:numPr>
          <w:ilvl w:val="0"/>
          <w:numId w:val="0"/>
        </w:numPr>
        <w:bidi w:val="0"/>
        <w:ind w:left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533525"/>
            <wp:effectExtent l="0" t="0" r="9525" b="9525"/>
            <wp:docPr id="3798"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 name="图片 109"/>
                    <pic:cNvPicPr>
                      <a:picLocks noChangeAspect="1"/>
                    </pic:cNvPicPr>
                  </pic:nvPicPr>
                  <pic:blipFill>
                    <a:blip r:embed="rId250"/>
                    <a:stretch>
                      <a:fillRect/>
                    </a:stretch>
                  </pic:blipFill>
                  <pic:spPr>
                    <a:xfrm>
                      <a:off x="0" y="0"/>
                      <a:ext cx="5057775" cy="1533525"/>
                    </a:xfrm>
                    <a:prstGeom prst="rect">
                      <a:avLst/>
                    </a:prstGeom>
                    <a:noFill/>
                    <a:ln>
                      <a:noFill/>
                    </a:ln>
                  </pic:spPr>
                </pic:pic>
              </a:graphicData>
            </a:graphic>
          </wp:inline>
        </w:drawing>
      </w:r>
    </w:p>
    <w:p w14:paraId="5FAFBFB9">
      <w:pPr>
        <w:numPr>
          <w:ilvl w:val="0"/>
          <w:numId w:val="44"/>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评标情况页面，</w:t>
      </w:r>
      <w:r>
        <w:rPr>
          <w:rFonts w:hint="eastAsia" w:ascii="宋体" w:hAnsi="宋体" w:eastAsia="宋体" w:cs="宋体"/>
          <w:caps w:val="0"/>
          <w:smallCaps w:val="0"/>
          <w:color w:val="000000" w:themeColor="text1"/>
          <w:lang w:val="en-US" w:eastAsia="zh-CN"/>
          <w14:textFill>
            <w14:solidFill>
              <w14:schemeClr w14:val="tx1"/>
            </w14:solidFill>
          </w14:textFill>
        </w:rPr>
        <w:t>点击</w:t>
      </w:r>
      <w:r>
        <w:rPr>
          <w:rFonts w:hint="eastAsia" w:ascii="宋体" w:hAnsi="宋体" w:eastAsia="宋体" w:cs="宋体"/>
          <w:caps w:val="0"/>
          <w:smallCaps w:val="0"/>
          <w:color w:val="000000" w:themeColor="text1"/>
          <w14:textFill>
            <w14:solidFill>
              <w14:schemeClr w14:val="tx1"/>
            </w14:solidFill>
          </w14:textFill>
        </w:rPr>
        <w:t>“评标结果”选项卡，</w:t>
      </w:r>
      <w:r>
        <w:rPr>
          <w:rFonts w:hint="eastAsia" w:ascii="宋体" w:hAnsi="宋体" w:eastAsia="宋体" w:cs="宋体"/>
          <w:caps w:val="0"/>
          <w:smallCaps w:val="0"/>
          <w:color w:val="000000" w:themeColor="text1"/>
          <w:lang w:val="en-US" w:eastAsia="zh-CN"/>
          <w14:textFill>
            <w14:solidFill>
              <w14:schemeClr w14:val="tx1"/>
            </w14:solidFill>
          </w14:textFill>
        </w:rPr>
        <w:t>进入评标结果页面</w:t>
      </w:r>
      <w:r>
        <w:rPr>
          <w:rFonts w:hint="eastAsia" w:ascii="宋体" w:hAnsi="宋体" w:eastAsia="宋体" w:cs="宋体"/>
          <w:caps w:val="0"/>
          <w:smallCaps w:val="0"/>
          <w:color w:val="000000" w:themeColor="text1"/>
          <w14:textFill>
            <w14:solidFill>
              <w14:schemeClr w14:val="tx1"/>
            </w14:solidFill>
          </w14:textFill>
        </w:rPr>
        <w:t>。如下图：</w:t>
      </w:r>
    </w:p>
    <w:p w14:paraId="40536E4F">
      <w:pPr>
        <w:ind w:left="420" w:hanging="420" w:hanging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030095"/>
            <wp:effectExtent l="0" t="0" r="9525" b="8255"/>
            <wp:docPr id="3796"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 name="图片 107"/>
                    <pic:cNvPicPr>
                      <a:picLocks noChangeAspect="1"/>
                    </pic:cNvPicPr>
                  </pic:nvPicPr>
                  <pic:blipFill>
                    <a:blip r:embed="rId251"/>
                    <a:stretch>
                      <a:fillRect/>
                    </a:stretch>
                  </pic:blipFill>
                  <pic:spPr>
                    <a:xfrm>
                      <a:off x="0" y="0"/>
                      <a:ext cx="5057775" cy="2030095"/>
                    </a:xfrm>
                    <a:prstGeom prst="rect">
                      <a:avLst/>
                    </a:prstGeom>
                    <a:noFill/>
                    <a:ln>
                      <a:noFill/>
                    </a:ln>
                  </pic:spPr>
                </pic:pic>
              </a:graphicData>
            </a:graphic>
          </wp:inline>
        </w:drawing>
      </w:r>
    </w:p>
    <w:p w14:paraId="5AEB9E40">
      <w:pPr>
        <w:numPr>
          <w:ilvl w:val="0"/>
          <w:numId w:val="44"/>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auto"/>
          <w:lang w:val="en-US" w:eastAsia="zh-CN"/>
        </w:rPr>
        <w:t>评标结果</w:t>
      </w:r>
      <w:r>
        <w:rPr>
          <w:rFonts w:hint="eastAsia" w:ascii="宋体" w:hAnsi="宋体" w:eastAsia="宋体" w:cs="宋体"/>
          <w:caps w:val="0"/>
          <w:smallCaps w:val="0"/>
          <w:color w:val="auto"/>
        </w:rPr>
        <w:t>页面，</w:t>
      </w:r>
      <w:r>
        <w:rPr>
          <w:rFonts w:hint="eastAsia" w:ascii="宋体" w:hAnsi="宋体" w:eastAsia="宋体" w:cs="宋体"/>
          <w:caps w:val="0"/>
          <w:smallCaps w:val="0"/>
          <w:color w:val="auto"/>
          <w:lang w:val="en-US" w:eastAsia="zh-CN"/>
        </w:rPr>
        <w:t>点击投标单位后的“操作”按钮，进入评标结果填写页面，</w:t>
      </w:r>
      <w:r>
        <w:rPr>
          <w:rFonts w:hint="eastAsia" w:ascii="宋体" w:hAnsi="宋体" w:eastAsia="宋体" w:cs="宋体"/>
          <w:caps w:val="0"/>
          <w:smallCaps w:val="0"/>
          <w:color w:val="auto"/>
          <w:lang w:eastAsia="zh-CN"/>
        </w:rPr>
        <w:t>填写页面信息</w:t>
      </w:r>
      <w:r>
        <w:rPr>
          <w:rFonts w:hint="eastAsia" w:ascii="宋体" w:hAnsi="宋体" w:eastAsia="宋体" w:cs="宋体"/>
          <w:caps w:val="0"/>
          <w:smallCaps w:val="0"/>
          <w:color w:val="auto"/>
        </w:rPr>
        <w:t>，点击“修改保存”按钮。如下图：</w:t>
      </w:r>
      <w:r>
        <w:rPr>
          <w:rFonts w:hint="eastAsia" w:ascii="宋体" w:hAnsi="宋体" w:eastAsia="宋体" w:cs="宋体"/>
          <w:caps w:val="0"/>
          <w:smallCaps w:val="0"/>
        </w:rPr>
        <w:drawing>
          <wp:inline distT="0" distB="0" distL="114300" distR="114300">
            <wp:extent cx="5267960" cy="2272665"/>
            <wp:effectExtent l="0" t="0" r="2540" b="635"/>
            <wp:docPr id="183"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67"/>
                    <pic:cNvPicPr>
                      <a:picLocks noChangeAspect="1"/>
                    </pic:cNvPicPr>
                  </pic:nvPicPr>
                  <pic:blipFill>
                    <a:blip r:embed="rId252"/>
                    <a:stretch>
                      <a:fillRect/>
                    </a:stretch>
                  </pic:blipFill>
                  <pic:spPr>
                    <a:xfrm>
                      <a:off x="0" y="0"/>
                      <a:ext cx="5267960" cy="2272665"/>
                    </a:xfrm>
                    <a:prstGeom prst="rect">
                      <a:avLst/>
                    </a:prstGeom>
                    <a:noFill/>
                    <a:ln>
                      <a:noFill/>
                    </a:ln>
                  </pic:spPr>
                </pic:pic>
              </a:graphicData>
            </a:graphic>
          </wp:inline>
        </w:drawing>
      </w:r>
    </w:p>
    <w:p w14:paraId="426CC237">
      <w:pPr>
        <w:ind w:firstLine="0" w:firstLineChars="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rPr>
        <w:drawing>
          <wp:inline distT="0" distB="0" distL="114300" distR="114300">
            <wp:extent cx="5270500" cy="2280285"/>
            <wp:effectExtent l="0" t="0" r="0" b="5715"/>
            <wp:docPr id="19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68"/>
                    <pic:cNvPicPr>
                      <a:picLocks noChangeAspect="1"/>
                    </pic:cNvPicPr>
                  </pic:nvPicPr>
                  <pic:blipFill>
                    <a:blip r:embed="rId253"/>
                    <a:stretch>
                      <a:fillRect/>
                    </a:stretch>
                  </pic:blipFill>
                  <pic:spPr>
                    <a:xfrm>
                      <a:off x="0" y="0"/>
                      <a:ext cx="5270500" cy="2280285"/>
                    </a:xfrm>
                    <a:prstGeom prst="rect">
                      <a:avLst/>
                    </a:prstGeom>
                    <a:noFill/>
                    <a:ln>
                      <a:noFill/>
                    </a:ln>
                  </pic:spPr>
                </pic:pic>
              </a:graphicData>
            </a:graphic>
          </wp:inline>
        </w:drawing>
      </w:r>
    </w:p>
    <w:p w14:paraId="6FAF35F7">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2DD87F88">
      <w:pPr>
        <w:pStyle w:val="8"/>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①是否废标：选中后，可填写废标原因及废标详细情况，且该投标单位不能被挑选为中标候选人。</w:t>
      </w:r>
    </w:p>
    <w:p w14:paraId="0BE181A2">
      <w:pPr>
        <w:pStyle w:val="8"/>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②是否放弃中标：选中后，该投标单位不能被挑选为中标候选人。</w:t>
      </w:r>
    </w:p>
    <w:p w14:paraId="7197C938">
      <w:pPr>
        <w:numPr>
          <w:ilvl w:val="0"/>
          <w:numId w:val="44"/>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评标情况录入完成后，点击“评标结束”按钮，</w:t>
      </w:r>
      <w:r>
        <w:rPr>
          <w:rFonts w:hint="eastAsia" w:ascii="宋体" w:hAnsi="宋体" w:eastAsia="宋体" w:cs="宋体"/>
          <w:caps w:val="0"/>
          <w:smallCaps w:val="0"/>
          <w:lang w:val="en-US" w:eastAsia="zh-CN"/>
        </w:rPr>
        <w:t>弹出“评标结束”提示信息，点击“确定”按钮，评标完成。</w:t>
      </w:r>
      <w:r>
        <w:rPr>
          <w:rFonts w:hint="eastAsia" w:ascii="宋体" w:hAnsi="宋体" w:eastAsia="宋体" w:cs="宋体"/>
          <w:caps w:val="0"/>
          <w:smallCaps w:val="0"/>
          <w:color w:val="000000" w:themeColor="text1"/>
          <w14:textFill>
            <w14:solidFill>
              <w14:schemeClr w14:val="tx1"/>
            </w14:solidFill>
          </w14:textFill>
        </w:rPr>
        <w:t>如下图：</w:t>
      </w:r>
    </w:p>
    <w:p w14:paraId="37F36093">
      <w:pPr>
        <w:ind w:firstLine="0" w:firstLineChars="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2132965"/>
            <wp:effectExtent l="0" t="0" r="9525" b="635"/>
            <wp:docPr id="3797"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 name="图片 108"/>
                    <pic:cNvPicPr>
                      <a:picLocks noChangeAspect="1"/>
                    </pic:cNvPicPr>
                  </pic:nvPicPr>
                  <pic:blipFill>
                    <a:blip r:embed="rId254"/>
                    <a:stretch>
                      <a:fillRect/>
                    </a:stretch>
                  </pic:blipFill>
                  <pic:spPr>
                    <a:xfrm>
                      <a:off x="0" y="0"/>
                      <a:ext cx="5057775" cy="2132965"/>
                    </a:xfrm>
                    <a:prstGeom prst="rect">
                      <a:avLst/>
                    </a:prstGeom>
                    <a:noFill/>
                    <a:ln>
                      <a:noFill/>
                    </a:ln>
                  </pic:spPr>
                </pic:pic>
              </a:graphicData>
            </a:graphic>
          </wp:inline>
        </w:drawing>
      </w:r>
    </w:p>
    <w:p w14:paraId="306DBE7B">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17D8F86B">
      <w:pP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b w:val="0"/>
          <w:bCs w:val="0"/>
          <w:caps w:val="0"/>
          <w:smallCaps w:val="0"/>
          <w:color w:val="000000" w:themeColor="text1"/>
          <w14:textFill>
            <w14:solidFill>
              <w14:schemeClr w14:val="tx1"/>
            </w14:solidFill>
          </w14:textFill>
        </w:rPr>
        <w:t>①评标结束的</w:t>
      </w:r>
      <w:r>
        <w:rPr>
          <w:rFonts w:hint="eastAsia" w:ascii="宋体" w:hAnsi="宋体" w:eastAsia="宋体" w:cs="宋体"/>
          <w:b w:val="0"/>
          <w:bCs w:val="0"/>
          <w:caps w:val="0"/>
          <w:smallCaps w:val="0"/>
          <w:color w:val="000000" w:themeColor="text1"/>
          <w:lang w:eastAsia="zh-CN"/>
          <w14:textFill>
            <w14:solidFill>
              <w14:schemeClr w14:val="tx1"/>
            </w14:solidFill>
          </w14:textFill>
        </w:rPr>
        <w:t>前置条件</w:t>
      </w:r>
      <w:r>
        <w:rPr>
          <w:rFonts w:hint="eastAsia" w:ascii="宋体" w:hAnsi="宋体" w:eastAsia="宋体" w:cs="宋体"/>
          <w:b w:val="0"/>
          <w:bCs w:val="0"/>
          <w:caps w:val="0"/>
          <w:smallCaps w:val="0"/>
          <w:color w:val="000000" w:themeColor="text1"/>
          <w14:textFill>
            <w14:solidFill>
              <w14:schemeClr w14:val="tx1"/>
            </w14:solidFill>
          </w14:textFill>
        </w:rPr>
        <w:t>：评标信息需</w:t>
      </w:r>
      <w:r>
        <w:rPr>
          <w:rFonts w:hint="eastAsia" w:ascii="宋体" w:hAnsi="宋体" w:eastAsia="宋体" w:cs="宋体"/>
          <w:caps w:val="0"/>
          <w:smallCaps w:val="0"/>
          <w:color w:val="000000" w:themeColor="text1"/>
          <w14:textFill>
            <w14:solidFill>
              <w14:schemeClr w14:val="tx1"/>
            </w14:solidFill>
          </w14:textFill>
        </w:rPr>
        <w:t>要成功保存。</w:t>
      </w:r>
    </w:p>
    <w:p w14:paraId="2FDDED67">
      <w:pPr>
        <w:rPr>
          <w:rFonts w:hint="eastAsia" w:ascii="宋体" w:hAnsi="宋体" w:eastAsia="宋体" w:cs="宋体"/>
          <w:b w:val="0"/>
          <w:bCs w:val="0"/>
          <w:caps w:val="0"/>
          <w:smallCaps w:val="0"/>
          <w:color w:val="000000" w:themeColor="text1"/>
          <w:lang w:val="en-US" w:eastAsia="zh-CN"/>
          <w14:textFill>
            <w14:solidFill>
              <w14:schemeClr w14:val="tx1"/>
            </w14:solidFill>
          </w14:textFill>
        </w:rPr>
      </w:pPr>
      <w:r>
        <w:rPr>
          <w:rFonts w:hint="eastAsia" w:ascii="宋体" w:hAnsi="宋体" w:eastAsia="宋体" w:cs="宋体"/>
          <w:b w:val="0"/>
          <w:bCs w:val="0"/>
          <w:caps w:val="0"/>
          <w:smallCaps w:val="0"/>
          <w:color w:val="000000" w:themeColor="text1"/>
          <w14:textFill>
            <w14:solidFill>
              <w14:schemeClr w14:val="tx1"/>
            </w14:solidFill>
          </w14:textFill>
        </w:rPr>
        <w:t>②</w:t>
      </w:r>
      <w:r>
        <w:rPr>
          <w:rFonts w:hint="eastAsia" w:ascii="宋体" w:hAnsi="宋体" w:eastAsia="宋体" w:cs="宋体"/>
          <w:b w:val="0"/>
          <w:bCs w:val="0"/>
          <w:caps w:val="0"/>
          <w:smallCaps w:val="0"/>
          <w:color w:val="000000" w:themeColor="text1"/>
          <w:lang w:val="en-US" w:eastAsia="zh-CN"/>
          <w14:textFill>
            <w14:solidFill>
              <w14:schemeClr w14:val="tx1"/>
            </w14:solidFill>
          </w14:textFill>
        </w:rPr>
        <w:t>评标结束后，无法修改评标结果，可以修改评标信息 。</w:t>
      </w:r>
    </w:p>
    <w:p w14:paraId="23816D89">
      <w:pPr>
        <w:numPr>
          <w:ilvl w:val="0"/>
          <w:numId w:val="44"/>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若标段的</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采购模式</w:t>
      </w:r>
      <w:r>
        <w:rPr>
          <w:rFonts w:hint="eastAsia" w:ascii="宋体" w:hAnsi="宋体" w:eastAsia="宋体" w:cs="宋体"/>
          <w:caps w:val="0"/>
          <w:smallCaps w:val="0"/>
          <w:color w:val="000000" w:themeColor="text1"/>
          <w14:textFill>
            <w14:solidFill>
              <w14:schemeClr w14:val="tx1"/>
            </w14:solidFill>
          </w14:textFill>
        </w:rPr>
        <w:t>”选择了“</w:t>
      </w:r>
      <w:r>
        <w:rPr>
          <w:rFonts w:hint="eastAsia" w:ascii="宋体" w:hAnsi="宋体" w:eastAsia="宋体" w:cs="宋体"/>
          <w:caps w:val="0"/>
          <w:smallCaps w:val="0"/>
          <w:color w:val="000000" w:themeColor="text1"/>
          <w:lang w:val="en-US" w:eastAsia="zh-CN"/>
          <w14:textFill>
            <w14:solidFill>
              <w14:schemeClr w14:val="tx1"/>
            </w14:solidFill>
          </w14:textFill>
        </w:rPr>
        <w:t>全线上模式</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评标结束后，可以点击切换查看“评标报告”</w:t>
      </w:r>
      <w:r>
        <w:rPr>
          <w:rFonts w:hint="eastAsia" w:ascii="宋体" w:hAnsi="宋体" w:eastAsia="宋体" w:cs="宋体"/>
          <w:caps w:val="0"/>
          <w:smallCaps w:val="0"/>
          <w:color w:val="000000" w:themeColor="text1"/>
          <w14:textFill>
            <w14:solidFill>
              <w14:schemeClr w14:val="tx1"/>
            </w14:solidFill>
          </w14:textFill>
        </w:rPr>
        <w:t>如下图</w:t>
      </w:r>
      <w:r>
        <w:rPr>
          <w:rFonts w:hint="eastAsia" w:ascii="宋体" w:hAnsi="宋体" w:eastAsia="宋体" w:cs="宋体"/>
          <w:caps w:val="0"/>
          <w:smallCaps w:val="0"/>
          <w:color w:val="000000" w:themeColor="text1"/>
          <w:lang w:val="en-US" w:eastAsia="zh-CN"/>
          <w14:textFill>
            <w14:solidFill>
              <w14:schemeClr w14:val="tx1"/>
            </w14:solidFill>
          </w14:textFill>
        </w:rPr>
        <w:t>:</w:t>
      </w:r>
    </w:p>
    <w:p w14:paraId="6081D1B9">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1739265"/>
            <wp:effectExtent l="0" t="0" r="9525" b="13335"/>
            <wp:docPr id="3799"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 name="图片 110"/>
                    <pic:cNvPicPr>
                      <a:picLocks noChangeAspect="1"/>
                    </pic:cNvPicPr>
                  </pic:nvPicPr>
                  <pic:blipFill>
                    <a:blip r:embed="rId255"/>
                    <a:stretch>
                      <a:fillRect/>
                    </a:stretch>
                  </pic:blipFill>
                  <pic:spPr>
                    <a:xfrm>
                      <a:off x="0" y="0"/>
                      <a:ext cx="5057775" cy="1739265"/>
                    </a:xfrm>
                    <a:prstGeom prst="rect">
                      <a:avLst/>
                    </a:prstGeom>
                    <a:noFill/>
                    <a:ln>
                      <a:noFill/>
                    </a:ln>
                  </pic:spPr>
                </pic:pic>
              </a:graphicData>
            </a:graphic>
          </wp:inline>
        </w:drawing>
      </w:r>
    </w:p>
    <w:p w14:paraId="66CD5AB3">
      <w:pPr>
        <w:numPr>
          <w:ilvl w:val="0"/>
          <w:numId w:val="0"/>
        </w:numPr>
        <w:bidi w:val="0"/>
        <w:ind w:firstLine="420" w:firstLineChars="0"/>
        <w:jc w:val="left"/>
        <w:rPr>
          <w:rFonts w:hint="eastAsia" w:ascii="宋体" w:hAnsi="宋体" w:eastAsia="宋体" w:cs="宋体"/>
        </w:rPr>
      </w:pPr>
      <w:r>
        <w:rPr>
          <w:rFonts w:hint="eastAsia" w:ascii="宋体" w:hAnsi="宋体" w:eastAsia="宋体" w:cs="宋体"/>
          <w:lang w:val="en-US" w:eastAsia="zh-CN"/>
        </w:rPr>
        <w:t>注：评标报告可以点击“导出文件”进行整个报告进行导出，也可以直接点击报告节点，查看报告信息，但特殊格式文件无法直接在线预览。</w:t>
      </w:r>
    </w:p>
    <w:p w14:paraId="278E7646">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2440940"/>
            <wp:effectExtent l="0" t="0" r="9525" b="16510"/>
            <wp:docPr id="3800"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 name="图片 111"/>
                    <pic:cNvPicPr>
                      <a:picLocks noChangeAspect="1"/>
                    </pic:cNvPicPr>
                  </pic:nvPicPr>
                  <pic:blipFill>
                    <a:blip r:embed="rId256"/>
                    <a:stretch>
                      <a:fillRect/>
                    </a:stretch>
                  </pic:blipFill>
                  <pic:spPr>
                    <a:xfrm>
                      <a:off x="0" y="0"/>
                      <a:ext cx="5057775" cy="2440940"/>
                    </a:xfrm>
                    <a:prstGeom prst="rect">
                      <a:avLst/>
                    </a:prstGeom>
                    <a:noFill/>
                    <a:ln>
                      <a:noFill/>
                    </a:ln>
                  </pic:spPr>
                </pic:pic>
              </a:graphicData>
            </a:graphic>
          </wp:inline>
        </w:drawing>
      </w:r>
    </w:p>
    <w:p w14:paraId="1C481352">
      <w:pPr>
        <w:pStyle w:val="5"/>
        <w:bidi w:val="0"/>
        <w:rPr>
          <w:rFonts w:hint="eastAsia" w:ascii="宋体" w:hAnsi="宋体" w:eastAsia="宋体" w:cs="宋体"/>
          <w:caps w:val="0"/>
          <w:smallCaps w:val="0"/>
        </w:rPr>
      </w:pPr>
      <w:bookmarkStart w:id="105" w:name="_Toc26034"/>
      <w:r>
        <w:rPr>
          <w:rFonts w:hint="eastAsia" w:ascii="宋体" w:hAnsi="宋体" w:eastAsia="宋体" w:cs="宋体"/>
          <w:caps w:val="0"/>
          <w:smallCaps w:val="0"/>
          <w:lang w:val="en-US" w:eastAsia="zh-CN"/>
        </w:rPr>
        <w:t>评标委员会评价</w:t>
      </w:r>
      <w:bookmarkEnd w:id="105"/>
    </w:p>
    <w:p w14:paraId="3C1B5BC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36AF22E0">
      <w:pPr>
        <w:numPr>
          <w:ilvl w:val="0"/>
          <w:numId w:val="45"/>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开标评标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评标委员会评价</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val="en-US" w:eastAsia="zh-CN"/>
          <w14:textFill>
            <w14:solidFill>
              <w14:schemeClr w14:val="tx1"/>
            </w14:solidFill>
          </w14:textFill>
        </w:rPr>
        <w:t>评标委员会评价列表</w:t>
      </w:r>
      <w:r>
        <w:rPr>
          <w:rFonts w:hint="eastAsia" w:ascii="宋体" w:hAnsi="宋体" w:eastAsia="宋体" w:cs="宋体"/>
          <w:caps w:val="0"/>
          <w:smallCaps w:val="0"/>
          <w:color w:val="000000" w:themeColor="text1"/>
          <w14:textFill>
            <w14:solidFill>
              <w14:schemeClr w14:val="tx1"/>
            </w14:solidFill>
          </w14:textFill>
        </w:rPr>
        <w:t>页面。如下图：</w:t>
      </w:r>
    </w:p>
    <w:p w14:paraId="27BF460A">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18920"/>
            <wp:effectExtent l="0" t="0" r="9525" b="5080"/>
            <wp:docPr id="3809"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9" name="图片 112"/>
                    <pic:cNvPicPr>
                      <a:picLocks noChangeAspect="1"/>
                    </pic:cNvPicPr>
                  </pic:nvPicPr>
                  <pic:blipFill>
                    <a:blip r:embed="rId257"/>
                    <a:stretch>
                      <a:fillRect/>
                    </a:stretch>
                  </pic:blipFill>
                  <pic:spPr>
                    <a:xfrm>
                      <a:off x="0" y="0"/>
                      <a:ext cx="5057775" cy="1518920"/>
                    </a:xfrm>
                    <a:prstGeom prst="rect">
                      <a:avLst/>
                    </a:prstGeom>
                    <a:noFill/>
                    <a:ln>
                      <a:noFill/>
                    </a:ln>
                  </pic:spPr>
                </pic:pic>
              </a:graphicData>
            </a:graphic>
          </wp:inline>
        </w:drawing>
      </w:r>
    </w:p>
    <w:p w14:paraId="25EC7488">
      <w:pPr>
        <w:numPr>
          <w:ilvl w:val="0"/>
          <w:numId w:val="45"/>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评标委员会评价列表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点击“操作”按钮，进入评委评价页面</w:t>
      </w:r>
      <w:r>
        <w:rPr>
          <w:rFonts w:hint="eastAsia" w:ascii="宋体" w:hAnsi="宋体" w:eastAsia="宋体" w:cs="宋体"/>
          <w:caps w:val="0"/>
          <w:smallCaps w:val="0"/>
          <w:color w:val="000000" w:themeColor="text1"/>
          <w14:textFill>
            <w14:solidFill>
              <w14:schemeClr w14:val="tx1"/>
            </w14:solidFill>
          </w14:textFill>
        </w:rPr>
        <w:t>。如下图：</w:t>
      </w:r>
    </w:p>
    <w:p w14:paraId="2F940F37">
      <w:pPr>
        <w:pStyle w:val="33"/>
        <w:jc w:val="center"/>
        <w:rPr>
          <w:rFonts w:hint="eastAsia" w:ascii="宋体" w:hAnsi="宋体" w:eastAsia="宋体" w:cs="宋体"/>
        </w:rPr>
      </w:pPr>
      <w:r>
        <w:rPr>
          <w:rFonts w:hint="eastAsia" w:ascii="宋体" w:hAnsi="宋体" w:eastAsia="宋体" w:cs="宋体"/>
        </w:rPr>
        <w:drawing>
          <wp:inline distT="0" distB="0" distL="114300" distR="114300">
            <wp:extent cx="5057775" cy="1591945"/>
            <wp:effectExtent l="0" t="0" r="0" b="0"/>
            <wp:docPr id="3810"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 name="图片 113"/>
                    <pic:cNvPicPr>
                      <a:picLocks noChangeAspect="1"/>
                    </pic:cNvPicPr>
                  </pic:nvPicPr>
                  <pic:blipFill>
                    <a:blip r:embed="rId258"/>
                    <a:srcRect t="3725"/>
                    <a:stretch>
                      <a:fillRect/>
                    </a:stretch>
                  </pic:blipFill>
                  <pic:spPr>
                    <a:xfrm>
                      <a:off x="0" y="0"/>
                      <a:ext cx="5057775" cy="1591945"/>
                    </a:xfrm>
                    <a:prstGeom prst="rect">
                      <a:avLst/>
                    </a:prstGeom>
                    <a:noFill/>
                    <a:ln>
                      <a:noFill/>
                    </a:ln>
                  </pic:spPr>
                </pic:pic>
              </a:graphicData>
            </a:graphic>
          </wp:inline>
        </w:drawing>
      </w:r>
    </w:p>
    <w:p w14:paraId="3964027E">
      <w:pPr>
        <w:pStyle w:val="33"/>
        <w:jc w:val="center"/>
        <w:rPr>
          <w:rFonts w:hint="eastAsia" w:ascii="宋体" w:hAnsi="宋体" w:eastAsia="宋体" w:cs="宋体"/>
        </w:rPr>
      </w:pPr>
      <w:r>
        <w:rPr>
          <w:rFonts w:hint="eastAsia" w:ascii="宋体" w:hAnsi="宋体" w:eastAsia="宋体" w:cs="宋体"/>
        </w:rPr>
        <w:drawing>
          <wp:inline distT="0" distB="0" distL="114300" distR="114300">
            <wp:extent cx="5057775" cy="2060575"/>
            <wp:effectExtent l="0" t="0" r="9525" b="15875"/>
            <wp:docPr id="3811"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 name="图片 114"/>
                    <pic:cNvPicPr>
                      <a:picLocks noChangeAspect="1"/>
                    </pic:cNvPicPr>
                  </pic:nvPicPr>
                  <pic:blipFill>
                    <a:blip r:embed="rId259"/>
                    <a:stretch>
                      <a:fillRect/>
                    </a:stretch>
                  </pic:blipFill>
                  <pic:spPr>
                    <a:xfrm>
                      <a:off x="0" y="0"/>
                      <a:ext cx="5057775" cy="2060575"/>
                    </a:xfrm>
                    <a:prstGeom prst="rect">
                      <a:avLst/>
                    </a:prstGeom>
                    <a:noFill/>
                    <a:ln>
                      <a:noFill/>
                    </a:ln>
                  </pic:spPr>
                </pic:pic>
              </a:graphicData>
            </a:graphic>
          </wp:inline>
        </w:drawing>
      </w:r>
    </w:p>
    <w:p w14:paraId="42A3E03A">
      <w:pPr>
        <w:numPr>
          <w:ilvl w:val="0"/>
          <w:numId w:val="45"/>
        </w:numPr>
        <w:jc w:val="left"/>
        <w:rPr>
          <w:rFonts w:hint="eastAsia" w:ascii="宋体" w:hAnsi="宋体" w:eastAsia="宋体" w:cs="宋体"/>
        </w:rPr>
      </w:pPr>
      <w:r>
        <w:rPr>
          <w:rFonts w:hint="eastAsia" w:ascii="宋体" w:hAnsi="宋体" w:eastAsia="宋体" w:cs="宋体"/>
          <w:caps w:val="0"/>
          <w:smallCaps w:val="0"/>
          <w:color w:val="000000" w:themeColor="text1"/>
          <w:lang w:val="en-US" w:eastAsia="zh-CN"/>
          <w14:textFill>
            <w14:solidFill>
              <w14:schemeClr w14:val="tx1"/>
            </w14:solidFill>
          </w14:textFill>
        </w:rPr>
        <w:t>填写评委列表中的评分和评价内容。如图：</w:t>
      </w:r>
    </w:p>
    <w:p w14:paraId="76088571">
      <w:pPr>
        <w:numPr>
          <w:ilvl w:val="0"/>
          <w:numId w:val="0"/>
        </w:numPr>
        <w:jc w:val="left"/>
        <w:rPr>
          <w:rFonts w:hint="eastAsia" w:ascii="宋体" w:hAnsi="宋体" w:eastAsia="宋体" w:cs="宋体"/>
          <w:b/>
          <w:bCs/>
          <w:caps w:val="0"/>
          <w:smallCaps w:val="0"/>
          <w:lang w:val="en-US" w:eastAsia="zh-CN"/>
        </w:rPr>
      </w:pPr>
      <w:r>
        <w:rPr>
          <w:rFonts w:hint="eastAsia" w:ascii="宋体" w:hAnsi="宋体" w:eastAsia="宋体" w:cs="宋体"/>
        </w:rPr>
        <w:drawing>
          <wp:inline distT="0" distB="0" distL="114300" distR="114300">
            <wp:extent cx="5057775" cy="1289050"/>
            <wp:effectExtent l="0" t="0" r="9525" b="6350"/>
            <wp:docPr id="3812"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 name="图片 115"/>
                    <pic:cNvPicPr>
                      <a:picLocks noChangeAspect="1"/>
                    </pic:cNvPicPr>
                  </pic:nvPicPr>
                  <pic:blipFill>
                    <a:blip r:embed="rId260"/>
                    <a:stretch>
                      <a:fillRect/>
                    </a:stretch>
                  </pic:blipFill>
                  <pic:spPr>
                    <a:xfrm>
                      <a:off x="0" y="0"/>
                      <a:ext cx="5057775" cy="1289050"/>
                    </a:xfrm>
                    <a:prstGeom prst="rect">
                      <a:avLst/>
                    </a:prstGeom>
                    <a:noFill/>
                    <a:ln>
                      <a:noFill/>
                    </a:ln>
                  </pic:spPr>
                </pic:pic>
              </a:graphicData>
            </a:graphic>
          </wp:inline>
        </w:drawing>
      </w:r>
    </w:p>
    <w:p w14:paraId="213B2207">
      <w:pPr>
        <w:numPr>
          <w:ilvl w:val="0"/>
          <w:numId w:val="45"/>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填写完成后，点击“确认评价”。如下图</w:t>
      </w:r>
      <w:r>
        <w:rPr>
          <w:rFonts w:hint="eastAsia" w:ascii="宋体" w:hAnsi="宋体" w:eastAsia="宋体" w:cs="宋体"/>
          <w:caps w:val="0"/>
          <w:smallCaps w:val="0"/>
          <w:color w:val="000000" w:themeColor="text1"/>
          <w14:textFill>
            <w14:solidFill>
              <w14:schemeClr w14:val="tx1"/>
            </w14:solidFill>
          </w14:textFill>
        </w:rPr>
        <w:t>：</w:t>
      </w:r>
    </w:p>
    <w:p w14:paraId="6C8655A8">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64055"/>
            <wp:effectExtent l="0" t="0" r="9525" b="17145"/>
            <wp:docPr id="3813"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 name="图片 116"/>
                    <pic:cNvPicPr>
                      <a:picLocks noChangeAspect="1"/>
                    </pic:cNvPicPr>
                  </pic:nvPicPr>
                  <pic:blipFill>
                    <a:blip r:embed="rId261"/>
                    <a:stretch>
                      <a:fillRect/>
                    </a:stretch>
                  </pic:blipFill>
                  <pic:spPr>
                    <a:xfrm>
                      <a:off x="0" y="0"/>
                      <a:ext cx="5057775" cy="1964055"/>
                    </a:xfrm>
                    <a:prstGeom prst="rect">
                      <a:avLst/>
                    </a:prstGeom>
                    <a:noFill/>
                    <a:ln>
                      <a:noFill/>
                    </a:ln>
                  </pic:spPr>
                </pic:pic>
              </a:graphicData>
            </a:graphic>
          </wp:inline>
        </w:drawing>
      </w:r>
    </w:p>
    <w:p w14:paraId="0FD27866">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注：如果点击“修改保存”按钮，信息保存成功后，状态变为“已评价”，将但无法对评价进行修改。</w:t>
      </w:r>
    </w:p>
    <w:p w14:paraId="66895EE5">
      <w:pPr>
        <w:pStyle w:val="5"/>
        <w:bidi w:val="0"/>
        <w:rPr>
          <w:rFonts w:hint="eastAsia" w:ascii="宋体" w:hAnsi="宋体" w:eastAsia="宋体" w:cs="宋体"/>
          <w:caps w:val="0"/>
          <w:smallCaps w:val="0"/>
        </w:rPr>
      </w:pPr>
      <w:bookmarkStart w:id="106" w:name="_Toc10970"/>
      <w:r>
        <w:rPr>
          <w:rFonts w:hint="eastAsia" w:ascii="宋体" w:hAnsi="宋体" w:eastAsia="宋体" w:cs="宋体"/>
          <w:caps w:val="0"/>
          <w:smallCaps w:val="0"/>
          <w:lang w:val="en-US" w:eastAsia="zh-CN"/>
        </w:rPr>
        <w:t>复议申请</w:t>
      </w:r>
      <w:bookmarkEnd w:id="106"/>
    </w:p>
    <w:p w14:paraId="0CCEDA78">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837BAF2">
      <w:pPr>
        <w:numPr>
          <w:ilvl w:val="0"/>
          <w:numId w:val="46"/>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eastAsia="zh-CN"/>
          <w14:textFill>
            <w14:solidFill>
              <w14:schemeClr w14:val="tx1"/>
            </w14:solidFill>
          </w14:textFill>
        </w:rPr>
        <w:t>菜单里，</w:t>
      </w: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开标评标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复议申请</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eastAsia="zh-CN"/>
          <w14:textFill>
            <w14:solidFill>
              <w14:schemeClr w14:val="tx1"/>
            </w14:solidFill>
          </w14:textFill>
        </w:rPr>
        <w:t>菜单</w:t>
      </w:r>
      <w:r>
        <w:rPr>
          <w:rFonts w:hint="eastAsia" w:ascii="宋体" w:hAnsi="宋体" w:eastAsia="宋体" w:cs="宋体"/>
          <w:caps w:val="0"/>
          <w:smallCaps w:val="0"/>
          <w:color w:val="000000" w:themeColor="text1"/>
          <w14:textFill>
            <w14:solidFill>
              <w14:schemeClr w14:val="tx1"/>
            </w14:solidFill>
          </w14:textFill>
        </w:rPr>
        <w:t>，进入</w:t>
      </w:r>
      <w:r>
        <w:rPr>
          <w:rFonts w:hint="eastAsia" w:ascii="宋体" w:hAnsi="宋体" w:eastAsia="宋体" w:cs="宋体"/>
          <w:caps w:val="0"/>
          <w:smallCaps w:val="0"/>
          <w:color w:val="000000" w:themeColor="text1"/>
          <w:lang w:val="en-US" w:eastAsia="zh-CN"/>
          <w14:textFill>
            <w14:solidFill>
              <w14:schemeClr w14:val="tx1"/>
            </w14:solidFill>
          </w14:textFill>
        </w:rPr>
        <w:t>复议申请列表</w:t>
      </w:r>
      <w:r>
        <w:rPr>
          <w:rFonts w:hint="eastAsia" w:ascii="宋体" w:hAnsi="宋体" w:eastAsia="宋体" w:cs="宋体"/>
          <w:caps w:val="0"/>
          <w:smallCaps w:val="0"/>
          <w:color w:val="000000" w:themeColor="text1"/>
          <w14:textFill>
            <w14:solidFill>
              <w14:schemeClr w14:val="tx1"/>
            </w14:solidFill>
          </w14:textFill>
        </w:rPr>
        <w:t>页面。如下图：</w:t>
      </w:r>
    </w:p>
    <w:p w14:paraId="6C92B7A6">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23770"/>
            <wp:effectExtent l="0" t="0" r="9525" b="5080"/>
            <wp:docPr id="3819"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 name="图片 117"/>
                    <pic:cNvPicPr>
                      <a:picLocks noChangeAspect="1"/>
                    </pic:cNvPicPr>
                  </pic:nvPicPr>
                  <pic:blipFill>
                    <a:blip r:embed="rId262"/>
                    <a:stretch>
                      <a:fillRect/>
                    </a:stretch>
                  </pic:blipFill>
                  <pic:spPr>
                    <a:xfrm>
                      <a:off x="0" y="0"/>
                      <a:ext cx="5057775" cy="2223770"/>
                    </a:xfrm>
                    <a:prstGeom prst="rect">
                      <a:avLst/>
                    </a:prstGeom>
                    <a:noFill/>
                    <a:ln>
                      <a:noFill/>
                    </a:ln>
                  </pic:spPr>
                </pic:pic>
              </a:graphicData>
            </a:graphic>
          </wp:inline>
        </w:drawing>
      </w:r>
    </w:p>
    <w:p w14:paraId="45CDD799">
      <w:pPr>
        <w:numPr>
          <w:ilvl w:val="0"/>
          <w:numId w:val="46"/>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复议申请列表</w:t>
      </w:r>
      <w:r>
        <w:rPr>
          <w:rFonts w:hint="eastAsia" w:ascii="宋体" w:hAnsi="宋体" w:eastAsia="宋体" w:cs="宋体"/>
          <w:caps w:val="0"/>
          <w:smallCaps w:val="0"/>
          <w:color w:val="000000" w:themeColor="text1"/>
          <w14:textFill>
            <w14:solidFill>
              <w14:schemeClr w14:val="tx1"/>
            </w14:solidFill>
          </w14:textFill>
        </w:rPr>
        <w:t>页面</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点击“新增复议”按钮，进入挑选标段（包）列表页面</w:t>
      </w:r>
      <w:r>
        <w:rPr>
          <w:rFonts w:hint="eastAsia" w:ascii="宋体" w:hAnsi="宋体" w:eastAsia="宋体" w:cs="宋体"/>
          <w:caps w:val="0"/>
          <w:smallCaps w:val="0"/>
          <w:color w:val="000000" w:themeColor="text1"/>
          <w14:textFill>
            <w14:solidFill>
              <w14:schemeClr w14:val="tx1"/>
            </w14:solidFill>
          </w14:textFill>
        </w:rPr>
        <w:t>。如下图：</w:t>
      </w:r>
    </w:p>
    <w:p w14:paraId="6715D486">
      <w:pPr>
        <w:pStyle w:val="33"/>
        <w:jc w:val="center"/>
        <w:rPr>
          <w:rFonts w:hint="eastAsia" w:ascii="宋体" w:hAnsi="宋体" w:eastAsia="宋体" w:cs="宋体"/>
        </w:rPr>
      </w:pPr>
      <w:r>
        <w:rPr>
          <w:rFonts w:hint="eastAsia" w:ascii="宋体" w:hAnsi="宋体" w:eastAsia="宋体" w:cs="宋体"/>
        </w:rPr>
        <w:drawing>
          <wp:inline distT="0" distB="0" distL="114300" distR="114300">
            <wp:extent cx="5057775" cy="2464435"/>
            <wp:effectExtent l="0" t="0" r="9525" b="12065"/>
            <wp:docPr id="3820"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0" name="图片 118"/>
                    <pic:cNvPicPr>
                      <a:picLocks noChangeAspect="1"/>
                    </pic:cNvPicPr>
                  </pic:nvPicPr>
                  <pic:blipFill>
                    <a:blip r:embed="rId263"/>
                    <a:stretch>
                      <a:fillRect/>
                    </a:stretch>
                  </pic:blipFill>
                  <pic:spPr>
                    <a:xfrm>
                      <a:off x="0" y="0"/>
                      <a:ext cx="5057775" cy="2464435"/>
                    </a:xfrm>
                    <a:prstGeom prst="rect">
                      <a:avLst/>
                    </a:prstGeom>
                    <a:noFill/>
                    <a:ln>
                      <a:noFill/>
                    </a:ln>
                  </pic:spPr>
                </pic:pic>
              </a:graphicData>
            </a:graphic>
          </wp:inline>
        </w:drawing>
      </w:r>
    </w:p>
    <w:p w14:paraId="3D81541E">
      <w:pPr>
        <w:numPr>
          <w:ilvl w:val="0"/>
          <w:numId w:val="46"/>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选择需要复议的标段，点击“确认选择”，进入新增复议页面</w:t>
      </w:r>
      <w:r>
        <w:rPr>
          <w:rFonts w:hint="eastAsia" w:ascii="宋体" w:hAnsi="宋体" w:eastAsia="宋体" w:cs="宋体"/>
          <w:caps w:val="0"/>
          <w:smallCaps w:val="0"/>
          <w:color w:val="000000" w:themeColor="text1"/>
          <w14:textFill>
            <w14:solidFill>
              <w14:schemeClr w14:val="tx1"/>
            </w14:solidFill>
          </w14:textFill>
        </w:rPr>
        <w:t>：</w:t>
      </w:r>
    </w:p>
    <w:p w14:paraId="58B60F21">
      <w:pPr>
        <w:numPr>
          <w:ilvl w:val="0"/>
          <w:numId w:val="0"/>
        </w:numPr>
        <w:jc w:val="center"/>
        <w:rPr>
          <w:rFonts w:hint="eastAsia" w:ascii="宋体" w:hAnsi="宋体" w:eastAsia="宋体" w:cs="宋体"/>
          <w:b/>
          <w:bCs/>
          <w:caps w:val="0"/>
          <w:smallCaps w:val="0"/>
          <w:lang w:val="en-US" w:eastAsia="zh-CN"/>
        </w:rPr>
      </w:pPr>
      <w:r>
        <w:rPr>
          <w:rFonts w:hint="eastAsia" w:ascii="宋体" w:hAnsi="宋体" w:eastAsia="宋体" w:cs="宋体"/>
        </w:rPr>
        <w:drawing>
          <wp:inline distT="0" distB="0" distL="114300" distR="114300">
            <wp:extent cx="5057775" cy="2477770"/>
            <wp:effectExtent l="0" t="0" r="9525" b="17780"/>
            <wp:docPr id="3821"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 name="图片 119"/>
                    <pic:cNvPicPr>
                      <a:picLocks noChangeAspect="1"/>
                    </pic:cNvPicPr>
                  </pic:nvPicPr>
                  <pic:blipFill>
                    <a:blip r:embed="rId264"/>
                    <a:stretch>
                      <a:fillRect/>
                    </a:stretch>
                  </pic:blipFill>
                  <pic:spPr>
                    <a:xfrm>
                      <a:off x="0" y="0"/>
                      <a:ext cx="5057775" cy="2477770"/>
                    </a:xfrm>
                    <a:prstGeom prst="rect">
                      <a:avLst/>
                    </a:prstGeom>
                    <a:noFill/>
                    <a:ln>
                      <a:noFill/>
                    </a:ln>
                  </pic:spPr>
                </pic:pic>
              </a:graphicData>
            </a:graphic>
          </wp:inline>
        </w:drawing>
      </w:r>
    </w:p>
    <w:p w14:paraId="1891CD9B">
      <w:pPr>
        <w:numPr>
          <w:ilvl w:val="0"/>
          <w:numId w:val="46"/>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填写“复议信息”及“公告内容”。如下图</w:t>
      </w:r>
      <w:r>
        <w:rPr>
          <w:rFonts w:hint="eastAsia" w:ascii="宋体" w:hAnsi="宋体" w:eastAsia="宋体" w:cs="宋体"/>
          <w:caps w:val="0"/>
          <w:smallCaps w:val="0"/>
          <w:color w:val="000000" w:themeColor="text1"/>
          <w14:textFill>
            <w14:solidFill>
              <w14:schemeClr w14:val="tx1"/>
            </w14:solidFill>
          </w14:textFill>
        </w:rPr>
        <w:t>：</w:t>
      </w:r>
    </w:p>
    <w:p w14:paraId="07C3A1CF">
      <w:pPr>
        <w:pStyle w:val="33"/>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82190"/>
            <wp:effectExtent l="0" t="0" r="9525" b="3810"/>
            <wp:docPr id="3822"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2" name="图片 120"/>
                    <pic:cNvPicPr>
                      <a:picLocks noChangeAspect="1"/>
                    </pic:cNvPicPr>
                  </pic:nvPicPr>
                  <pic:blipFill>
                    <a:blip r:embed="rId265"/>
                    <a:stretch>
                      <a:fillRect/>
                    </a:stretch>
                  </pic:blipFill>
                  <pic:spPr>
                    <a:xfrm>
                      <a:off x="0" y="0"/>
                      <a:ext cx="5057775" cy="2282190"/>
                    </a:xfrm>
                    <a:prstGeom prst="rect">
                      <a:avLst/>
                    </a:prstGeom>
                    <a:noFill/>
                    <a:ln>
                      <a:noFill/>
                    </a:ln>
                  </pic:spPr>
                </pic:pic>
              </a:graphicData>
            </a:graphic>
          </wp:inline>
        </w:drawing>
      </w:r>
    </w:p>
    <w:p w14:paraId="0E9ACC75">
      <w:pPr>
        <w:numPr>
          <w:ilvl w:val="0"/>
          <w:numId w:val="38"/>
        </w:numPr>
        <w:bidi w:val="0"/>
        <w:ind w:left="0" w:leftChars="0"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信息输入完成后，点击“提交信息”。弹出的意见框中输入意见，点击“确认提交”按钮，审核通过。如下图</w:t>
      </w:r>
      <w:r>
        <w:rPr>
          <w:rFonts w:hint="eastAsia" w:ascii="宋体" w:hAnsi="宋体" w:eastAsia="宋体" w:cs="宋体"/>
          <w:caps w:val="0"/>
          <w:smallCaps w:val="0"/>
          <w:color w:val="000000" w:themeColor="text1"/>
          <w14:textFill>
            <w14:solidFill>
              <w14:schemeClr w14:val="tx1"/>
            </w14:solidFill>
          </w14:textFill>
        </w:rPr>
        <w:t>：</w:t>
      </w:r>
    </w:p>
    <w:p w14:paraId="55E8B926">
      <w:pPr>
        <w:numPr>
          <w:ilvl w:val="0"/>
          <w:numId w:val="0"/>
        </w:numPr>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951355"/>
            <wp:effectExtent l="0" t="0" r="9525" b="10795"/>
            <wp:docPr id="3823"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 name="图片 121"/>
                    <pic:cNvPicPr>
                      <a:picLocks noChangeAspect="1"/>
                    </pic:cNvPicPr>
                  </pic:nvPicPr>
                  <pic:blipFill>
                    <a:blip r:embed="rId266"/>
                    <a:stretch>
                      <a:fillRect/>
                    </a:stretch>
                  </pic:blipFill>
                  <pic:spPr>
                    <a:xfrm>
                      <a:off x="0" y="0"/>
                      <a:ext cx="5057775" cy="1951355"/>
                    </a:xfrm>
                    <a:prstGeom prst="rect">
                      <a:avLst/>
                    </a:prstGeom>
                    <a:noFill/>
                    <a:ln>
                      <a:noFill/>
                    </a:ln>
                  </pic:spPr>
                </pic:pic>
              </a:graphicData>
            </a:graphic>
          </wp:inline>
        </w:drawing>
      </w:r>
    </w:p>
    <w:p w14:paraId="7141D210">
      <w:p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0DF164F1">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①点击“提交信息”按钮之前，如果点击“修改保存”按钮，信息保存成功，且可以对页面信息继续进行修改。 </w:t>
      </w:r>
    </w:p>
    <w:p w14:paraId="223789EC">
      <w:pPr>
        <w:pStyle w:val="8"/>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②复议申请可以选择是否重新预约场地，选择“是”，则需要重新预约场地。</w:t>
      </w:r>
    </w:p>
    <w:p w14:paraId="1075EFCE">
      <w:pPr>
        <w:pStyle w:val="4"/>
        <w:bidi w:val="0"/>
        <w:rPr>
          <w:rFonts w:hint="eastAsia" w:ascii="宋体" w:hAnsi="宋体" w:eastAsia="宋体" w:cs="宋体"/>
          <w:caps w:val="0"/>
          <w:smallCaps w:val="0"/>
        </w:rPr>
      </w:pPr>
      <w:bookmarkStart w:id="107" w:name="_Toc31065"/>
      <w:bookmarkStart w:id="108" w:name="_Toc3866"/>
      <w:bookmarkStart w:id="109" w:name="_Toc26680"/>
      <w:r>
        <w:rPr>
          <w:rFonts w:hint="eastAsia" w:ascii="宋体" w:hAnsi="宋体" w:eastAsia="宋体" w:cs="宋体"/>
          <w:caps w:val="0"/>
          <w:smallCaps w:val="0"/>
        </w:rPr>
        <w:t>定标</w:t>
      </w:r>
      <w:bookmarkEnd w:id="107"/>
      <w:bookmarkEnd w:id="108"/>
      <w:bookmarkEnd w:id="109"/>
    </w:p>
    <w:p w14:paraId="1237CB48">
      <w:pPr>
        <w:pStyle w:val="5"/>
        <w:bidi w:val="0"/>
        <w:rPr>
          <w:rFonts w:hint="eastAsia" w:ascii="宋体" w:hAnsi="宋体" w:eastAsia="宋体" w:cs="宋体"/>
          <w:caps w:val="0"/>
          <w:smallCaps w:val="0"/>
        </w:rPr>
      </w:pPr>
      <w:bookmarkStart w:id="110" w:name="_Toc7520"/>
      <w:bookmarkStart w:id="111" w:name="_Toc24411"/>
      <w:bookmarkStart w:id="112" w:name="_Toc9068"/>
      <w:r>
        <w:rPr>
          <w:rFonts w:hint="eastAsia" w:ascii="宋体" w:hAnsi="宋体" w:eastAsia="宋体" w:cs="宋体"/>
          <w:caps w:val="0"/>
          <w:smallCaps w:val="0"/>
        </w:rPr>
        <w:t>中标候选人公示</w:t>
      </w:r>
      <w:bookmarkEnd w:id="110"/>
      <w:bookmarkEnd w:id="111"/>
      <w:bookmarkEnd w:id="112"/>
    </w:p>
    <w:p w14:paraId="24877F5B">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31649FB">
      <w:pPr>
        <w:numPr>
          <w:ilvl w:val="0"/>
          <w:numId w:val="47"/>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中标候选人公示”</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中标候选人公示列表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71F2BDD6">
      <w:pPr>
        <w:bidi w:val="0"/>
        <w:ind w:left="0" w:leftChars="0" w:firstLine="0" w:firstLineChars="0"/>
        <w:jc w:val="right"/>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28215"/>
            <wp:effectExtent l="0" t="0" r="9525" b="63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67"/>
                    <a:stretch>
                      <a:fillRect/>
                    </a:stretch>
                  </pic:blipFill>
                  <pic:spPr>
                    <a:xfrm>
                      <a:off x="0" y="0"/>
                      <a:ext cx="5057775" cy="2228215"/>
                    </a:xfrm>
                    <a:prstGeom prst="rect">
                      <a:avLst/>
                    </a:prstGeom>
                    <a:noFill/>
                    <a:ln>
                      <a:noFill/>
                    </a:ln>
                  </pic:spPr>
                </pic:pic>
              </a:graphicData>
            </a:graphic>
          </wp:inline>
        </w:drawing>
      </w:r>
    </w:p>
    <w:p w14:paraId="5521CDDD">
      <w:pPr>
        <w:numPr>
          <w:ilvl w:val="0"/>
          <w:numId w:val="47"/>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中标候选人公示列表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点击“新增中标候选人公示”按钮，进入挑选标段包列表页面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0E665873">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376680"/>
            <wp:effectExtent l="0" t="0" r="9525" b="1397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268"/>
                    <a:stretch>
                      <a:fillRect/>
                    </a:stretch>
                  </pic:blipFill>
                  <pic:spPr>
                    <a:xfrm>
                      <a:off x="0" y="0"/>
                      <a:ext cx="5057775" cy="137668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473960"/>
            <wp:effectExtent l="0" t="0" r="9525" b="254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269"/>
                    <a:stretch>
                      <a:fillRect/>
                    </a:stretch>
                  </pic:blipFill>
                  <pic:spPr>
                    <a:xfrm>
                      <a:off x="0" y="0"/>
                      <a:ext cx="5057775" cy="2473960"/>
                    </a:xfrm>
                    <a:prstGeom prst="rect">
                      <a:avLst/>
                    </a:prstGeom>
                    <a:noFill/>
                    <a:ln>
                      <a:noFill/>
                    </a:ln>
                  </pic:spPr>
                </pic:pic>
              </a:graphicData>
            </a:graphic>
          </wp:inline>
        </w:drawing>
      </w:r>
    </w:p>
    <w:p w14:paraId="3B2C5CAF">
      <w:pPr>
        <w:numPr>
          <w:ilvl w:val="0"/>
          <w:numId w:val="47"/>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挑选标段包列表页面，选择标段进入新增中标侯选人公示页面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089B053F">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71420"/>
            <wp:effectExtent l="0" t="0" r="9525" b="5080"/>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270"/>
                    <a:stretch>
                      <a:fillRect/>
                    </a:stretch>
                  </pic:blipFill>
                  <pic:spPr>
                    <a:xfrm>
                      <a:off x="0" y="0"/>
                      <a:ext cx="5057775" cy="2471420"/>
                    </a:xfrm>
                    <a:prstGeom prst="rect">
                      <a:avLst/>
                    </a:prstGeom>
                    <a:noFill/>
                    <a:ln>
                      <a:noFill/>
                    </a:ln>
                  </pic:spPr>
                </pic:pic>
              </a:graphicData>
            </a:graphic>
          </wp:inline>
        </w:drawing>
      </w:r>
    </w:p>
    <w:p w14:paraId="10B58F94">
      <w:pPr>
        <w:numPr>
          <w:ilvl w:val="0"/>
          <w:numId w:val="47"/>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选择中标候选人列表，推荐排名。如图：</w:t>
      </w:r>
    </w:p>
    <w:p w14:paraId="3994079F">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393190"/>
            <wp:effectExtent l="0" t="0" r="9525" b="16510"/>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271"/>
                    <a:stretch>
                      <a:fillRect/>
                    </a:stretch>
                  </pic:blipFill>
                  <pic:spPr>
                    <a:xfrm>
                      <a:off x="0" y="0"/>
                      <a:ext cx="5057775" cy="1393190"/>
                    </a:xfrm>
                    <a:prstGeom prst="rect">
                      <a:avLst/>
                    </a:prstGeom>
                    <a:noFill/>
                    <a:ln>
                      <a:noFill/>
                    </a:ln>
                  </pic:spPr>
                </pic:pic>
              </a:graphicData>
            </a:graphic>
          </wp:inline>
        </w:drawing>
      </w:r>
    </w:p>
    <w:p w14:paraId="3783806B">
      <w:pPr>
        <w:numPr>
          <w:ilvl w:val="0"/>
          <w:numId w:val="0"/>
        </w:numPr>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注：默认会带入评标结果的排名，但可修改。</w:t>
      </w:r>
      <w:r>
        <w:rPr>
          <w:rFonts w:hint="eastAsia" w:ascii="宋体" w:hAnsi="宋体" w:eastAsia="宋体" w:cs="宋体"/>
          <w:lang w:val="en-US" w:eastAsia="zh-CN"/>
        </w:rPr>
        <w:tab/>
      </w:r>
    </w:p>
    <w:p w14:paraId="1486141A">
      <w:pPr>
        <w:numPr>
          <w:ilvl w:val="0"/>
          <w:numId w:val="47"/>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页面可默认获取评标结果中被否决或者不合格的投标人，也可以手动添加。如图</w:t>
      </w:r>
    </w:p>
    <w:p w14:paraId="06330F41">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88365"/>
            <wp:effectExtent l="0" t="0" r="9525" b="6985"/>
            <wp:docPr id="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
                    <pic:cNvPicPr>
                      <a:picLocks noChangeAspect="1"/>
                    </pic:cNvPicPr>
                  </pic:nvPicPr>
                  <pic:blipFill>
                    <a:blip r:embed="rId272"/>
                    <a:stretch>
                      <a:fillRect/>
                    </a:stretch>
                  </pic:blipFill>
                  <pic:spPr>
                    <a:xfrm>
                      <a:off x="0" y="0"/>
                      <a:ext cx="5057775" cy="888365"/>
                    </a:xfrm>
                    <a:prstGeom prst="rect">
                      <a:avLst/>
                    </a:prstGeom>
                    <a:noFill/>
                    <a:ln>
                      <a:noFill/>
                    </a:ln>
                  </pic:spPr>
                </pic:pic>
              </a:graphicData>
            </a:graphic>
          </wp:inline>
        </w:drawing>
      </w:r>
    </w:p>
    <w:p w14:paraId="2BAF236C">
      <w:pPr>
        <w:numPr>
          <w:ilvl w:val="0"/>
          <w:numId w:val="47"/>
        </w:numPr>
        <w:jc w:val="left"/>
        <w:rPr>
          <w:rFonts w:hint="eastAsia" w:ascii="宋体" w:hAnsi="宋体" w:eastAsia="宋体" w:cs="宋体"/>
          <w:caps w:val="0"/>
          <w:smallCaps w:val="0"/>
        </w:rPr>
      </w:pPr>
      <w:r>
        <w:rPr>
          <w:rFonts w:hint="eastAsia" w:ascii="宋体" w:hAnsi="宋体" w:eastAsia="宋体" w:cs="宋体"/>
          <w:caps w:val="0"/>
          <w:smallCaps w:val="0"/>
        </w:rPr>
        <w:t>中标候选人公示页面，</w:t>
      </w:r>
      <w:r>
        <w:rPr>
          <w:rFonts w:hint="eastAsia" w:ascii="宋体" w:hAnsi="宋体" w:eastAsia="宋体" w:cs="宋体"/>
          <w:caps w:val="0"/>
          <w:smallCaps w:val="0"/>
          <w:lang w:val="en-US" w:eastAsia="zh-CN"/>
        </w:rPr>
        <w:t>填写页面信息。如下图</w:t>
      </w:r>
      <w:r>
        <w:rPr>
          <w:rFonts w:hint="eastAsia" w:ascii="宋体" w:hAnsi="宋体" w:eastAsia="宋体" w:cs="宋体"/>
          <w:caps w:val="0"/>
          <w:smallCaps w:val="0"/>
        </w:rPr>
        <w:t>：</w:t>
      </w:r>
    </w:p>
    <w:p w14:paraId="224AC097">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98575"/>
            <wp:effectExtent l="0" t="0" r="9525" b="1587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273"/>
                    <a:stretch>
                      <a:fillRect/>
                    </a:stretch>
                  </pic:blipFill>
                  <pic:spPr>
                    <a:xfrm>
                      <a:off x="0" y="0"/>
                      <a:ext cx="5057775" cy="1298575"/>
                    </a:xfrm>
                    <a:prstGeom prst="rect">
                      <a:avLst/>
                    </a:prstGeom>
                    <a:noFill/>
                    <a:ln>
                      <a:noFill/>
                    </a:ln>
                  </pic:spPr>
                </pic:pic>
              </a:graphicData>
            </a:graphic>
          </wp:inline>
        </w:drawing>
      </w:r>
    </w:p>
    <w:p w14:paraId="331834B6">
      <w:pPr>
        <w:numPr>
          <w:ilvl w:val="0"/>
          <w:numId w:val="47"/>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点击“开标情况”、“评标情况”可以对应跳转到对应页面查看开评标信息。如下图</w:t>
      </w:r>
      <w:r>
        <w:rPr>
          <w:rFonts w:hint="eastAsia" w:ascii="宋体" w:hAnsi="宋体" w:eastAsia="宋体" w:cs="宋体"/>
          <w:caps w:val="0"/>
          <w:smallCaps w:val="0"/>
        </w:rPr>
        <w:t>：</w:t>
      </w:r>
    </w:p>
    <w:p w14:paraId="3F7490EC">
      <w:pPr>
        <w:numPr>
          <w:ilvl w:val="0"/>
          <w:numId w:val="0"/>
        </w:numPr>
        <w:jc w:val="left"/>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4902835" cy="934720"/>
            <wp:effectExtent l="0" t="0" r="0" b="0"/>
            <wp:docPr id="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pic:cNvPicPr>
                      <a:picLocks noChangeAspect="1"/>
                    </pic:cNvPicPr>
                  </pic:nvPicPr>
                  <pic:blipFill>
                    <a:blip r:embed="rId274"/>
                    <a:srcRect l="804" t="12381" r="2260"/>
                    <a:stretch>
                      <a:fillRect/>
                    </a:stretch>
                  </pic:blipFill>
                  <pic:spPr>
                    <a:xfrm>
                      <a:off x="0" y="0"/>
                      <a:ext cx="4902835" cy="934720"/>
                    </a:xfrm>
                    <a:prstGeom prst="rect">
                      <a:avLst/>
                    </a:prstGeom>
                    <a:noFill/>
                    <a:ln>
                      <a:noFill/>
                    </a:ln>
                  </pic:spPr>
                </pic:pic>
              </a:graphicData>
            </a:graphic>
          </wp:inline>
        </w:drawing>
      </w:r>
    </w:p>
    <w:p w14:paraId="59465E93">
      <w:pPr>
        <w:numPr>
          <w:ilvl w:val="0"/>
          <w:numId w:val="47"/>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如要修改中标候选人公示内容，点击“编辑/预览”按钮，进入修改/编辑公告内容页面，修改完成后，点击“修改保存”按钮，修改成功。如下图：</w:t>
      </w:r>
    </w:p>
    <w:p w14:paraId="426CF5EB">
      <w:pPr>
        <w:numPr>
          <w:ilvl w:val="0"/>
          <w:numId w:val="0"/>
        </w:numPr>
        <w:jc w:val="left"/>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83105"/>
            <wp:effectExtent l="0" t="0" r="0" b="0"/>
            <wp:docPr id="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1"/>
                    </pic:cNvPicPr>
                  </pic:nvPicPr>
                  <pic:blipFill>
                    <a:blip r:embed="rId275"/>
                    <a:srcRect t="794"/>
                    <a:stretch>
                      <a:fillRect/>
                    </a:stretch>
                  </pic:blipFill>
                  <pic:spPr>
                    <a:xfrm>
                      <a:off x="0" y="0"/>
                      <a:ext cx="5057775" cy="1983105"/>
                    </a:xfrm>
                    <a:prstGeom prst="rect">
                      <a:avLst/>
                    </a:prstGeom>
                    <a:noFill/>
                    <a:ln>
                      <a:noFill/>
                    </a:ln>
                  </pic:spPr>
                </pic:pic>
              </a:graphicData>
            </a:graphic>
          </wp:inline>
        </w:drawing>
      </w:r>
    </w:p>
    <w:p w14:paraId="22499AA5">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265420" cy="2251075"/>
            <wp:effectExtent l="0" t="0" r="11430" b="15875"/>
            <wp:docPr id="215"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77"/>
                    <pic:cNvPicPr>
                      <a:picLocks noChangeAspect="1"/>
                    </pic:cNvPicPr>
                  </pic:nvPicPr>
                  <pic:blipFill>
                    <a:blip r:embed="rId276"/>
                    <a:stretch>
                      <a:fillRect/>
                    </a:stretch>
                  </pic:blipFill>
                  <pic:spPr>
                    <a:xfrm>
                      <a:off x="0" y="0"/>
                      <a:ext cx="5265420" cy="2251075"/>
                    </a:xfrm>
                    <a:prstGeom prst="rect">
                      <a:avLst/>
                    </a:prstGeom>
                    <a:noFill/>
                    <a:ln>
                      <a:noFill/>
                    </a:ln>
                  </pic:spPr>
                </pic:pic>
              </a:graphicData>
            </a:graphic>
          </wp:inline>
        </w:drawing>
      </w:r>
    </w:p>
    <w:p w14:paraId="169A1263">
      <w:pPr>
        <w:numPr>
          <w:ilvl w:val="0"/>
          <w:numId w:val="47"/>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“06相关电子件”，点击“点击生成”</w:t>
      </w:r>
      <w:r>
        <w:rPr>
          <w:rFonts w:hint="eastAsia" w:ascii="宋体" w:hAnsi="宋体" w:eastAsia="宋体" w:cs="宋体"/>
          <w:caps w:val="0"/>
          <w:smallCaps w:val="0"/>
        </w:rPr>
        <w:t>，</w:t>
      </w:r>
      <w:r>
        <w:rPr>
          <w:rFonts w:hint="eastAsia" w:ascii="宋体" w:hAnsi="宋体" w:eastAsia="宋体" w:cs="宋体"/>
          <w:caps w:val="0"/>
          <w:smallCaps w:val="0"/>
          <w:lang w:val="en-US" w:eastAsia="zh-CN"/>
        </w:rPr>
        <w:t>系统自己根据模版生成中标候选人公示，</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64ABB58D">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15010"/>
            <wp:effectExtent l="0" t="0" r="9525" b="8890"/>
            <wp:docPr id="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
                    <pic:cNvPicPr>
                      <a:picLocks noChangeAspect="1"/>
                    </pic:cNvPicPr>
                  </pic:nvPicPr>
                  <pic:blipFill>
                    <a:blip r:embed="rId277"/>
                    <a:stretch>
                      <a:fillRect/>
                    </a:stretch>
                  </pic:blipFill>
                  <pic:spPr>
                    <a:xfrm>
                      <a:off x="0" y="0"/>
                      <a:ext cx="5057775" cy="715010"/>
                    </a:xfrm>
                    <a:prstGeom prst="rect">
                      <a:avLst/>
                    </a:prstGeom>
                    <a:noFill/>
                    <a:ln>
                      <a:noFill/>
                    </a:ln>
                  </pic:spPr>
                </pic:pic>
              </a:graphicData>
            </a:graphic>
          </wp:inline>
        </w:drawing>
      </w:r>
    </w:p>
    <w:p w14:paraId="0949C0BE">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555875"/>
            <wp:effectExtent l="0" t="0" r="9525" b="15875"/>
            <wp:docPr id="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1"/>
                    <pic:cNvPicPr>
                      <a:picLocks noChangeAspect="1"/>
                    </pic:cNvPicPr>
                  </pic:nvPicPr>
                  <pic:blipFill>
                    <a:blip r:embed="rId278"/>
                    <a:stretch>
                      <a:fillRect/>
                    </a:stretch>
                  </pic:blipFill>
                  <pic:spPr>
                    <a:xfrm>
                      <a:off x="0" y="0"/>
                      <a:ext cx="5057775" cy="2555875"/>
                    </a:xfrm>
                    <a:prstGeom prst="rect">
                      <a:avLst/>
                    </a:prstGeom>
                    <a:noFill/>
                    <a:ln>
                      <a:noFill/>
                    </a:ln>
                  </pic:spPr>
                </pic:pic>
              </a:graphicData>
            </a:graphic>
          </wp:inline>
        </w:drawing>
      </w:r>
    </w:p>
    <w:p w14:paraId="5978B4D0">
      <w:pPr>
        <w:bidi w:val="0"/>
        <w:ind w:left="0" w:leftChars="0" w:firstLine="0" w:firstLineChars="0"/>
        <w:jc w:val="center"/>
        <w:rPr>
          <w:rFonts w:hint="eastAsia" w:ascii="宋体" w:hAnsi="宋体" w:eastAsia="宋体" w:cs="宋体"/>
        </w:rPr>
      </w:pPr>
    </w:p>
    <w:p w14:paraId="23E39D0F">
      <w:pPr>
        <w:bidi w:val="0"/>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点击“签章”，可以在特定的位置进行签章。</w:t>
      </w:r>
    </w:p>
    <w:p w14:paraId="23AF9E1E">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555875"/>
            <wp:effectExtent l="0" t="0" r="9525" b="15875"/>
            <wp:docPr id="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2"/>
                    <pic:cNvPicPr>
                      <a:picLocks noChangeAspect="1"/>
                    </pic:cNvPicPr>
                  </pic:nvPicPr>
                  <pic:blipFill>
                    <a:blip r:embed="rId279"/>
                    <a:stretch>
                      <a:fillRect/>
                    </a:stretch>
                  </pic:blipFill>
                  <pic:spPr>
                    <a:xfrm>
                      <a:off x="0" y="0"/>
                      <a:ext cx="5057775" cy="2555875"/>
                    </a:xfrm>
                    <a:prstGeom prst="rect">
                      <a:avLst/>
                    </a:prstGeom>
                    <a:noFill/>
                    <a:ln>
                      <a:noFill/>
                    </a:ln>
                  </pic:spPr>
                </pic:pic>
              </a:graphicData>
            </a:graphic>
          </wp:inline>
        </w:drawing>
      </w:r>
    </w:p>
    <w:p w14:paraId="633F8780">
      <w:pPr>
        <w:bidi w:val="0"/>
        <w:ind w:left="0" w:leftChars="0" w:firstLine="0" w:firstLineChars="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087245"/>
            <wp:effectExtent l="0" t="0" r="9525" b="8255"/>
            <wp:docPr id="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3"/>
                    <pic:cNvPicPr>
                      <a:picLocks noChangeAspect="1"/>
                    </pic:cNvPicPr>
                  </pic:nvPicPr>
                  <pic:blipFill>
                    <a:blip r:embed="rId280"/>
                    <a:stretch>
                      <a:fillRect/>
                    </a:stretch>
                  </pic:blipFill>
                  <pic:spPr>
                    <a:xfrm>
                      <a:off x="0" y="0"/>
                      <a:ext cx="5057775" cy="2087245"/>
                    </a:xfrm>
                    <a:prstGeom prst="rect">
                      <a:avLst/>
                    </a:prstGeom>
                    <a:noFill/>
                    <a:ln>
                      <a:noFill/>
                    </a:ln>
                  </pic:spPr>
                </pic:pic>
              </a:graphicData>
            </a:graphic>
          </wp:inline>
        </w:drawing>
      </w:r>
    </w:p>
    <w:p w14:paraId="275453BC">
      <w:pPr>
        <w:numPr>
          <w:ilvl w:val="0"/>
          <w:numId w:val="47"/>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签章完成后，</w:t>
      </w:r>
      <w:r>
        <w:rPr>
          <w:rFonts w:hint="eastAsia" w:ascii="宋体" w:hAnsi="宋体" w:eastAsia="宋体" w:cs="宋体"/>
          <w:caps w:val="0"/>
          <w:smallCaps w:val="0"/>
          <w:color w:val="000000" w:themeColor="text1"/>
          <w:lang w:val="en-US" w:eastAsia="zh-CN"/>
          <w14:textFill>
            <w14:solidFill>
              <w14:schemeClr w14:val="tx1"/>
            </w14:solidFill>
          </w14:textFill>
        </w:rPr>
        <w:t>“附件信息”</w:t>
      </w:r>
      <w:r>
        <w:rPr>
          <w:rFonts w:hint="eastAsia" w:ascii="宋体" w:hAnsi="宋体" w:eastAsia="宋体" w:cs="宋体"/>
          <w:caps w:val="0"/>
          <w:smallCaps w:val="0"/>
          <w:lang w:val="en-US" w:eastAsia="zh-CN"/>
        </w:rPr>
        <w:t>显示为“已签章”。如下图</w:t>
      </w:r>
      <w:r>
        <w:rPr>
          <w:rFonts w:hint="eastAsia" w:ascii="宋体" w:hAnsi="宋体" w:eastAsia="宋体" w:cs="宋体"/>
          <w:caps w:val="0"/>
          <w:smallCaps w:val="0"/>
        </w:rPr>
        <w:t>：</w:t>
      </w:r>
    </w:p>
    <w:p w14:paraId="509E086A">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605155"/>
            <wp:effectExtent l="0" t="0" r="9525" b="4445"/>
            <wp:docPr id="6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4"/>
                    <pic:cNvPicPr>
                      <a:picLocks noChangeAspect="1"/>
                    </pic:cNvPicPr>
                  </pic:nvPicPr>
                  <pic:blipFill>
                    <a:blip r:embed="rId281"/>
                    <a:stretch>
                      <a:fillRect/>
                    </a:stretch>
                  </pic:blipFill>
                  <pic:spPr>
                    <a:xfrm>
                      <a:off x="0" y="0"/>
                      <a:ext cx="5057775" cy="605155"/>
                    </a:xfrm>
                    <a:prstGeom prst="rect">
                      <a:avLst/>
                    </a:prstGeom>
                    <a:noFill/>
                    <a:ln>
                      <a:noFill/>
                    </a:ln>
                  </pic:spPr>
                </pic:pic>
              </a:graphicData>
            </a:graphic>
          </wp:inline>
        </w:drawing>
      </w:r>
    </w:p>
    <w:p w14:paraId="465BB7B7">
      <w:pPr>
        <w:numPr>
          <w:ilvl w:val="0"/>
          <w:numId w:val="47"/>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提交信息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弹出的意见框中输入意见，点击“确认提交”按钮，审核通过。如下图</w:t>
      </w:r>
      <w:r>
        <w:rPr>
          <w:rFonts w:hint="eastAsia" w:ascii="宋体" w:hAnsi="宋体" w:eastAsia="宋体" w:cs="宋体"/>
          <w:caps w:val="0"/>
          <w:smallCaps w:val="0"/>
          <w:color w:val="000000" w:themeColor="text1"/>
          <w14:textFill>
            <w14:solidFill>
              <w14:schemeClr w14:val="tx1"/>
            </w14:solidFill>
          </w14:textFill>
        </w:rPr>
        <w:t>：</w:t>
      </w:r>
    </w:p>
    <w:p w14:paraId="6445D153">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72665"/>
            <wp:effectExtent l="0" t="0" r="9525" b="13335"/>
            <wp:docPr id="6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5"/>
                    <pic:cNvPicPr>
                      <a:picLocks noChangeAspect="1"/>
                    </pic:cNvPicPr>
                  </pic:nvPicPr>
                  <pic:blipFill>
                    <a:blip r:embed="rId282"/>
                    <a:stretch>
                      <a:fillRect/>
                    </a:stretch>
                  </pic:blipFill>
                  <pic:spPr>
                    <a:xfrm>
                      <a:off x="0" y="0"/>
                      <a:ext cx="5057775" cy="2272665"/>
                    </a:xfrm>
                    <a:prstGeom prst="rect">
                      <a:avLst/>
                    </a:prstGeom>
                    <a:noFill/>
                    <a:ln>
                      <a:noFill/>
                    </a:ln>
                  </pic:spPr>
                </pic:pic>
              </a:graphicData>
            </a:graphic>
          </wp:inline>
        </w:drawing>
      </w:r>
    </w:p>
    <w:p w14:paraId="0BDDB9BD">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5078FCFA">
      <w:pPr>
        <w:bidi w:val="0"/>
        <w:rPr>
          <w:rFonts w:hint="eastAsia" w:ascii="宋体" w:hAnsi="宋体" w:eastAsia="宋体" w:cs="宋体"/>
        </w:rPr>
      </w:pPr>
    </w:p>
    <w:p w14:paraId="74A639FF">
      <w:pPr>
        <w:pStyle w:val="5"/>
        <w:bidi w:val="0"/>
        <w:rPr>
          <w:rFonts w:hint="eastAsia" w:ascii="宋体" w:hAnsi="宋体" w:eastAsia="宋体" w:cs="宋体"/>
          <w:caps w:val="0"/>
          <w:smallCaps w:val="0"/>
        </w:rPr>
      </w:pPr>
      <w:bookmarkStart w:id="113" w:name="_Toc22063"/>
      <w:r>
        <w:rPr>
          <w:rFonts w:hint="eastAsia" w:ascii="宋体" w:hAnsi="宋体" w:eastAsia="宋体" w:cs="宋体"/>
          <w:caps w:val="0"/>
          <w:smallCaps w:val="0"/>
        </w:rPr>
        <w:t>中标候选人公示</w:t>
      </w:r>
      <w:r>
        <w:rPr>
          <w:rFonts w:hint="eastAsia" w:ascii="宋体" w:hAnsi="宋体" w:eastAsia="宋体" w:cs="宋体"/>
          <w:caps w:val="0"/>
          <w:smallCaps w:val="0"/>
          <w:lang w:val="en-US" w:eastAsia="zh-CN"/>
        </w:rPr>
        <w:t>变更</w:t>
      </w:r>
      <w:bookmarkEnd w:id="113"/>
    </w:p>
    <w:p w14:paraId="44EE52D3">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0537473F">
      <w:pPr>
        <w:numPr>
          <w:ilvl w:val="0"/>
          <w:numId w:val="48"/>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中标候选人公示”</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中标候选人公示列表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0EBB8682">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12340"/>
            <wp:effectExtent l="0" t="0" r="9525" b="16510"/>
            <wp:docPr id="6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6"/>
                    <pic:cNvPicPr>
                      <a:picLocks noChangeAspect="1"/>
                    </pic:cNvPicPr>
                  </pic:nvPicPr>
                  <pic:blipFill>
                    <a:blip r:embed="rId283"/>
                    <a:stretch>
                      <a:fillRect/>
                    </a:stretch>
                  </pic:blipFill>
                  <pic:spPr>
                    <a:xfrm>
                      <a:off x="0" y="0"/>
                      <a:ext cx="5057775" cy="2212340"/>
                    </a:xfrm>
                    <a:prstGeom prst="rect">
                      <a:avLst/>
                    </a:prstGeom>
                    <a:noFill/>
                    <a:ln>
                      <a:noFill/>
                    </a:ln>
                  </pic:spPr>
                </pic:pic>
              </a:graphicData>
            </a:graphic>
          </wp:inline>
        </w:drawing>
      </w:r>
    </w:p>
    <w:p w14:paraId="3CAB22E8">
      <w:pPr>
        <w:numPr>
          <w:ilvl w:val="0"/>
          <w:numId w:val="48"/>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中标候选人公示变更列表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点击“新增中标候选人公示变更”按钮，进入挑选标段包列表页面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176DF8F9">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579880"/>
            <wp:effectExtent l="0" t="0" r="9525" b="1270"/>
            <wp:docPr id="1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7"/>
                    <pic:cNvPicPr>
                      <a:picLocks noChangeAspect="1"/>
                    </pic:cNvPicPr>
                  </pic:nvPicPr>
                  <pic:blipFill>
                    <a:blip r:embed="rId284"/>
                    <a:stretch>
                      <a:fillRect/>
                    </a:stretch>
                  </pic:blipFill>
                  <pic:spPr>
                    <a:xfrm>
                      <a:off x="0" y="0"/>
                      <a:ext cx="5057775" cy="1579880"/>
                    </a:xfrm>
                    <a:prstGeom prst="rect">
                      <a:avLst/>
                    </a:prstGeom>
                    <a:noFill/>
                    <a:ln>
                      <a:noFill/>
                    </a:ln>
                  </pic:spPr>
                </pic:pic>
              </a:graphicData>
            </a:graphic>
          </wp:inline>
        </w:drawing>
      </w:r>
    </w:p>
    <w:p w14:paraId="196F4C87">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73960"/>
            <wp:effectExtent l="0" t="0" r="9525" b="2540"/>
            <wp:docPr id="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pic:cNvPicPr>
                      <a:picLocks noChangeAspect="1"/>
                    </pic:cNvPicPr>
                  </pic:nvPicPr>
                  <pic:blipFill>
                    <a:blip r:embed="rId269"/>
                    <a:stretch>
                      <a:fillRect/>
                    </a:stretch>
                  </pic:blipFill>
                  <pic:spPr>
                    <a:xfrm>
                      <a:off x="0" y="0"/>
                      <a:ext cx="5057775" cy="2473960"/>
                    </a:xfrm>
                    <a:prstGeom prst="rect">
                      <a:avLst/>
                    </a:prstGeom>
                    <a:noFill/>
                    <a:ln>
                      <a:noFill/>
                    </a:ln>
                  </pic:spPr>
                </pic:pic>
              </a:graphicData>
            </a:graphic>
          </wp:inline>
        </w:drawing>
      </w:r>
    </w:p>
    <w:p w14:paraId="30E59CC8">
      <w:pPr>
        <w:numPr>
          <w:ilvl w:val="0"/>
          <w:numId w:val="48"/>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挑选标段包列表页面，选择标段进入新增中标侯选人公示变更页面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601D83F5">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63165"/>
            <wp:effectExtent l="0" t="0" r="9525" b="13335"/>
            <wp:docPr id="13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8"/>
                    <pic:cNvPicPr>
                      <a:picLocks noChangeAspect="1"/>
                    </pic:cNvPicPr>
                  </pic:nvPicPr>
                  <pic:blipFill>
                    <a:blip r:embed="rId285"/>
                    <a:stretch>
                      <a:fillRect/>
                    </a:stretch>
                  </pic:blipFill>
                  <pic:spPr>
                    <a:xfrm>
                      <a:off x="0" y="0"/>
                      <a:ext cx="5057775" cy="2463165"/>
                    </a:xfrm>
                    <a:prstGeom prst="rect">
                      <a:avLst/>
                    </a:prstGeom>
                    <a:noFill/>
                    <a:ln>
                      <a:noFill/>
                    </a:ln>
                  </pic:spPr>
                </pic:pic>
              </a:graphicData>
            </a:graphic>
          </wp:inline>
        </w:drawing>
      </w:r>
    </w:p>
    <w:p w14:paraId="73DDA1B6">
      <w:pPr>
        <w:numPr>
          <w:ilvl w:val="0"/>
          <w:numId w:val="48"/>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选择中标候选人列表，可以修改推荐排名。如图：</w:t>
      </w:r>
    </w:p>
    <w:p w14:paraId="2CA27420">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393190"/>
            <wp:effectExtent l="0" t="0" r="9525" b="16510"/>
            <wp:docPr id="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pic:cNvPicPr>
                      <a:picLocks noChangeAspect="1"/>
                    </pic:cNvPicPr>
                  </pic:nvPicPr>
                  <pic:blipFill>
                    <a:blip r:embed="rId271"/>
                    <a:stretch>
                      <a:fillRect/>
                    </a:stretch>
                  </pic:blipFill>
                  <pic:spPr>
                    <a:xfrm>
                      <a:off x="0" y="0"/>
                      <a:ext cx="5057775" cy="1393190"/>
                    </a:xfrm>
                    <a:prstGeom prst="rect">
                      <a:avLst/>
                    </a:prstGeom>
                    <a:noFill/>
                    <a:ln>
                      <a:noFill/>
                    </a:ln>
                  </pic:spPr>
                </pic:pic>
              </a:graphicData>
            </a:graphic>
          </wp:inline>
        </w:drawing>
      </w:r>
    </w:p>
    <w:p w14:paraId="78D1BA78">
      <w:pPr>
        <w:numPr>
          <w:ilvl w:val="0"/>
          <w:numId w:val="0"/>
        </w:numPr>
        <w:ind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注：默认会带入原中候选人公示的排名，可修改。</w:t>
      </w:r>
      <w:r>
        <w:rPr>
          <w:rFonts w:hint="eastAsia" w:ascii="宋体" w:hAnsi="宋体" w:eastAsia="宋体" w:cs="宋体"/>
          <w:lang w:val="en-US" w:eastAsia="zh-CN"/>
        </w:rPr>
        <w:tab/>
      </w:r>
    </w:p>
    <w:p w14:paraId="7D3882A3">
      <w:pPr>
        <w:numPr>
          <w:ilvl w:val="0"/>
          <w:numId w:val="48"/>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页面可默认获取评标结果中被否决或者不合格的投标人，也可以手动添加。如图</w:t>
      </w:r>
    </w:p>
    <w:p w14:paraId="502C065D">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88365"/>
            <wp:effectExtent l="0" t="0" r="9525" b="6985"/>
            <wp:docPr id="8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7"/>
                    <pic:cNvPicPr>
                      <a:picLocks noChangeAspect="1"/>
                    </pic:cNvPicPr>
                  </pic:nvPicPr>
                  <pic:blipFill>
                    <a:blip r:embed="rId272"/>
                    <a:stretch>
                      <a:fillRect/>
                    </a:stretch>
                  </pic:blipFill>
                  <pic:spPr>
                    <a:xfrm>
                      <a:off x="0" y="0"/>
                      <a:ext cx="5057775" cy="888365"/>
                    </a:xfrm>
                    <a:prstGeom prst="rect">
                      <a:avLst/>
                    </a:prstGeom>
                    <a:noFill/>
                    <a:ln>
                      <a:noFill/>
                    </a:ln>
                  </pic:spPr>
                </pic:pic>
              </a:graphicData>
            </a:graphic>
          </wp:inline>
        </w:drawing>
      </w:r>
    </w:p>
    <w:p w14:paraId="53422A13">
      <w:pPr>
        <w:numPr>
          <w:ilvl w:val="0"/>
          <w:numId w:val="48"/>
        </w:numPr>
        <w:jc w:val="left"/>
        <w:rPr>
          <w:rFonts w:hint="eastAsia" w:ascii="宋体" w:hAnsi="宋体" w:eastAsia="宋体" w:cs="宋体"/>
          <w:caps w:val="0"/>
          <w:smallCaps w:val="0"/>
        </w:rPr>
      </w:pPr>
      <w:r>
        <w:rPr>
          <w:rFonts w:hint="eastAsia" w:ascii="宋体" w:hAnsi="宋体" w:eastAsia="宋体" w:cs="宋体"/>
          <w:caps w:val="0"/>
          <w:smallCaps w:val="0"/>
        </w:rPr>
        <w:t>中标候选人公示页面，</w:t>
      </w:r>
      <w:r>
        <w:rPr>
          <w:rFonts w:hint="eastAsia" w:ascii="宋体" w:hAnsi="宋体" w:eastAsia="宋体" w:cs="宋体"/>
          <w:caps w:val="0"/>
          <w:smallCaps w:val="0"/>
          <w:lang w:val="en-US" w:eastAsia="zh-CN"/>
        </w:rPr>
        <w:t>默认带入原填写页面信息，可修改。如下图</w:t>
      </w:r>
      <w:r>
        <w:rPr>
          <w:rFonts w:hint="eastAsia" w:ascii="宋体" w:hAnsi="宋体" w:eastAsia="宋体" w:cs="宋体"/>
          <w:caps w:val="0"/>
          <w:smallCaps w:val="0"/>
        </w:rPr>
        <w:t>：</w:t>
      </w:r>
    </w:p>
    <w:p w14:paraId="1FC160E8">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98575"/>
            <wp:effectExtent l="0" t="0" r="9525" b="15875"/>
            <wp:docPr id="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
                    <pic:cNvPicPr>
                      <a:picLocks noChangeAspect="1"/>
                    </pic:cNvPicPr>
                  </pic:nvPicPr>
                  <pic:blipFill>
                    <a:blip r:embed="rId273"/>
                    <a:stretch>
                      <a:fillRect/>
                    </a:stretch>
                  </pic:blipFill>
                  <pic:spPr>
                    <a:xfrm>
                      <a:off x="0" y="0"/>
                      <a:ext cx="5057775" cy="1298575"/>
                    </a:xfrm>
                    <a:prstGeom prst="rect">
                      <a:avLst/>
                    </a:prstGeom>
                    <a:noFill/>
                    <a:ln>
                      <a:noFill/>
                    </a:ln>
                  </pic:spPr>
                </pic:pic>
              </a:graphicData>
            </a:graphic>
          </wp:inline>
        </w:drawing>
      </w:r>
    </w:p>
    <w:p w14:paraId="7D837290">
      <w:pPr>
        <w:numPr>
          <w:ilvl w:val="0"/>
          <w:numId w:val="48"/>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点击“开标情况”、“评标情况”可以对应跳转到对应页面查看开评标信息。如下图</w:t>
      </w:r>
      <w:r>
        <w:rPr>
          <w:rFonts w:hint="eastAsia" w:ascii="宋体" w:hAnsi="宋体" w:eastAsia="宋体" w:cs="宋体"/>
          <w:caps w:val="0"/>
          <w:smallCaps w:val="0"/>
        </w:rPr>
        <w:t>：</w:t>
      </w:r>
    </w:p>
    <w:p w14:paraId="0B4627DE">
      <w:pPr>
        <w:numPr>
          <w:ilvl w:val="0"/>
          <w:numId w:val="0"/>
        </w:numPr>
        <w:jc w:val="left"/>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4902835" cy="934720"/>
            <wp:effectExtent l="0" t="0" r="12065" b="17780"/>
            <wp:docPr id="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8"/>
                    <pic:cNvPicPr>
                      <a:picLocks noChangeAspect="1"/>
                    </pic:cNvPicPr>
                  </pic:nvPicPr>
                  <pic:blipFill>
                    <a:blip r:embed="rId274"/>
                    <a:srcRect l="804" t="12381" r="2260"/>
                    <a:stretch>
                      <a:fillRect/>
                    </a:stretch>
                  </pic:blipFill>
                  <pic:spPr>
                    <a:xfrm>
                      <a:off x="0" y="0"/>
                      <a:ext cx="4902835" cy="934720"/>
                    </a:xfrm>
                    <a:prstGeom prst="rect">
                      <a:avLst/>
                    </a:prstGeom>
                    <a:noFill/>
                    <a:ln>
                      <a:noFill/>
                    </a:ln>
                  </pic:spPr>
                </pic:pic>
              </a:graphicData>
            </a:graphic>
          </wp:inline>
        </w:drawing>
      </w:r>
    </w:p>
    <w:p w14:paraId="1CF97BD5">
      <w:pPr>
        <w:numPr>
          <w:ilvl w:val="0"/>
          <w:numId w:val="0"/>
        </w:numPr>
        <w:bidi w:val="0"/>
        <w:jc w:val="center"/>
        <w:rPr>
          <w:rFonts w:hint="eastAsia" w:ascii="宋体" w:hAnsi="宋体" w:eastAsia="宋体" w:cs="宋体"/>
          <w:caps w:val="0"/>
          <w:smallCaps w:val="0"/>
          <w:lang w:val="en-US" w:eastAsia="zh-CN"/>
        </w:rPr>
      </w:pPr>
    </w:p>
    <w:p w14:paraId="2FE0F58F">
      <w:pPr>
        <w:numPr>
          <w:ilvl w:val="0"/>
          <w:numId w:val="48"/>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“06相关电子件”，点击中标候选人公示变更的“点击生成”</w:t>
      </w:r>
      <w:r>
        <w:rPr>
          <w:rFonts w:hint="eastAsia" w:ascii="宋体" w:hAnsi="宋体" w:eastAsia="宋体" w:cs="宋体"/>
          <w:caps w:val="0"/>
          <w:smallCaps w:val="0"/>
        </w:rPr>
        <w:t>，</w:t>
      </w:r>
      <w:r>
        <w:rPr>
          <w:rFonts w:hint="eastAsia" w:ascii="宋体" w:hAnsi="宋体" w:eastAsia="宋体" w:cs="宋体"/>
          <w:caps w:val="0"/>
          <w:smallCaps w:val="0"/>
          <w:lang w:val="en-US" w:eastAsia="zh-CN"/>
        </w:rPr>
        <w:t>系统自己根据模版生成中标候选人公示，</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0CECE52D">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96925"/>
            <wp:effectExtent l="0" t="0" r="9525" b="3175"/>
            <wp:docPr id="1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9"/>
                    <pic:cNvPicPr>
                      <a:picLocks noChangeAspect="1"/>
                    </pic:cNvPicPr>
                  </pic:nvPicPr>
                  <pic:blipFill>
                    <a:blip r:embed="rId286"/>
                    <a:stretch>
                      <a:fillRect/>
                    </a:stretch>
                  </pic:blipFill>
                  <pic:spPr>
                    <a:xfrm>
                      <a:off x="0" y="0"/>
                      <a:ext cx="5057775" cy="796925"/>
                    </a:xfrm>
                    <a:prstGeom prst="rect">
                      <a:avLst/>
                    </a:prstGeom>
                    <a:noFill/>
                    <a:ln>
                      <a:noFill/>
                    </a:ln>
                  </pic:spPr>
                </pic:pic>
              </a:graphicData>
            </a:graphic>
          </wp:inline>
        </w:drawing>
      </w:r>
    </w:p>
    <w:p w14:paraId="0ED12AE5">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555875"/>
            <wp:effectExtent l="0" t="0" r="9525" b="15875"/>
            <wp:docPr id="1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1"/>
                    <pic:cNvPicPr>
                      <a:picLocks noChangeAspect="1"/>
                    </pic:cNvPicPr>
                  </pic:nvPicPr>
                  <pic:blipFill>
                    <a:blip r:embed="rId278"/>
                    <a:stretch>
                      <a:fillRect/>
                    </a:stretch>
                  </pic:blipFill>
                  <pic:spPr>
                    <a:xfrm>
                      <a:off x="0" y="0"/>
                      <a:ext cx="5057775" cy="2555875"/>
                    </a:xfrm>
                    <a:prstGeom prst="rect">
                      <a:avLst/>
                    </a:prstGeom>
                    <a:noFill/>
                    <a:ln>
                      <a:noFill/>
                    </a:ln>
                  </pic:spPr>
                </pic:pic>
              </a:graphicData>
            </a:graphic>
          </wp:inline>
        </w:drawing>
      </w:r>
    </w:p>
    <w:p w14:paraId="42EB1C9E">
      <w:pPr>
        <w:bidi w:val="0"/>
        <w:ind w:left="0" w:leftChars="0" w:firstLine="0" w:firstLineChars="0"/>
        <w:jc w:val="center"/>
        <w:rPr>
          <w:rFonts w:hint="eastAsia" w:ascii="宋体" w:hAnsi="宋体" w:eastAsia="宋体" w:cs="宋体"/>
        </w:rPr>
      </w:pPr>
    </w:p>
    <w:p w14:paraId="16977F2F">
      <w:pPr>
        <w:bidi w:val="0"/>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点击“签章”，可以在特定的位置进行签章。</w:t>
      </w:r>
    </w:p>
    <w:p w14:paraId="0C8AC73B">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555875"/>
            <wp:effectExtent l="0" t="0" r="9525" b="15875"/>
            <wp:docPr id="10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2"/>
                    <pic:cNvPicPr>
                      <a:picLocks noChangeAspect="1"/>
                    </pic:cNvPicPr>
                  </pic:nvPicPr>
                  <pic:blipFill>
                    <a:blip r:embed="rId279"/>
                    <a:stretch>
                      <a:fillRect/>
                    </a:stretch>
                  </pic:blipFill>
                  <pic:spPr>
                    <a:xfrm>
                      <a:off x="0" y="0"/>
                      <a:ext cx="5057775" cy="2555875"/>
                    </a:xfrm>
                    <a:prstGeom prst="rect">
                      <a:avLst/>
                    </a:prstGeom>
                    <a:noFill/>
                    <a:ln>
                      <a:noFill/>
                    </a:ln>
                  </pic:spPr>
                </pic:pic>
              </a:graphicData>
            </a:graphic>
          </wp:inline>
        </w:drawing>
      </w:r>
    </w:p>
    <w:p w14:paraId="60D15C17">
      <w:pPr>
        <w:bidi w:val="0"/>
        <w:ind w:left="0" w:leftChars="0" w:firstLine="0" w:firstLineChars="0"/>
        <w:jc w:val="center"/>
        <w:rPr>
          <w:rFonts w:hint="eastAsia" w:ascii="宋体" w:hAnsi="宋体" w:eastAsia="宋体" w:cs="宋体"/>
          <w:lang w:val="en-US" w:eastAsia="zh-CN"/>
        </w:rPr>
      </w:pPr>
      <w:r>
        <w:rPr>
          <w:rFonts w:hint="eastAsia" w:ascii="宋体" w:hAnsi="宋体" w:eastAsia="宋体" w:cs="宋体"/>
        </w:rPr>
        <w:drawing>
          <wp:inline distT="0" distB="0" distL="114300" distR="114300">
            <wp:extent cx="5057775" cy="2087245"/>
            <wp:effectExtent l="0" t="0" r="9525" b="8255"/>
            <wp:docPr id="1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3"/>
                    <pic:cNvPicPr>
                      <a:picLocks noChangeAspect="1"/>
                    </pic:cNvPicPr>
                  </pic:nvPicPr>
                  <pic:blipFill>
                    <a:blip r:embed="rId280"/>
                    <a:stretch>
                      <a:fillRect/>
                    </a:stretch>
                  </pic:blipFill>
                  <pic:spPr>
                    <a:xfrm>
                      <a:off x="0" y="0"/>
                      <a:ext cx="5057775" cy="2087245"/>
                    </a:xfrm>
                    <a:prstGeom prst="rect">
                      <a:avLst/>
                    </a:prstGeom>
                    <a:noFill/>
                    <a:ln>
                      <a:noFill/>
                    </a:ln>
                  </pic:spPr>
                </pic:pic>
              </a:graphicData>
            </a:graphic>
          </wp:inline>
        </w:drawing>
      </w:r>
    </w:p>
    <w:p w14:paraId="1413588D">
      <w:pPr>
        <w:numPr>
          <w:ilvl w:val="0"/>
          <w:numId w:val="48"/>
        </w:numPr>
        <w:jc w:val="left"/>
        <w:rPr>
          <w:rFonts w:hint="eastAsia" w:ascii="宋体" w:hAnsi="宋体" w:eastAsia="宋体" w:cs="宋体"/>
          <w:caps w:val="0"/>
          <w:smallCaps w:val="0"/>
          <w:color w:val="000000" w:themeColor="text1"/>
          <w:lang w:eastAsia="zh-CN"/>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点击“</w:t>
      </w:r>
      <w:r>
        <w:rPr>
          <w:rFonts w:hint="eastAsia" w:ascii="宋体" w:hAnsi="宋体" w:eastAsia="宋体" w:cs="宋体"/>
          <w:caps w:val="0"/>
          <w:smallCaps w:val="0"/>
          <w:color w:val="000000" w:themeColor="text1"/>
          <w:lang w:val="en-US" w:eastAsia="zh-CN"/>
          <w14:textFill>
            <w14:solidFill>
              <w14:schemeClr w14:val="tx1"/>
            </w14:solidFill>
          </w14:textFill>
        </w:rPr>
        <w:t>提交信息</w:t>
      </w:r>
      <w:r>
        <w:rPr>
          <w:rFonts w:hint="eastAsia" w:ascii="宋体" w:hAnsi="宋体" w:eastAsia="宋体" w:cs="宋体"/>
          <w:caps w:val="0"/>
          <w:smallCaps w:val="0"/>
          <w:color w:val="000000" w:themeColor="text1"/>
          <w14:textFill>
            <w14:solidFill>
              <w14:schemeClr w14:val="tx1"/>
            </w14:solidFill>
          </w14:textFill>
        </w:rPr>
        <w:t>”按钮，</w:t>
      </w:r>
      <w:r>
        <w:rPr>
          <w:rFonts w:hint="eastAsia" w:ascii="宋体" w:hAnsi="宋体" w:eastAsia="宋体" w:cs="宋体"/>
          <w:caps w:val="0"/>
          <w:smallCaps w:val="0"/>
          <w:color w:val="000000" w:themeColor="text1"/>
          <w:lang w:val="en-US" w:eastAsia="zh-CN"/>
          <w14:textFill>
            <w14:solidFill>
              <w14:schemeClr w14:val="tx1"/>
            </w14:solidFill>
          </w14:textFill>
        </w:rPr>
        <w:t>弹出的意见框中输入意见，点击“确认提交”按钮，审核通过。如下图</w:t>
      </w:r>
      <w:r>
        <w:rPr>
          <w:rFonts w:hint="eastAsia" w:ascii="宋体" w:hAnsi="宋体" w:eastAsia="宋体" w:cs="宋体"/>
          <w:caps w:val="0"/>
          <w:smallCaps w:val="0"/>
          <w:color w:val="000000" w:themeColor="text1"/>
          <w14:textFill>
            <w14:solidFill>
              <w14:schemeClr w14:val="tx1"/>
            </w14:solidFill>
          </w14:textFill>
        </w:rPr>
        <w:t>：</w:t>
      </w:r>
    </w:p>
    <w:p w14:paraId="6A8377CD">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22805"/>
            <wp:effectExtent l="0" t="0" r="9525" b="10795"/>
            <wp:docPr id="13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0"/>
                    <pic:cNvPicPr>
                      <a:picLocks noChangeAspect="1"/>
                    </pic:cNvPicPr>
                  </pic:nvPicPr>
                  <pic:blipFill>
                    <a:blip r:embed="rId287"/>
                    <a:stretch>
                      <a:fillRect/>
                    </a:stretch>
                  </pic:blipFill>
                  <pic:spPr>
                    <a:xfrm>
                      <a:off x="0" y="0"/>
                      <a:ext cx="5057775" cy="2122805"/>
                    </a:xfrm>
                    <a:prstGeom prst="rect">
                      <a:avLst/>
                    </a:prstGeom>
                    <a:noFill/>
                    <a:ln>
                      <a:noFill/>
                    </a:ln>
                  </pic:spPr>
                </pic:pic>
              </a:graphicData>
            </a:graphic>
          </wp:inline>
        </w:drawing>
      </w:r>
    </w:p>
    <w:p w14:paraId="0C2A7516">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注：</w:t>
      </w:r>
    </w:p>
    <w:p w14:paraId="1C1D6AB3">
      <w:pPr>
        <w:numPr>
          <w:ilvl w:val="0"/>
          <w:numId w:val="49"/>
        </w:numPr>
        <w:bidi w:val="0"/>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0564A25B">
      <w:pPr>
        <w:numPr>
          <w:ilvl w:val="0"/>
          <w:numId w:val="49"/>
        </w:numPr>
        <w:bidi w:val="0"/>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在发布了中标结果公示后，将无法对中标候选人公示进行变更。</w:t>
      </w:r>
    </w:p>
    <w:p w14:paraId="6510524F">
      <w:pPr>
        <w:bidi w:val="0"/>
        <w:rPr>
          <w:rFonts w:hint="eastAsia" w:ascii="宋体" w:hAnsi="宋体" w:eastAsia="宋体" w:cs="宋体"/>
          <w:lang w:val="en-US" w:eastAsia="zh-CN"/>
        </w:rPr>
      </w:pPr>
    </w:p>
    <w:p w14:paraId="1124DD21">
      <w:pPr>
        <w:pStyle w:val="5"/>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114" w:name="_Toc261428533"/>
      <w:bookmarkStart w:id="115" w:name="_Toc14364"/>
      <w:bookmarkStart w:id="116" w:name="_Toc12697"/>
      <w:bookmarkStart w:id="117" w:name="_Toc5597"/>
      <w:r>
        <w:rPr>
          <w:rFonts w:hint="eastAsia" w:ascii="宋体" w:hAnsi="宋体" w:eastAsia="宋体" w:cs="宋体"/>
          <w:caps w:val="0"/>
          <w:smallCaps w:val="0"/>
          <w:color w:val="000000" w:themeColor="text1"/>
          <w14:textFill>
            <w14:solidFill>
              <w14:schemeClr w14:val="tx1"/>
            </w14:solidFill>
          </w14:textFill>
        </w:rPr>
        <w:t>中标结果</w:t>
      </w:r>
      <w:bookmarkEnd w:id="114"/>
      <w:r>
        <w:rPr>
          <w:rFonts w:hint="eastAsia" w:ascii="宋体" w:hAnsi="宋体" w:eastAsia="宋体" w:cs="宋体"/>
          <w:caps w:val="0"/>
          <w:smallCaps w:val="0"/>
          <w:color w:val="000000" w:themeColor="text1"/>
          <w14:textFill>
            <w14:solidFill>
              <w14:schemeClr w14:val="tx1"/>
            </w14:solidFill>
          </w14:textFill>
        </w:rPr>
        <w:t>公告</w:t>
      </w:r>
      <w:bookmarkEnd w:id="115"/>
      <w:bookmarkEnd w:id="116"/>
      <w:bookmarkEnd w:id="117"/>
    </w:p>
    <w:p w14:paraId="54095DDB">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20623422">
      <w:pPr>
        <w:numPr>
          <w:ilvl w:val="0"/>
          <w:numId w:val="50"/>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中标结果公告”</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中标结果公告列表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0A05929F">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50440"/>
            <wp:effectExtent l="0" t="0" r="9525" b="16510"/>
            <wp:docPr id="14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1"/>
                    <pic:cNvPicPr>
                      <a:picLocks noChangeAspect="1"/>
                    </pic:cNvPicPr>
                  </pic:nvPicPr>
                  <pic:blipFill>
                    <a:blip r:embed="rId288"/>
                    <a:stretch>
                      <a:fillRect/>
                    </a:stretch>
                  </pic:blipFill>
                  <pic:spPr>
                    <a:xfrm>
                      <a:off x="0" y="0"/>
                      <a:ext cx="5057775" cy="2250440"/>
                    </a:xfrm>
                    <a:prstGeom prst="rect">
                      <a:avLst/>
                    </a:prstGeom>
                    <a:noFill/>
                    <a:ln>
                      <a:noFill/>
                    </a:ln>
                  </pic:spPr>
                </pic:pic>
              </a:graphicData>
            </a:graphic>
          </wp:inline>
        </w:drawing>
      </w:r>
    </w:p>
    <w:p w14:paraId="761830E1">
      <w:pPr>
        <w:numPr>
          <w:ilvl w:val="0"/>
          <w:numId w:val="50"/>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中标结果公告列表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点击“新增中标结果公告”按钮进入挑选标段包列表页面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4794A070">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18565"/>
            <wp:effectExtent l="0" t="0" r="9525" b="635"/>
            <wp:docPr id="14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2"/>
                    <pic:cNvPicPr>
                      <a:picLocks noChangeAspect="1"/>
                    </pic:cNvPicPr>
                  </pic:nvPicPr>
                  <pic:blipFill>
                    <a:blip r:embed="rId289"/>
                    <a:stretch>
                      <a:fillRect/>
                    </a:stretch>
                  </pic:blipFill>
                  <pic:spPr>
                    <a:xfrm>
                      <a:off x="0" y="0"/>
                      <a:ext cx="5057775" cy="1218565"/>
                    </a:xfrm>
                    <a:prstGeom prst="rect">
                      <a:avLst/>
                    </a:prstGeom>
                    <a:noFill/>
                    <a:ln>
                      <a:noFill/>
                    </a:ln>
                  </pic:spPr>
                </pic:pic>
              </a:graphicData>
            </a:graphic>
          </wp:inline>
        </w:drawing>
      </w:r>
      <w:r>
        <w:rPr>
          <w:rFonts w:hint="eastAsia" w:ascii="宋体" w:hAnsi="宋体" w:eastAsia="宋体" w:cs="宋体"/>
          <w:caps w:val="0"/>
          <w:smallCaps w:val="0"/>
        </w:rPr>
        <w:drawing>
          <wp:inline distT="0" distB="0" distL="114300" distR="114300">
            <wp:extent cx="5057775" cy="2287905"/>
            <wp:effectExtent l="0" t="0" r="9525" b="17145"/>
            <wp:docPr id="22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84"/>
                    <pic:cNvPicPr>
                      <a:picLocks noChangeAspect="1"/>
                    </pic:cNvPicPr>
                  </pic:nvPicPr>
                  <pic:blipFill>
                    <a:blip r:embed="rId290"/>
                    <a:stretch>
                      <a:fillRect/>
                    </a:stretch>
                  </pic:blipFill>
                  <pic:spPr>
                    <a:xfrm>
                      <a:off x="0" y="0"/>
                      <a:ext cx="5057775" cy="2287905"/>
                    </a:xfrm>
                    <a:prstGeom prst="rect">
                      <a:avLst/>
                    </a:prstGeom>
                    <a:noFill/>
                    <a:ln>
                      <a:noFill/>
                    </a:ln>
                  </pic:spPr>
                </pic:pic>
              </a:graphicData>
            </a:graphic>
          </wp:inline>
        </w:drawing>
      </w:r>
    </w:p>
    <w:p w14:paraId="41E166AF">
      <w:pPr>
        <w:numPr>
          <w:ilvl w:val="0"/>
          <w:numId w:val="50"/>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挑选标段包列表页面，勾选标段并确认选择，进入新增中标结果公告页面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0219BB73">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057775" cy="2234565"/>
            <wp:effectExtent l="0" t="0" r="9525" b="13335"/>
            <wp:docPr id="228"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85"/>
                    <pic:cNvPicPr>
                      <a:picLocks noChangeAspect="1"/>
                    </pic:cNvPicPr>
                  </pic:nvPicPr>
                  <pic:blipFill>
                    <a:blip r:embed="rId291"/>
                    <a:stretch>
                      <a:fillRect/>
                    </a:stretch>
                  </pic:blipFill>
                  <pic:spPr>
                    <a:xfrm>
                      <a:off x="0" y="0"/>
                      <a:ext cx="5057775" cy="223456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453640"/>
            <wp:effectExtent l="0" t="0" r="9525" b="3810"/>
            <wp:docPr id="14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3"/>
                    <pic:cNvPicPr>
                      <a:picLocks noChangeAspect="1"/>
                    </pic:cNvPicPr>
                  </pic:nvPicPr>
                  <pic:blipFill>
                    <a:blip r:embed="rId292"/>
                    <a:stretch>
                      <a:fillRect/>
                    </a:stretch>
                  </pic:blipFill>
                  <pic:spPr>
                    <a:xfrm>
                      <a:off x="0" y="0"/>
                      <a:ext cx="5057775" cy="2453640"/>
                    </a:xfrm>
                    <a:prstGeom prst="rect">
                      <a:avLst/>
                    </a:prstGeom>
                    <a:noFill/>
                    <a:ln>
                      <a:noFill/>
                    </a:ln>
                  </pic:spPr>
                </pic:pic>
              </a:graphicData>
            </a:graphic>
          </wp:inline>
        </w:drawing>
      </w:r>
    </w:p>
    <w:p w14:paraId="443EFED6">
      <w:pPr>
        <w:numPr>
          <w:ilvl w:val="0"/>
          <w:numId w:val="50"/>
        </w:numPr>
        <w:jc w:val="left"/>
        <w:rPr>
          <w:rFonts w:hint="eastAsia" w:ascii="宋体" w:hAnsi="宋体" w:eastAsia="宋体" w:cs="宋体"/>
          <w:caps w:val="0"/>
          <w:smallCaps w:val="0"/>
        </w:rPr>
      </w:pPr>
      <w:r>
        <w:rPr>
          <w:rFonts w:hint="eastAsia" w:ascii="宋体" w:hAnsi="宋体" w:eastAsia="宋体" w:cs="宋体"/>
          <w:caps w:val="0"/>
          <w:smallCaps w:val="0"/>
        </w:rPr>
        <w:t>点击中标结果信息中的“操作”按钮，进入</w:t>
      </w:r>
      <w:r>
        <w:rPr>
          <w:rFonts w:hint="eastAsia" w:ascii="宋体" w:hAnsi="宋体" w:eastAsia="宋体" w:cs="宋体"/>
          <w:caps w:val="0"/>
          <w:smallCaps w:val="0"/>
          <w:lang w:val="en-US" w:eastAsia="zh-CN"/>
        </w:rPr>
        <w:t>挑选</w:t>
      </w:r>
      <w:r>
        <w:rPr>
          <w:rFonts w:hint="eastAsia" w:ascii="宋体" w:hAnsi="宋体" w:eastAsia="宋体" w:cs="宋体"/>
          <w:caps w:val="0"/>
          <w:smallCaps w:val="0"/>
        </w:rPr>
        <w:t>中标单位页面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62F72A26">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62305"/>
            <wp:effectExtent l="0" t="0" r="9525" b="4445"/>
            <wp:docPr id="14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4"/>
                    <pic:cNvPicPr>
                      <a:picLocks noChangeAspect="1"/>
                    </pic:cNvPicPr>
                  </pic:nvPicPr>
                  <pic:blipFill>
                    <a:blip r:embed="rId293"/>
                    <a:stretch>
                      <a:fillRect/>
                    </a:stretch>
                  </pic:blipFill>
                  <pic:spPr>
                    <a:xfrm>
                      <a:off x="0" y="0"/>
                      <a:ext cx="5057775" cy="662305"/>
                    </a:xfrm>
                    <a:prstGeom prst="rect">
                      <a:avLst/>
                    </a:prstGeom>
                    <a:noFill/>
                    <a:ln>
                      <a:noFill/>
                    </a:ln>
                  </pic:spPr>
                </pic:pic>
              </a:graphicData>
            </a:graphic>
          </wp:inline>
        </w:drawing>
      </w:r>
    </w:p>
    <w:p w14:paraId="24D23EA8">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53640"/>
            <wp:effectExtent l="0" t="0" r="9525" b="3810"/>
            <wp:docPr id="15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5"/>
                    <pic:cNvPicPr>
                      <a:picLocks noChangeAspect="1"/>
                    </pic:cNvPicPr>
                  </pic:nvPicPr>
                  <pic:blipFill>
                    <a:blip r:embed="rId294"/>
                    <a:stretch>
                      <a:fillRect/>
                    </a:stretch>
                  </pic:blipFill>
                  <pic:spPr>
                    <a:xfrm>
                      <a:off x="0" y="0"/>
                      <a:ext cx="5057775" cy="2453640"/>
                    </a:xfrm>
                    <a:prstGeom prst="rect">
                      <a:avLst/>
                    </a:prstGeom>
                    <a:noFill/>
                    <a:ln>
                      <a:noFill/>
                    </a:ln>
                  </pic:spPr>
                </pic:pic>
              </a:graphicData>
            </a:graphic>
          </wp:inline>
        </w:drawing>
      </w:r>
    </w:p>
    <w:p w14:paraId="0FB31187">
      <w:pPr>
        <w:bidi w:val="0"/>
        <w:rPr>
          <w:rFonts w:hint="eastAsia" w:ascii="宋体" w:hAnsi="宋体" w:eastAsia="宋体" w:cs="宋体"/>
          <w:caps w:val="0"/>
          <w:smallCaps w:val="0"/>
        </w:rPr>
      </w:pPr>
      <w:r>
        <w:rPr>
          <w:rFonts w:hint="eastAsia" w:ascii="宋体" w:hAnsi="宋体" w:eastAsia="宋体" w:cs="宋体"/>
          <w:caps w:val="0"/>
          <w:smallCaps w:val="0"/>
        </w:rPr>
        <w:t>注：</w:t>
      </w:r>
    </w:p>
    <w:p w14:paraId="47145710">
      <w:pPr>
        <w:bidi w:val="0"/>
        <w:rPr>
          <w:rFonts w:hint="eastAsia" w:ascii="宋体" w:hAnsi="宋体" w:eastAsia="宋体" w:cs="宋体"/>
          <w:caps w:val="0"/>
          <w:smallCaps w:val="0"/>
          <w:lang w:val="en-US" w:eastAsia="zh-CN"/>
        </w:rPr>
      </w:pPr>
      <w:r>
        <w:rPr>
          <w:rFonts w:hint="eastAsia" w:ascii="宋体" w:hAnsi="宋体" w:eastAsia="宋体" w:cs="宋体"/>
          <w:caps w:val="0"/>
          <w:smallCaps w:val="0"/>
        </w:rPr>
        <w:t>①</w:t>
      </w:r>
      <w:r>
        <w:rPr>
          <w:rFonts w:hint="eastAsia" w:ascii="宋体" w:hAnsi="宋体" w:eastAsia="宋体" w:cs="宋体"/>
          <w:caps w:val="0"/>
          <w:smallCaps w:val="0"/>
          <w:lang w:val="en-US" w:eastAsia="zh-CN"/>
        </w:rPr>
        <w:t>招标采购立项中“招标情形”选择国有资金控股或占主导地位的依法招标的项目，只能单中标人且只能选择候选排名第一的，招标情形选择其他方式的，可以多中标人。</w:t>
      </w:r>
    </w:p>
    <w:p w14:paraId="04175047">
      <w:pPr>
        <w:bidi w:val="0"/>
        <w:rPr>
          <w:rFonts w:hint="eastAsia" w:ascii="宋体" w:hAnsi="宋体" w:eastAsia="宋体" w:cs="宋体"/>
          <w:caps w:val="0"/>
          <w:smallCaps w:val="0"/>
        </w:rPr>
      </w:pPr>
      <w:r>
        <w:rPr>
          <w:rFonts w:hint="eastAsia" w:ascii="宋体" w:hAnsi="宋体" w:eastAsia="宋体" w:cs="宋体"/>
          <w:caps w:val="0"/>
          <w:smallCaps w:val="0"/>
        </w:rPr>
        <w:t>②如果勾选单中标人，则只能指定一个中标单位</w:t>
      </w:r>
      <w:r>
        <w:rPr>
          <w:rFonts w:hint="eastAsia" w:ascii="宋体" w:hAnsi="宋体" w:eastAsia="宋体" w:cs="宋体"/>
          <w:caps w:val="0"/>
          <w:smallCaps w:val="0"/>
          <w:lang w:eastAsia="zh-CN"/>
        </w:rPr>
        <w:t>，</w:t>
      </w:r>
      <w:r>
        <w:rPr>
          <w:rFonts w:hint="eastAsia" w:ascii="宋体" w:hAnsi="宋体" w:eastAsia="宋体" w:cs="宋体"/>
          <w:caps w:val="0"/>
          <w:smallCaps w:val="0"/>
        </w:rPr>
        <w:t>如果勾选多中标人，则可以指定多个中标单位。</w:t>
      </w:r>
    </w:p>
    <w:p w14:paraId="0F2D2ADD">
      <w:pPr>
        <w:numPr>
          <w:ilvl w:val="0"/>
          <w:numId w:val="50"/>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挑选中标单位页面，填写页面信息</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中标单位和项目负责人可以通过“挑选”按钮选择，选择完成后，点击“修改保存”按钮，保存成功后返回到中标结果公告页面，中标结果信息添加成功。如下图：</w:t>
      </w:r>
    </w:p>
    <w:p w14:paraId="606D1D90">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369820"/>
            <wp:effectExtent l="0" t="0" r="0" b="0"/>
            <wp:docPr id="15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7"/>
                    <pic:cNvPicPr>
                      <a:picLocks noChangeAspect="1"/>
                    </pic:cNvPicPr>
                  </pic:nvPicPr>
                  <pic:blipFill>
                    <a:blip r:embed="rId295"/>
                    <a:srcRect t="1270"/>
                    <a:stretch>
                      <a:fillRect/>
                    </a:stretch>
                  </pic:blipFill>
                  <pic:spPr>
                    <a:xfrm>
                      <a:off x="0" y="0"/>
                      <a:ext cx="5057775" cy="2369820"/>
                    </a:xfrm>
                    <a:prstGeom prst="rect">
                      <a:avLst/>
                    </a:prstGeom>
                    <a:noFill/>
                    <a:ln>
                      <a:noFill/>
                    </a:ln>
                  </pic:spPr>
                </pic:pic>
              </a:graphicData>
            </a:graphic>
          </wp:inline>
        </w:drawing>
      </w:r>
    </w:p>
    <w:p w14:paraId="531E30F2">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868045"/>
            <wp:effectExtent l="0" t="0" r="9525" b="8255"/>
            <wp:docPr id="15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8"/>
                    <pic:cNvPicPr>
                      <a:picLocks noChangeAspect="1"/>
                    </pic:cNvPicPr>
                  </pic:nvPicPr>
                  <pic:blipFill>
                    <a:blip r:embed="rId296"/>
                    <a:stretch>
                      <a:fillRect/>
                    </a:stretch>
                  </pic:blipFill>
                  <pic:spPr>
                    <a:xfrm>
                      <a:off x="0" y="0"/>
                      <a:ext cx="5057775" cy="868045"/>
                    </a:xfrm>
                    <a:prstGeom prst="rect">
                      <a:avLst/>
                    </a:prstGeom>
                    <a:noFill/>
                    <a:ln>
                      <a:noFill/>
                    </a:ln>
                  </pic:spPr>
                </pic:pic>
              </a:graphicData>
            </a:graphic>
          </wp:inline>
        </w:drawing>
      </w:r>
    </w:p>
    <w:p w14:paraId="3EA6661C">
      <w:pPr>
        <w:numPr>
          <w:ilvl w:val="0"/>
          <w:numId w:val="50"/>
        </w:numPr>
        <w:jc w:val="left"/>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val="en-US" w:eastAsia="zh-CN"/>
        </w:rPr>
        <w:t>中标结果公告页面上，填写公告信息。如下图：</w:t>
      </w:r>
    </w:p>
    <w:p w14:paraId="70EABC19">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370965"/>
            <wp:effectExtent l="0" t="0" r="9525" b="635"/>
            <wp:docPr id="15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9"/>
                    <pic:cNvPicPr>
                      <a:picLocks noChangeAspect="1"/>
                    </pic:cNvPicPr>
                  </pic:nvPicPr>
                  <pic:blipFill>
                    <a:blip r:embed="rId297"/>
                    <a:stretch>
                      <a:fillRect/>
                    </a:stretch>
                  </pic:blipFill>
                  <pic:spPr>
                    <a:xfrm>
                      <a:off x="0" y="0"/>
                      <a:ext cx="5057775" cy="1370965"/>
                    </a:xfrm>
                    <a:prstGeom prst="rect">
                      <a:avLst/>
                    </a:prstGeom>
                    <a:noFill/>
                    <a:ln>
                      <a:noFill/>
                    </a:ln>
                  </pic:spPr>
                </pic:pic>
              </a:graphicData>
            </a:graphic>
          </wp:inline>
        </w:drawing>
      </w:r>
    </w:p>
    <w:p w14:paraId="1AF3FBFC">
      <w:pPr>
        <w:numPr>
          <w:ilvl w:val="0"/>
          <w:numId w:val="50"/>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填写好内容后，点击附件信息的“点击生成”。中标结果公告按模版进行生成。</w:t>
      </w:r>
    </w:p>
    <w:p w14:paraId="500D8991">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779145"/>
            <wp:effectExtent l="0" t="0" r="9525" b="1905"/>
            <wp:docPr id="15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0"/>
                    <pic:cNvPicPr>
                      <a:picLocks noChangeAspect="1"/>
                    </pic:cNvPicPr>
                  </pic:nvPicPr>
                  <pic:blipFill>
                    <a:blip r:embed="rId298"/>
                    <a:stretch>
                      <a:fillRect/>
                    </a:stretch>
                  </pic:blipFill>
                  <pic:spPr>
                    <a:xfrm>
                      <a:off x="0" y="0"/>
                      <a:ext cx="5057775" cy="779145"/>
                    </a:xfrm>
                    <a:prstGeom prst="rect">
                      <a:avLst/>
                    </a:prstGeom>
                    <a:noFill/>
                    <a:ln>
                      <a:noFill/>
                    </a:ln>
                  </pic:spPr>
                </pic:pic>
              </a:graphicData>
            </a:graphic>
          </wp:inline>
        </w:drawing>
      </w:r>
    </w:p>
    <w:p w14:paraId="5F9164C7">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54860"/>
            <wp:effectExtent l="0" t="0" r="9525" b="2540"/>
            <wp:docPr id="16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2"/>
                    <pic:cNvPicPr>
                      <a:picLocks noChangeAspect="1"/>
                    </pic:cNvPicPr>
                  </pic:nvPicPr>
                  <pic:blipFill>
                    <a:blip r:embed="rId299"/>
                    <a:stretch>
                      <a:fillRect/>
                    </a:stretch>
                  </pic:blipFill>
                  <pic:spPr>
                    <a:xfrm>
                      <a:off x="0" y="0"/>
                      <a:ext cx="5057775" cy="2054860"/>
                    </a:xfrm>
                    <a:prstGeom prst="rect">
                      <a:avLst/>
                    </a:prstGeom>
                    <a:noFill/>
                    <a:ln>
                      <a:noFill/>
                    </a:ln>
                  </pic:spPr>
                </pic:pic>
              </a:graphicData>
            </a:graphic>
          </wp:inline>
        </w:drawing>
      </w:r>
    </w:p>
    <w:p w14:paraId="51EE0F93">
      <w:pPr>
        <w:numPr>
          <w:ilvl w:val="0"/>
          <w:numId w:val="50"/>
        </w:numPr>
        <w:jc w:val="left"/>
        <w:rPr>
          <w:rFonts w:hint="eastAsia" w:ascii="宋体" w:hAnsi="宋体" w:eastAsia="宋体" w:cs="宋体"/>
          <w:caps w:val="0"/>
          <w:smallCaps w:val="0"/>
          <w:lang w:eastAsia="zh-CN"/>
        </w:rPr>
      </w:pPr>
      <w:r>
        <w:rPr>
          <w:rFonts w:hint="eastAsia" w:ascii="宋体" w:hAnsi="宋体" w:eastAsia="宋体" w:cs="宋体"/>
          <w:caps w:val="0"/>
          <w:smallCaps w:val="0"/>
        </w:rPr>
        <w:t>点击</w:t>
      </w:r>
      <w:r>
        <w:rPr>
          <w:rFonts w:hint="eastAsia" w:ascii="宋体" w:hAnsi="宋体" w:eastAsia="宋体" w:cs="宋体"/>
          <w:caps w:val="0"/>
          <w:smallCaps w:val="0"/>
          <w:lang w:eastAsia="zh-CN"/>
        </w:rPr>
        <w:t>“</w:t>
      </w:r>
      <w:r>
        <w:rPr>
          <w:rFonts w:hint="eastAsia" w:ascii="宋体" w:hAnsi="宋体" w:eastAsia="宋体" w:cs="宋体"/>
          <w:caps w:val="0"/>
          <w:smallCaps w:val="0"/>
        </w:rPr>
        <w:t>提交信息</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按钮，弹出的意见框中输入意见，点击“确认提交”按钮，中标结果公告审核通过。如下图：</w:t>
      </w:r>
    </w:p>
    <w:p w14:paraId="610D0B22">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74900"/>
            <wp:effectExtent l="0" t="0" r="9525" b="6350"/>
            <wp:docPr id="16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3"/>
                    <pic:cNvPicPr>
                      <a:picLocks noChangeAspect="1"/>
                    </pic:cNvPicPr>
                  </pic:nvPicPr>
                  <pic:blipFill>
                    <a:blip r:embed="rId300"/>
                    <a:stretch>
                      <a:fillRect/>
                    </a:stretch>
                  </pic:blipFill>
                  <pic:spPr>
                    <a:xfrm>
                      <a:off x="0" y="0"/>
                      <a:ext cx="5057775" cy="2374900"/>
                    </a:xfrm>
                    <a:prstGeom prst="rect">
                      <a:avLst/>
                    </a:prstGeom>
                    <a:noFill/>
                    <a:ln>
                      <a:noFill/>
                    </a:ln>
                  </pic:spPr>
                </pic:pic>
              </a:graphicData>
            </a:graphic>
          </wp:inline>
        </w:drawing>
      </w:r>
    </w:p>
    <w:p w14:paraId="4E985FB5">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42321383">
      <w:pPr>
        <w:pStyle w:val="5"/>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118" w:name="_Toc20000"/>
      <w:r>
        <w:rPr>
          <w:rFonts w:hint="eastAsia" w:ascii="宋体" w:hAnsi="宋体" w:eastAsia="宋体" w:cs="宋体"/>
          <w:caps w:val="0"/>
          <w:smallCaps w:val="0"/>
          <w:color w:val="000000" w:themeColor="text1"/>
          <w14:textFill>
            <w14:solidFill>
              <w14:schemeClr w14:val="tx1"/>
            </w14:solidFill>
          </w14:textFill>
        </w:rPr>
        <w:t>中标公告</w:t>
      </w:r>
      <w:r>
        <w:rPr>
          <w:rFonts w:hint="eastAsia" w:ascii="宋体" w:hAnsi="宋体" w:eastAsia="宋体" w:cs="宋体"/>
          <w:caps w:val="0"/>
          <w:smallCaps w:val="0"/>
          <w:color w:val="000000" w:themeColor="text1"/>
          <w:lang w:val="en-US" w:eastAsia="zh-CN"/>
          <w14:textFill>
            <w14:solidFill>
              <w14:schemeClr w14:val="tx1"/>
            </w14:solidFill>
          </w14:textFill>
        </w:rPr>
        <w:t>变更</w:t>
      </w:r>
      <w:bookmarkEnd w:id="118"/>
    </w:p>
    <w:p w14:paraId="293831C7">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B00CA7C">
      <w:pPr>
        <w:numPr>
          <w:ilvl w:val="0"/>
          <w:numId w:val="51"/>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中标</w:t>
      </w:r>
      <w:r>
        <w:rPr>
          <w:rFonts w:hint="eastAsia" w:ascii="宋体" w:hAnsi="宋体" w:eastAsia="宋体" w:cs="宋体"/>
          <w:caps w:val="0"/>
          <w:smallCaps w:val="0"/>
          <w:lang w:val="en-US" w:eastAsia="zh-CN"/>
        </w:rPr>
        <w:t>公告变更</w:t>
      </w:r>
      <w:r>
        <w:rPr>
          <w:rFonts w:hint="eastAsia" w:ascii="宋体" w:hAnsi="宋体" w:eastAsia="宋体" w:cs="宋体"/>
          <w:caps w:val="0"/>
          <w:smallCaps w:val="0"/>
        </w:rPr>
        <w:t>”</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中标公告变更列表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5CE74EC8">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24685"/>
            <wp:effectExtent l="0" t="0" r="9525" b="18415"/>
            <wp:docPr id="21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34"/>
                    <pic:cNvPicPr>
                      <a:picLocks noChangeAspect="1"/>
                    </pic:cNvPicPr>
                  </pic:nvPicPr>
                  <pic:blipFill>
                    <a:blip r:embed="rId301"/>
                    <a:stretch>
                      <a:fillRect/>
                    </a:stretch>
                  </pic:blipFill>
                  <pic:spPr>
                    <a:xfrm>
                      <a:off x="0" y="0"/>
                      <a:ext cx="5057775" cy="1924685"/>
                    </a:xfrm>
                    <a:prstGeom prst="rect">
                      <a:avLst/>
                    </a:prstGeom>
                    <a:noFill/>
                    <a:ln>
                      <a:noFill/>
                    </a:ln>
                  </pic:spPr>
                </pic:pic>
              </a:graphicData>
            </a:graphic>
          </wp:inline>
        </w:drawing>
      </w:r>
    </w:p>
    <w:p w14:paraId="48DF9531">
      <w:pPr>
        <w:numPr>
          <w:ilvl w:val="0"/>
          <w:numId w:val="51"/>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中标结果公告列表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点击“新增中标结果公告”按钮进入挑选标段包列表页面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557F9DEC">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739900"/>
            <wp:effectExtent l="0" t="0" r="9525" b="12700"/>
            <wp:docPr id="21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5"/>
                    <pic:cNvPicPr>
                      <a:picLocks noChangeAspect="1"/>
                    </pic:cNvPicPr>
                  </pic:nvPicPr>
                  <pic:blipFill>
                    <a:blip r:embed="rId302"/>
                    <a:stretch>
                      <a:fillRect/>
                    </a:stretch>
                  </pic:blipFill>
                  <pic:spPr>
                    <a:xfrm>
                      <a:off x="0" y="0"/>
                      <a:ext cx="5057775" cy="1739900"/>
                    </a:xfrm>
                    <a:prstGeom prst="rect">
                      <a:avLst/>
                    </a:prstGeom>
                    <a:noFill/>
                    <a:ln>
                      <a:noFill/>
                    </a:ln>
                  </pic:spPr>
                </pic:pic>
              </a:graphicData>
            </a:graphic>
          </wp:inline>
        </w:drawing>
      </w:r>
      <w:r>
        <w:rPr>
          <w:rFonts w:hint="eastAsia" w:ascii="宋体" w:hAnsi="宋体" w:eastAsia="宋体" w:cs="宋体"/>
          <w:caps w:val="0"/>
          <w:smallCaps w:val="0"/>
        </w:rPr>
        <w:drawing>
          <wp:inline distT="0" distB="0" distL="114300" distR="114300">
            <wp:extent cx="5057775" cy="2287905"/>
            <wp:effectExtent l="0" t="0" r="9525" b="17145"/>
            <wp:docPr id="171"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84"/>
                    <pic:cNvPicPr>
                      <a:picLocks noChangeAspect="1"/>
                    </pic:cNvPicPr>
                  </pic:nvPicPr>
                  <pic:blipFill>
                    <a:blip r:embed="rId290"/>
                    <a:stretch>
                      <a:fillRect/>
                    </a:stretch>
                  </pic:blipFill>
                  <pic:spPr>
                    <a:xfrm>
                      <a:off x="0" y="0"/>
                      <a:ext cx="5057775" cy="2287905"/>
                    </a:xfrm>
                    <a:prstGeom prst="rect">
                      <a:avLst/>
                    </a:prstGeom>
                    <a:noFill/>
                    <a:ln>
                      <a:noFill/>
                    </a:ln>
                  </pic:spPr>
                </pic:pic>
              </a:graphicData>
            </a:graphic>
          </wp:inline>
        </w:drawing>
      </w:r>
    </w:p>
    <w:p w14:paraId="14FDF025">
      <w:pPr>
        <w:numPr>
          <w:ilvl w:val="0"/>
          <w:numId w:val="51"/>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挑选标段包列表页面，勾选标段并确认选择，进入新增中标结果公告页面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24C245D2">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057775" cy="2234565"/>
            <wp:effectExtent l="0" t="0" r="9525" b="13335"/>
            <wp:docPr id="172"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85"/>
                    <pic:cNvPicPr>
                      <a:picLocks noChangeAspect="1"/>
                    </pic:cNvPicPr>
                  </pic:nvPicPr>
                  <pic:blipFill>
                    <a:blip r:embed="rId291"/>
                    <a:stretch>
                      <a:fillRect/>
                    </a:stretch>
                  </pic:blipFill>
                  <pic:spPr>
                    <a:xfrm>
                      <a:off x="0" y="0"/>
                      <a:ext cx="5057775" cy="223456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2529205"/>
            <wp:effectExtent l="0" t="0" r="9525" b="4445"/>
            <wp:docPr id="21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36"/>
                    <pic:cNvPicPr>
                      <a:picLocks noChangeAspect="1"/>
                    </pic:cNvPicPr>
                  </pic:nvPicPr>
                  <pic:blipFill>
                    <a:blip r:embed="rId303"/>
                    <a:stretch>
                      <a:fillRect/>
                    </a:stretch>
                  </pic:blipFill>
                  <pic:spPr>
                    <a:xfrm>
                      <a:off x="0" y="0"/>
                      <a:ext cx="5057775" cy="2529205"/>
                    </a:xfrm>
                    <a:prstGeom prst="rect">
                      <a:avLst/>
                    </a:prstGeom>
                    <a:noFill/>
                    <a:ln>
                      <a:noFill/>
                    </a:ln>
                  </pic:spPr>
                </pic:pic>
              </a:graphicData>
            </a:graphic>
          </wp:inline>
        </w:drawing>
      </w:r>
    </w:p>
    <w:p w14:paraId="2DA660F5">
      <w:pPr>
        <w:numPr>
          <w:ilvl w:val="0"/>
          <w:numId w:val="51"/>
        </w:numPr>
        <w:jc w:val="left"/>
        <w:rPr>
          <w:rFonts w:hint="eastAsia" w:ascii="宋体" w:hAnsi="宋体" w:eastAsia="宋体" w:cs="宋体"/>
          <w:caps w:val="0"/>
          <w:smallCaps w:val="0"/>
        </w:rPr>
      </w:pPr>
      <w:r>
        <w:rPr>
          <w:rFonts w:hint="eastAsia" w:ascii="宋体" w:hAnsi="宋体" w:eastAsia="宋体" w:cs="宋体"/>
          <w:caps w:val="0"/>
          <w:smallCaps w:val="0"/>
        </w:rPr>
        <w:t>点击中标结果信息中的“操作”按钮，进入</w:t>
      </w:r>
      <w:r>
        <w:rPr>
          <w:rFonts w:hint="eastAsia" w:ascii="宋体" w:hAnsi="宋体" w:eastAsia="宋体" w:cs="宋体"/>
          <w:caps w:val="0"/>
          <w:smallCaps w:val="0"/>
          <w:lang w:val="en-US" w:eastAsia="zh-CN"/>
        </w:rPr>
        <w:t>挑选</w:t>
      </w:r>
      <w:r>
        <w:rPr>
          <w:rFonts w:hint="eastAsia" w:ascii="宋体" w:hAnsi="宋体" w:eastAsia="宋体" w:cs="宋体"/>
          <w:caps w:val="0"/>
          <w:smallCaps w:val="0"/>
        </w:rPr>
        <w:t>中标单位页面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4C8DAC08">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62305"/>
            <wp:effectExtent l="0" t="0" r="9525" b="4445"/>
            <wp:docPr id="17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4"/>
                    <pic:cNvPicPr>
                      <a:picLocks noChangeAspect="1"/>
                    </pic:cNvPicPr>
                  </pic:nvPicPr>
                  <pic:blipFill>
                    <a:blip r:embed="rId293"/>
                    <a:stretch>
                      <a:fillRect/>
                    </a:stretch>
                  </pic:blipFill>
                  <pic:spPr>
                    <a:xfrm>
                      <a:off x="0" y="0"/>
                      <a:ext cx="5057775" cy="662305"/>
                    </a:xfrm>
                    <a:prstGeom prst="rect">
                      <a:avLst/>
                    </a:prstGeom>
                    <a:noFill/>
                    <a:ln>
                      <a:noFill/>
                    </a:ln>
                  </pic:spPr>
                </pic:pic>
              </a:graphicData>
            </a:graphic>
          </wp:inline>
        </w:drawing>
      </w:r>
    </w:p>
    <w:p w14:paraId="441D6FF2">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53640"/>
            <wp:effectExtent l="0" t="0" r="9525" b="3810"/>
            <wp:docPr id="17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25"/>
                    <pic:cNvPicPr>
                      <a:picLocks noChangeAspect="1"/>
                    </pic:cNvPicPr>
                  </pic:nvPicPr>
                  <pic:blipFill>
                    <a:blip r:embed="rId294"/>
                    <a:stretch>
                      <a:fillRect/>
                    </a:stretch>
                  </pic:blipFill>
                  <pic:spPr>
                    <a:xfrm>
                      <a:off x="0" y="0"/>
                      <a:ext cx="5057775" cy="2453640"/>
                    </a:xfrm>
                    <a:prstGeom prst="rect">
                      <a:avLst/>
                    </a:prstGeom>
                    <a:noFill/>
                    <a:ln>
                      <a:noFill/>
                    </a:ln>
                  </pic:spPr>
                </pic:pic>
              </a:graphicData>
            </a:graphic>
          </wp:inline>
        </w:drawing>
      </w:r>
    </w:p>
    <w:p w14:paraId="06B41E53">
      <w:pPr>
        <w:bidi w:val="0"/>
        <w:rPr>
          <w:rFonts w:hint="eastAsia" w:ascii="宋体" w:hAnsi="宋体" w:eastAsia="宋体" w:cs="宋体"/>
          <w:caps w:val="0"/>
          <w:smallCaps w:val="0"/>
        </w:rPr>
      </w:pPr>
      <w:r>
        <w:rPr>
          <w:rFonts w:hint="eastAsia" w:ascii="宋体" w:hAnsi="宋体" w:eastAsia="宋体" w:cs="宋体"/>
          <w:caps w:val="0"/>
          <w:smallCaps w:val="0"/>
        </w:rPr>
        <w:t>注：</w:t>
      </w:r>
    </w:p>
    <w:p w14:paraId="096CEE62">
      <w:pPr>
        <w:bidi w:val="0"/>
        <w:rPr>
          <w:rFonts w:hint="eastAsia" w:ascii="宋体" w:hAnsi="宋体" w:eastAsia="宋体" w:cs="宋体"/>
          <w:caps w:val="0"/>
          <w:smallCaps w:val="0"/>
          <w:lang w:val="en-US" w:eastAsia="zh-CN"/>
        </w:rPr>
      </w:pPr>
      <w:r>
        <w:rPr>
          <w:rFonts w:hint="eastAsia" w:ascii="宋体" w:hAnsi="宋体" w:eastAsia="宋体" w:cs="宋体"/>
          <w:caps w:val="0"/>
          <w:smallCaps w:val="0"/>
        </w:rPr>
        <w:t>①</w:t>
      </w:r>
      <w:r>
        <w:rPr>
          <w:rFonts w:hint="eastAsia" w:ascii="宋体" w:hAnsi="宋体" w:eastAsia="宋体" w:cs="宋体"/>
          <w:caps w:val="0"/>
          <w:smallCaps w:val="0"/>
          <w:lang w:val="en-US" w:eastAsia="zh-CN"/>
        </w:rPr>
        <w:t>招标采购立项中“招标情形”选择国有资金控股或占主导地位的依法招标的项目，只能单中标人且只能选择候选排名第一的，招标情形选择其他方式的，可以多中标人。</w:t>
      </w:r>
    </w:p>
    <w:p w14:paraId="6B2E809A">
      <w:pPr>
        <w:bidi w:val="0"/>
        <w:rPr>
          <w:rFonts w:hint="eastAsia" w:ascii="宋体" w:hAnsi="宋体" w:eastAsia="宋体" w:cs="宋体"/>
          <w:caps w:val="0"/>
          <w:smallCaps w:val="0"/>
        </w:rPr>
      </w:pPr>
      <w:r>
        <w:rPr>
          <w:rFonts w:hint="eastAsia" w:ascii="宋体" w:hAnsi="宋体" w:eastAsia="宋体" w:cs="宋体"/>
          <w:caps w:val="0"/>
          <w:smallCaps w:val="0"/>
        </w:rPr>
        <w:t>②如果勾选单中标人，则只能指定一个中标单位</w:t>
      </w:r>
      <w:r>
        <w:rPr>
          <w:rFonts w:hint="eastAsia" w:ascii="宋体" w:hAnsi="宋体" w:eastAsia="宋体" w:cs="宋体"/>
          <w:caps w:val="0"/>
          <w:smallCaps w:val="0"/>
          <w:lang w:eastAsia="zh-CN"/>
        </w:rPr>
        <w:t>，</w:t>
      </w:r>
      <w:r>
        <w:rPr>
          <w:rFonts w:hint="eastAsia" w:ascii="宋体" w:hAnsi="宋体" w:eastAsia="宋体" w:cs="宋体"/>
          <w:caps w:val="0"/>
          <w:smallCaps w:val="0"/>
        </w:rPr>
        <w:t>如果勾选多中标人，则可以指定多个中标单位。</w:t>
      </w:r>
    </w:p>
    <w:p w14:paraId="4D4AB965">
      <w:pPr>
        <w:numPr>
          <w:ilvl w:val="0"/>
          <w:numId w:val="51"/>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挑选中标单位页面，填写页面信息</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中标单位和项目负责人可以通过“挑选”按钮选择，选择完成后，点击“修改保存”按钮，保存成功后返回到中标结果公告页面，中标结果信息添加成功。如下图：</w:t>
      </w:r>
    </w:p>
    <w:p w14:paraId="21825D0F">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369820"/>
            <wp:effectExtent l="0" t="0" r="9525" b="11430"/>
            <wp:docPr id="17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27"/>
                    <pic:cNvPicPr>
                      <a:picLocks noChangeAspect="1"/>
                    </pic:cNvPicPr>
                  </pic:nvPicPr>
                  <pic:blipFill>
                    <a:blip r:embed="rId295"/>
                    <a:srcRect t="1270"/>
                    <a:stretch>
                      <a:fillRect/>
                    </a:stretch>
                  </pic:blipFill>
                  <pic:spPr>
                    <a:xfrm>
                      <a:off x="0" y="0"/>
                      <a:ext cx="5057775" cy="2369820"/>
                    </a:xfrm>
                    <a:prstGeom prst="rect">
                      <a:avLst/>
                    </a:prstGeom>
                    <a:noFill/>
                    <a:ln>
                      <a:noFill/>
                    </a:ln>
                  </pic:spPr>
                </pic:pic>
              </a:graphicData>
            </a:graphic>
          </wp:inline>
        </w:drawing>
      </w:r>
    </w:p>
    <w:p w14:paraId="0237813D">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868045"/>
            <wp:effectExtent l="0" t="0" r="9525" b="8255"/>
            <wp:docPr id="18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8"/>
                    <pic:cNvPicPr>
                      <a:picLocks noChangeAspect="1"/>
                    </pic:cNvPicPr>
                  </pic:nvPicPr>
                  <pic:blipFill>
                    <a:blip r:embed="rId296"/>
                    <a:stretch>
                      <a:fillRect/>
                    </a:stretch>
                  </pic:blipFill>
                  <pic:spPr>
                    <a:xfrm>
                      <a:off x="0" y="0"/>
                      <a:ext cx="5057775" cy="868045"/>
                    </a:xfrm>
                    <a:prstGeom prst="rect">
                      <a:avLst/>
                    </a:prstGeom>
                    <a:noFill/>
                    <a:ln>
                      <a:noFill/>
                    </a:ln>
                  </pic:spPr>
                </pic:pic>
              </a:graphicData>
            </a:graphic>
          </wp:inline>
        </w:drawing>
      </w:r>
    </w:p>
    <w:p w14:paraId="46E30409">
      <w:pPr>
        <w:numPr>
          <w:ilvl w:val="0"/>
          <w:numId w:val="51"/>
        </w:numPr>
        <w:jc w:val="left"/>
        <w:rPr>
          <w:rFonts w:hint="eastAsia" w:ascii="宋体" w:hAnsi="宋体" w:eastAsia="宋体" w:cs="宋体"/>
          <w:caps w:val="0"/>
          <w:smallCaps w:val="0"/>
          <w:color w:val="auto"/>
          <w:lang w:val="en-US" w:eastAsia="zh-CN"/>
        </w:rPr>
      </w:pPr>
      <w:r>
        <w:rPr>
          <w:rFonts w:hint="eastAsia" w:ascii="宋体" w:hAnsi="宋体" w:eastAsia="宋体" w:cs="宋体"/>
          <w:caps w:val="0"/>
          <w:smallCaps w:val="0"/>
          <w:color w:val="auto"/>
          <w:lang w:val="en-US" w:eastAsia="zh-CN"/>
        </w:rPr>
        <w:t>中标公告变更页面上，填写公告信息。如下图：</w:t>
      </w:r>
    </w:p>
    <w:p w14:paraId="4EE1C34E">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370965"/>
            <wp:effectExtent l="0" t="0" r="9525" b="635"/>
            <wp:docPr id="19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9"/>
                    <pic:cNvPicPr>
                      <a:picLocks noChangeAspect="1"/>
                    </pic:cNvPicPr>
                  </pic:nvPicPr>
                  <pic:blipFill>
                    <a:blip r:embed="rId297"/>
                    <a:stretch>
                      <a:fillRect/>
                    </a:stretch>
                  </pic:blipFill>
                  <pic:spPr>
                    <a:xfrm>
                      <a:off x="0" y="0"/>
                      <a:ext cx="5057775" cy="1370965"/>
                    </a:xfrm>
                    <a:prstGeom prst="rect">
                      <a:avLst/>
                    </a:prstGeom>
                    <a:noFill/>
                    <a:ln>
                      <a:noFill/>
                    </a:ln>
                  </pic:spPr>
                </pic:pic>
              </a:graphicData>
            </a:graphic>
          </wp:inline>
        </w:drawing>
      </w:r>
    </w:p>
    <w:p w14:paraId="43CD27DA">
      <w:pPr>
        <w:numPr>
          <w:ilvl w:val="0"/>
          <w:numId w:val="51"/>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填写好内容后，点击附件信息的“点击生成”。中标结果变更公告按模版进行生成。</w:t>
      </w:r>
    </w:p>
    <w:p w14:paraId="53911E44">
      <w:pPr>
        <w:numPr>
          <w:ilvl w:val="0"/>
          <w:numId w:val="0"/>
        </w:numPr>
        <w:bidi w:val="0"/>
        <w:jc w:val="center"/>
        <w:rPr>
          <w:rFonts w:hint="eastAsia" w:ascii="宋体" w:hAnsi="宋体" w:eastAsia="宋体" w:cs="宋体"/>
        </w:rPr>
      </w:pPr>
      <w:r>
        <w:rPr>
          <w:rFonts w:hint="eastAsia" w:ascii="宋体" w:hAnsi="宋体" w:eastAsia="宋体" w:cs="宋体"/>
        </w:rPr>
        <w:drawing>
          <wp:inline distT="0" distB="0" distL="114300" distR="114300">
            <wp:extent cx="5057775" cy="674370"/>
            <wp:effectExtent l="0" t="0" r="9525" b="11430"/>
            <wp:docPr id="21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37"/>
                    <pic:cNvPicPr>
                      <a:picLocks noChangeAspect="1"/>
                    </pic:cNvPicPr>
                  </pic:nvPicPr>
                  <pic:blipFill>
                    <a:blip r:embed="rId304"/>
                    <a:stretch>
                      <a:fillRect/>
                    </a:stretch>
                  </pic:blipFill>
                  <pic:spPr>
                    <a:xfrm>
                      <a:off x="0" y="0"/>
                      <a:ext cx="5057775" cy="674370"/>
                    </a:xfrm>
                    <a:prstGeom prst="rect">
                      <a:avLst/>
                    </a:prstGeom>
                    <a:noFill/>
                    <a:ln>
                      <a:noFill/>
                    </a:ln>
                  </pic:spPr>
                </pic:pic>
              </a:graphicData>
            </a:graphic>
          </wp:inline>
        </w:drawing>
      </w:r>
    </w:p>
    <w:p w14:paraId="6893D855">
      <w:pPr>
        <w:numPr>
          <w:ilvl w:val="0"/>
          <w:numId w:val="0"/>
        </w:numPr>
        <w:bidi w:val="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054860"/>
            <wp:effectExtent l="0" t="0" r="9525" b="2540"/>
            <wp:docPr id="20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32"/>
                    <pic:cNvPicPr>
                      <a:picLocks noChangeAspect="1"/>
                    </pic:cNvPicPr>
                  </pic:nvPicPr>
                  <pic:blipFill>
                    <a:blip r:embed="rId299"/>
                    <a:stretch>
                      <a:fillRect/>
                    </a:stretch>
                  </pic:blipFill>
                  <pic:spPr>
                    <a:xfrm>
                      <a:off x="0" y="0"/>
                      <a:ext cx="5057775" cy="2054860"/>
                    </a:xfrm>
                    <a:prstGeom prst="rect">
                      <a:avLst/>
                    </a:prstGeom>
                    <a:noFill/>
                    <a:ln>
                      <a:noFill/>
                    </a:ln>
                  </pic:spPr>
                </pic:pic>
              </a:graphicData>
            </a:graphic>
          </wp:inline>
        </w:drawing>
      </w:r>
    </w:p>
    <w:p w14:paraId="4194206C">
      <w:pPr>
        <w:numPr>
          <w:ilvl w:val="0"/>
          <w:numId w:val="51"/>
        </w:numPr>
        <w:jc w:val="left"/>
        <w:rPr>
          <w:rFonts w:hint="eastAsia" w:ascii="宋体" w:hAnsi="宋体" w:eastAsia="宋体" w:cs="宋体"/>
          <w:caps w:val="0"/>
          <w:smallCaps w:val="0"/>
          <w:lang w:eastAsia="zh-CN"/>
        </w:rPr>
      </w:pPr>
      <w:r>
        <w:rPr>
          <w:rFonts w:hint="eastAsia" w:ascii="宋体" w:hAnsi="宋体" w:eastAsia="宋体" w:cs="宋体"/>
          <w:caps w:val="0"/>
          <w:smallCaps w:val="0"/>
        </w:rPr>
        <w:t>点击</w:t>
      </w:r>
      <w:r>
        <w:rPr>
          <w:rFonts w:hint="eastAsia" w:ascii="宋体" w:hAnsi="宋体" w:eastAsia="宋体" w:cs="宋体"/>
          <w:caps w:val="0"/>
          <w:smallCaps w:val="0"/>
          <w:lang w:eastAsia="zh-CN"/>
        </w:rPr>
        <w:t>“</w:t>
      </w:r>
      <w:r>
        <w:rPr>
          <w:rFonts w:hint="eastAsia" w:ascii="宋体" w:hAnsi="宋体" w:eastAsia="宋体" w:cs="宋体"/>
          <w:caps w:val="0"/>
          <w:smallCaps w:val="0"/>
        </w:rPr>
        <w:t>提交信息</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按钮，弹出的意见框中输入意见，点击“确认提交”按钮，中标结果公告审核通过。如下图：</w:t>
      </w:r>
    </w:p>
    <w:p w14:paraId="22960F55">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71395"/>
            <wp:effectExtent l="0" t="0" r="0" b="0"/>
            <wp:docPr id="21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3"/>
                    <pic:cNvPicPr>
                      <a:picLocks noChangeAspect="1"/>
                    </pic:cNvPicPr>
                  </pic:nvPicPr>
                  <pic:blipFill>
                    <a:blip r:embed="rId300"/>
                    <a:srcRect t="4358"/>
                    <a:stretch>
                      <a:fillRect/>
                    </a:stretch>
                  </pic:blipFill>
                  <pic:spPr>
                    <a:xfrm>
                      <a:off x="0" y="0"/>
                      <a:ext cx="5057775" cy="2271395"/>
                    </a:xfrm>
                    <a:prstGeom prst="rect">
                      <a:avLst/>
                    </a:prstGeom>
                    <a:noFill/>
                    <a:ln>
                      <a:noFill/>
                    </a:ln>
                  </pic:spPr>
                </pic:pic>
              </a:graphicData>
            </a:graphic>
          </wp:inline>
        </w:drawing>
      </w:r>
    </w:p>
    <w:p w14:paraId="42EDF2C8">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4CF138FC">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72D1A02D">
      <w:pPr>
        <w:pStyle w:val="5"/>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119" w:name="_Toc397"/>
      <w:bookmarkStart w:id="120" w:name="_Toc261428534"/>
      <w:bookmarkStart w:id="121" w:name="_Toc5697"/>
      <w:bookmarkStart w:id="122" w:name="_Toc478"/>
      <w:r>
        <w:rPr>
          <w:rFonts w:hint="eastAsia" w:ascii="宋体" w:hAnsi="宋体" w:eastAsia="宋体" w:cs="宋体"/>
          <w:caps w:val="0"/>
          <w:smallCaps w:val="0"/>
          <w:color w:val="000000" w:themeColor="text1"/>
          <w14:textFill>
            <w14:solidFill>
              <w14:schemeClr w14:val="tx1"/>
            </w14:solidFill>
          </w14:textFill>
        </w:rPr>
        <w:t>中标通知书</w:t>
      </w:r>
      <w:bookmarkEnd w:id="119"/>
      <w:bookmarkEnd w:id="120"/>
      <w:bookmarkEnd w:id="121"/>
      <w:bookmarkEnd w:id="122"/>
    </w:p>
    <w:p w14:paraId="0C4D9972">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3EA99E71">
      <w:pPr>
        <w:numPr>
          <w:ilvl w:val="0"/>
          <w:numId w:val="52"/>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中标通知书”</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中标通知书列表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46DDC8CB">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340610"/>
            <wp:effectExtent l="0" t="0" r="9525" b="2540"/>
            <wp:docPr id="22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38"/>
                    <pic:cNvPicPr>
                      <a:picLocks noChangeAspect="1"/>
                    </pic:cNvPicPr>
                  </pic:nvPicPr>
                  <pic:blipFill>
                    <a:blip r:embed="rId305"/>
                    <a:stretch>
                      <a:fillRect/>
                    </a:stretch>
                  </pic:blipFill>
                  <pic:spPr>
                    <a:xfrm>
                      <a:off x="0" y="0"/>
                      <a:ext cx="5057775" cy="2340610"/>
                    </a:xfrm>
                    <a:prstGeom prst="rect">
                      <a:avLst/>
                    </a:prstGeom>
                    <a:noFill/>
                    <a:ln>
                      <a:noFill/>
                    </a:ln>
                  </pic:spPr>
                </pic:pic>
              </a:graphicData>
            </a:graphic>
          </wp:inline>
        </w:drawing>
      </w:r>
    </w:p>
    <w:p w14:paraId="19580C82">
      <w:pPr>
        <w:numPr>
          <w:ilvl w:val="0"/>
          <w:numId w:val="52"/>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中标通知书列表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点击“新增中标通知书”按钮进入挑选标段包列表页面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22DEE3B9">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569085"/>
            <wp:effectExtent l="0" t="0" r="9525" b="12065"/>
            <wp:docPr id="22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39"/>
                    <pic:cNvPicPr>
                      <a:picLocks noChangeAspect="1"/>
                    </pic:cNvPicPr>
                  </pic:nvPicPr>
                  <pic:blipFill>
                    <a:blip r:embed="rId306"/>
                    <a:stretch>
                      <a:fillRect/>
                    </a:stretch>
                  </pic:blipFill>
                  <pic:spPr>
                    <a:xfrm>
                      <a:off x="0" y="0"/>
                      <a:ext cx="5057775" cy="1569085"/>
                    </a:xfrm>
                    <a:prstGeom prst="rect">
                      <a:avLst/>
                    </a:prstGeom>
                    <a:noFill/>
                    <a:ln>
                      <a:noFill/>
                    </a:ln>
                  </pic:spPr>
                </pic:pic>
              </a:graphicData>
            </a:graphic>
          </wp:inline>
        </w:drawing>
      </w:r>
    </w:p>
    <w:p w14:paraId="7CCC311B">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478405"/>
            <wp:effectExtent l="0" t="0" r="9525" b="17145"/>
            <wp:docPr id="22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40"/>
                    <pic:cNvPicPr>
                      <a:picLocks noChangeAspect="1"/>
                    </pic:cNvPicPr>
                  </pic:nvPicPr>
                  <pic:blipFill>
                    <a:blip r:embed="rId307"/>
                    <a:stretch>
                      <a:fillRect/>
                    </a:stretch>
                  </pic:blipFill>
                  <pic:spPr>
                    <a:xfrm>
                      <a:off x="0" y="0"/>
                      <a:ext cx="5057775" cy="2478405"/>
                    </a:xfrm>
                    <a:prstGeom prst="rect">
                      <a:avLst/>
                    </a:prstGeom>
                    <a:noFill/>
                    <a:ln>
                      <a:noFill/>
                    </a:ln>
                  </pic:spPr>
                </pic:pic>
              </a:graphicData>
            </a:graphic>
          </wp:inline>
        </w:drawing>
      </w:r>
    </w:p>
    <w:p w14:paraId="5CE0E2D5">
      <w:pPr>
        <w:numPr>
          <w:ilvl w:val="0"/>
          <w:numId w:val="52"/>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挑选标段包列表页面，选择标段进入新增中标通知书页面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4287AFBD">
      <w:pPr>
        <w:bidi w:val="0"/>
        <w:ind w:left="0" w:leftChars="0" w:firstLine="0" w:firstLineChars="0"/>
        <w:rPr>
          <w:rFonts w:hint="eastAsia" w:ascii="宋体" w:hAnsi="宋体" w:eastAsia="宋体" w:cs="宋体"/>
          <w:caps w:val="0"/>
          <w:smallCaps w:val="0"/>
          <w:lang w:val="en-US" w:eastAsia="zh-CN"/>
        </w:rPr>
      </w:pPr>
    </w:p>
    <w:p w14:paraId="03AD77C8">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70150"/>
            <wp:effectExtent l="0" t="0" r="9525" b="6350"/>
            <wp:docPr id="22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41"/>
                    <pic:cNvPicPr>
                      <a:picLocks noChangeAspect="1"/>
                    </pic:cNvPicPr>
                  </pic:nvPicPr>
                  <pic:blipFill>
                    <a:blip r:embed="rId308"/>
                    <a:stretch>
                      <a:fillRect/>
                    </a:stretch>
                  </pic:blipFill>
                  <pic:spPr>
                    <a:xfrm>
                      <a:off x="0" y="0"/>
                      <a:ext cx="5057775" cy="2470150"/>
                    </a:xfrm>
                    <a:prstGeom prst="rect">
                      <a:avLst/>
                    </a:prstGeom>
                    <a:noFill/>
                    <a:ln>
                      <a:noFill/>
                    </a:ln>
                  </pic:spPr>
                </pic:pic>
              </a:graphicData>
            </a:graphic>
          </wp:inline>
        </w:drawing>
      </w:r>
    </w:p>
    <w:p w14:paraId="37B45144">
      <w:pPr>
        <w:numPr>
          <w:ilvl w:val="0"/>
          <w:numId w:val="52"/>
        </w:numPr>
        <w:jc w:val="left"/>
        <w:rPr>
          <w:rFonts w:hint="eastAsia" w:ascii="宋体" w:hAnsi="宋体" w:eastAsia="宋体" w:cs="宋体"/>
          <w:caps w:val="0"/>
          <w:smallCaps w:val="0"/>
          <w:lang w:eastAsia="zh-CN"/>
        </w:rPr>
      </w:pPr>
      <w:r>
        <w:rPr>
          <w:rFonts w:hint="eastAsia" w:ascii="宋体" w:hAnsi="宋体" w:eastAsia="宋体" w:cs="宋体"/>
          <w:caps w:val="0"/>
          <w:smallCaps w:val="0"/>
        </w:rPr>
        <w:t>中标通知</w:t>
      </w:r>
      <w:r>
        <w:rPr>
          <w:rFonts w:hint="eastAsia" w:ascii="宋体" w:hAnsi="宋体" w:eastAsia="宋体" w:cs="宋体"/>
          <w:caps w:val="0"/>
          <w:smallCaps w:val="0"/>
          <w:lang w:val="en-US" w:eastAsia="zh-CN"/>
        </w:rPr>
        <w:t>书</w:t>
      </w:r>
      <w:r>
        <w:rPr>
          <w:rFonts w:hint="eastAsia" w:ascii="宋体" w:hAnsi="宋体" w:eastAsia="宋体" w:cs="宋体"/>
          <w:caps w:val="0"/>
          <w:smallCaps w:val="0"/>
        </w:rPr>
        <w:t>页面，点击“通过原因”和“不通过原因”</w:t>
      </w:r>
      <w:r>
        <w:rPr>
          <w:rFonts w:hint="eastAsia" w:ascii="宋体" w:hAnsi="宋体" w:eastAsia="宋体" w:cs="宋体"/>
          <w:caps w:val="0"/>
          <w:smallCaps w:val="0"/>
          <w:lang w:val="en-US" w:eastAsia="zh-CN"/>
        </w:rPr>
        <w:t>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可以输入中标通知书和招标结果通知书的通过原因以及不通过原因。如下图</w:t>
      </w:r>
      <w:r>
        <w:rPr>
          <w:rFonts w:hint="eastAsia" w:ascii="宋体" w:hAnsi="宋体" w:eastAsia="宋体" w:cs="宋体"/>
          <w:caps w:val="0"/>
          <w:smallCaps w:val="0"/>
          <w:lang w:eastAsia="zh-CN"/>
        </w:rPr>
        <w:t>：</w:t>
      </w:r>
    </w:p>
    <w:p w14:paraId="0A061C31">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82115"/>
            <wp:effectExtent l="0" t="0" r="9525" b="13335"/>
            <wp:docPr id="22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42"/>
                    <pic:cNvPicPr>
                      <a:picLocks noChangeAspect="1"/>
                    </pic:cNvPicPr>
                  </pic:nvPicPr>
                  <pic:blipFill>
                    <a:blip r:embed="rId309"/>
                    <a:stretch>
                      <a:fillRect/>
                    </a:stretch>
                  </pic:blipFill>
                  <pic:spPr>
                    <a:xfrm>
                      <a:off x="0" y="0"/>
                      <a:ext cx="5057775" cy="1682115"/>
                    </a:xfrm>
                    <a:prstGeom prst="rect">
                      <a:avLst/>
                    </a:prstGeom>
                    <a:noFill/>
                    <a:ln>
                      <a:noFill/>
                    </a:ln>
                  </pic:spPr>
                </pic:pic>
              </a:graphicData>
            </a:graphic>
          </wp:inline>
        </w:drawing>
      </w:r>
    </w:p>
    <w:p w14:paraId="2798E3A5">
      <w:pPr>
        <w:numPr>
          <w:ilvl w:val="0"/>
          <w:numId w:val="52"/>
        </w:numPr>
        <w:jc w:val="left"/>
        <w:rPr>
          <w:rFonts w:hint="eastAsia" w:ascii="宋体" w:hAnsi="宋体" w:eastAsia="宋体" w:cs="宋体"/>
          <w:caps w:val="0"/>
          <w:smallCaps w:val="0"/>
        </w:rPr>
      </w:pPr>
      <w:r>
        <w:rPr>
          <w:rFonts w:hint="eastAsia" w:ascii="宋体" w:hAnsi="宋体" w:eastAsia="宋体" w:cs="宋体"/>
          <w:caps w:val="0"/>
          <w:smallCaps w:val="0"/>
        </w:rPr>
        <w:t>点击中标通知书</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“生成中标通知书”页面</w:t>
      </w:r>
      <w:r>
        <w:rPr>
          <w:rFonts w:hint="eastAsia" w:ascii="宋体" w:hAnsi="宋体" w:eastAsia="宋体" w:cs="宋体"/>
          <w:caps w:val="0"/>
          <w:smallCaps w:val="0"/>
          <w:sz w:val="24"/>
          <w:szCs w:val="24"/>
        </w:rPr>
        <w:t>。</w:t>
      </w:r>
      <w:r>
        <w:rPr>
          <w:rFonts w:hint="eastAsia" w:ascii="宋体" w:hAnsi="宋体" w:eastAsia="宋体" w:cs="宋体"/>
          <w:caps w:val="0"/>
          <w:smallCaps w:val="0"/>
        </w:rPr>
        <w:t>如下图：</w:t>
      </w:r>
    </w:p>
    <w:p w14:paraId="4843281F">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1752600"/>
            <wp:effectExtent l="0" t="0" r="9525" b="0"/>
            <wp:docPr id="22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43"/>
                    <pic:cNvPicPr>
                      <a:picLocks noChangeAspect="1"/>
                    </pic:cNvPicPr>
                  </pic:nvPicPr>
                  <pic:blipFill>
                    <a:blip r:embed="rId310"/>
                    <a:stretch>
                      <a:fillRect/>
                    </a:stretch>
                  </pic:blipFill>
                  <pic:spPr>
                    <a:xfrm>
                      <a:off x="0" y="0"/>
                      <a:ext cx="5057775" cy="1752600"/>
                    </a:xfrm>
                    <a:prstGeom prst="rect">
                      <a:avLst/>
                    </a:prstGeom>
                    <a:noFill/>
                    <a:ln>
                      <a:noFill/>
                    </a:ln>
                  </pic:spPr>
                </pic:pic>
              </a:graphicData>
            </a:graphic>
          </wp:inline>
        </w:drawing>
      </w:r>
    </w:p>
    <w:p w14:paraId="74505357">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2348230"/>
            <wp:effectExtent l="0" t="0" r="9525" b="13970"/>
            <wp:docPr id="23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44"/>
                    <pic:cNvPicPr>
                      <a:picLocks noChangeAspect="1"/>
                    </pic:cNvPicPr>
                  </pic:nvPicPr>
                  <pic:blipFill>
                    <a:blip r:embed="rId311"/>
                    <a:stretch>
                      <a:fillRect/>
                    </a:stretch>
                  </pic:blipFill>
                  <pic:spPr>
                    <a:xfrm>
                      <a:off x="0" y="0"/>
                      <a:ext cx="5057775" cy="2348230"/>
                    </a:xfrm>
                    <a:prstGeom prst="rect">
                      <a:avLst/>
                    </a:prstGeom>
                    <a:noFill/>
                    <a:ln>
                      <a:noFill/>
                    </a:ln>
                  </pic:spPr>
                </pic:pic>
              </a:graphicData>
            </a:graphic>
          </wp:inline>
        </w:drawing>
      </w:r>
    </w:p>
    <w:p w14:paraId="44DD5F04">
      <w:pPr>
        <w:rPr>
          <w:rFonts w:hint="eastAsia" w:ascii="宋体" w:hAnsi="宋体" w:eastAsia="宋体" w:cs="宋体"/>
          <w:caps w:val="0"/>
          <w:smallCaps w:val="0"/>
        </w:rPr>
      </w:pPr>
      <w:r>
        <w:rPr>
          <w:rFonts w:hint="eastAsia" w:ascii="宋体" w:hAnsi="宋体" w:eastAsia="宋体" w:cs="宋体"/>
          <w:caps w:val="0"/>
          <w:smallCaps w:val="0"/>
        </w:rPr>
        <w:t>注：</w:t>
      </w:r>
    </w:p>
    <w:p w14:paraId="2948536C">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①“生成中标通知书”页面，点击“签章”按钮，对通知书内容进行签章；然后点击“签章提交”按钮，签章完成。</w:t>
      </w:r>
    </w:p>
    <w:p w14:paraId="1C8E9188">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②</w:t>
      </w: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w:t>
      </w:r>
    </w:p>
    <w:p w14:paraId="55665B62">
      <w:pPr>
        <w:numPr>
          <w:ilvl w:val="0"/>
          <w:numId w:val="52"/>
        </w:numPr>
        <w:jc w:val="left"/>
        <w:rPr>
          <w:rFonts w:hint="eastAsia" w:ascii="宋体" w:hAnsi="宋体" w:eastAsia="宋体" w:cs="宋体"/>
          <w:caps w:val="0"/>
          <w:smallCaps w:val="0"/>
          <w:lang w:eastAsia="zh-CN"/>
        </w:rPr>
      </w:pPr>
      <w:r>
        <w:rPr>
          <w:rFonts w:hint="eastAsia" w:ascii="宋体" w:hAnsi="宋体" w:eastAsia="宋体" w:cs="宋体"/>
          <w:caps w:val="0"/>
          <w:smallCaps w:val="0"/>
        </w:rPr>
        <w:t>签章完毕后，返回中标通知书</w:t>
      </w:r>
      <w:r>
        <w:rPr>
          <w:rFonts w:hint="eastAsia" w:ascii="宋体" w:hAnsi="宋体" w:eastAsia="宋体" w:cs="宋体"/>
          <w:caps w:val="0"/>
          <w:smallCaps w:val="0"/>
          <w:lang w:val="en-US" w:eastAsia="zh-CN"/>
        </w:rPr>
        <w:t>页面</w:t>
      </w:r>
      <w:r>
        <w:rPr>
          <w:rFonts w:hint="eastAsia" w:ascii="宋体" w:hAnsi="宋体" w:eastAsia="宋体" w:cs="宋体"/>
          <w:caps w:val="0"/>
          <w:smallCaps w:val="0"/>
        </w:rPr>
        <w:t>，签过章的通知书的“生成通知书”按钮，变为红色。</w:t>
      </w:r>
    </w:p>
    <w:p w14:paraId="6420909A">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176655"/>
            <wp:effectExtent l="0" t="0" r="9525" b="4445"/>
            <wp:docPr id="23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45"/>
                    <pic:cNvPicPr>
                      <a:picLocks noChangeAspect="1"/>
                    </pic:cNvPicPr>
                  </pic:nvPicPr>
                  <pic:blipFill>
                    <a:blip r:embed="rId312"/>
                    <a:stretch>
                      <a:fillRect/>
                    </a:stretch>
                  </pic:blipFill>
                  <pic:spPr>
                    <a:xfrm>
                      <a:off x="0" y="0"/>
                      <a:ext cx="5057775" cy="1176655"/>
                    </a:xfrm>
                    <a:prstGeom prst="rect">
                      <a:avLst/>
                    </a:prstGeom>
                    <a:noFill/>
                    <a:ln>
                      <a:noFill/>
                    </a:ln>
                  </pic:spPr>
                </pic:pic>
              </a:graphicData>
            </a:graphic>
          </wp:inline>
        </w:drawing>
      </w:r>
    </w:p>
    <w:p w14:paraId="6ED1B3F5">
      <w:pPr>
        <w:numPr>
          <w:ilvl w:val="0"/>
          <w:numId w:val="52"/>
        </w:numPr>
        <w:jc w:val="left"/>
        <w:rPr>
          <w:rFonts w:hint="eastAsia" w:ascii="宋体" w:hAnsi="宋体" w:eastAsia="宋体" w:cs="宋体"/>
          <w:caps w:val="0"/>
          <w:smallCaps w:val="0"/>
        </w:rPr>
      </w:pP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通知书”页面</w:t>
      </w:r>
      <w:r>
        <w:rPr>
          <w:rFonts w:hint="eastAsia" w:ascii="宋体" w:hAnsi="宋体" w:eastAsia="宋体" w:cs="宋体"/>
          <w:caps w:val="0"/>
          <w:smallCaps w:val="0"/>
          <w:lang w:val="en-US" w:eastAsia="zh-CN"/>
        </w:rPr>
        <w:t>。</w:t>
      </w:r>
      <w:r>
        <w:rPr>
          <w:rFonts w:hint="eastAsia" w:ascii="宋体" w:hAnsi="宋体" w:eastAsia="宋体" w:cs="宋体"/>
          <w:caps w:val="0"/>
          <w:smallCaps w:val="0"/>
        </w:rPr>
        <w:t>如下图：</w:t>
      </w:r>
    </w:p>
    <w:p w14:paraId="583A62CE">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048385"/>
            <wp:effectExtent l="0" t="0" r="9525" b="18415"/>
            <wp:docPr id="23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46"/>
                    <pic:cNvPicPr>
                      <a:picLocks noChangeAspect="1"/>
                    </pic:cNvPicPr>
                  </pic:nvPicPr>
                  <pic:blipFill>
                    <a:blip r:embed="rId313"/>
                    <a:stretch>
                      <a:fillRect/>
                    </a:stretch>
                  </pic:blipFill>
                  <pic:spPr>
                    <a:xfrm>
                      <a:off x="0" y="0"/>
                      <a:ext cx="5057775" cy="1048385"/>
                    </a:xfrm>
                    <a:prstGeom prst="rect">
                      <a:avLst/>
                    </a:prstGeom>
                    <a:noFill/>
                    <a:ln>
                      <a:noFill/>
                    </a:ln>
                  </pic:spPr>
                </pic:pic>
              </a:graphicData>
            </a:graphic>
          </wp:inline>
        </w:drawing>
      </w:r>
    </w:p>
    <w:p w14:paraId="3B5C93F1">
      <w:pPr>
        <w:bidi w:val="0"/>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9230" cy="2305685"/>
            <wp:effectExtent l="0" t="0" r="1270" b="5715"/>
            <wp:docPr id="261"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07"/>
                    <pic:cNvPicPr>
                      <a:picLocks noChangeAspect="1"/>
                    </pic:cNvPicPr>
                  </pic:nvPicPr>
                  <pic:blipFill>
                    <a:blip r:embed="rId314"/>
                    <a:stretch>
                      <a:fillRect/>
                    </a:stretch>
                  </pic:blipFill>
                  <pic:spPr>
                    <a:xfrm>
                      <a:off x="0" y="0"/>
                      <a:ext cx="5269230" cy="2305685"/>
                    </a:xfrm>
                    <a:prstGeom prst="rect">
                      <a:avLst/>
                    </a:prstGeom>
                    <a:noFill/>
                    <a:ln>
                      <a:noFill/>
                    </a:ln>
                  </pic:spPr>
                </pic:pic>
              </a:graphicData>
            </a:graphic>
          </wp:inline>
        </w:drawing>
      </w:r>
    </w:p>
    <w:p w14:paraId="55A3C809">
      <w:pPr>
        <w:bidi w:val="0"/>
        <w:rPr>
          <w:rFonts w:hint="eastAsia" w:ascii="宋体" w:hAnsi="宋体" w:eastAsia="宋体" w:cs="宋体"/>
          <w:caps w:val="0"/>
          <w:smallCaps w:val="0"/>
        </w:rPr>
      </w:pPr>
      <w:r>
        <w:rPr>
          <w:rFonts w:hint="eastAsia" w:ascii="宋体" w:hAnsi="宋体" w:eastAsia="宋体" w:cs="宋体"/>
          <w:caps w:val="0"/>
          <w:smallCaps w:val="0"/>
        </w:rPr>
        <w:t>注：</w:t>
      </w:r>
    </w:p>
    <w:p w14:paraId="6D85381A">
      <w:pPr>
        <w:numPr>
          <w:ilvl w:val="0"/>
          <w:numId w:val="53"/>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进入“生成招标结果通知书”页面，插入CA锁，点击“签章”按钮，对通知书内容进行签章；然后点击“签章提交”按钮，签章完成。</w:t>
      </w:r>
    </w:p>
    <w:p w14:paraId="4C7E170E">
      <w:pPr>
        <w:numPr>
          <w:ilvl w:val="0"/>
          <w:numId w:val="53"/>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每个中标单位逐个签章。当开启批量签章后，可以批量进行签章。</w:t>
      </w:r>
    </w:p>
    <w:p w14:paraId="6391A34F">
      <w:pPr>
        <w:numPr>
          <w:ilvl w:val="0"/>
          <w:numId w:val="53"/>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点击“批量生成”可以对招标结果通知书进行批量生成。</w:t>
      </w:r>
    </w:p>
    <w:p w14:paraId="3F682009">
      <w:pPr>
        <w:bidi w:val="0"/>
        <w:rPr>
          <w:rFonts w:hint="eastAsia" w:ascii="宋体" w:hAnsi="宋体" w:eastAsia="宋体" w:cs="宋体"/>
          <w:caps w:val="0"/>
          <w:smallCaps w:val="0"/>
          <w:lang w:val="en-US" w:eastAsia="zh-CN"/>
        </w:rPr>
      </w:pPr>
    </w:p>
    <w:p w14:paraId="47332CB1">
      <w:pPr>
        <w:numPr>
          <w:ilvl w:val="0"/>
          <w:numId w:val="52"/>
        </w:numPr>
        <w:jc w:val="left"/>
        <w:rPr>
          <w:rFonts w:hint="eastAsia" w:ascii="宋体" w:hAnsi="宋体" w:eastAsia="宋体" w:cs="宋体"/>
          <w:caps w:val="0"/>
          <w:smallCaps w:val="0"/>
          <w:lang w:eastAsia="zh-CN"/>
        </w:rPr>
      </w:pPr>
      <w:r>
        <w:rPr>
          <w:rFonts w:hint="eastAsia" w:ascii="宋体" w:hAnsi="宋体" w:eastAsia="宋体" w:cs="宋体"/>
          <w:caps w:val="0"/>
          <w:smallCaps w:val="0"/>
        </w:rPr>
        <w:t>签章完毕后，返回</w:t>
      </w:r>
      <w:r>
        <w:rPr>
          <w:rFonts w:hint="eastAsia" w:ascii="宋体" w:hAnsi="宋体" w:eastAsia="宋体" w:cs="宋体"/>
          <w:caps w:val="0"/>
          <w:smallCaps w:val="0"/>
          <w:lang w:val="en-US" w:eastAsia="zh-CN"/>
        </w:rPr>
        <w:t>中标通知书</w:t>
      </w:r>
      <w:r>
        <w:rPr>
          <w:rFonts w:hint="eastAsia" w:ascii="宋体" w:hAnsi="宋体" w:eastAsia="宋体" w:cs="宋体"/>
          <w:caps w:val="0"/>
          <w:smallCaps w:val="0"/>
        </w:rPr>
        <w:t>页面，签过章的通知书的“生成通知书”按钮，变为红色。</w:t>
      </w:r>
    </w:p>
    <w:p w14:paraId="63AC389B">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69950"/>
            <wp:effectExtent l="0" t="0" r="9525" b="6350"/>
            <wp:docPr id="23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47"/>
                    <pic:cNvPicPr>
                      <a:picLocks noChangeAspect="1"/>
                    </pic:cNvPicPr>
                  </pic:nvPicPr>
                  <pic:blipFill>
                    <a:blip r:embed="rId315"/>
                    <a:stretch>
                      <a:fillRect/>
                    </a:stretch>
                  </pic:blipFill>
                  <pic:spPr>
                    <a:xfrm>
                      <a:off x="0" y="0"/>
                      <a:ext cx="5057775" cy="869950"/>
                    </a:xfrm>
                    <a:prstGeom prst="rect">
                      <a:avLst/>
                    </a:prstGeom>
                    <a:noFill/>
                    <a:ln>
                      <a:noFill/>
                    </a:ln>
                  </pic:spPr>
                </pic:pic>
              </a:graphicData>
            </a:graphic>
          </wp:inline>
        </w:drawing>
      </w:r>
    </w:p>
    <w:p w14:paraId="55AB668E">
      <w:pPr>
        <w:numPr>
          <w:ilvl w:val="0"/>
          <w:numId w:val="52"/>
        </w:numPr>
        <w:jc w:val="left"/>
        <w:rPr>
          <w:rFonts w:hint="eastAsia" w:ascii="宋体" w:hAnsi="宋体" w:eastAsia="宋体" w:cs="宋体"/>
          <w:caps w:val="0"/>
          <w:smallCaps w:val="0"/>
          <w:lang w:eastAsia="zh-CN"/>
        </w:rPr>
      </w:pPr>
      <w:r>
        <w:rPr>
          <w:rFonts w:hint="eastAsia" w:ascii="宋体" w:hAnsi="宋体" w:eastAsia="宋体" w:cs="宋体"/>
          <w:caps w:val="0"/>
          <w:smallCaps w:val="0"/>
        </w:rPr>
        <w:t>中标通知</w:t>
      </w:r>
      <w:r>
        <w:rPr>
          <w:rFonts w:hint="eastAsia" w:ascii="宋体" w:hAnsi="宋体" w:eastAsia="宋体" w:cs="宋体"/>
          <w:caps w:val="0"/>
          <w:smallCaps w:val="0"/>
          <w:lang w:val="en-US" w:eastAsia="zh-CN"/>
        </w:rPr>
        <w:t>书</w:t>
      </w:r>
      <w:r>
        <w:rPr>
          <w:rFonts w:hint="eastAsia" w:ascii="宋体" w:hAnsi="宋体" w:eastAsia="宋体" w:cs="宋体"/>
          <w:caps w:val="0"/>
          <w:smallCaps w:val="0"/>
        </w:rPr>
        <w:t>页面，</w:t>
      </w:r>
      <w:r>
        <w:rPr>
          <w:rFonts w:hint="eastAsia" w:ascii="宋体" w:hAnsi="宋体" w:eastAsia="宋体" w:cs="宋体"/>
          <w:caps w:val="0"/>
          <w:smallCaps w:val="0"/>
          <w:lang w:val="en-US" w:eastAsia="zh-CN"/>
        </w:rPr>
        <w:t>招标结果通知书处，“通知书状态”展示通知书是否发送给投标人</w:t>
      </w:r>
      <w:r>
        <w:rPr>
          <w:rFonts w:hint="eastAsia" w:ascii="宋体" w:hAnsi="宋体" w:eastAsia="宋体" w:cs="宋体"/>
          <w:caps w:val="0"/>
          <w:smallCaps w:val="0"/>
        </w:rPr>
        <w:t>，</w:t>
      </w:r>
      <w:r>
        <w:rPr>
          <w:rFonts w:hint="eastAsia" w:ascii="宋体" w:hAnsi="宋体" w:eastAsia="宋体" w:cs="宋体"/>
          <w:caps w:val="0"/>
          <w:smallCaps w:val="0"/>
          <w:lang w:val="en-US" w:eastAsia="zh-CN"/>
        </w:rPr>
        <w:t>“√”标识已发送，“灰色图标”标识未发送。如下图</w:t>
      </w:r>
      <w:r>
        <w:rPr>
          <w:rFonts w:hint="eastAsia" w:ascii="宋体" w:hAnsi="宋体" w:eastAsia="宋体" w:cs="宋体"/>
          <w:caps w:val="0"/>
          <w:smallCaps w:val="0"/>
          <w:lang w:eastAsia="zh-CN"/>
        </w:rPr>
        <w:t>：</w:t>
      </w:r>
    </w:p>
    <w:p w14:paraId="2A46404B">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17650"/>
            <wp:effectExtent l="0" t="0" r="9525" b="6350"/>
            <wp:docPr id="23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48"/>
                    <pic:cNvPicPr>
                      <a:picLocks noChangeAspect="1"/>
                    </pic:cNvPicPr>
                  </pic:nvPicPr>
                  <pic:blipFill>
                    <a:blip r:embed="rId316"/>
                    <a:stretch>
                      <a:fillRect/>
                    </a:stretch>
                  </pic:blipFill>
                  <pic:spPr>
                    <a:xfrm>
                      <a:off x="0" y="0"/>
                      <a:ext cx="5057775" cy="1517650"/>
                    </a:xfrm>
                    <a:prstGeom prst="rect">
                      <a:avLst/>
                    </a:prstGeom>
                    <a:noFill/>
                    <a:ln>
                      <a:noFill/>
                    </a:ln>
                  </pic:spPr>
                </pic:pic>
              </a:graphicData>
            </a:graphic>
          </wp:inline>
        </w:drawing>
      </w:r>
    </w:p>
    <w:p w14:paraId="48A4B7BE">
      <w:pPr>
        <w:bidi w:val="0"/>
        <w:ind w:left="0" w:leftChars="0" w:firstLine="0" w:firstLineChars="0"/>
        <w:rPr>
          <w:rFonts w:hint="eastAsia" w:ascii="宋体" w:hAnsi="宋体" w:eastAsia="宋体" w:cs="宋体"/>
          <w:caps w:val="0"/>
          <w:smallCaps w:val="0"/>
        </w:rPr>
      </w:pPr>
    </w:p>
    <w:p w14:paraId="03F797A9">
      <w:pPr>
        <w:numPr>
          <w:ilvl w:val="0"/>
          <w:numId w:val="52"/>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“07附件信息”</w:t>
      </w:r>
      <w:r>
        <w:rPr>
          <w:rFonts w:hint="eastAsia" w:ascii="宋体" w:hAnsi="宋体" w:eastAsia="宋体" w:cs="宋体"/>
          <w:caps w:val="0"/>
          <w:smallCaps w:val="0"/>
          <w:lang w:val="en-US" w:eastAsia="zh-CN"/>
        </w:rPr>
        <w:t>，点击“上传”按钮，可上传附件。如下图</w:t>
      </w:r>
      <w:r>
        <w:rPr>
          <w:rFonts w:hint="eastAsia" w:ascii="宋体" w:hAnsi="宋体" w:eastAsia="宋体" w:cs="宋体"/>
          <w:caps w:val="0"/>
          <w:smallCaps w:val="0"/>
        </w:rPr>
        <w:t>：</w:t>
      </w:r>
    </w:p>
    <w:p w14:paraId="448809BA">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04215"/>
            <wp:effectExtent l="0" t="0" r="9525" b="635"/>
            <wp:docPr id="23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49"/>
                    <pic:cNvPicPr>
                      <a:picLocks noChangeAspect="1"/>
                    </pic:cNvPicPr>
                  </pic:nvPicPr>
                  <pic:blipFill>
                    <a:blip r:embed="rId317"/>
                    <a:stretch>
                      <a:fillRect/>
                    </a:stretch>
                  </pic:blipFill>
                  <pic:spPr>
                    <a:xfrm>
                      <a:off x="0" y="0"/>
                      <a:ext cx="5057775" cy="704215"/>
                    </a:xfrm>
                    <a:prstGeom prst="rect">
                      <a:avLst/>
                    </a:prstGeom>
                    <a:noFill/>
                    <a:ln>
                      <a:noFill/>
                    </a:ln>
                  </pic:spPr>
                </pic:pic>
              </a:graphicData>
            </a:graphic>
          </wp:inline>
        </w:drawing>
      </w:r>
    </w:p>
    <w:p w14:paraId="063CF3DB">
      <w:pPr>
        <w:bidi w:val="0"/>
        <w:ind w:left="0" w:leftChars="0" w:firstLine="0" w:firstLineChars="0"/>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267325" cy="1392555"/>
            <wp:effectExtent l="0" t="0" r="3175" b="4445"/>
            <wp:docPr id="269"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11"/>
                    <pic:cNvPicPr>
                      <a:picLocks noChangeAspect="1"/>
                    </pic:cNvPicPr>
                  </pic:nvPicPr>
                  <pic:blipFill>
                    <a:blip r:embed="rId318"/>
                    <a:stretch>
                      <a:fillRect/>
                    </a:stretch>
                  </pic:blipFill>
                  <pic:spPr>
                    <a:xfrm>
                      <a:off x="0" y="0"/>
                      <a:ext cx="5267325" cy="1392555"/>
                    </a:xfrm>
                    <a:prstGeom prst="rect">
                      <a:avLst/>
                    </a:prstGeom>
                    <a:noFill/>
                    <a:ln>
                      <a:noFill/>
                    </a:ln>
                  </pic:spPr>
                </pic:pic>
              </a:graphicData>
            </a:graphic>
          </wp:inline>
        </w:drawing>
      </w:r>
    </w:p>
    <w:p w14:paraId="44EFF051">
      <w:pPr>
        <w:numPr>
          <w:ilvl w:val="0"/>
          <w:numId w:val="52"/>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所有签章完毕后，</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提交信息</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弹出意见框，输入意见后点击“确认提交”按钮，通知书发送成功。如下图：</w:t>
      </w:r>
    </w:p>
    <w:p w14:paraId="38EE8B10">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284730"/>
            <wp:effectExtent l="0" t="0" r="9525" b="1270"/>
            <wp:docPr id="23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50"/>
                    <pic:cNvPicPr>
                      <a:picLocks noChangeAspect="1"/>
                    </pic:cNvPicPr>
                  </pic:nvPicPr>
                  <pic:blipFill>
                    <a:blip r:embed="rId319"/>
                    <a:stretch>
                      <a:fillRect/>
                    </a:stretch>
                  </pic:blipFill>
                  <pic:spPr>
                    <a:xfrm>
                      <a:off x="0" y="0"/>
                      <a:ext cx="5057775" cy="2284730"/>
                    </a:xfrm>
                    <a:prstGeom prst="rect">
                      <a:avLst/>
                    </a:prstGeom>
                    <a:noFill/>
                    <a:ln>
                      <a:noFill/>
                    </a:ln>
                  </pic:spPr>
                </pic:pic>
              </a:graphicData>
            </a:graphic>
          </wp:inline>
        </w:drawing>
      </w:r>
    </w:p>
    <w:p w14:paraId="1E7529A4">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1C66F03B">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①所有通知书包含中标通知书和招标结果通知书都已经成功签章后，才能提交。</w:t>
      </w:r>
    </w:p>
    <w:p w14:paraId="73311F42">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②</w:t>
      </w: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43C4D1F1">
      <w:pPr>
        <w:pStyle w:val="5"/>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123" w:name="_Toc18880"/>
      <w:r>
        <w:rPr>
          <w:rFonts w:hint="eastAsia" w:ascii="宋体" w:hAnsi="宋体" w:eastAsia="宋体" w:cs="宋体"/>
          <w:caps w:val="0"/>
          <w:smallCaps w:val="0"/>
          <w:color w:val="000000" w:themeColor="text1"/>
          <w14:textFill>
            <w14:solidFill>
              <w14:schemeClr w14:val="tx1"/>
            </w14:solidFill>
          </w14:textFill>
        </w:rPr>
        <w:t>中标通知书</w:t>
      </w:r>
      <w:r>
        <w:rPr>
          <w:rFonts w:hint="eastAsia" w:ascii="宋体" w:hAnsi="宋体" w:eastAsia="宋体" w:cs="宋体"/>
          <w:caps w:val="0"/>
          <w:smallCaps w:val="0"/>
          <w:color w:val="000000" w:themeColor="text1"/>
          <w:lang w:val="en-US" w:eastAsia="zh-CN"/>
          <w14:textFill>
            <w14:solidFill>
              <w14:schemeClr w14:val="tx1"/>
            </w14:solidFill>
          </w14:textFill>
        </w:rPr>
        <w:t>变更</w:t>
      </w:r>
      <w:bookmarkEnd w:id="123"/>
    </w:p>
    <w:p w14:paraId="74F15FDF">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55E78E04">
      <w:pPr>
        <w:numPr>
          <w:ilvl w:val="0"/>
          <w:numId w:val="54"/>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中标通知书</w:t>
      </w:r>
      <w:r>
        <w:rPr>
          <w:rFonts w:hint="eastAsia" w:ascii="宋体" w:hAnsi="宋体" w:eastAsia="宋体" w:cs="宋体"/>
          <w:caps w:val="0"/>
          <w:smallCaps w:val="0"/>
          <w:lang w:val="en-US" w:eastAsia="zh-CN"/>
        </w:rPr>
        <w:t>变更</w:t>
      </w:r>
      <w:r>
        <w:rPr>
          <w:rFonts w:hint="eastAsia" w:ascii="宋体" w:hAnsi="宋体" w:eastAsia="宋体" w:cs="宋体"/>
          <w:caps w:val="0"/>
          <w:smallCaps w:val="0"/>
        </w:rPr>
        <w:t>”</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中标通知书变更列表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3FB55F88">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94890"/>
            <wp:effectExtent l="0" t="0" r="9525" b="10160"/>
            <wp:docPr id="23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51"/>
                    <pic:cNvPicPr>
                      <a:picLocks noChangeAspect="1"/>
                    </pic:cNvPicPr>
                  </pic:nvPicPr>
                  <pic:blipFill>
                    <a:blip r:embed="rId320"/>
                    <a:stretch>
                      <a:fillRect/>
                    </a:stretch>
                  </pic:blipFill>
                  <pic:spPr>
                    <a:xfrm>
                      <a:off x="0" y="0"/>
                      <a:ext cx="5057775" cy="2294890"/>
                    </a:xfrm>
                    <a:prstGeom prst="rect">
                      <a:avLst/>
                    </a:prstGeom>
                    <a:noFill/>
                    <a:ln>
                      <a:noFill/>
                    </a:ln>
                  </pic:spPr>
                </pic:pic>
              </a:graphicData>
            </a:graphic>
          </wp:inline>
        </w:drawing>
      </w:r>
    </w:p>
    <w:p w14:paraId="25578F1B">
      <w:pPr>
        <w:numPr>
          <w:ilvl w:val="0"/>
          <w:numId w:val="54"/>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中标通知书变更列表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点击“新增中标通知书变更”按钮进入挑选标段包列表页面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1E762244">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172210"/>
            <wp:effectExtent l="0" t="0" r="9525" b="8890"/>
            <wp:docPr id="26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52"/>
                    <pic:cNvPicPr>
                      <a:picLocks noChangeAspect="1"/>
                    </pic:cNvPicPr>
                  </pic:nvPicPr>
                  <pic:blipFill>
                    <a:blip r:embed="rId321"/>
                    <a:stretch>
                      <a:fillRect/>
                    </a:stretch>
                  </pic:blipFill>
                  <pic:spPr>
                    <a:xfrm>
                      <a:off x="0" y="0"/>
                      <a:ext cx="5057775" cy="1172210"/>
                    </a:xfrm>
                    <a:prstGeom prst="rect">
                      <a:avLst/>
                    </a:prstGeom>
                    <a:noFill/>
                    <a:ln>
                      <a:noFill/>
                    </a:ln>
                  </pic:spPr>
                </pic:pic>
              </a:graphicData>
            </a:graphic>
          </wp:inline>
        </w:drawing>
      </w:r>
    </w:p>
    <w:p w14:paraId="657CFE78">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566035"/>
            <wp:effectExtent l="0" t="0" r="9525" b="5715"/>
            <wp:docPr id="26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53"/>
                    <pic:cNvPicPr>
                      <a:picLocks noChangeAspect="1"/>
                    </pic:cNvPicPr>
                  </pic:nvPicPr>
                  <pic:blipFill>
                    <a:blip r:embed="rId322"/>
                    <a:stretch>
                      <a:fillRect/>
                    </a:stretch>
                  </pic:blipFill>
                  <pic:spPr>
                    <a:xfrm>
                      <a:off x="0" y="0"/>
                      <a:ext cx="5057775" cy="2566035"/>
                    </a:xfrm>
                    <a:prstGeom prst="rect">
                      <a:avLst/>
                    </a:prstGeom>
                    <a:noFill/>
                    <a:ln>
                      <a:noFill/>
                    </a:ln>
                  </pic:spPr>
                </pic:pic>
              </a:graphicData>
            </a:graphic>
          </wp:inline>
        </w:drawing>
      </w:r>
    </w:p>
    <w:p w14:paraId="51F6B681">
      <w:pPr>
        <w:numPr>
          <w:ilvl w:val="0"/>
          <w:numId w:val="54"/>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挑选标段包列表页面，选择标段进入新增中标通知书页面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37D72123">
      <w:pPr>
        <w:bidi w:val="0"/>
        <w:ind w:left="0" w:leftChars="0" w:firstLine="0" w:firstLineChars="0"/>
        <w:rPr>
          <w:rFonts w:hint="eastAsia" w:ascii="宋体" w:hAnsi="宋体" w:eastAsia="宋体" w:cs="宋体"/>
          <w:caps w:val="0"/>
          <w:smallCaps w:val="0"/>
          <w:lang w:val="en-US" w:eastAsia="zh-CN"/>
        </w:rPr>
      </w:pPr>
    </w:p>
    <w:p w14:paraId="64FC2746">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70150"/>
            <wp:effectExtent l="0" t="0" r="9525" b="6350"/>
            <wp:docPr id="24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41"/>
                    <pic:cNvPicPr>
                      <a:picLocks noChangeAspect="1"/>
                    </pic:cNvPicPr>
                  </pic:nvPicPr>
                  <pic:blipFill>
                    <a:blip r:embed="rId308"/>
                    <a:stretch>
                      <a:fillRect/>
                    </a:stretch>
                  </pic:blipFill>
                  <pic:spPr>
                    <a:xfrm>
                      <a:off x="0" y="0"/>
                      <a:ext cx="5057775" cy="2470150"/>
                    </a:xfrm>
                    <a:prstGeom prst="rect">
                      <a:avLst/>
                    </a:prstGeom>
                    <a:noFill/>
                    <a:ln>
                      <a:noFill/>
                    </a:ln>
                  </pic:spPr>
                </pic:pic>
              </a:graphicData>
            </a:graphic>
          </wp:inline>
        </w:drawing>
      </w:r>
    </w:p>
    <w:p w14:paraId="275927E6">
      <w:pPr>
        <w:numPr>
          <w:ilvl w:val="0"/>
          <w:numId w:val="54"/>
        </w:numPr>
        <w:jc w:val="left"/>
        <w:rPr>
          <w:rFonts w:hint="eastAsia" w:ascii="宋体" w:hAnsi="宋体" w:eastAsia="宋体" w:cs="宋体"/>
          <w:caps w:val="0"/>
          <w:smallCaps w:val="0"/>
          <w:lang w:eastAsia="zh-CN"/>
        </w:rPr>
      </w:pPr>
      <w:r>
        <w:rPr>
          <w:rFonts w:hint="eastAsia" w:ascii="宋体" w:hAnsi="宋体" w:eastAsia="宋体" w:cs="宋体"/>
          <w:caps w:val="0"/>
          <w:smallCaps w:val="0"/>
        </w:rPr>
        <w:t>中标通知</w:t>
      </w:r>
      <w:r>
        <w:rPr>
          <w:rFonts w:hint="eastAsia" w:ascii="宋体" w:hAnsi="宋体" w:eastAsia="宋体" w:cs="宋体"/>
          <w:caps w:val="0"/>
          <w:smallCaps w:val="0"/>
          <w:lang w:val="en-US" w:eastAsia="zh-CN"/>
        </w:rPr>
        <w:t>书</w:t>
      </w:r>
      <w:r>
        <w:rPr>
          <w:rFonts w:hint="eastAsia" w:ascii="宋体" w:hAnsi="宋体" w:eastAsia="宋体" w:cs="宋体"/>
          <w:caps w:val="0"/>
          <w:smallCaps w:val="0"/>
        </w:rPr>
        <w:t>页面，点击“通过原因”和“不通过原因”</w:t>
      </w:r>
      <w:r>
        <w:rPr>
          <w:rFonts w:hint="eastAsia" w:ascii="宋体" w:hAnsi="宋体" w:eastAsia="宋体" w:cs="宋体"/>
          <w:caps w:val="0"/>
          <w:smallCaps w:val="0"/>
          <w:lang w:val="en-US" w:eastAsia="zh-CN"/>
        </w:rPr>
        <w:t>按钮</w:t>
      </w:r>
      <w:r>
        <w:rPr>
          <w:rFonts w:hint="eastAsia" w:ascii="宋体" w:hAnsi="宋体" w:eastAsia="宋体" w:cs="宋体"/>
          <w:caps w:val="0"/>
          <w:smallCaps w:val="0"/>
        </w:rPr>
        <w:t>，</w:t>
      </w:r>
      <w:r>
        <w:rPr>
          <w:rFonts w:hint="eastAsia" w:ascii="宋体" w:hAnsi="宋体" w:eastAsia="宋体" w:cs="宋体"/>
          <w:caps w:val="0"/>
          <w:smallCaps w:val="0"/>
          <w:lang w:val="en-US" w:eastAsia="zh-CN"/>
        </w:rPr>
        <w:t>可以输入中标通知书和招标结果通知书的通过原因以及不通过原因。如下图</w:t>
      </w:r>
      <w:r>
        <w:rPr>
          <w:rFonts w:hint="eastAsia" w:ascii="宋体" w:hAnsi="宋体" w:eastAsia="宋体" w:cs="宋体"/>
          <w:caps w:val="0"/>
          <w:smallCaps w:val="0"/>
          <w:lang w:eastAsia="zh-CN"/>
        </w:rPr>
        <w:t>：</w:t>
      </w:r>
    </w:p>
    <w:p w14:paraId="1BA3C1F2">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682115"/>
            <wp:effectExtent l="0" t="0" r="9525" b="13335"/>
            <wp:docPr id="24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42"/>
                    <pic:cNvPicPr>
                      <a:picLocks noChangeAspect="1"/>
                    </pic:cNvPicPr>
                  </pic:nvPicPr>
                  <pic:blipFill>
                    <a:blip r:embed="rId309"/>
                    <a:stretch>
                      <a:fillRect/>
                    </a:stretch>
                  </pic:blipFill>
                  <pic:spPr>
                    <a:xfrm>
                      <a:off x="0" y="0"/>
                      <a:ext cx="5057775" cy="1682115"/>
                    </a:xfrm>
                    <a:prstGeom prst="rect">
                      <a:avLst/>
                    </a:prstGeom>
                    <a:noFill/>
                    <a:ln>
                      <a:noFill/>
                    </a:ln>
                  </pic:spPr>
                </pic:pic>
              </a:graphicData>
            </a:graphic>
          </wp:inline>
        </w:drawing>
      </w:r>
    </w:p>
    <w:p w14:paraId="3BF728FE">
      <w:pPr>
        <w:numPr>
          <w:ilvl w:val="0"/>
          <w:numId w:val="54"/>
        </w:numPr>
        <w:jc w:val="left"/>
        <w:rPr>
          <w:rFonts w:hint="eastAsia" w:ascii="宋体" w:hAnsi="宋体" w:eastAsia="宋体" w:cs="宋体"/>
          <w:caps w:val="0"/>
          <w:smallCaps w:val="0"/>
        </w:rPr>
      </w:pPr>
      <w:r>
        <w:rPr>
          <w:rFonts w:hint="eastAsia" w:ascii="宋体" w:hAnsi="宋体" w:eastAsia="宋体" w:cs="宋体"/>
          <w:caps w:val="0"/>
          <w:smallCaps w:val="0"/>
        </w:rPr>
        <w:t>点击中标通知书</w:t>
      </w:r>
      <w:r>
        <w:rPr>
          <w:rFonts w:hint="eastAsia" w:ascii="宋体" w:hAnsi="宋体" w:eastAsia="宋体" w:cs="宋体"/>
          <w:caps w:val="0"/>
          <w:smallCaps w:val="0"/>
          <w:lang w:val="en-US" w:eastAsia="zh-CN"/>
        </w:rPr>
        <w:t>中</w:t>
      </w:r>
      <w:r>
        <w:rPr>
          <w:rFonts w:hint="eastAsia" w:ascii="宋体" w:hAnsi="宋体" w:eastAsia="宋体" w:cs="宋体"/>
          <w:caps w:val="0"/>
          <w:smallCaps w:val="0"/>
        </w:rPr>
        <w:t>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“生成中标通知书”页面</w:t>
      </w:r>
      <w:r>
        <w:rPr>
          <w:rFonts w:hint="eastAsia" w:ascii="宋体" w:hAnsi="宋体" w:eastAsia="宋体" w:cs="宋体"/>
          <w:caps w:val="0"/>
          <w:smallCaps w:val="0"/>
          <w:sz w:val="24"/>
          <w:szCs w:val="24"/>
        </w:rPr>
        <w:t>。</w:t>
      </w:r>
      <w:r>
        <w:rPr>
          <w:rFonts w:hint="eastAsia" w:ascii="宋体" w:hAnsi="宋体" w:eastAsia="宋体" w:cs="宋体"/>
          <w:caps w:val="0"/>
          <w:smallCaps w:val="0"/>
        </w:rPr>
        <w:t>如下图：</w:t>
      </w:r>
    </w:p>
    <w:p w14:paraId="676553EC">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1752600"/>
            <wp:effectExtent l="0" t="0" r="9525" b="0"/>
            <wp:docPr id="25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43"/>
                    <pic:cNvPicPr>
                      <a:picLocks noChangeAspect="1"/>
                    </pic:cNvPicPr>
                  </pic:nvPicPr>
                  <pic:blipFill>
                    <a:blip r:embed="rId310"/>
                    <a:stretch>
                      <a:fillRect/>
                    </a:stretch>
                  </pic:blipFill>
                  <pic:spPr>
                    <a:xfrm>
                      <a:off x="0" y="0"/>
                      <a:ext cx="5057775" cy="1752600"/>
                    </a:xfrm>
                    <a:prstGeom prst="rect">
                      <a:avLst/>
                    </a:prstGeom>
                    <a:noFill/>
                    <a:ln>
                      <a:noFill/>
                    </a:ln>
                  </pic:spPr>
                </pic:pic>
              </a:graphicData>
            </a:graphic>
          </wp:inline>
        </w:drawing>
      </w:r>
    </w:p>
    <w:p w14:paraId="77A04B73">
      <w:pPr>
        <w:numPr>
          <w:ilvl w:val="0"/>
          <w:numId w:val="0"/>
        </w:numPr>
        <w:jc w:val="left"/>
        <w:rPr>
          <w:rFonts w:hint="eastAsia" w:ascii="宋体" w:hAnsi="宋体" w:eastAsia="宋体" w:cs="宋体"/>
        </w:rPr>
      </w:pPr>
      <w:r>
        <w:rPr>
          <w:rFonts w:hint="eastAsia" w:ascii="宋体" w:hAnsi="宋体" w:eastAsia="宋体" w:cs="宋体"/>
        </w:rPr>
        <w:drawing>
          <wp:inline distT="0" distB="0" distL="114300" distR="114300">
            <wp:extent cx="5057775" cy="2348230"/>
            <wp:effectExtent l="0" t="0" r="9525" b="13970"/>
            <wp:docPr id="25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44"/>
                    <pic:cNvPicPr>
                      <a:picLocks noChangeAspect="1"/>
                    </pic:cNvPicPr>
                  </pic:nvPicPr>
                  <pic:blipFill>
                    <a:blip r:embed="rId311"/>
                    <a:stretch>
                      <a:fillRect/>
                    </a:stretch>
                  </pic:blipFill>
                  <pic:spPr>
                    <a:xfrm>
                      <a:off x="0" y="0"/>
                      <a:ext cx="5057775" cy="2348230"/>
                    </a:xfrm>
                    <a:prstGeom prst="rect">
                      <a:avLst/>
                    </a:prstGeom>
                    <a:noFill/>
                    <a:ln>
                      <a:noFill/>
                    </a:ln>
                  </pic:spPr>
                </pic:pic>
              </a:graphicData>
            </a:graphic>
          </wp:inline>
        </w:drawing>
      </w:r>
    </w:p>
    <w:p w14:paraId="733E40B7">
      <w:pPr>
        <w:rPr>
          <w:rFonts w:hint="eastAsia" w:ascii="宋体" w:hAnsi="宋体" w:eastAsia="宋体" w:cs="宋体"/>
          <w:caps w:val="0"/>
          <w:smallCaps w:val="0"/>
        </w:rPr>
      </w:pPr>
      <w:r>
        <w:rPr>
          <w:rFonts w:hint="eastAsia" w:ascii="宋体" w:hAnsi="宋体" w:eastAsia="宋体" w:cs="宋体"/>
          <w:caps w:val="0"/>
          <w:smallCaps w:val="0"/>
        </w:rPr>
        <w:t>注：</w:t>
      </w:r>
    </w:p>
    <w:p w14:paraId="2A610529">
      <w:pP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①“生成中标通知书”页面，插入CA锁，点击“签章”按钮，对通知书内容进行签章；然后点击“签章提交”按钮，签章完成。</w:t>
      </w:r>
    </w:p>
    <w:p w14:paraId="1CBF67A5">
      <w:pPr>
        <w:bidi w:val="0"/>
        <w:rPr>
          <w:rFonts w:hint="eastAsia" w:ascii="宋体" w:hAnsi="宋体" w:eastAsia="宋体" w:cs="宋体"/>
          <w:caps w:val="0"/>
          <w:smallCaps w:val="0"/>
          <w:lang w:val="en-US" w:eastAsia="zh-CN"/>
        </w:rPr>
      </w:pPr>
      <w:r>
        <w:rPr>
          <w:rFonts w:hint="eastAsia" w:ascii="宋体" w:hAnsi="宋体" w:eastAsia="宋体" w:cs="宋体"/>
          <w:caps w:val="0"/>
          <w:smallCaps w:val="0"/>
          <w:color w:val="000000" w:themeColor="text1"/>
          <w:lang w:val="en-US" w:eastAsia="zh-CN"/>
          <w14:textFill>
            <w14:solidFill>
              <w14:schemeClr w14:val="tx1"/>
            </w14:solidFill>
          </w14:textFill>
        </w:rPr>
        <w:t>②</w:t>
      </w: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w:t>
      </w:r>
    </w:p>
    <w:p w14:paraId="7CF58BFF">
      <w:pPr>
        <w:numPr>
          <w:ilvl w:val="0"/>
          <w:numId w:val="54"/>
        </w:numPr>
        <w:jc w:val="left"/>
        <w:rPr>
          <w:rFonts w:hint="eastAsia" w:ascii="宋体" w:hAnsi="宋体" w:eastAsia="宋体" w:cs="宋体"/>
          <w:caps w:val="0"/>
          <w:smallCaps w:val="0"/>
          <w:lang w:eastAsia="zh-CN"/>
        </w:rPr>
      </w:pPr>
      <w:r>
        <w:rPr>
          <w:rFonts w:hint="eastAsia" w:ascii="宋体" w:hAnsi="宋体" w:eastAsia="宋体" w:cs="宋体"/>
          <w:caps w:val="0"/>
          <w:smallCaps w:val="0"/>
        </w:rPr>
        <w:t>签章完毕后，返回中标通知书</w:t>
      </w:r>
      <w:r>
        <w:rPr>
          <w:rFonts w:hint="eastAsia" w:ascii="宋体" w:hAnsi="宋体" w:eastAsia="宋体" w:cs="宋体"/>
          <w:caps w:val="0"/>
          <w:smallCaps w:val="0"/>
          <w:lang w:val="en-US" w:eastAsia="zh-CN"/>
        </w:rPr>
        <w:t>页面</w:t>
      </w:r>
      <w:r>
        <w:rPr>
          <w:rFonts w:hint="eastAsia" w:ascii="宋体" w:hAnsi="宋体" w:eastAsia="宋体" w:cs="宋体"/>
          <w:caps w:val="0"/>
          <w:smallCaps w:val="0"/>
        </w:rPr>
        <w:t>，签过章的通知书的“生成通知书”按钮，变为红色。</w:t>
      </w:r>
    </w:p>
    <w:p w14:paraId="06E30C67">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176655"/>
            <wp:effectExtent l="0" t="0" r="9525" b="4445"/>
            <wp:docPr id="25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45"/>
                    <pic:cNvPicPr>
                      <a:picLocks noChangeAspect="1"/>
                    </pic:cNvPicPr>
                  </pic:nvPicPr>
                  <pic:blipFill>
                    <a:blip r:embed="rId312"/>
                    <a:stretch>
                      <a:fillRect/>
                    </a:stretch>
                  </pic:blipFill>
                  <pic:spPr>
                    <a:xfrm>
                      <a:off x="0" y="0"/>
                      <a:ext cx="5057775" cy="1176655"/>
                    </a:xfrm>
                    <a:prstGeom prst="rect">
                      <a:avLst/>
                    </a:prstGeom>
                    <a:noFill/>
                    <a:ln>
                      <a:noFill/>
                    </a:ln>
                  </pic:spPr>
                </pic:pic>
              </a:graphicData>
            </a:graphic>
          </wp:inline>
        </w:drawing>
      </w:r>
    </w:p>
    <w:p w14:paraId="32AD47FE">
      <w:pPr>
        <w:numPr>
          <w:ilvl w:val="0"/>
          <w:numId w:val="54"/>
        </w:numPr>
        <w:jc w:val="left"/>
        <w:rPr>
          <w:rFonts w:hint="eastAsia" w:ascii="宋体" w:hAnsi="宋体" w:eastAsia="宋体" w:cs="宋体"/>
          <w:caps w:val="0"/>
          <w:smallCaps w:val="0"/>
        </w:rPr>
      </w:pP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通知书”页面</w:t>
      </w:r>
      <w:r>
        <w:rPr>
          <w:rFonts w:hint="eastAsia" w:ascii="宋体" w:hAnsi="宋体" w:eastAsia="宋体" w:cs="宋体"/>
          <w:caps w:val="0"/>
          <w:smallCaps w:val="0"/>
          <w:lang w:val="en-US" w:eastAsia="zh-CN"/>
        </w:rPr>
        <w:t>。</w:t>
      </w:r>
      <w:r>
        <w:rPr>
          <w:rFonts w:hint="eastAsia" w:ascii="宋体" w:hAnsi="宋体" w:eastAsia="宋体" w:cs="宋体"/>
          <w:caps w:val="0"/>
          <w:smallCaps w:val="0"/>
        </w:rPr>
        <w:t>如下图：</w:t>
      </w:r>
    </w:p>
    <w:p w14:paraId="4805A0D7">
      <w:pPr>
        <w:bidi w:val="0"/>
        <w:ind w:left="0" w:leftChars="0" w:firstLine="0" w:firstLineChars="0"/>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048385"/>
            <wp:effectExtent l="0" t="0" r="9525" b="18415"/>
            <wp:docPr id="25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46"/>
                    <pic:cNvPicPr>
                      <a:picLocks noChangeAspect="1"/>
                    </pic:cNvPicPr>
                  </pic:nvPicPr>
                  <pic:blipFill>
                    <a:blip r:embed="rId313"/>
                    <a:stretch>
                      <a:fillRect/>
                    </a:stretch>
                  </pic:blipFill>
                  <pic:spPr>
                    <a:xfrm>
                      <a:off x="0" y="0"/>
                      <a:ext cx="5057775" cy="1048385"/>
                    </a:xfrm>
                    <a:prstGeom prst="rect">
                      <a:avLst/>
                    </a:prstGeom>
                    <a:noFill/>
                    <a:ln>
                      <a:noFill/>
                    </a:ln>
                  </pic:spPr>
                </pic:pic>
              </a:graphicData>
            </a:graphic>
          </wp:inline>
        </w:drawing>
      </w:r>
    </w:p>
    <w:p w14:paraId="763384A1">
      <w:pPr>
        <w:bidi w:val="0"/>
        <w:ind w:left="0" w:leftChars="0" w:firstLine="0" w:firstLineChars="0"/>
        <w:rPr>
          <w:rFonts w:hint="eastAsia" w:ascii="宋体" w:hAnsi="宋体" w:eastAsia="宋体" w:cs="宋体"/>
          <w:caps w:val="0"/>
          <w:smallCaps w:val="0"/>
        </w:rPr>
      </w:pPr>
      <w:r>
        <w:rPr>
          <w:rFonts w:hint="eastAsia" w:ascii="宋体" w:hAnsi="宋体" w:eastAsia="宋体" w:cs="宋体"/>
          <w:caps w:val="0"/>
          <w:smallCaps w:val="0"/>
        </w:rPr>
        <w:drawing>
          <wp:inline distT="0" distB="0" distL="114300" distR="114300">
            <wp:extent cx="5269230" cy="2305685"/>
            <wp:effectExtent l="0" t="0" r="7620" b="18415"/>
            <wp:docPr id="256"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07"/>
                    <pic:cNvPicPr>
                      <a:picLocks noChangeAspect="1"/>
                    </pic:cNvPicPr>
                  </pic:nvPicPr>
                  <pic:blipFill>
                    <a:blip r:embed="rId314"/>
                    <a:stretch>
                      <a:fillRect/>
                    </a:stretch>
                  </pic:blipFill>
                  <pic:spPr>
                    <a:xfrm>
                      <a:off x="0" y="0"/>
                      <a:ext cx="5269230" cy="2305685"/>
                    </a:xfrm>
                    <a:prstGeom prst="rect">
                      <a:avLst/>
                    </a:prstGeom>
                    <a:noFill/>
                    <a:ln>
                      <a:noFill/>
                    </a:ln>
                  </pic:spPr>
                </pic:pic>
              </a:graphicData>
            </a:graphic>
          </wp:inline>
        </w:drawing>
      </w:r>
    </w:p>
    <w:p w14:paraId="2AF78E3D">
      <w:pPr>
        <w:bidi w:val="0"/>
        <w:rPr>
          <w:rFonts w:hint="eastAsia" w:ascii="宋体" w:hAnsi="宋体" w:eastAsia="宋体" w:cs="宋体"/>
          <w:caps w:val="0"/>
          <w:smallCaps w:val="0"/>
        </w:rPr>
      </w:pPr>
      <w:r>
        <w:rPr>
          <w:rFonts w:hint="eastAsia" w:ascii="宋体" w:hAnsi="宋体" w:eastAsia="宋体" w:cs="宋体"/>
          <w:caps w:val="0"/>
          <w:smallCaps w:val="0"/>
        </w:rPr>
        <w:t>注：</w:t>
      </w:r>
    </w:p>
    <w:p w14:paraId="37527A52">
      <w:pPr>
        <w:numPr>
          <w:ilvl w:val="0"/>
          <w:numId w:val="53"/>
        </w:numPr>
        <w:ind w:left="0" w:leftChars="0"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进入“生成招标结果通知书”页面，插入CA锁，点击“签章”按钮，对通知书内容进行签章；然后点击“签章提交”按钮，签章完成。</w:t>
      </w:r>
    </w:p>
    <w:p w14:paraId="5C9E3F1C">
      <w:pPr>
        <w:numPr>
          <w:ilvl w:val="0"/>
          <w:numId w:val="53"/>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rPr>
        <w:t>如果有多个单位，需</w:t>
      </w:r>
      <w:r>
        <w:rPr>
          <w:rFonts w:hint="eastAsia" w:ascii="宋体" w:hAnsi="宋体" w:eastAsia="宋体" w:cs="宋体"/>
          <w:caps w:val="0"/>
          <w:smallCaps w:val="0"/>
          <w:lang w:val="en-US" w:eastAsia="zh-CN"/>
        </w:rPr>
        <w:t>要</w:t>
      </w:r>
      <w:r>
        <w:rPr>
          <w:rFonts w:hint="eastAsia" w:ascii="宋体" w:hAnsi="宋体" w:eastAsia="宋体" w:cs="宋体"/>
          <w:caps w:val="0"/>
          <w:smallCaps w:val="0"/>
        </w:rPr>
        <w:t>对</w:t>
      </w:r>
      <w:r>
        <w:rPr>
          <w:rFonts w:hint="eastAsia" w:ascii="宋体" w:hAnsi="宋体" w:eastAsia="宋体" w:cs="宋体"/>
          <w:caps w:val="0"/>
          <w:smallCaps w:val="0"/>
          <w:lang w:val="en-US" w:eastAsia="zh-CN"/>
        </w:rPr>
        <w:t>每个中标单位逐个签章。当开启批量签章后，可以批量进行签章。</w:t>
      </w:r>
    </w:p>
    <w:p w14:paraId="7E9FAD26">
      <w:pPr>
        <w:numPr>
          <w:ilvl w:val="0"/>
          <w:numId w:val="53"/>
        </w:numPr>
        <w:bidi w:val="0"/>
        <w:ind w:left="0" w:leftChars="0" w:firstLine="420" w:firstLineChars="20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点击“批量生成”可以对招标结果通知书进行批量生成。</w:t>
      </w:r>
    </w:p>
    <w:p w14:paraId="25A6278B">
      <w:pPr>
        <w:bidi w:val="0"/>
        <w:rPr>
          <w:rFonts w:hint="eastAsia" w:ascii="宋体" w:hAnsi="宋体" w:eastAsia="宋体" w:cs="宋体"/>
          <w:caps w:val="0"/>
          <w:smallCaps w:val="0"/>
          <w:lang w:val="en-US" w:eastAsia="zh-CN"/>
        </w:rPr>
      </w:pPr>
    </w:p>
    <w:p w14:paraId="74823057">
      <w:pPr>
        <w:numPr>
          <w:ilvl w:val="0"/>
          <w:numId w:val="54"/>
        </w:numPr>
        <w:jc w:val="left"/>
        <w:rPr>
          <w:rFonts w:hint="eastAsia" w:ascii="宋体" w:hAnsi="宋体" w:eastAsia="宋体" w:cs="宋体"/>
          <w:caps w:val="0"/>
          <w:smallCaps w:val="0"/>
          <w:lang w:eastAsia="zh-CN"/>
        </w:rPr>
      </w:pPr>
      <w:r>
        <w:rPr>
          <w:rFonts w:hint="eastAsia" w:ascii="宋体" w:hAnsi="宋体" w:eastAsia="宋体" w:cs="宋体"/>
          <w:caps w:val="0"/>
          <w:smallCaps w:val="0"/>
        </w:rPr>
        <w:t>签章完毕后，返回</w:t>
      </w:r>
      <w:r>
        <w:rPr>
          <w:rFonts w:hint="eastAsia" w:ascii="宋体" w:hAnsi="宋体" w:eastAsia="宋体" w:cs="宋体"/>
          <w:caps w:val="0"/>
          <w:smallCaps w:val="0"/>
          <w:lang w:val="en-US" w:eastAsia="zh-CN"/>
        </w:rPr>
        <w:t>中标通知书</w:t>
      </w:r>
      <w:r>
        <w:rPr>
          <w:rFonts w:hint="eastAsia" w:ascii="宋体" w:hAnsi="宋体" w:eastAsia="宋体" w:cs="宋体"/>
          <w:caps w:val="0"/>
          <w:smallCaps w:val="0"/>
        </w:rPr>
        <w:t>页面，签过章的通知书的“生成通知书”按钮，变为红色。</w:t>
      </w:r>
    </w:p>
    <w:p w14:paraId="79B5654C">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69950"/>
            <wp:effectExtent l="0" t="0" r="9525" b="6350"/>
            <wp:docPr id="25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47"/>
                    <pic:cNvPicPr>
                      <a:picLocks noChangeAspect="1"/>
                    </pic:cNvPicPr>
                  </pic:nvPicPr>
                  <pic:blipFill>
                    <a:blip r:embed="rId315"/>
                    <a:stretch>
                      <a:fillRect/>
                    </a:stretch>
                  </pic:blipFill>
                  <pic:spPr>
                    <a:xfrm>
                      <a:off x="0" y="0"/>
                      <a:ext cx="5057775" cy="869950"/>
                    </a:xfrm>
                    <a:prstGeom prst="rect">
                      <a:avLst/>
                    </a:prstGeom>
                    <a:noFill/>
                    <a:ln>
                      <a:noFill/>
                    </a:ln>
                  </pic:spPr>
                </pic:pic>
              </a:graphicData>
            </a:graphic>
          </wp:inline>
        </w:drawing>
      </w:r>
    </w:p>
    <w:p w14:paraId="40DDCCAA">
      <w:pPr>
        <w:numPr>
          <w:ilvl w:val="0"/>
          <w:numId w:val="54"/>
        </w:numPr>
        <w:jc w:val="left"/>
        <w:rPr>
          <w:rFonts w:hint="eastAsia" w:ascii="宋体" w:hAnsi="宋体" w:eastAsia="宋体" w:cs="宋体"/>
          <w:caps w:val="0"/>
          <w:smallCaps w:val="0"/>
          <w:lang w:eastAsia="zh-CN"/>
        </w:rPr>
      </w:pPr>
      <w:r>
        <w:rPr>
          <w:rFonts w:hint="eastAsia" w:ascii="宋体" w:hAnsi="宋体" w:eastAsia="宋体" w:cs="宋体"/>
          <w:caps w:val="0"/>
          <w:smallCaps w:val="0"/>
        </w:rPr>
        <w:t>中标通知</w:t>
      </w:r>
      <w:r>
        <w:rPr>
          <w:rFonts w:hint="eastAsia" w:ascii="宋体" w:hAnsi="宋体" w:eastAsia="宋体" w:cs="宋体"/>
          <w:caps w:val="0"/>
          <w:smallCaps w:val="0"/>
          <w:lang w:val="en-US" w:eastAsia="zh-CN"/>
        </w:rPr>
        <w:t>书</w:t>
      </w:r>
      <w:r>
        <w:rPr>
          <w:rFonts w:hint="eastAsia" w:ascii="宋体" w:hAnsi="宋体" w:eastAsia="宋体" w:cs="宋体"/>
          <w:caps w:val="0"/>
          <w:smallCaps w:val="0"/>
        </w:rPr>
        <w:t>页面，</w:t>
      </w:r>
      <w:r>
        <w:rPr>
          <w:rFonts w:hint="eastAsia" w:ascii="宋体" w:hAnsi="宋体" w:eastAsia="宋体" w:cs="宋体"/>
          <w:caps w:val="0"/>
          <w:smallCaps w:val="0"/>
          <w:lang w:val="en-US" w:eastAsia="zh-CN"/>
        </w:rPr>
        <w:t>招标结果通知书处，“通知书状态”展示通知书是否发送给投标人</w:t>
      </w:r>
      <w:r>
        <w:rPr>
          <w:rFonts w:hint="eastAsia" w:ascii="宋体" w:hAnsi="宋体" w:eastAsia="宋体" w:cs="宋体"/>
          <w:caps w:val="0"/>
          <w:smallCaps w:val="0"/>
        </w:rPr>
        <w:t>，</w:t>
      </w:r>
      <w:r>
        <w:rPr>
          <w:rFonts w:hint="eastAsia" w:ascii="宋体" w:hAnsi="宋体" w:eastAsia="宋体" w:cs="宋体"/>
          <w:caps w:val="0"/>
          <w:smallCaps w:val="0"/>
          <w:lang w:val="en-US" w:eastAsia="zh-CN"/>
        </w:rPr>
        <w:t>“√”标识已发送，“灰色图标”标识未发送。如下图</w:t>
      </w:r>
      <w:r>
        <w:rPr>
          <w:rFonts w:hint="eastAsia" w:ascii="宋体" w:hAnsi="宋体" w:eastAsia="宋体" w:cs="宋体"/>
          <w:caps w:val="0"/>
          <w:smallCaps w:val="0"/>
          <w:lang w:eastAsia="zh-CN"/>
        </w:rPr>
        <w:t>：</w:t>
      </w:r>
    </w:p>
    <w:p w14:paraId="1D5DCE48">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17650"/>
            <wp:effectExtent l="0" t="0" r="9525" b="6350"/>
            <wp:docPr id="25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48"/>
                    <pic:cNvPicPr>
                      <a:picLocks noChangeAspect="1"/>
                    </pic:cNvPicPr>
                  </pic:nvPicPr>
                  <pic:blipFill>
                    <a:blip r:embed="rId316"/>
                    <a:stretch>
                      <a:fillRect/>
                    </a:stretch>
                  </pic:blipFill>
                  <pic:spPr>
                    <a:xfrm>
                      <a:off x="0" y="0"/>
                      <a:ext cx="5057775" cy="1517650"/>
                    </a:xfrm>
                    <a:prstGeom prst="rect">
                      <a:avLst/>
                    </a:prstGeom>
                    <a:noFill/>
                    <a:ln>
                      <a:noFill/>
                    </a:ln>
                  </pic:spPr>
                </pic:pic>
              </a:graphicData>
            </a:graphic>
          </wp:inline>
        </w:drawing>
      </w:r>
    </w:p>
    <w:p w14:paraId="3FD28BBB">
      <w:pPr>
        <w:bidi w:val="0"/>
        <w:ind w:left="0" w:leftChars="0" w:firstLine="0" w:firstLineChars="0"/>
        <w:rPr>
          <w:rFonts w:hint="eastAsia" w:ascii="宋体" w:hAnsi="宋体" w:eastAsia="宋体" w:cs="宋体"/>
          <w:caps w:val="0"/>
          <w:smallCaps w:val="0"/>
        </w:rPr>
      </w:pPr>
    </w:p>
    <w:p w14:paraId="61A0B01F">
      <w:pPr>
        <w:numPr>
          <w:ilvl w:val="0"/>
          <w:numId w:val="54"/>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“07附件信息”</w:t>
      </w:r>
      <w:r>
        <w:rPr>
          <w:rFonts w:hint="eastAsia" w:ascii="宋体" w:hAnsi="宋体" w:eastAsia="宋体" w:cs="宋体"/>
          <w:caps w:val="0"/>
          <w:smallCaps w:val="0"/>
          <w:lang w:val="en-US" w:eastAsia="zh-CN"/>
        </w:rPr>
        <w:t>，点击“上传”按钮，可上传附件。如下图</w:t>
      </w:r>
      <w:r>
        <w:rPr>
          <w:rFonts w:hint="eastAsia" w:ascii="宋体" w:hAnsi="宋体" w:eastAsia="宋体" w:cs="宋体"/>
          <w:caps w:val="0"/>
          <w:smallCaps w:val="0"/>
        </w:rPr>
        <w:t>：</w:t>
      </w:r>
    </w:p>
    <w:p w14:paraId="7E8B9F43">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04215"/>
            <wp:effectExtent l="0" t="0" r="9525" b="635"/>
            <wp:docPr id="25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49"/>
                    <pic:cNvPicPr>
                      <a:picLocks noChangeAspect="1"/>
                    </pic:cNvPicPr>
                  </pic:nvPicPr>
                  <pic:blipFill>
                    <a:blip r:embed="rId317"/>
                    <a:stretch>
                      <a:fillRect/>
                    </a:stretch>
                  </pic:blipFill>
                  <pic:spPr>
                    <a:xfrm>
                      <a:off x="0" y="0"/>
                      <a:ext cx="5057775" cy="704215"/>
                    </a:xfrm>
                    <a:prstGeom prst="rect">
                      <a:avLst/>
                    </a:prstGeom>
                    <a:noFill/>
                    <a:ln>
                      <a:noFill/>
                    </a:ln>
                  </pic:spPr>
                </pic:pic>
              </a:graphicData>
            </a:graphic>
          </wp:inline>
        </w:drawing>
      </w:r>
    </w:p>
    <w:p w14:paraId="22F79763">
      <w:pPr>
        <w:bidi w:val="0"/>
        <w:ind w:left="0" w:leftChars="0" w:firstLine="0" w:firstLineChars="0"/>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267325" cy="1392555"/>
            <wp:effectExtent l="0" t="0" r="9525" b="17145"/>
            <wp:docPr id="260"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11"/>
                    <pic:cNvPicPr>
                      <a:picLocks noChangeAspect="1"/>
                    </pic:cNvPicPr>
                  </pic:nvPicPr>
                  <pic:blipFill>
                    <a:blip r:embed="rId318"/>
                    <a:stretch>
                      <a:fillRect/>
                    </a:stretch>
                  </pic:blipFill>
                  <pic:spPr>
                    <a:xfrm>
                      <a:off x="0" y="0"/>
                      <a:ext cx="5267325" cy="1392555"/>
                    </a:xfrm>
                    <a:prstGeom prst="rect">
                      <a:avLst/>
                    </a:prstGeom>
                    <a:noFill/>
                    <a:ln>
                      <a:noFill/>
                    </a:ln>
                  </pic:spPr>
                </pic:pic>
              </a:graphicData>
            </a:graphic>
          </wp:inline>
        </w:drawing>
      </w:r>
    </w:p>
    <w:p w14:paraId="70B29366">
      <w:pPr>
        <w:numPr>
          <w:ilvl w:val="0"/>
          <w:numId w:val="54"/>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所有签章完毕后，</w:t>
      </w: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提交信息</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弹出意见框，输入意见后点击“确认提交”按钮，通知书发送成功。如下图：</w:t>
      </w:r>
    </w:p>
    <w:p w14:paraId="6AA9E273">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284730"/>
            <wp:effectExtent l="0" t="0" r="9525" b="1270"/>
            <wp:docPr id="26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50"/>
                    <pic:cNvPicPr>
                      <a:picLocks noChangeAspect="1"/>
                    </pic:cNvPicPr>
                  </pic:nvPicPr>
                  <pic:blipFill>
                    <a:blip r:embed="rId319"/>
                    <a:stretch>
                      <a:fillRect/>
                    </a:stretch>
                  </pic:blipFill>
                  <pic:spPr>
                    <a:xfrm>
                      <a:off x="0" y="0"/>
                      <a:ext cx="5057775" cy="2284730"/>
                    </a:xfrm>
                    <a:prstGeom prst="rect">
                      <a:avLst/>
                    </a:prstGeom>
                    <a:noFill/>
                    <a:ln>
                      <a:noFill/>
                    </a:ln>
                  </pic:spPr>
                </pic:pic>
              </a:graphicData>
            </a:graphic>
          </wp:inline>
        </w:drawing>
      </w:r>
    </w:p>
    <w:p w14:paraId="07C23B1F">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74EA77A2">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①所有通知书包含中标通知书和招标结果通知书都已经成功签章后，才能提交。</w:t>
      </w:r>
    </w:p>
    <w:p w14:paraId="6C527AC7">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②</w:t>
      </w: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46E6B181">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0F0C96C2">
      <w:pPr>
        <w:pStyle w:val="5"/>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124" w:name="_Toc7860"/>
      <w:r>
        <w:rPr>
          <w:rFonts w:hint="eastAsia" w:ascii="宋体" w:hAnsi="宋体" w:eastAsia="宋体" w:cs="宋体"/>
          <w:caps w:val="0"/>
          <w:smallCaps w:val="0"/>
          <w:color w:val="000000" w:themeColor="text1"/>
          <w:lang w:val="en-US" w:eastAsia="zh-CN"/>
          <w14:textFill>
            <w14:solidFill>
              <w14:schemeClr w14:val="tx1"/>
            </w14:solidFill>
          </w14:textFill>
        </w:rPr>
        <w:t>合同签署</w:t>
      </w:r>
      <w:bookmarkEnd w:id="124"/>
    </w:p>
    <w:p w14:paraId="2B812CDD">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47075AED">
      <w:pPr>
        <w:numPr>
          <w:ilvl w:val="0"/>
          <w:numId w:val="55"/>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lang w:val="en-US" w:eastAsia="zh-CN"/>
        </w:rPr>
        <w:t>合同签署</w:t>
      </w:r>
      <w:r>
        <w:rPr>
          <w:rFonts w:hint="eastAsia" w:ascii="宋体" w:hAnsi="宋体" w:eastAsia="宋体" w:cs="宋体"/>
          <w:caps w:val="0"/>
          <w:smallCaps w:val="0"/>
        </w:rPr>
        <w:t>”</w:t>
      </w:r>
      <w:r>
        <w:rPr>
          <w:rFonts w:hint="eastAsia" w:ascii="宋体" w:hAnsi="宋体" w:eastAsia="宋体" w:cs="宋体"/>
          <w:caps w:val="0"/>
          <w:smallCaps w:val="0"/>
          <w:lang w:val="en-US" w:eastAsia="zh-CN"/>
        </w:rPr>
        <w:t>菜单</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合同签署列表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09C4049C">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87500"/>
            <wp:effectExtent l="0" t="0" r="9525" b="12700"/>
            <wp:docPr id="314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9" name="图片 54"/>
                    <pic:cNvPicPr>
                      <a:picLocks noChangeAspect="1"/>
                    </pic:cNvPicPr>
                  </pic:nvPicPr>
                  <pic:blipFill>
                    <a:blip r:embed="rId323"/>
                    <a:stretch>
                      <a:fillRect/>
                    </a:stretch>
                  </pic:blipFill>
                  <pic:spPr>
                    <a:xfrm>
                      <a:off x="0" y="0"/>
                      <a:ext cx="5057775" cy="1587500"/>
                    </a:xfrm>
                    <a:prstGeom prst="rect">
                      <a:avLst/>
                    </a:prstGeom>
                    <a:noFill/>
                    <a:ln>
                      <a:noFill/>
                    </a:ln>
                  </pic:spPr>
                </pic:pic>
              </a:graphicData>
            </a:graphic>
          </wp:inline>
        </w:drawing>
      </w:r>
    </w:p>
    <w:p w14:paraId="703627FD">
      <w:pPr>
        <w:numPr>
          <w:ilvl w:val="0"/>
          <w:numId w:val="55"/>
        </w:numPr>
        <w:jc w:val="left"/>
        <w:rPr>
          <w:rFonts w:hint="eastAsia" w:ascii="宋体" w:hAnsi="宋体" w:eastAsia="宋体" w:cs="宋体"/>
        </w:rPr>
      </w:pPr>
      <w:r>
        <w:rPr>
          <w:rFonts w:hint="eastAsia" w:ascii="宋体" w:hAnsi="宋体" w:eastAsia="宋体" w:cs="宋体"/>
          <w:caps w:val="0"/>
          <w:smallCaps w:val="0"/>
          <w:lang w:val="en-US" w:eastAsia="zh-CN"/>
        </w:rPr>
        <w:t>合同签署列表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w:t>
      </w:r>
      <w:r>
        <w:rPr>
          <w:rFonts w:hint="eastAsia" w:ascii="宋体" w:hAnsi="宋体" w:eastAsia="宋体" w:cs="宋体"/>
          <w:caps w:val="0"/>
          <w:smallCaps w:val="0"/>
          <w:lang w:val="en-US" w:eastAsia="zh-CN"/>
        </w:rPr>
        <w:t>点击“新增合同签署”按钮进入挑选中标单位页面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0F94A9E5">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2541905"/>
            <wp:effectExtent l="0" t="0" r="9525" b="10795"/>
            <wp:docPr id="316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 name="图片 57"/>
                    <pic:cNvPicPr>
                      <a:picLocks noChangeAspect="1"/>
                    </pic:cNvPicPr>
                  </pic:nvPicPr>
                  <pic:blipFill>
                    <a:blip r:embed="rId324"/>
                    <a:stretch>
                      <a:fillRect/>
                    </a:stretch>
                  </pic:blipFill>
                  <pic:spPr>
                    <a:xfrm>
                      <a:off x="0" y="0"/>
                      <a:ext cx="5057775" cy="2541905"/>
                    </a:xfrm>
                    <a:prstGeom prst="rect">
                      <a:avLst/>
                    </a:prstGeom>
                    <a:noFill/>
                    <a:ln>
                      <a:noFill/>
                    </a:ln>
                  </pic:spPr>
                </pic:pic>
              </a:graphicData>
            </a:graphic>
          </wp:inline>
        </w:drawing>
      </w:r>
    </w:p>
    <w:p w14:paraId="27E779DF">
      <w:pPr>
        <w:numPr>
          <w:ilvl w:val="0"/>
          <w:numId w:val="0"/>
        </w:numPr>
        <w:ind w:firstLine="420" w:firstLineChars="0"/>
        <w:jc w:val="both"/>
        <w:rPr>
          <w:rFonts w:hint="eastAsia" w:ascii="宋体" w:hAnsi="宋体" w:eastAsia="宋体" w:cs="宋体"/>
          <w:lang w:val="en-US" w:eastAsia="zh-CN"/>
        </w:rPr>
      </w:pPr>
      <w:r>
        <w:rPr>
          <w:rFonts w:hint="eastAsia" w:ascii="宋体" w:hAnsi="宋体" w:eastAsia="宋体" w:cs="宋体"/>
          <w:lang w:val="en-US" w:eastAsia="zh-CN"/>
        </w:rPr>
        <w:t>注：若标段为多中标人，列表出现多个相同标段信息，挑选中标人进行新增合同。</w:t>
      </w:r>
    </w:p>
    <w:p w14:paraId="26419462">
      <w:pPr>
        <w:numPr>
          <w:ilvl w:val="0"/>
          <w:numId w:val="55"/>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挑选标段包列表页面，选择标段进入新增合同备案页面</w:t>
      </w:r>
      <w:r>
        <w:rPr>
          <w:rFonts w:hint="eastAsia" w:ascii="宋体" w:hAnsi="宋体" w:eastAsia="宋体" w:cs="宋体"/>
          <w:caps w:val="0"/>
          <w:smallCaps w:val="0"/>
          <w:lang w:eastAsia="zh-CN"/>
        </w:rPr>
        <w:t>。</w:t>
      </w:r>
      <w:r>
        <w:rPr>
          <w:rFonts w:hint="eastAsia" w:ascii="宋体" w:hAnsi="宋体" w:eastAsia="宋体" w:cs="宋体"/>
          <w:caps w:val="0"/>
          <w:smallCaps w:val="0"/>
        </w:rPr>
        <w:t>如下图：</w:t>
      </w:r>
    </w:p>
    <w:p w14:paraId="15EBE19D">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4960620" cy="2453640"/>
            <wp:effectExtent l="0" t="0" r="11430" b="3810"/>
            <wp:docPr id="31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 name="图片 55"/>
                    <pic:cNvPicPr>
                      <a:picLocks noChangeAspect="1"/>
                    </pic:cNvPicPr>
                  </pic:nvPicPr>
                  <pic:blipFill>
                    <a:blip r:embed="rId325"/>
                    <a:stretch>
                      <a:fillRect/>
                    </a:stretch>
                  </pic:blipFill>
                  <pic:spPr>
                    <a:xfrm>
                      <a:off x="0" y="0"/>
                      <a:ext cx="4960620" cy="2453640"/>
                    </a:xfrm>
                    <a:prstGeom prst="rect">
                      <a:avLst/>
                    </a:prstGeom>
                    <a:noFill/>
                    <a:ln>
                      <a:noFill/>
                    </a:ln>
                  </pic:spPr>
                </pic:pic>
              </a:graphicData>
            </a:graphic>
          </wp:inline>
        </w:drawing>
      </w:r>
    </w:p>
    <w:p w14:paraId="05B48888">
      <w:pPr>
        <w:numPr>
          <w:ilvl w:val="0"/>
          <w:numId w:val="55"/>
        </w:numPr>
        <w:jc w:val="left"/>
        <w:rPr>
          <w:rFonts w:hint="eastAsia" w:ascii="宋体" w:hAnsi="宋体" w:eastAsia="宋体" w:cs="宋体"/>
          <w:caps w:val="0"/>
          <w:smallCaps w:val="0"/>
          <w:lang w:eastAsia="zh-CN"/>
        </w:rPr>
      </w:pPr>
      <w:r>
        <w:rPr>
          <w:rFonts w:hint="eastAsia" w:ascii="宋体" w:hAnsi="宋体" w:eastAsia="宋体" w:cs="宋体"/>
          <w:caps w:val="0"/>
          <w:smallCaps w:val="0"/>
          <w:lang w:val="en-US" w:eastAsia="zh-CN"/>
        </w:rPr>
        <w:t>“03中标人信息”直接获取中标人信息，如图</w:t>
      </w:r>
    </w:p>
    <w:p w14:paraId="231E54E4">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45795"/>
            <wp:effectExtent l="0" t="0" r="9525" b="1905"/>
            <wp:docPr id="31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 name="图片 56"/>
                    <pic:cNvPicPr>
                      <a:picLocks noChangeAspect="1"/>
                    </pic:cNvPicPr>
                  </pic:nvPicPr>
                  <pic:blipFill>
                    <a:blip r:embed="rId326"/>
                    <a:stretch>
                      <a:fillRect/>
                    </a:stretch>
                  </pic:blipFill>
                  <pic:spPr>
                    <a:xfrm>
                      <a:off x="0" y="0"/>
                      <a:ext cx="5057775" cy="645795"/>
                    </a:xfrm>
                    <a:prstGeom prst="rect">
                      <a:avLst/>
                    </a:prstGeom>
                    <a:noFill/>
                    <a:ln>
                      <a:noFill/>
                    </a:ln>
                  </pic:spPr>
                </pic:pic>
              </a:graphicData>
            </a:graphic>
          </wp:inline>
        </w:drawing>
      </w:r>
    </w:p>
    <w:p w14:paraId="44C31DC4">
      <w:pPr>
        <w:numPr>
          <w:ilvl w:val="0"/>
          <w:numId w:val="55"/>
        </w:numPr>
        <w:jc w:val="left"/>
        <w:rPr>
          <w:rFonts w:hint="eastAsia" w:ascii="宋体" w:hAnsi="宋体" w:eastAsia="宋体" w:cs="宋体"/>
          <w:caps w:val="0"/>
          <w:smallCaps w:val="0"/>
        </w:rPr>
      </w:pPr>
      <w:r>
        <w:rPr>
          <w:rFonts w:hint="eastAsia" w:ascii="宋体" w:hAnsi="宋体" w:eastAsia="宋体" w:cs="宋体"/>
          <w:caps w:val="0"/>
          <w:smallCaps w:val="0"/>
          <w:lang w:val="en-US" w:eastAsia="zh-CN"/>
        </w:rPr>
        <w:t>填写04合同信息，如图</w:t>
      </w:r>
      <w:r>
        <w:rPr>
          <w:rFonts w:hint="eastAsia" w:ascii="宋体" w:hAnsi="宋体" w:eastAsia="宋体" w:cs="宋体"/>
          <w:caps w:val="0"/>
          <w:smallCaps w:val="0"/>
        </w:rPr>
        <w:t>：</w:t>
      </w:r>
    </w:p>
    <w:p w14:paraId="54AD5F99">
      <w:pPr>
        <w:numPr>
          <w:ilvl w:val="0"/>
          <w:numId w:val="0"/>
        </w:numPr>
        <w:jc w:val="center"/>
        <w:rPr>
          <w:rFonts w:hint="eastAsia" w:ascii="宋体" w:hAnsi="宋体" w:eastAsia="宋体" w:cs="宋体"/>
        </w:rPr>
      </w:pPr>
      <w:r>
        <w:rPr>
          <w:rFonts w:hint="eastAsia" w:ascii="宋体" w:hAnsi="宋体" w:eastAsia="宋体" w:cs="宋体"/>
        </w:rPr>
        <w:drawing>
          <wp:inline distT="0" distB="0" distL="114300" distR="114300">
            <wp:extent cx="5057775" cy="1955800"/>
            <wp:effectExtent l="0" t="0" r="9525" b="6350"/>
            <wp:docPr id="317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0" name="图片 58"/>
                    <pic:cNvPicPr>
                      <a:picLocks noChangeAspect="1"/>
                    </pic:cNvPicPr>
                  </pic:nvPicPr>
                  <pic:blipFill>
                    <a:blip r:embed="rId327"/>
                    <a:stretch>
                      <a:fillRect/>
                    </a:stretch>
                  </pic:blipFill>
                  <pic:spPr>
                    <a:xfrm>
                      <a:off x="0" y="0"/>
                      <a:ext cx="5057775" cy="1955800"/>
                    </a:xfrm>
                    <a:prstGeom prst="rect">
                      <a:avLst/>
                    </a:prstGeom>
                    <a:noFill/>
                    <a:ln>
                      <a:noFill/>
                    </a:ln>
                  </pic:spPr>
                </pic:pic>
              </a:graphicData>
            </a:graphic>
          </wp:inline>
        </w:drawing>
      </w:r>
    </w:p>
    <w:p w14:paraId="45E5A4B0">
      <w:pPr>
        <w:numPr>
          <w:ilvl w:val="0"/>
          <w:numId w:val="55"/>
        </w:numPr>
        <w:jc w:val="left"/>
        <w:rPr>
          <w:rFonts w:hint="eastAsia" w:ascii="宋体" w:hAnsi="宋体" w:eastAsia="宋体" w:cs="宋体"/>
          <w:caps w:val="0"/>
          <w:smallCaps w:val="0"/>
          <w:lang w:eastAsia="zh-CN"/>
        </w:rPr>
      </w:pPr>
      <w:r>
        <w:rPr>
          <w:rFonts w:hint="eastAsia" w:ascii="宋体" w:hAnsi="宋体" w:eastAsia="宋体" w:cs="宋体"/>
          <w:caps w:val="0"/>
          <w:smallCaps w:val="0"/>
          <w:lang w:val="en-US" w:eastAsia="zh-CN"/>
        </w:rPr>
        <w:t>“05附件信息”，点击“选择模板”</w:t>
      </w:r>
      <w:r>
        <w:rPr>
          <w:rFonts w:hint="eastAsia" w:ascii="宋体" w:hAnsi="宋体" w:eastAsia="宋体" w:cs="宋体"/>
          <w:caps w:val="0"/>
          <w:smallCaps w:val="0"/>
        </w:rPr>
        <w:t>，</w:t>
      </w:r>
      <w:r>
        <w:rPr>
          <w:rFonts w:hint="eastAsia" w:ascii="宋体" w:hAnsi="宋体" w:eastAsia="宋体" w:cs="宋体"/>
          <w:caps w:val="0"/>
          <w:smallCaps w:val="0"/>
          <w:lang w:val="en-US" w:eastAsia="zh-CN"/>
        </w:rPr>
        <w:t>弹出多个合同模板进行挑选。选中需要生成合同的模板，点击“确定选择”，系统即可根据模板和系统页面内容信息生成在线合同。</w:t>
      </w:r>
    </w:p>
    <w:p w14:paraId="314FAF66">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960245"/>
            <wp:effectExtent l="0" t="0" r="9525" b="1905"/>
            <wp:docPr id="317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 name="图片 59"/>
                    <pic:cNvPicPr>
                      <a:picLocks noChangeAspect="1"/>
                    </pic:cNvPicPr>
                  </pic:nvPicPr>
                  <pic:blipFill>
                    <a:blip r:embed="rId328"/>
                    <a:stretch>
                      <a:fillRect/>
                    </a:stretch>
                  </pic:blipFill>
                  <pic:spPr>
                    <a:xfrm>
                      <a:off x="0" y="0"/>
                      <a:ext cx="5057775" cy="1960245"/>
                    </a:xfrm>
                    <a:prstGeom prst="rect">
                      <a:avLst/>
                    </a:prstGeom>
                    <a:noFill/>
                    <a:ln>
                      <a:noFill/>
                    </a:ln>
                  </pic:spPr>
                </pic:pic>
              </a:graphicData>
            </a:graphic>
          </wp:inline>
        </w:drawing>
      </w:r>
    </w:p>
    <w:p w14:paraId="0FC57670">
      <w:pPr>
        <w:numPr>
          <w:ilvl w:val="0"/>
          <w:numId w:val="55"/>
        </w:numPr>
        <w:jc w:val="left"/>
        <w:rPr>
          <w:rFonts w:hint="eastAsia" w:ascii="宋体" w:hAnsi="宋体" w:eastAsia="宋体" w:cs="宋体"/>
          <w:caps w:val="0"/>
          <w:smallCaps w:val="0"/>
        </w:rPr>
      </w:pP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通知书的“生成通知书”按钮，</w:t>
      </w:r>
      <w:r>
        <w:rPr>
          <w:rFonts w:hint="eastAsia" w:ascii="宋体" w:hAnsi="宋体" w:eastAsia="宋体" w:cs="宋体"/>
          <w:caps w:val="0"/>
          <w:smallCaps w:val="0"/>
          <w:lang w:val="en-US" w:eastAsia="zh-CN"/>
        </w:rPr>
        <w:t>进入</w:t>
      </w:r>
      <w:r>
        <w:rPr>
          <w:rFonts w:hint="eastAsia" w:ascii="宋体" w:hAnsi="宋体" w:eastAsia="宋体" w:cs="宋体"/>
          <w:caps w:val="0"/>
          <w:smallCaps w:val="0"/>
        </w:rPr>
        <w:t>“生成</w:t>
      </w:r>
      <w:r>
        <w:rPr>
          <w:rFonts w:hint="eastAsia" w:ascii="宋体" w:hAnsi="宋体" w:eastAsia="宋体" w:cs="宋体"/>
          <w:caps w:val="0"/>
          <w:smallCaps w:val="0"/>
          <w:lang w:val="en-US" w:eastAsia="zh-CN"/>
        </w:rPr>
        <w:t>招标结果</w:t>
      </w:r>
      <w:r>
        <w:rPr>
          <w:rFonts w:hint="eastAsia" w:ascii="宋体" w:hAnsi="宋体" w:eastAsia="宋体" w:cs="宋体"/>
          <w:caps w:val="0"/>
          <w:smallCaps w:val="0"/>
        </w:rPr>
        <w:t>通知书”页面</w:t>
      </w:r>
      <w:r>
        <w:rPr>
          <w:rFonts w:hint="eastAsia" w:ascii="宋体" w:hAnsi="宋体" w:eastAsia="宋体" w:cs="宋体"/>
          <w:caps w:val="0"/>
          <w:smallCaps w:val="0"/>
          <w:lang w:val="en-US" w:eastAsia="zh-CN"/>
        </w:rPr>
        <w:t>。</w:t>
      </w:r>
      <w:r>
        <w:rPr>
          <w:rFonts w:hint="eastAsia" w:ascii="宋体" w:hAnsi="宋体" w:eastAsia="宋体" w:cs="宋体"/>
          <w:caps w:val="0"/>
          <w:smallCaps w:val="0"/>
        </w:rPr>
        <w:t>如下图：</w:t>
      </w:r>
    </w:p>
    <w:p w14:paraId="7784309C">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048385"/>
            <wp:effectExtent l="0" t="0" r="9525" b="18415"/>
            <wp:docPr id="313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3" name="图片 46"/>
                    <pic:cNvPicPr>
                      <a:picLocks noChangeAspect="1"/>
                    </pic:cNvPicPr>
                  </pic:nvPicPr>
                  <pic:blipFill>
                    <a:blip r:embed="rId313"/>
                    <a:stretch>
                      <a:fillRect/>
                    </a:stretch>
                  </pic:blipFill>
                  <pic:spPr>
                    <a:xfrm>
                      <a:off x="0" y="0"/>
                      <a:ext cx="5057775" cy="1048385"/>
                    </a:xfrm>
                    <a:prstGeom prst="rect">
                      <a:avLst/>
                    </a:prstGeom>
                    <a:noFill/>
                    <a:ln>
                      <a:noFill/>
                    </a:ln>
                  </pic:spPr>
                </pic:pic>
              </a:graphicData>
            </a:graphic>
          </wp:inline>
        </w:drawing>
      </w:r>
    </w:p>
    <w:p w14:paraId="09E90689">
      <w:pPr>
        <w:bidi w:val="0"/>
        <w:ind w:left="0" w:leftChars="0" w:firstLine="420" w:firstLineChars="0"/>
        <w:jc w:val="left"/>
        <w:rPr>
          <w:rFonts w:hint="eastAsia" w:ascii="宋体" w:hAnsi="宋体" w:eastAsia="宋体" w:cs="宋体"/>
          <w:lang w:val="en-US" w:eastAsia="zh-CN"/>
        </w:rPr>
      </w:pPr>
    </w:p>
    <w:p w14:paraId="78CF1D17">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817370"/>
            <wp:effectExtent l="0" t="0" r="9525" b="11430"/>
            <wp:docPr id="317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 name="图片 62"/>
                    <pic:cNvPicPr>
                      <a:picLocks noChangeAspect="1"/>
                    </pic:cNvPicPr>
                  </pic:nvPicPr>
                  <pic:blipFill>
                    <a:blip r:embed="rId329"/>
                    <a:stretch>
                      <a:fillRect/>
                    </a:stretch>
                  </pic:blipFill>
                  <pic:spPr>
                    <a:xfrm>
                      <a:off x="0" y="0"/>
                      <a:ext cx="5057775" cy="1817370"/>
                    </a:xfrm>
                    <a:prstGeom prst="rect">
                      <a:avLst/>
                    </a:prstGeom>
                    <a:noFill/>
                    <a:ln>
                      <a:noFill/>
                    </a:ln>
                  </pic:spPr>
                </pic:pic>
              </a:graphicData>
            </a:graphic>
          </wp:inline>
        </w:drawing>
      </w:r>
    </w:p>
    <w:p w14:paraId="42015D1D">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071370"/>
            <wp:effectExtent l="0" t="0" r="9525" b="5080"/>
            <wp:docPr id="317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 name="图片 63"/>
                    <pic:cNvPicPr>
                      <a:picLocks noChangeAspect="1"/>
                    </pic:cNvPicPr>
                  </pic:nvPicPr>
                  <pic:blipFill>
                    <a:blip r:embed="rId330"/>
                    <a:stretch>
                      <a:fillRect/>
                    </a:stretch>
                  </pic:blipFill>
                  <pic:spPr>
                    <a:xfrm>
                      <a:off x="0" y="0"/>
                      <a:ext cx="5057775" cy="2071370"/>
                    </a:xfrm>
                    <a:prstGeom prst="rect">
                      <a:avLst/>
                    </a:prstGeom>
                    <a:noFill/>
                    <a:ln>
                      <a:noFill/>
                    </a:ln>
                  </pic:spPr>
                </pic:pic>
              </a:graphicData>
            </a:graphic>
          </wp:inline>
        </w:drawing>
      </w:r>
    </w:p>
    <w:p w14:paraId="066A0B37">
      <w:pPr>
        <w:bidi w:val="0"/>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2054860"/>
            <wp:effectExtent l="0" t="0" r="9525" b="2540"/>
            <wp:docPr id="317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6" name="图片 64"/>
                    <pic:cNvPicPr>
                      <a:picLocks noChangeAspect="1"/>
                    </pic:cNvPicPr>
                  </pic:nvPicPr>
                  <pic:blipFill>
                    <a:blip r:embed="rId331"/>
                    <a:stretch>
                      <a:fillRect/>
                    </a:stretch>
                  </pic:blipFill>
                  <pic:spPr>
                    <a:xfrm>
                      <a:off x="0" y="0"/>
                      <a:ext cx="5057775" cy="2054860"/>
                    </a:xfrm>
                    <a:prstGeom prst="rect">
                      <a:avLst/>
                    </a:prstGeom>
                    <a:noFill/>
                    <a:ln>
                      <a:noFill/>
                    </a:ln>
                  </pic:spPr>
                </pic:pic>
              </a:graphicData>
            </a:graphic>
          </wp:inline>
        </w:drawing>
      </w:r>
    </w:p>
    <w:p w14:paraId="3F1B0E96">
      <w:pPr>
        <w:bidi w:val="0"/>
        <w:ind w:left="0" w:leftChars="0" w:firstLine="420" w:firstLineChars="0"/>
        <w:jc w:val="left"/>
        <w:rPr>
          <w:rFonts w:hint="eastAsia" w:ascii="宋体" w:hAnsi="宋体" w:eastAsia="宋体" w:cs="宋体"/>
          <w:lang w:val="en-US" w:eastAsia="zh-CN"/>
        </w:rPr>
      </w:pPr>
      <w:r>
        <w:rPr>
          <w:rFonts w:hint="eastAsia" w:ascii="宋体" w:hAnsi="宋体" w:eastAsia="宋体" w:cs="宋体"/>
          <w:lang w:val="en-US" w:eastAsia="zh-CN"/>
        </w:rPr>
        <w:t>签章完成后，合同附件状态变为“已签章”，如图。</w:t>
      </w:r>
    </w:p>
    <w:p w14:paraId="55FCC656">
      <w:pPr>
        <w:bidi w:val="0"/>
        <w:ind w:left="0" w:leftChars="0" w:firstLine="0" w:firstLineChars="0"/>
        <w:jc w:val="left"/>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587375"/>
            <wp:effectExtent l="0" t="0" r="9525" b="3175"/>
            <wp:docPr id="318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9" name="图片 65"/>
                    <pic:cNvPicPr>
                      <a:picLocks noChangeAspect="1"/>
                    </pic:cNvPicPr>
                  </pic:nvPicPr>
                  <pic:blipFill>
                    <a:blip r:embed="rId332"/>
                    <a:stretch>
                      <a:fillRect/>
                    </a:stretch>
                  </pic:blipFill>
                  <pic:spPr>
                    <a:xfrm>
                      <a:off x="0" y="0"/>
                      <a:ext cx="5057775" cy="587375"/>
                    </a:xfrm>
                    <a:prstGeom prst="rect">
                      <a:avLst/>
                    </a:prstGeom>
                    <a:noFill/>
                    <a:ln>
                      <a:noFill/>
                    </a:ln>
                  </pic:spPr>
                </pic:pic>
              </a:graphicData>
            </a:graphic>
          </wp:inline>
        </w:drawing>
      </w:r>
    </w:p>
    <w:p w14:paraId="5D5CB9F2">
      <w:pPr>
        <w:numPr>
          <w:ilvl w:val="0"/>
          <w:numId w:val="55"/>
        </w:numPr>
        <w:jc w:val="left"/>
        <w:rPr>
          <w:rFonts w:hint="eastAsia" w:ascii="宋体" w:hAnsi="宋体" w:eastAsia="宋体" w:cs="宋体"/>
          <w:caps w:val="0"/>
          <w:smallCaps w:val="0"/>
          <w:lang w:eastAsia="zh-CN"/>
        </w:rPr>
      </w:pPr>
      <w:r>
        <w:rPr>
          <w:rFonts w:hint="eastAsia" w:ascii="宋体" w:hAnsi="宋体" w:eastAsia="宋体" w:cs="宋体"/>
          <w:caps w:val="0"/>
          <w:smallCaps w:val="0"/>
          <w:lang w:val="en-US" w:eastAsia="zh-CN"/>
        </w:rPr>
        <w:t>合同信息完成后，点击“中标人签章”，打开确认意见框，点击“确认提交”，流程流转给中标人进行签章，如图</w:t>
      </w:r>
      <w:r>
        <w:rPr>
          <w:rFonts w:hint="eastAsia" w:ascii="宋体" w:hAnsi="宋体" w:eastAsia="宋体" w:cs="宋体"/>
          <w:caps w:val="0"/>
          <w:smallCaps w:val="0"/>
          <w:lang w:eastAsia="zh-CN"/>
        </w:rPr>
        <w:t>：</w:t>
      </w:r>
    </w:p>
    <w:p w14:paraId="5B44F58D">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261235"/>
            <wp:effectExtent l="0" t="0" r="9525" b="5715"/>
            <wp:docPr id="319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 name="图片 66"/>
                    <pic:cNvPicPr>
                      <a:picLocks noChangeAspect="1"/>
                    </pic:cNvPicPr>
                  </pic:nvPicPr>
                  <pic:blipFill>
                    <a:blip r:embed="rId333"/>
                    <a:stretch>
                      <a:fillRect/>
                    </a:stretch>
                  </pic:blipFill>
                  <pic:spPr>
                    <a:xfrm>
                      <a:off x="0" y="0"/>
                      <a:ext cx="5057775" cy="2261235"/>
                    </a:xfrm>
                    <a:prstGeom prst="rect">
                      <a:avLst/>
                    </a:prstGeom>
                    <a:noFill/>
                    <a:ln>
                      <a:noFill/>
                    </a:ln>
                  </pic:spPr>
                </pic:pic>
              </a:graphicData>
            </a:graphic>
          </wp:inline>
        </w:drawing>
      </w:r>
    </w:p>
    <w:p w14:paraId="09272A12">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4B850ABF">
      <w:pPr>
        <w:bidi w:val="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①采购人和中标人均进行签章后，流程才可结束。</w:t>
      </w:r>
    </w:p>
    <w:p w14:paraId="266BDBE1">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②</w:t>
      </w:r>
      <w:r>
        <w:rPr>
          <w:rFonts w:hint="eastAsia" w:ascii="宋体" w:hAnsi="宋体" w:eastAsia="宋体" w:cs="宋体"/>
          <w:caps w:val="0"/>
          <w:smallCaps w:val="0"/>
          <w:color w:val="000000" w:themeColor="text1"/>
          <w:lang w:val="en-US" w:eastAsia="zh-CN"/>
          <w14:textFill>
            <w14:solidFill>
              <w14:schemeClr w14:val="tx1"/>
            </w14:solidFill>
          </w14:textFill>
        </w:rPr>
        <w:t xml:space="preserve">点击“提交信息”按钮之前，如果点击“修改保存”按钮，信息保存成功，且可以对页面信息继续进行修改。 </w:t>
      </w:r>
    </w:p>
    <w:p w14:paraId="53ECB2A7">
      <w:pPr>
        <w:bidi w:val="0"/>
        <w:rPr>
          <w:rFonts w:hint="eastAsia" w:ascii="宋体" w:hAnsi="宋体" w:eastAsia="宋体" w:cs="宋体"/>
          <w:caps w:val="0"/>
          <w:smallCaps w:val="0"/>
          <w:color w:val="000000" w:themeColor="text1"/>
          <w:lang w:val="en-US" w:eastAsia="zh-CN"/>
          <w14:textFill>
            <w14:solidFill>
              <w14:schemeClr w14:val="tx1"/>
            </w14:solidFill>
          </w14:textFill>
        </w:rPr>
      </w:pPr>
    </w:p>
    <w:p w14:paraId="29EBCAEB">
      <w:pPr>
        <w:pStyle w:val="5"/>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125" w:name="_Toc20115"/>
      <w:bookmarkStart w:id="126" w:name="_Toc6648"/>
      <w:bookmarkStart w:id="127" w:name="_Toc22587"/>
      <w:r>
        <w:rPr>
          <w:rFonts w:hint="eastAsia" w:ascii="宋体" w:hAnsi="宋体" w:eastAsia="宋体" w:cs="宋体"/>
          <w:caps w:val="0"/>
          <w:smallCaps w:val="0"/>
          <w:color w:val="000000" w:themeColor="text1"/>
          <w14:textFill>
            <w14:solidFill>
              <w14:schemeClr w14:val="tx1"/>
            </w14:solidFill>
          </w14:textFill>
        </w:rPr>
        <w:t>书面报告备案</w:t>
      </w:r>
      <w:bookmarkEnd w:id="125"/>
      <w:bookmarkEnd w:id="126"/>
      <w:bookmarkEnd w:id="127"/>
    </w:p>
    <w:p w14:paraId="770424A9">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32830A4A">
      <w:pPr>
        <w:numPr>
          <w:ilvl w:val="0"/>
          <w:numId w:val="56"/>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rPr>
        <w:t>书面报告备案”，进入</w:t>
      </w:r>
      <w:r>
        <w:rPr>
          <w:rFonts w:hint="eastAsia" w:ascii="宋体" w:hAnsi="宋体" w:eastAsia="宋体" w:cs="宋体"/>
          <w:caps w:val="0"/>
          <w:smallCaps w:val="0"/>
          <w:lang w:val="en-US" w:eastAsia="zh-CN"/>
        </w:rPr>
        <w:t>书面报告备案列表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20F89D52">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14245"/>
            <wp:effectExtent l="0" t="0" r="9525" b="14605"/>
            <wp:docPr id="319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2" name="图片 67"/>
                    <pic:cNvPicPr>
                      <a:picLocks noChangeAspect="1"/>
                    </pic:cNvPicPr>
                  </pic:nvPicPr>
                  <pic:blipFill>
                    <a:blip r:embed="rId334"/>
                    <a:stretch>
                      <a:fillRect/>
                    </a:stretch>
                  </pic:blipFill>
                  <pic:spPr>
                    <a:xfrm>
                      <a:off x="0" y="0"/>
                      <a:ext cx="5057775" cy="2214245"/>
                    </a:xfrm>
                    <a:prstGeom prst="rect">
                      <a:avLst/>
                    </a:prstGeom>
                    <a:noFill/>
                    <a:ln>
                      <a:noFill/>
                    </a:ln>
                  </pic:spPr>
                </pic:pic>
              </a:graphicData>
            </a:graphic>
          </wp:inline>
        </w:drawing>
      </w:r>
    </w:p>
    <w:p w14:paraId="704FAC39">
      <w:pPr>
        <w:numPr>
          <w:ilvl w:val="0"/>
          <w:numId w:val="56"/>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书面报告备案列表页面，点击“新增书面报告备案”按钮，进入挑选标段包列表页面。如下图：</w:t>
      </w:r>
    </w:p>
    <w:p w14:paraId="2D548F10">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685800"/>
            <wp:effectExtent l="0" t="0" r="0" b="0"/>
            <wp:docPr id="3193"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3" name="图片 68"/>
                    <pic:cNvPicPr>
                      <a:picLocks noChangeAspect="1"/>
                    </pic:cNvPicPr>
                  </pic:nvPicPr>
                  <pic:blipFill>
                    <a:blip r:embed="rId335"/>
                    <a:srcRect b="45344"/>
                    <a:stretch>
                      <a:fillRect/>
                    </a:stretch>
                  </pic:blipFill>
                  <pic:spPr>
                    <a:xfrm>
                      <a:off x="0" y="0"/>
                      <a:ext cx="5057775" cy="685800"/>
                    </a:xfrm>
                    <a:prstGeom prst="rect">
                      <a:avLst/>
                    </a:prstGeom>
                    <a:noFill/>
                    <a:ln>
                      <a:noFill/>
                    </a:ln>
                  </pic:spPr>
                </pic:pic>
              </a:graphicData>
            </a:graphic>
          </wp:inline>
        </w:drawing>
      </w:r>
    </w:p>
    <w:p w14:paraId="35AD826C">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52370"/>
            <wp:effectExtent l="0" t="0" r="9525" b="5080"/>
            <wp:docPr id="3194"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4" name="图片 69"/>
                    <pic:cNvPicPr>
                      <a:picLocks noChangeAspect="1"/>
                    </pic:cNvPicPr>
                  </pic:nvPicPr>
                  <pic:blipFill>
                    <a:blip r:embed="rId336"/>
                    <a:stretch>
                      <a:fillRect/>
                    </a:stretch>
                  </pic:blipFill>
                  <pic:spPr>
                    <a:xfrm>
                      <a:off x="0" y="0"/>
                      <a:ext cx="5057775" cy="2452370"/>
                    </a:xfrm>
                    <a:prstGeom prst="rect">
                      <a:avLst/>
                    </a:prstGeom>
                    <a:noFill/>
                    <a:ln>
                      <a:noFill/>
                    </a:ln>
                  </pic:spPr>
                </pic:pic>
              </a:graphicData>
            </a:graphic>
          </wp:inline>
        </w:drawing>
      </w:r>
    </w:p>
    <w:p w14:paraId="2D80F285">
      <w:pPr>
        <w:numPr>
          <w:ilvl w:val="0"/>
          <w:numId w:val="56"/>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挑选标段包列表页面，选择标段进入新增书面报告备案页面。如下图：</w:t>
      </w:r>
    </w:p>
    <w:p w14:paraId="72FC1CD8">
      <w:pPr>
        <w:numPr>
          <w:ilvl w:val="0"/>
          <w:numId w:val="0"/>
        </w:numPr>
        <w:bidi w:val="0"/>
        <w:jc w:val="center"/>
        <w:rPr>
          <w:rFonts w:hint="eastAsia" w:ascii="宋体" w:hAnsi="宋体" w:eastAsia="宋体" w:cs="宋体"/>
          <w:b/>
          <w:bCs/>
          <w:caps w:val="0"/>
          <w:smallCaps w:val="0"/>
          <w:lang w:val="en-US" w:eastAsia="zh-CN"/>
        </w:rPr>
      </w:pPr>
      <w:r>
        <w:rPr>
          <w:rFonts w:hint="eastAsia" w:ascii="宋体" w:hAnsi="宋体" w:eastAsia="宋体" w:cs="宋体"/>
        </w:rPr>
        <w:drawing>
          <wp:inline distT="0" distB="0" distL="114300" distR="114300">
            <wp:extent cx="4733925" cy="2056765"/>
            <wp:effectExtent l="0" t="0" r="9525" b="635"/>
            <wp:docPr id="319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 name="图片 70"/>
                    <pic:cNvPicPr>
                      <a:picLocks noChangeAspect="1"/>
                    </pic:cNvPicPr>
                  </pic:nvPicPr>
                  <pic:blipFill>
                    <a:blip r:embed="rId337"/>
                    <a:stretch>
                      <a:fillRect/>
                    </a:stretch>
                  </pic:blipFill>
                  <pic:spPr>
                    <a:xfrm>
                      <a:off x="0" y="0"/>
                      <a:ext cx="4733925" cy="2056765"/>
                    </a:xfrm>
                    <a:prstGeom prst="rect">
                      <a:avLst/>
                    </a:prstGeom>
                    <a:noFill/>
                    <a:ln>
                      <a:noFill/>
                    </a:ln>
                  </pic:spPr>
                </pic:pic>
              </a:graphicData>
            </a:graphic>
          </wp:inline>
        </w:drawing>
      </w:r>
    </w:p>
    <w:p w14:paraId="05F44C53">
      <w:pPr>
        <w:numPr>
          <w:ilvl w:val="0"/>
          <w:numId w:val="56"/>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书面报告备案页面，填写页面信息，并上传附件。如下图：</w:t>
      </w:r>
    </w:p>
    <w:p w14:paraId="259C63B3">
      <w:pPr>
        <w:bidi w:val="0"/>
        <w:ind w:left="0" w:leftChars="0" w:firstLine="0" w:firstLineChars="0"/>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134235"/>
            <wp:effectExtent l="0" t="0" r="9525" b="18415"/>
            <wp:docPr id="3199"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 name="图片 71"/>
                    <pic:cNvPicPr>
                      <a:picLocks noChangeAspect="1"/>
                    </pic:cNvPicPr>
                  </pic:nvPicPr>
                  <pic:blipFill>
                    <a:blip r:embed="rId338"/>
                    <a:stretch>
                      <a:fillRect/>
                    </a:stretch>
                  </pic:blipFill>
                  <pic:spPr>
                    <a:xfrm>
                      <a:off x="0" y="0"/>
                      <a:ext cx="5057775" cy="2134235"/>
                    </a:xfrm>
                    <a:prstGeom prst="rect">
                      <a:avLst/>
                    </a:prstGeom>
                    <a:noFill/>
                    <a:ln>
                      <a:noFill/>
                    </a:ln>
                  </pic:spPr>
                </pic:pic>
              </a:graphicData>
            </a:graphic>
          </wp:inline>
        </w:drawing>
      </w:r>
    </w:p>
    <w:p w14:paraId="6EE7FCE9">
      <w:pPr>
        <w:numPr>
          <w:ilvl w:val="0"/>
          <w:numId w:val="56"/>
        </w:numPr>
        <w:jc w:val="left"/>
        <w:rPr>
          <w:rFonts w:hint="eastAsia" w:ascii="宋体" w:hAnsi="宋体" w:eastAsia="宋体" w:cs="宋体"/>
          <w:caps w:val="0"/>
          <w:smallCaps w:val="0"/>
          <w:lang w:eastAsia="zh-CN"/>
        </w:rPr>
      </w:pPr>
      <w:r>
        <w:rPr>
          <w:rFonts w:hint="eastAsia" w:ascii="宋体" w:hAnsi="宋体" w:eastAsia="宋体" w:cs="宋体"/>
          <w:caps w:val="0"/>
          <w:smallCaps w:val="0"/>
        </w:rPr>
        <w:t>点击“</w:t>
      </w:r>
      <w:r>
        <w:rPr>
          <w:rFonts w:hint="eastAsia" w:ascii="宋体" w:hAnsi="宋体" w:eastAsia="宋体" w:cs="宋体"/>
          <w:caps w:val="0"/>
          <w:smallCaps w:val="0"/>
          <w:lang w:val="en-US" w:eastAsia="zh-CN"/>
        </w:rPr>
        <w:t>提交</w:t>
      </w:r>
      <w:r>
        <w:rPr>
          <w:rFonts w:hint="eastAsia" w:ascii="宋体" w:hAnsi="宋体" w:eastAsia="宋体" w:cs="宋体"/>
          <w:caps w:val="0"/>
          <w:smallCaps w:val="0"/>
        </w:rPr>
        <w:t>”按钮，</w:t>
      </w:r>
      <w:r>
        <w:rPr>
          <w:rFonts w:hint="eastAsia" w:ascii="宋体" w:hAnsi="宋体" w:eastAsia="宋体" w:cs="宋体"/>
          <w:caps w:val="0"/>
          <w:smallCaps w:val="0"/>
          <w:lang w:val="en-US" w:eastAsia="zh-CN"/>
        </w:rPr>
        <w:t>弹出意见框中输入意见，点击“确认提交”按钮后，审核通过</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4C53C6D8">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161540"/>
            <wp:effectExtent l="0" t="0" r="9525" b="10160"/>
            <wp:docPr id="3216"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6" name="图片 72"/>
                    <pic:cNvPicPr>
                      <a:picLocks noChangeAspect="1"/>
                    </pic:cNvPicPr>
                  </pic:nvPicPr>
                  <pic:blipFill>
                    <a:blip r:embed="rId339"/>
                    <a:stretch>
                      <a:fillRect/>
                    </a:stretch>
                  </pic:blipFill>
                  <pic:spPr>
                    <a:xfrm>
                      <a:off x="0" y="0"/>
                      <a:ext cx="5057775" cy="2161540"/>
                    </a:xfrm>
                    <a:prstGeom prst="rect">
                      <a:avLst/>
                    </a:prstGeom>
                    <a:noFill/>
                    <a:ln>
                      <a:noFill/>
                    </a:ln>
                  </pic:spPr>
                </pic:pic>
              </a:graphicData>
            </a:graphic>
          </wp:inline>
        </w:drawing>
      </w:r>
    </w:p>
    <w:p w14:paraId="06D8B74D">
      <w:pPr>
        <w:bidi w:val="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69668244">
      <w:pPr>
        <w:pStyle w:val="5"/>
        <w:tabs>
          <w:tab w:val="left" w:pos="567"/>
          <w:tab w:val="clear" w:pos="504"/>
        </w:tabs>
        <w:rPr>
          <w:rFonts w:hint="eastAsia" w:ascii="宋体" w:hAnsi="宋体" w:eastAsia="宋体" w:cs="宋体"/>
          <w:caps w:val="0"/>
          <w:smallCaps w:val="0"/>
          <w:color w:val="000000" w:themeColor="text1"/>
          <w14:textFill>
            <w14:solidFill>
              <w14:schemeClr w14:val="tx1"/>
            </w14:solidFill>
          </w14:textFill>
        </w:rPr>
      </w:pPr>
      <w:bookmarkStart w:id="128" w:name="_Toc2032"/>
      <w:r>
        <w:rPr>
          <w:rFonts w:hint="eastAsia" w:ascii="宋体" w:hAnsi="宋体" w:eastAsia="宋体" w:cs="宋体"/>
          <w:caps w:val="0"/>
          <w:smallCaps w:val="0"/>
          <w:color w:val="000000" w:themeColor="text1"/>
          <w:lang w:val="en-US" w:eastAsia="zh-CN"/>
          <w14:textFill>
            <w14:solidFill>
              <w14:schemeClr w14:val="tx1"/>
            </w14:solidFill>
          </w14:textFill>
        </w:rPr>
        <w:t>电子档案下载</w:t>
      </w:r>
      <w:bookmarkEnd w:id="128"/>
    </w:p>
    <w:p w14:paraId="06694B2D">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7A8BA41C">
      <w:pPr>
        <w:numPr>
          <w:ilvl w:val="0"/>
          <w:numId w:val="57"/>
        </w:numPr>
        <w:jc w:val="left"/>
        <w:rPr>
          <w:rFonts w:hint="eastAsia" w:ascii="宋体" w:hAnsi="宋体" w:eastAsia="宋体" w:cs="宋体"/>
          <w:caps w:val="0"/>
          <w:smallCaps w:val="0"/>
        </w:rPr>
      </w:pPr>
      <w:r>
        <w:rPr>
          <w:rFonts w:hint="eastAsia" w:ascii="宋体" w:hAnsi="宋体" w:eastAsia="宋体" w:cs="宋体"/>
          <w:caps w:val="0"/>
          <w:smallCaps w:val="0"/>
          <w:lang w:eastAsia="zh-CN"/>
        </w:rPr>
        <w:t>菜单里，</w:t>
      </w:r>
      <w:r>
        <w:rPr>
          <w:rFonts w:hint="eastAsia" w:ascii="宋体" w:hAnsi="宋体" w:eastAsia="宋体" w:cs="宋体"/>
          <w:caps w:val="0"/>
          <w:smallCaps w:val="0"/>
        </w:rPr>
        <w:t>点击“</w:t>
      </w:r>
      <w:r>
        <w:rPr>
          <w:rFonts w:hint="eastAsia" w:ascii="宋体" w:hAnsi="宋体" w:eastAsia="宋体" w:cs="宋体"/>
          <w:caps w:val="0"/>
          <w:smallCaps w:val="0"/>
          <w:lang w:eastAsia="zh-CN"/>
        </w:rPr>
        <w:t>定标—</w:t>
      </w:r>
      <w:r>
        <w:rPr>
          <w:rFonts w:hint="eastAsia" w:ascii="宋体" w:hAnsi="宋体" w:eastAsia="宋体" w:cs="宋体"/>
          <w:caps w:val="0"/>
          <w:smallCaps w:val="0"/>
          <w:lang w:val="en-US" w:eastAsia="zh-CN"/>
        </w:rPr>
        <w:t>电子档案下载</w:t>
      </w:r>
      <w:r>
        <w:rPr>
          <w:rFonts w:hint="eastAsia" w:ascii="宋体" w:hAnsi="宋体" w:eastAsia="宋体" w:cs="宋体"/>
          <w:caps w:val="0"/>
          <w:smallCaps w:val="0"/>
        </w:rPr>
        <w:t>”，进入</w:t>
      </w:r>
      <w:r>
        <w:rPr>
          <w:rFonts w:hint="eastAsia" w:ascii="宋体" w:hAnsi="宋体" w:eastAsia="宋体" w:cs="宋体"/>
          <w:caps w:val="0"/>
          <w:smallCaps w:val="0"/>
          <w:lang w:val="en-US" w:eastAsia="zh-CN"/>
        </w:rPr>
        <w:t>电子档案下载列表</w:t>
      </w:r>
      <w:r>
        <w:rPr>
          <w:rFonts w:hint="eastAsia" w:ascii="宋体" w:hAnsi="宋体" w:eastAsia="宋体" w:cs="宋体"/>
          <w:caps w:val="0"/>
          <w:smallCaps w:val="0"/>
        </w:rPr>
        <w:t>页面</w:t>
      </w:r>
      <w:r>
        <w:rPr>
          <w:rFonts w:hint="eastAsia" w:ascii="宋体" w:hAnsi="宋体" w:eastAsia="宋体" w:cs="宋体"/>
          <w:caps w:val="0"/>
          <w:smallCaps w:val="0"/>
          <w:lang w:eastAsia="zh-CN"/>
        </w:rPr>
        <w:t>。如下图</w:t>
      </w:r>
      <w:r>
        <w:rPr>
          <w:rFonts w:hint="eastAsia" w:ascii="宋体" w:hAnsi="宋体" w:eastAsia="宋体" w:cs="宋体"/>
          <w:caps w:val="0"/>
          <w:smallCaps w:val="0"/>
        </w:rPr>
        <w:t>：</w:t>
      </w:r>
    </w:p>
    <w:p w14:paraId="5F1D9257">
      <w:pPr>
        <w:bidi w:val="0"/>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230755"/>
            <wp:effectExtent l="0" t="0" r="9525" b="17145"/>
            <wp:docPr id="380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 name="图片 73"/>
                    <pic:cNvPicPr>
                      <a:picLocks noChangeAspect="1"/>
                    </pic:cNvPicPr>
                  </pic:nvPicPr>
                  <pic:blipFill>
                    <a:blip r:embed="rId340"/>
                    <a:stretch>
                      <a:fillRect/>
                    </a:stretch>
                  </pic:blipFill>
                  <pic:spPr>
                    <a:xfrm>
                      <a:off x="0" y="0"/>
                      <a:ext cx="5057775" cy="2230755"/>
                    </a:xfrm>
                    <a:prstGeom prst="rect">
                      <a:avLst/>
                    </a:prstGeom>
                    <a:noFill/>
                    <a:ln>
                      <a:noFill/>
                    </a:ln>
                  </pic:spPr>
                </pic:pic>
              </a:graphicData>
            </a:graphic>
          </wp:inline>
        </w:drawing>
      </w:r>
    </w:p>
    <w:p w14:paraId="7F3A9732">
      <w:pPr>
        <w:numPr>
          <w:ilvl w:val="0"/>
          <w:numId w:val="57"/>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电子档案下载列表页面，点击“</w:t>
      </w:r>
      <w:r>
        <w:rPr>
          <w:rFonts w:hint="eastAsia" w:ascii="宋体" w:hAnsi="宋体" w:eastAsia="宋体" w:cs="宋体"/>
        </w:rPr>
        <w:drawing>
          <wp:inline distT="0" distB="0" distL="114300" distR="114300">
            <wp:extent cx="318770" cy="203200"/>
            <wp:effectExtent l="0" t="0" r="0" b="0"/>
            <wp:docPr id="380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 name="图片 74"/>
                    <pic:cNvPicPr>
                      <a:picLocks noChangeAspect="1"/>
                    </pic:cNvPicPr>
                  </pic:nvPicPr>
                  <pic:blipFill>
                    <a:blip r:embed="rId341"/>
                    <a:srcRect b="16449"/>
                    <a:stretch>
                      <a:fillRect/>
                    </a:stretch>
                  </pic:blipFill>
                  <pic:spPr>
                    <a:xfrm>
                      <a:off x="0" y="0"/>
                      <a:ext cx="318770" cy="203200"/>
                    </a:xfrm>
                    <a:prstGeom prst="rect">
                      <a:avLst/>
                    </a:prstGeom>
                    <a:noFill/>
                    <a:ln>
                      <a:noFill/>
                    </a:ln>
                  </pic:spPr>
                </pic:pic>
              </a:graphicData>
            </a:graphic>
          </wp:inline>
        </w:drawing>
      </w:r>
      <w:r>
        <w:rPr>
          <w:rFonts w:hint="eastAsia" w:ascii="宋体" w:hAnsi="宋体" w:eastAsia="宋体" w:cs="宋体"/>
          <w:caps w:val="0"/>
          <w:smallCaps w:val="0"/>
          <w:lang w:val="en-US" w:eastAsia="zh-CN"/>
        </w:rPr>
        <w:t>”按钮，可以对标段寻源过程中所有的电子件进行下载。如下图：</w:t>
      </w:r>
    </w:p>
    <w:p w14:paraId="55BBE1D0">
      <w:pPr>
        <w:numPr>
          <w:ilvl w:val="0"/>
          <w:numId w:val="0"/>
        </w:numPr>
        <w:bidi w:val="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555115"/>
            <wp:effectExtent l="0" t="0" r="9525" b="6985"/>
            <wp:docPr id="3804"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 name="图片 75"/>
                    <pic:cNvPicPr>
                      <a:picLocks noChangeAspect="1"/>
                    </pic:cNvPicPr>
                  </pic:nvPicPr>
                  <pic:blipFill>
                    <a:blip r:embed="rId342"/>
                    <a:stretch>
                      <a:fillRect/>
                    </a:stretch>
                  </pic:blipFill>
                  <pic:spPr>
                    <a:xfrm>
                      <a:off x="0" y="0"/>
                      <a:ext cx="5057775" cy="1555115"/>
                    </a:xfrm>
                    <a:prstGeom prst="rect">
                      <a:avLst/>
                    </a:prstGeom>
                    <a:noFill/>
                    <a:ln>
                      <a:noFill/>
                    </a:ln>
                  </pic:spPr>
                </pic:pic>
              </a:graphicData>
            </a:graphic>
          </wp:inline>
        </w:drawing>
      </w:r>
    </w:p>
    <w:p w14:paraId="2A7557A7">
      <w:pPr>
        <w:numPr>
          <w:ilvl w:val="0"/>
          <w:numId w:val="0"/>
        </w:numPr>
        <w:bidi w:val="0"/>
        <w:jc w:val="center"/>
        <w:rPr>
          <w:rFonts w:hint="eastAsia" w:ascii="宋体" w:hAnsi="宋体" w:eastAsia="宋体" w:cs="宋体"/>
          <w:caps w:val="0"/>
          <w:smallCaps w:val="0"/>
        </w:rPr>
      </w:pPr>
    </w:p>
    <w:p w14:paraId="58F4B526">
      <w:pPr>
        <w:numPr>
          <w:ilvl w:val="0"/>
          <w:numId w:val="57"/>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电子档案下载列表页面，点击“</w:t>
      </w:r>
      <w:r>
        <w:rPr>
          <w:rFonts w:hint="eastAsia" w:ascii="宋体" w:hAnsi="宋体" w:eastAsia="宋体" w:cs="宋体"/>
        </w:rPr>
        <w:drawing>
          <wp:inline distT="0" distB="0" distL="114300" distR="114300">
            <wp:extent cx="219075" cy="276225"/>
            <wp:effectExtent l="0" t="0" r="9525" b="9525"/>
            <wp:docPr id="380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6" name="图片 76"/>
                    <pic:cNvPicPr>
                      <a:picLocks noChangeAspect="1"/>
                    </pic:cNvPicPr>
                  </pic:nvPicPr>
                  <pic:blipFill>
                    <a:blip r:embed="rId343"/>
                    <a:stretch>
                      <a:fillRect/>
                    </a:stretch>
                  </pic:blipFill>
                  <pic:spPr>
                    <a:xfrm>
                      <a:off x="0" y="0"/>
                      <a:ext cx="219075" cy="276225"/>
                    </a:xfrm>
                    <a:prstGeom prst="rect">
                      <a:avLst/>
                    </a:prstGeom>
                    <a:noFill/>
                    <a:ln>
                      <a:noFill/>
                    </a:ln>
                  </pic:spPr>
                </pic:pic>
              </a:graphicData>
            </a:graphic>
          </wp:inline>
        </w:drawing>
      </w:r>
      <w:r>
        <w:rPr>
          <w:rFonts w:hint="eastAsia" w:ascii="宋体" w:hAnsi="宋体" w:eastAsia="宋体" w:cs="宋体"/>
          <w:caps w:val="0"/>
          <w:smallCaps w:val="0"/>
          <w:lang w:val="en-US" w:eastAsia="zh-CN"/>
        </w:rPr>
        <w:t>”按钮，则会对电子件进行重新生成并进行下载。如下图：</w:t>
      </w:r>
    </w:p>
    <w:p w14:paraId="159B5C92">
      <w:pPr>
        <w:numPr>
          <w:ilvl w:val="0"/>
          <w:numId w:val="0"/>
        </w:numPr>
        <w:bidi w:val="0"/>
        <w:jc w:val="center"/>
        <w:rPr>
          <w:rFonts w:hint="eastAsia" w:ascii="宋体" w:hAnsi="宋体" w:eastAsia="宋体" w:cs="宋体"/>
          <w:b/>
          <w:bCs/>
          <w:caps w:val="0"/>
          <w:smallCaps w:val="0"/>
          <w:lang w:val="en-US" w:eastAsia="zh-CN"/>
        </w:rPr>
      </w:pPr>
      <w:r>
        <w:rPr>
          <w:rFonts w:hint="eastAsia" w:ascii="宋体" w:hAnsi="宋体" w:eastAsia="宋体" w:cs="宋体"/>
        </w:rPr>
        <w:drawing>
          <wp:inline distT="0" distB="0" distL="114300" distR="114300">
            <wp:extent cx="5057775" cy="1654810"/>
            <wp:effectExtent l="0" t="0" r="9525" b="2540"/>
            <wp:docPr id="380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 name="图片 77"/>
                    <pic:cNvPicPr>
                      <a:picLocks noChangeAspect="1"/>
                    </pic:cNvPicPr>
                  </pic:nvPicPr>
                  <pic:blipFill>
                    <a:blip r:embed="rId344"/>
                    <a:stretch>
                      <a:fillRect/>
                    </a:stretch>
                  </pic:blipFill>
                  <pic:spPr>
                    <a:xfrm>
                      <a:off x="0" y="0"/>
                      <a:ext cx="5057775" cy="1654810"/>
                    </a:xfrm>
                    <a:prstGeom prst="rect">
                      <a:avLst/>
                    </a:prstGeom>
                    <a:noFill/>
                    <a:ln>
                      <a:noFill/>
                    </a:ln>
                  </pic:spPr>
                </pic:pic>
              </a:graphicData>
            </a:graphic>
          </wp:inline>
        </w:drawing>
      </w:r>
    </w:p>
    <w:p w14:paraId="6250E429">
      <w:pPr>
        <w:numPr>
          <w:ilvl w:val="0"/>
          <w:numId w:val="57"/>
        </w:numPr>
        <w:jc w:val="left"/>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电子档案下载列表页面，点击“</w:t>
      </w:r>
      <w:r>
        <w:rPr>
          <w:rFonts w:hint="eastAsia" w:ascii="宋体" w:hAnsi="宋体" w:eastAsia="宋体" w:cs="宋体"/>
        </w:rPr>
        <w:drawing>
          <wp:inline distT="0" distB="0" distL="114300" distR="114300">
            <wp:extent cx="171450" cy="209550"/>
            <wp:effectExtent l="0" t="0" r="0" b="0"/>
            <wp:docPr id="381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 name="图片 78"/>
                    <pic:cNvPicPr>
                      <a:picLocks noChangeAspect="1"/>
                    </pic:cNvPicPr>
                  </pic:nvPicPr>
                  <pic:blipFill>
                    <a:blip r:embed="rId345"/>
                    <a:stretch>
                      <a:fillRect/>
                    </a:stretch>
                  </pic:blipFill>
                  <pic:spPr>
                    <a:xfrm>
                      <a:off x="0" y="0"/>
                      <a:ext cx="171450" cy="209550"/>
                    </a:xfrm>
                    <a:prstGeom prst="rect">
                      <a:avLst/>
                    </a:prstGeom>
                    <a:noFill/>
                    <a:ln>
                      <a:noFill/>
                    </a:ln>
                  </pic:spPr>
                </pic:pic>
              </a:graphicData>
            </a:graphic>
          </wp:inline>
        </w:drawing>
      </w:r>
      <w:r>
        <w:rPr>
          <w:rFonts w:hint="eastAsia" w:ascii="宋体" w:hAnsi="宋体" w:eastAsia="宋体" w:cs="宋体"/>
          <w:caps w:val="0"/>
          <w:smallCaps w:val="0"/>
          <w:lang w:val="en-US" w:eastAsia="zh-CN"/>
        </w:rPr>
        <w:t>”按钮，可以在线查看电子档案内容，如图。</w:t>
      </w:r>
    </w:p>
    <w:p w14:paraId="6983FCAA">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927100"/>
            <wp:effectExtent l="0" t="0" r="9525" b="6350"/>
            <wp:docPr id="381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 name="图片 79"/>
                    <pic:cNvPicPr>
                      <a:picLocks noChangeAspect="1"/>
                    </pic:cNvPicPr>
                  </pic:nvPicPr>
                  <pic:blipFill>
                    <a:blip r:embed="rId346"/>
                    <a:stretch>
                      <a:fillRect/>
                    </a:stretch>
                  </pic:blipFill>
                  <pic:spPr>
                    <a:xfrm>
                      <a:off x="0" y="0"/>
                      <a:ext cx="5057775" cy="927100"/>
                    </a:xfrm>
                    <a:prstGeom prst="rect">
                      <a:avLst/>
                    </a:prstGeom>
                    <a:noFill/>
                    <a:ln>
                      <a:noFill/>
                    </a:ln>
                  </pic:spPr>
                </pic:pic>
              </a:graphicData>
            </a:graphic>
          </wp:inline>
        </w:drawing>
      </w:r>
    </w:p>
    <w:p w14:paraId="398DBA79">
      <w:pPr>
        <w:pStyle w:val="3"/>
        <w:rPr>
          <w:rFonts w:hint="eastAsia" w:ascii="宋体" w:hAnsi="宋体" w:eastAsia="宋体" w:cs="宋体"/>
          <w:caps w:val="0"/>
          <w:smallCaps w:val="0"/>
          <w:color w:val="000000" w:themeColor="text1"/>
          <w14:textFill>
            <w14:solidFill>
              <w14:schemeClr w14:val="tx1"/>
            </w14:solidFill>
          </w14:textFill>
        </w:rPr>
      </w:pPr>
      <w:bookmarkStart w:id="129" w:name="_Toc25674"/>
      <w:bookmarkStart w:id="130" w:name="_Toc21212"/>
      <w:bookmarkStart w:id="131" w:name="_Toc30929"/>
      <w:bookmarkStart w:id="132" w:name="_Toc15884"/>
      <w:bookmarkStart w:id="133" w:name="_Toc5031"/>
      <w:r>
        <w:rPr>
          <w:rFonts w:hint="eastAsia" w:ascii="宋体" w:hAnsi="宋体" w:eastAsia="宋体" w:cs="宋体"/>
          <w:caps w:val="0"/>
          <w:smallCaps w:val="0"/>
          <w:color w:val="000000" w:themeColor="text1"/>
          <w:lang w:val="en-US" w:eastAsia="zh-CN"/>
          <w14:textFill>
            <w14:solidFill>
              <w14:schemeClr w14:val="tx1"/>
            </w14:solidFill>
          </w14:textFill>
        </w:rPr>
        <w:t>邀请招标</w:t>
      </w:r>
      <w:bookmarkEnd w:id="129"/>
      <w:bookmarkEnd w:id="130"/>
      <w:bookmarkEnd w:id="131"/>
      <w:bookmarkEnd w:id="132"/>
      <w:bookmarkEnd w:id="133"/>
    </w:p>
    <w:p w14:paraId="7A27CCD3">
      <w:pPr>
        <w:pStyle w:val="4"/>
        <w:bidi w:val="0"/>
        <w:rPr>
          <w:rFonts w:hint="eastAsia" w:ascii="宋体" w:hAnsi="宋体" w:eastAsia="宋体" w:cs="宋体"/>
          <w:caps w:val="0"/>
          <w:smallCaps w:val="0"/>
        </w:rPr>
      </w:pPr>
      <w:bookmarkStart w:id="134" w:name="_Toc20715"/>
      <w:bookmarkStart w:id="135" w:name="_Toc4351"/>
      <w:bookmarkStart w:id="136" w:name="_Toc15472"/>
      <w:bookmarkStart w:id="137" w:name="_Toc11207"/>
      <w:bookmarkStart w:id="138" w:name="_Toc1135"/>
      <w:r>
        <w:rPr>
          <w:rFonts w:hint="eastAsia" w:ascii="宋体" w:hAnsi="宋体" w:eastAsia="宋体" w:cs="宋体"/>
          <w:caps w:val="0"/>
          <w:smallCaps w:val="0"/>
        </w:rPr>
        <w:t>投标邀请</w:t>
      </w:r>
      <w:bookmarkEnd w:id="134"/>
      <w:bookmarkEnd w:id="135"/>
      <w:bookmarkEnd w:id="136"/>
      <w:bookmarkEnd w:id="137"/>
      <w:bookmarkEnd w:id="138"/>
    </w:p>
    <w:p w14:paraId="16692414">
      <w:pPr>
        <w:pStyle w:val="5"/>
        <w:bidi w:val="0"/>
        <w:rPr>
          <w:rFonts w:hint="eastAsia" w:ascii="宋体" w:hAnsi="宋体" w:eastAsia="宋体" w:cs="宋体"/>
          <w:caps w:val="0"/>
          <w:smallCaps w:val="0"/>
        </w:rPr>
      </w:pPr>
      <w:bookmarkStart w:id="139" w:name="_Toc4665"/>
      <w:bookmarkStart w:id="140" w:name="_Toc27272"/>
      <w:bookmarkStart w:id="141" w:name="_Toc2367"/>
      <w:bookmarkStart w:id="142" w:name="_Toc27022"/>
      <w:bookmarkStart w:id="143" w:name="_Toc9490"/>
      <w:r>
        <w:rPr>
          <w:rFonts w:hint="eastAsia" w:ascii="宋体" w:hAnsi="宋体" w:eastAsia="宋体" w:cs="宋体"/>
          <w:caps w:val="0"/>
          <w:smallCaps w:val="0"/>
          <w:lang w:val="en-US" w:eastAsia="zh-CN"/>
        </w:rPr>
        <w:t>投标邀请书</w:t>
      </w:r>
      <w:bookmarkEnd w:id="139"/>
      <w:bookmarkEnd w:id="140"/>
      <w:bookmarkEnd w:id="141"/>
      <w:bookmarkEnd w:id="142"/>
      <w:bookmarkEnd w:id="143"/>
    </w:p>
    <w:p w14:paraId="3A5F49A3">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bookmarkStart w:id="144" w:name="_Toc13856"/>
      <w:r>
        <w:rPr>
          <w:rFonts w:hint="eastAsia" w:ascii="宋体" w:hAnsi="宋体" w:eastAsia="宋体" w:cs="宋体"/>
          <w:b/>
          <w:bCs/>
          <w:caps w:val="0"/>
          <w:smallCaps w:val="0"/>
          <w:color w:val="000000" w:themeColor="text1"/>
          <w:lang w:val="en-US" w:eastAsia="zh-CN"/>
          <w14:textFill>
            <w14:solidFill>
              <w14:schemeClr w14:val="tx1"/>
            </w14:solidFill>
          </w14:textFill>
        </w:rPr>
        <w:t>功能说明：</w:t>
      </w:r>
    </w:p>
    <w:p w14:paraId="6CE6071A">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该环节用于邀请采购项目从供应商信息库中获取满足投标资格的潜在供应商，进行投标邀请书的编辑和发出，并具备被邀请单位接受和拒绝投标邀请的回复功能。</w:t>
      </w:r>
    </w:p>
    <w:p w14:paraId="233F9C37">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采购代理机构或采购人登录系统，填写投标资质要求、招标文件发售时间、投标文件截止时间、回复截止时间等邀请函信息，新增符合投标资格的潜在供应商，点击生成邀请函，并进行签章，签章完成后发出邀请函。</w:t>
      </w:r>
    </w:p>
    <w:p w14:paraId="4C6D67C0">
      <w:pPr>
        <w:spacing w:line="360" w:lineRule="auto"/>
        <w:ind w:firstLine="480"/>
        <w:jc w:val="both"/>
        <w:rPr>
          <w:rFonts w:hint="eastAsia" w:ascii="宋体" w:hAnsi="宋体" w:eastAsia="宋体" w:cs="宋体"/>
          <w:sz w:val="21"/>
          <w:lang w:val="en-US" w:eastAsia="zh-CN" w:bidi="ar-SA"/>
        </w:rPr>
      </w:pPr>
      <w:r>
        <w:rPr>
          <w:rFonts w:hint="eastAsia" w:ascii="宋体" w:hAnsi="宋体" w:eastAsia="宋体" w:cs="宋体"/>
          <w:sz w:val="21"/>
          <w:lang w:val="en-US" w:eastAsia="zh-CN" w:bidi="ar-SA"/>
        </w:rPr>
        <w:t>已挑选的潜在供应商登录系统即可收到并查看该项目的邀请函信息，并可以选择接受或拒绝投标邀请，系统自动生成回执函，供应商签章后，采购代理或采购人即可查看回执函信息。</w:t>
      </w:r>
    </w:p>
    <w:p w14:paraId="4C2A1B97">
      <w:pPr>
        <w:autoSpaceDE w:val="0"/>
        <w:autoSpaceDN w:val="0"/>
        <w:spacing w:line="360" w:lineRule="auto"/>
        <w:ind w:left="0" w:leftChars="0" w:firstLine="420" w:firstLineChars="0"/>
        <w:jc w:val="both"/>
        <w:rPr>
          <w:rFonts w:hint="eastAsia" w:ascii="宋体" w:hAnsi="宋体" w:eastAsia="宋体" w:cs="宋体"/>
          <w:b/>
          <w:bCs/>
          <w:caps w:val="0"/>
          <w:smallCaps w:val="0"/>
          <w:color w:val="000000" w:themeColor="text1"/>
          <w:lang w:val="en-US" w:eastAsia="zh-CN"/>
          <w14:textFill>
            <w14:solidFill>
              <w14:schemeClr w14:val="tx1"/>
            </w14:solidFill>
          </w14:textFill>
        </w:rPr>
      </w:pPr>
      <w:r>
        <w:rPr>
          <w:rFonts w:hint="eastAsia" w:ascii="宋体" w:hAnsi="宋体" w:eastAsia="宋体" w:cs="宋体"/>
          <w:b/>
          <w:bCs/>
          <w:caps w:val="0"/>
          <w:smallCaps w:val="0"/>
          <w:color w:val="000000" w:themeColor="text1"/>
          <w:lang w:val="en-US" w:eastAsia="zh-CN"/>
          <w14:textFill>
            <w14:solidFill>
              <w14:schemeClr w14:val="tx1"/>
            </w14:solidFill>
          </w14:textFill>
        </w:rPr>
        <w:t>操作岗位：</w:t>
      </w:r>
    </w:p>
    <w:p w14:paraId="61769264">
      <w:pPr>
        <w:autoSpaceDE w:val="0"/>
        <w:autoSpaceDN w:val="0"/>
        <w:spacing w:line="360" w:lineRule="auto"/>
        <w:ind w:left="0" w:leftChars="0" w:firstLine="420" w:firstLineChars="0"/>
        <w:jc w:val="both"/>
        <w:rPr>
          <w:rFonts w:hint="eastAsia" w:ascii="宋体" w:hAnsi="宋体" w:eastAsia="宋体" w:cs="宋体"/>
          <w:b/>
          <w:caps w:val="0"/>
          <w:smallCaps w:val="0"/>
          <w:color w:val="000000" w:themeColor="text1"/>
          <w:lang w:eastAsia="zh-CN"/>
          <w14:textFill>
            <w14:solidFill>
              <w14:schemeClr w14:val="tx1"/>
            </w14:solidFill>
          </w14:textFill>
        </w:rPr>
      </w:pPr>
      <w:r>
        <w:rPr>
          <w:rFonts w:hint="eastAsia" w:ascii="宋体" w:hAnsi="宋体" w:eastAsia="宋体" w:cs="宋体"/>
          <w:sz w:val="21"/>
          <w:lang w:val="en-US" w:eastAsia="zh-CN" w:bidi="ar-SA"/>
        </w:rPr>
        <w:t>采购人、采购代理</w:t>
      </w:r>
    </w:p>
    <w:p w14:paraId="465535BB">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lang w:eastAsia="zh-CN"/>
          <w14:textFill>
            <w14:solidFill>
              <w14:schemeClr w14:val="tx1"/>
            </w14:solidFill>
          </w14:textFill>
        </w:rPr>
        <w:t>前置条件</w:t>
      </w:r>
      <w:r>
        <w:rPr>
          <w:rFonts w:hint="eastAsia" w:ascii="宋体" w:hAnsi="宋体" w:eastAsia="宋体" w:cs="宋体"/>
          <w:b/>
          <w:caps w:val="0"/>
          <w:smallCaps w:val="0"/>
          <w:color w:val="000000" w:themeColor="text1"/>
          <w14:textFill>
            <w14:solidFill>
              <w14:schemeClr w14:val="tx1"/>
            </w14:solidFill>
          </w14:textFill>
        </w:rPr>
        <w:t>：</w:t>
      </w:r>
    </w:p>
    <w:p w14:paraId="1E809301">
      <w:pPr>
        <w:ind w:firstLine="422"/>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招标采购立项</w:t>
      </w:r>
      <w:r>
        <w:rPr>
          <w:rFonts w:hint="eastAsia" w:ascii="宋体" w:hAnsi="宋体" w:eastAsia="宋体" w:cs="宋体"/>
          <w:caps w:val="0"/>
          <w:smallCaps w:val="0"/>
          <w:color w:val="000000" w:themeColor="text1"/>
          <w14:textFill>
            <w14:solidFill>
              <w14:schemeClr w14:val="tx1"/>
            </w14:solidFill>
          </w14:textFill>
        </w:rPr>
        <w:t>审核通过</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lang w:val="en-US" w:eastAsia="zh-CN"/>
        </w:rPr>
        <w:t>标段（包）采购方式为邀请招标。</w:t>
      </w:r>
    </w:p>
    <w:p w14:paraId="67FCA3AF">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157FD53D">
      <w:pPr>
        <w:numPr>
          <w:ilvl w:val="0"/>
          <w:numId w:val="58"/>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点击“菜单</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招标采购</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投标邀请</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投标邀请书”菜单，进入投标邀请书列表页面。如下图</w:t>
      </w:r>
      <w:r>
        <w:rPr>
          <w:rFonts w:hint="eastAsia" w:ascii="宋体" w:hAnsi="宋体" w:eastAsia="宋体" w:cs="宋体"/>
          <w:caps w:val="0"/>
          <w:smallCaps w:val="0"/>
          <w:color w:val="000000" w:themeColor="text1"/>
          <w14:textFill>
            <w14:solidFill>
              <w14:schemeClr w14:val="tx1"/>
            </w14:solidFill>
          </w14:textFill>
        </w:rPr>
        <w:t>：</w:t>
      </w:r>
    </w:p>
    <w:p w14:paraId="17F46889">
      <w:pPr>
        <w:ind w:left="0" w:leftChars="0" w:firstLine="0" w:firstLineChars="0"/>
        <w:jc w:val="center"/>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rPr>
        <w:drawing>
          <wp:inline distT="0" distB="0" distL="114300" distR="114300">
            <wp:extent cx="5057775" cy="1763395"/>
            <wp:effectExtent l="0" t="0" r="9525" b="8255"/>
            <wp:docPr id="381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 name="图片 80"/>
                    <pic:cNvPicPr>
                      <a:picLocks noChangeAspect="1"/>
                    </pic:cNvPicPr>
                  </pic:nvPicPr>
                  <pic:blipFill>
                    <a:blip r:embed="rId347"/>
                    <a:stretch>
                      <a:fillRect/>
                    </a:stretch>
                  </pic:blipFill>
                  <pic:spPr>
                    <a:xfrm>
                      <a:off x="0" y="0"/>
                      <a:ext cx="5057775" cy="1763395"/>
                    </a:xfrm>
                    <a:prstGeom prst="rect">
                      <a:avLst/>
                    </a:prstGeom>
                    <a:noFill/>
                    <a:ln>
                      <a:noFill/>
                    </a:ln>
                  </pic:spPr>
                </pic:pic>
              </a:graphicData>
            </a:graphic>
          </wp:inline>
        </w:drawing>
      </w:r>
    </w:p>
    <w:p w14:paraId="70A2352C">
      <w:pPr>
        <w:numPr>
          <w:ilvl w:val="0"/>
          <w:numId w:val="58"/>
        </w:numPr>
        <w:jc w:val="left"/>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点击【新增邀请】按钮，进入挑选标段（包）页面。如下图</w:t>
      </w:r>
      <w:r>
        <w:rPr>
          <w:rFonts w:hint="eastAsia" w:ascii="宋体" w:hAnsi="宋体" w:eastAsia="宋体" w:cs="宋体"/>
          <w:caps w:val="0"/>
          <w:smallCaps w:val="0"/>
          <w:color w:val="000000" w:themeColor="text1"/>
          <w14:textFill>
            <w14:solidFill>
              <w14:schemeClr w14:val="tx1"/>
            </w14:solidFill>
          </w14:textFill>
        </w:rPr>
        <w:t>：</w:t>
      </w:r>
    </w:p>
    <w:p w14:paraId="3F0F9D07">
      <w:pPr>
        <w:ind w:firstLine="0" w:firstLineChars="0"/>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1842770"/>
            <wp:effectExtent l="0" t="0" r="9525" b="5080"/>
            <wp:docPr id="381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 name="图片 81"/>
                    <pic:cNvPicPr>
                      <a:picLocks noChangeAspect="1"/>
                    </pic:cNvPicPr>
                  </pic:nvPicPr>
                  <pic:blipFill>
                    <a:blip r:embed="rId348"/>
                    <a:stretch>
                      <a:fillRect/>
                    </a:stretch>
                  </pic:blipFill>
                  <pic:spPr>
                    <a:xfrm>
                      <a:off x="0" y="0"/>
                      <a:ext cx="5057775" cy="1842770"/>
                    </a:xfrm>
                    <a:prstGeom prst="rect">
                      <a:avLst/>
                    </a:prstGeom>
                    <a:noFill/>
                    <a:ln>
                      <a:noFill/>
                    </a:ln>
                  </pic:spPr>
                </pic:pic>
              </a:graphicData>
            </a:graphic>
          </wp:inline>
        </w:drawing>
      </w:r>
    </w:p>
    <w:p w14:paraId="2762823C">
      <w:pPr>
        <w:numPr>
          <w:ilvl w:val="0"/>
          <w:numId w:val="58"/>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选择标段包，点击【确认选择】按钮或标段包后的选择图标，进入“新增投标邀请书”页面。如下图：</w:t>
      </w:r>
    </w:p>
    <w:p w14:paraId="3A8E82D0">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60625"/>
            <wp:effectExtent l="0" t="0" r="9525" b="15875"/>
            <wp:docPr id="381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8" name="图片 82"/>
                    <pic:cNvPicPr>
                      <a:picLocks noChangeAspect="1"/>
                    </pic:cNvPicPr>
                  </pic:nvPicPr>
                  <pic:blipFill>
                    <a:blip r:embed="rId349"/>
                    <a:stretch>
                      <a:fillRect/>
                    </a:stretch>
                  </pic:blipFill>
                  <pic:spPr>
                    <a:xfrm>
                      <a:off x="0" y="0"/>
                      <a:ext cx="5057775" cy="2460625"/>
                    </a:xfrm>
                    <a:prstGeom prst="rect">
                      <a:avLst/>
                    </a:prstGeom>
                    <a:noFill/>
                    <a:ln>
                      <a:noFill/>
                    </a:ln>
                  </pic:spPr>
                </pic:pic>
              </a:graphicData>
            </a:graphic>
          </wp:inline>
        </w:drawing>
      </w:r>
    </w:p>
    <w:p w14:paraId="205AE357">
      <w:pPr>
        <w:numPr>
          <w:ilvl w:val="0"/>
          <w:numId w:val="58"/>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“新增投标邀请书”页面，录入相关信息，生成子账号，点击“新增邀请单位”按钮，进入邀请单位录入页面。如下图：</w:t>
      </w:r>
    </w:p>
    <w:p w14:paraId="4B86B9D3">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16810"/>
            <wp:effectExtent l="0" t="0" r="9525" b="2540"/>
            <wp:docPr id="382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4" name="图片 83"/>
                    <pic:cNvPicPr>
                      <a:picLocks noChangeAspect="1"/>
                    </pic:cNvPicPr>
                  </pic:nvPicPr>
                  <pic:blipFill>
                    <a:blip r:embed="rId350"/>
                    <a:stretch>
                      <a:fillRect/>
                    </a:stretch>
                  </pic:blipFill>
                  <pic:spPr>
                    <a:xfrm>
                      <a:off x="0" y="0"/>
                      <a:ext cx="5057775" cy="2416810"/>
                    </a:xfrm>
                    <a:prstGeom prst="rect">
                      <a:avLst/>
                    </a:prstGeom>
                    <a:noFill/>
                    <a:ln>
                      <a:noFill/>
                    </a:ln>
                  </pic:spPr>
                </pic:pic>
              </a:graphicData>
            </a:graphic>
          </wp:inline>
        </w:drawing>
      </w:r>
    </w:p>
    <w:p w14:paraId="393A26A3">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887855"/>
            <wp:effectExtent l="0" t="0" r="9525" b="17145"/>
            <wp:docPr id="382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5" name="图片 84"/>
                    <pic:cNvPicPr>
                      <a:picLocks noChangeAspect="1"/>
                    </pic:cNvPicPr>
                  </pic:nvPicPr>
                  <pic:blipFill>
                    <a:blip r:embed="rId351"/>
                    <a:stretch>
                      <a:fillRect/>
                    </a:stretch>
                  </pic:blipFill>
                  <pic:spPr>
                    <a:xfrm>
                      <a:off x="0" y="0"/>
                      <a:ext cx="5057775" cy="1887855"/>
                    </a:xfrm>
                    <a:prstGeom prst="rect">
                      <a:avLst/>
                    </a:prstGeom>
                    <a:noFill/>
                    <a:ln>
                      <a:noFill/>
                    </a:ln>
                  </pic:spPr>
                </pic:pic>
              </a:graphicData>
            </a:graphic>
          </wp:inline>
        </w:drawing>
      </w:r>
    </w:p>
    <w:p w14:paraId="35AA20B4">
      <w:pPr>
        <w:numPr>
          <w:ilvl w:val="0"/>
          <w:numId w:val="0"/>
        </w:numPr>
        <w:ind w:firstLine="420" w:firstLineChars="200"/>
        <w:rPr>
          <w:rFonts w:hint="eastAsia" w:ascii="宋体" w:hAnsi="宋体" w:eastAsia="宋体" w:cs="宋体"/>
          <w:caps w:val="0"/>
          <w:smallCaps w:val="0"/>
          <w:color w:val="000000" w:themeColor="text1"/>
          <w14:textFill>
            <w14:solidFill>
              <w14:schemeClr w14:val="tx1"/>
            </w14:solidFill>
          </w14:textFill>
        </w:rPr>
      </w:pPr>
      <w:r>
        <w:rPr>
          <w:rFonts w:hint="eastAsia" w:ascii="宋体" w:hAnsi="宋体" w:eastAsia="宋体" w:cs="宋体"/>
          <w:caps w:val="0"/>
          <w:smallCaps w:val="0"/>
          <w:color w:val="000000" w:themeColor="text1"/>
          <w14:textFill>
            <w14:solidFill>
              <w14:schemeClr w14:val="tx1"/>
            </w14:solidFill>
          </w14:textFill>
        </w:rPr>
        <w:t>注：</w:t>
      </w:r>
    </w:p>
    <w:p w14:paraId="2D9E0270">
      <w:pPr>
        <w:numPr>
          <w:ilvl w:val="0"/>
          <w:numId w:val="59"/>
        </w:numPr>
        <w:ind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是否允许联合体</w:t>
      </w:r>
      <w:r>
        <w:rPr>
          <w:rFonts w:hint="eastAsia" w:ascii="宋体" w:hAnsi="宋体" w:eastAsia="宋体" w:cs="宋体"/>
          <w:caps w:val="0"/>
          <w:smallCaps w:val="0"/>
          <w:color w:val="000000" w:themeColor="text1"/>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选“是”，新增邀请单位时可以新增联合体单位；选“否”，新增邀请单位时隐藏联合体相关字段。</w:t>
      </w:r>
    </w:p>
    <w:p w14:paraId="2E749731">
      <w:pPr>
        <w:numPr>
          <w:ilvl w:val="0"/>
          <w:numId w:val="59"/>
        </w:numPr>
        <w:ind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生成子账号：只有在页面必填项均填写的情况下，才能生成子账号，否则给出必填项提示。</w:t>
      </w:r>
    </w:p>
    <w:p w14:paraId="2FB31009">
      <w:pPr>
        <w:numPr>
          <w:ilvl w:val="0"/>
          <w:numId w:val="59"/>
        </w:numPr>
        <w:ind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新增邀请单位：必须先保存邀请书后才能新增邀请单位。</w:t>
      </w:r>
    </w:p>
    <w:p w14:paraId="3FD58966">
      <w:pPr>
        <w:numPr>
          <w:ilvl w:val="0"/>
          <w:numId w:val="59"/>
        </w:numPr>
        <w:ind w:firstLine="420" w:firstLineChars="200"/>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当配置可多选邀请单位时，直接进入的是挑选邀请单位页面，可直接挑选多个邀请单位。</w:t>
      </w:r>
    </w:p>
    <w:p w14:paraId="2143124A">
      <w:pPr>
        <w:numPr>
          <w:ilvl w:val="0"/>
          <w:numId w:val="58"/>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点击两个“选择”按钮，可以选择需要邀请的单位和这个单位下的项目负责的人。如下图：</w:t>
      </w:r>
    </w:p>
    <w:p w14:paraId="6A5DCD9D">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856105"/>
            <wp:effectExtent l="0" t="0" r="9525" b="10795"/>
            <wp:docPr id="382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6" name="图片 85"/>
                    <pic:cNvPicPr>
                      <a:picLocks noChangeAspect="1"/>
                    </pic:cNvPicPr>
                  </pic:nvPicPr>
                  <pic:blipFill>
                    <a:blip r:embed="rId352"/>
                    <a:stretch>
                      <a:fillRect/>
                    </a:stretch>
                  </pic:blipFill>
                  <pic:spPr>
                    <a:xfrm>
                      <a:off x="0" y="0"/>
                      <a:ext cx="5057775" cy="1856105"/>
                    </a:xfrm>
                    <a:prstGeom prst="rect">
                      <a:avLst/>
                    </a:prstGeom>
                    <a:noFill/>
                    <a:ln>
                      <a:noFill/>
                    </a:ln>
                  </pic:spPr>
                </pic:pic>
              </a:graphicData>
            </a:graphic>
          </wp:inline>
        </w:drawing>
      </w:r>
    </w:p>
    <w:p w14:paraId="717AB9EC">
      <w:pPr>
        <w:numPr>
          <w:ilvl w:val="0"/>
          <w:numId w:val="58"/>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点击“新增邀请名单”按钮，可以新增所选择的邀请单位。如下图：</w:t>
      </w:r>
    </w:p>
    <w:p w14:paraId="50472258">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840230"/>
            <wp:effectExtent l="0" t="0" r="9525" b="7620"/>
            <wp:docPr id="382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 name="图片 86"/>
                    <pic:cNvPicPr>
                      <a:picLocks noChangeAspect="1"/>
                    </pic:cNvPicPr>
                  </pic:nvPicPr>
                  <pic:blipFill>
                    <a:blip r:embed="rId353"/>
                    <a:stretch>
                      <a:fillRect/>
                    </a:stretch>
                  </pic:blipFill>
                  <pic:spPr>
                    <a:xfrm>
                      <a:off x="0" y="0"/>
                      <a:ext cx="5057775" cy="1840230"/>
                    </a:xfrm>
                    <a:prstGeom prst="rect">
                      <a:avLst/>
                    </a:prstGeom>
                    <a:noFill/>
                    <a:ln>
                      <a:noFill/>
                    </a:ln>
                  </pic:spPr>
                </pic:pic>
              </a:graphicData>
            </a:graphic>
          </wp:inline>
        </w:drawing>
      </w:r>
    </w:p>
    <w:p w14:paraId="0064CA96">
      <w:pPr>
        <w:numPr>
          <w:ilvl w:val="0"/>
          <w:numId w:val="58"/>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点击“删除邀请单位”按钮，可以将选中的邀请单位删除。如下图：</w:t>
      </w:r>
    </w:p>
    <w:p w14:paraId="24552BCC">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873760"/>
            <wp:effectExtent l="0" t="0" r="9525" b="2540"/>
            <wp:docPr id="382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8" name="图片 87"/>
                    <pic:cNvPicPr>
                      <a:picLocks noChangeAspect="1"/>
                    </pic:cNvPicPr>
                  </pic:nvPicPr>
                  <pic:blipFill>
                    <a:blip r:embed="rId354"/>
                    <a:stretch>
                      <a:fillRect/>
                    </a:stretch>
                  </pic:blipFill>
                  <pic:spPr>
                    <a:xfrm>
                      <a:off x="0" y="0"/>
                      <a:ext cx="5057775" cy="873760"/>
                    </a:xfrm>
                    <a:prstGeom prst="rect">
                      <a:avLst/>
                    </a:prstGeom>
                    <a:noFill/>
                    <a:ln>
                      <a:noFill/>
                    </a:ln>
                  </pic:spPr>
                </pic:pic>
              </a:graphicData>
            </a:graphic>
          </wp:inline>
        </w:drawing>
      </w:r>
    </w:p>
    <w:p w14:paraId="4F5D013B">
      <w:pPr>
        <w:numPr>
          <w:ilvl w:val="0"/>
          <w:numId w:val="58"/>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点击“打印”按钮，可以预览邀请名单。如下图：</w:t>
      </w:r>
    </w:p>
    <w:p w14:paraId="4A332B9A">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67715"/>
            <wp:effectExtent l="0" t="0" r="9525" b="13335"/>
            <wp:docPr id="382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9" name="图片 88"/>
                    <pic:cNvPicPr>
                      <a:picLocks noChangeAspect="1"/>
                    </pic:cNvPicPr>
                  </pic:nvPicPr>
                  <pic:blipFill>
                    <a:blip r:embed="rId355"/>
                    <a:srcRect t="11603" b="7311"/>
                    <a:stretch>
                      <a:fillRect/>
                    </a:stretch>
                  </pic:blipFill>
                  <pic:spPr>
                    <a:xfrm>
                      <a:off x="0" y="0"/>
                      <a:ext cx="5057775" cy="767715"/>
                    </a:xfrm>
                    <a:prstGeom prst="rect">
                      <a:avLst/>
                    </a:prstGeom>
                    <a:noFill/>
                    <a:ln>
                      <a:noFill/>
                    </a:ln>
                  </pic:spPr>
                </pic:pic>
              </a:graphicData>
            </a:graphic>
          </wp:inline>
        </w:drawing>
      </w:r>
    </w:p>
    <w:p w14:paraId="42836001">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caps w:val="0"/>
          <w:smallCaps w:val="0"/>
        </w:rPr>
        <w:drawing>
          <wp:inline distT="0" distB="0" distL="114300" distR="114300">
            <wp:extent cx="5057775" cy="1463040"/>
            <wp:effectExtent l="0" t="0" r="9525" b="3810"/>
            <wp:docPr id="3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13"/>
                    <pic:cNvPicPr>
                      <a:picLocks noChangeAspect="1"/>
                    </pic:cNvPicPr>
                  </pic:nvPicPr>
                  <pic:blipFill>
                    <a:blip r:embed="rId356"/>
                    <a:stretch>
                      <a:fillRect/>
                    </a:stretch>
                  </pic:blipFill>
                  <pic:spPr>
                    <a:xfrm>
                      <a:off x="0" y="0"/>
                      <a:ext cx="5057775" cy="1463040"/>
                    </a:xfrm>
                    <a:prstGeom prst="rect">
                      <a:avLst/>
                    </a:prstGeom>
                    <a:noFill/>
                    <a:ln>
                      <a:noFill/>
                    </a:ln>
                  </pic:spPr>
                </pic:pic>
              </a:graphicData>
            </a:graphic>
          </wp:inline>
        </w:drawing>
      </w:r>
    </w:p>
    <w:p w14:paraId="1C17EBCE">
      <w:pPr>
        <w:numPr>
          <w:ilvl w:val="0"/>
          <w:numId w:val="58"/>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点击“确认录入完毕”按钮，提示“点击确认录入完毕后，将无法再新增邀请单位及修改相关字段信息，请确定是否邀请完成？”，点击确认后，邀请函内容将无法进行修改。如下图：</w:t>
      </w:r>
    </w:p>
    <w:p w14:paraId="033A05E7">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948815"/>
            <wp:effectExtent l="0" t="0" r="9525" b="13335"/>
            <wp:docPr id="383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 name="图片 89"/>
                    <pic:cNvPicPr>
                      <a:picLocks noChangeAspect="1"/>
                    </pic:cNvPicPr>
                  </pic:nvPicPr>
                  <pic:blipFill>
                    <a:blip r:embed="rId357"/>
                    <a:stretch>
                      <a:fillRect/>
                    </a:stretch>
                  </pic:blipFill>
                  <pic:spPr>
                    <a:xfrm>
                      <a:off x="0" y="0"/>
                      <a:ext cx="5057775" cy="1948815"/>
                    </a:xfrm>
                    <a:prstGeom prst="rect">
                      <a:avLst/>
                    </a:prstGeom>
                    <a:noFill/>
                    <a:ln>
                      <a:noFill/>
                    </a:ln>
                  </pic:spPr>
                </pic:pic>
              </a:graphicData>
            </a:graphic>
          </wp:inline>
        </w:drawing>
      </w:r>
    </w:p>
    <w:p w14:paraId="1E1F35D8">
      <w:pPr>
        <w:rPr>
          <w:rFonts w:hint="eastAsia" w:ascii="宋体" w:hAnsi="宋体" w:eastAsia="宋体" w:cs="宋体"/>
          <w:caps w:val="0"/>
          <w:smallCaps w:val="0"/>
        </w:rPr>
      </w:pPr>
      <w:r>
        <w:rPr>
          <w:rFonts w:hint="eastAsia" w:ascii="宋体" w:hAnsi="宋体" w:eastAsia="宋体" w:cs="宋体"/>
          <w:caps w:val="0"/>
          <w:smallCaps w:val="0"/>
          <w:lang w:val="en-US" w:eastAsia="zh-CN"/>
        </w:rPr>
        <w:t>注：</w:t>
      </w:r>
      <w:r>
        <w:rPr>
          <w:rFonts w:hint="eastAsia" w:ascii="宋体" w:hAnsi="宋体" w:eastAsia="宋体" w:cs="宋体"/>
          <w:caps w:val="0"/>
          <w:smallCaps w:val="0"/>
          <w:color w:val="000000" w:themeColor="text1"/>
          <w:lang w:val="en-US" w:eastAsia="zh-CN"/>
          <w14:textFill>
            <w14:solidFill>
              <w14:schemeClr w14:val="tx1"/>
            </w14:solidFill>
          </w14:textFill>
        </w:rPr>
        <w:t>点击“确认录入完毕”按钮之前，如果点击“保存信息”按钮，信息保存成功，且可以对页面信息继续进行修改。</w:t>
      </w:r>
    </w:p>
    <w:p w14:paraId="1B220968">
      <w:pPr>
        <w:numPr>
          <w:ilvl w:val="0"/>
          <w:numId w:val="58"/>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点击“生成邀请函”按钮，提示信息中点击【确定】按钮，弹出“生成邀请函”页面，同时弹出“请选择您想使用的签章方式”对话框。如下图：</w:t>
      </w:r>
    </w:p>
    <w:p w14:paraId="677487AA">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64920"/>
            <wp:effectExtent l="0" t="0" r="9525" b="11430"/>
            <wp:docPr id="3832"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2" name="图片 90"/>
                    <pic:cNvPicPr>
                      <a:picLocks noChangeAspect="1"/>
                    </pic:cNvPicPr>
                  </pic:nvPicPr>
                  <pic:blipFill>
                    <a:blip r:embed="rId358"/>
                    <a:stretch>
                      <a:fillRect/>
                    </a:stretch>
                  </pic:blipFill>
                  <pic:spPr>
                    <a:xfrm>
                      <a:off x="0" y="0"/>
                      <a:ext cx="5057775" cy="1264920"/>
                    </a:xfrm>
                    <a:prstGeom prst="rect">
                      <a:avLst/>
                    </a:prstGeom>
                    <a:noFill/>
                    <a:ln>
                      <a:noFill/>
                    </a:ln>
                  </pic:spPr>
                </pic:pic>
              </a:graphicData>
            </a:graphic>
          </wp:inline>
        </w:drawing>
      </w:r>
    </w:p>
    <w:p w14:paraId="19357CF0">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75865"/>
            <wp:effectExtent l="0" t="0" r="9525" b="635"/>
            <wp:docPr id="3833"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3" name="图片 91"/>
                    <pic:cNvPicPr>
                      <a:picLocks noChangeAspect="1"/>
                    </pic:cNvPicPr>
                  </pic:nvPicPr>
                  <pic:blipFill>
                    <a:blip r:embed="rId359"/>
                    <a:stretch>
                      <a:fillRect/>
                    </a:stretch>
                  </pic:blipFill>
                  <pic:spPr>
                    <a:xfrm>
                      <a:off x="0" y="0"/>
                      <a:ext cx="5057775" cy="2475865"/>
                    </a:xfrm>
                    <a:prstGeom prst="rect">
                      <a:avLst/>
                    </a:prstGeom>
                    <a:noFill/>
                    <a:ln>
                      <a:noFill/>
                    </a:ln>
                  </pic:spPr>
                </pic:pic>
              </a:graphicData>
            </a:graphic>
          </wp:inline>
        </w:drawing>
      </w:r>
    </w:p>
    <w:p w14:paraId="05916B79">
      <w:pPr>
        <w:ind w:left="0" w:leftChars="0"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52EFD1C8">
      <w:pPr>
        <w:rPr>
          <w:rStyle w:val="45"/>
          <w:rFonts w:hint="eastAsia" w:ascii="宋体" w:hAnsi="宋体" w:eastAsia="宋体" w:cs="宋体"/>
          <w:caps w:val="0"/>
          <w:smallCaps w:val="0"/>
        </w:rPr>
      </w:pPr>
      <w:r>
        <w:rPr>
          <w:rFonts w:hint="eastAsia" w:ascii="宋体" w:hAnsi="宋体" w:eastAsia="宋体" w:cs="宋体"/>
          <w:caps w:val="0"/>
          <w:smallCaps w:val="0"/>
          <w:lang w:val="en-US" w:eastAsia="zh-CN"/>
        </w:rPr>
        <w:t xml:space="preserve">    ①</w:t>
      </w:r>
      <w:r>
        <w:rPr>
          <w:rStyle w:val="45"/>
          <w:rFonts w:hint="eastAsia" w:ascii="宋体" w:hAnsi="宋体" w:eastAsia="宋体" w:cs="宋体"/>
          <w:caps w:val="0"/>
          <w:smallCaps w:val="0"/>
        </w:rPr>
        <w:t>点击“插入CA锁签章”，进入“</w:t>
      </w:r>
      <w:r>
        <w:rPr>
          <w:rStyle w:val="45"/>
          <w:rFonts w:hint="eastAsia" w:ascii="宋体" w:hAnsi="宋体" w:eastAsia="宋体" w:cs="宋体"/>
          <w:caps w:val="0"/>
          <w:smallCaps w:val="0"/>
          <w:lang w:val="en-US" w:eastAsia="zh-CN"/>
        </w:rPr>
        <w:t>生成邀请函</w:t>
      </w:r>
      <w:r>
        <w:rPr>
          <w:rStyle w:val="45"/>
          <w:rFonts w:hint="eastAsia" w:ascii="宋体" w:hAnsi="宋体" w:eastAsia="宋体" w:cs="宋体"/>
          <w:caps w:val="0"/>
          <w:smallCaps w:val="0"/>
        </w:rPr>
        <w:t>”页面。插入CA锁，点击“签章”按钮，对</w:t>
      </w:r>
      <w:r>
        <w:rPr>
          <w:rStyle w:val="45"/>
          <w:rFonts w:hint="eastAsia" w:ascii="宋体" w:hAnsi="宋体" w:eastAsia="宋体" w:cs="宋体"/>
          <w:caps w:val="0"/>
          <w:smallCaps w:val="0"/>
          <w:lang w:val="en-US" w:eastAsia="zh-CN"/>
        </w:rPr>
        <w:t>邀请函</w:t>
      </w:r>
      <w:r>
        <w:rPr>
          <w:rStyle w:val="45"/>
          <w:rFonts w:hint="eastAsia" w:ascii="宋体" w:hAnsi="宋体" w:eastAsia="宋体" w:cs="宋体"/>
          <w:caps w:val="0"/>
          <w:smallCaps w:val="0"/>
        </w:rPr>
        <w:t>进行签章。然后点击“签章提交”按钮，签章完成。</w:t>
      </w:r>
    </w:p>
    <w:p w14:paraId="3DB94A24">
      <w:pPr>
        <w:ind w:left="0" w:leftChars="0" w:firstLine="840" w:firstLineChars="400"/>
        <w:rPr>
          <w:rFonts w:hint="eastAsia" w:ascii="宋体" w:hAnsi="宋体" w:eastAsia="宋体" w:cs="宋体"/>
          <w:caps w:val="0"/>
          <w:smallCaps w:val="0"/>
        </w:rPr>
      </w:pPr>
      <w:r>
        <w:rPr>
          <w:rStyle w:val="45"/>
          <w:rFonts w:hint="eastAsia" w:ascii="宋体" w:hAnsi="宋体" w:eastAsia="宋体" w:cs="宋体"/>
          <w:caps w:val="0"/>
          <w:smallCaps w:val="0"/>
          <w:lang w:val="en-US" w:eastAsia="zh-CN"/>
        </w:rPr>
        <w:t>②</w:t>
      </w:r>
      <w:r>
        <w:rPr>
          <w:rStyle w:val="45"/>
          <w:rFonts w:hint="eastAsia" w:ascii="宋体" w:hAnsi="宋体" w:eastAsia="宋体" w:cs="宋体"/>
          <w:caps w:val="0"/>
          <w:smallCaps w:val="0"/>
        </w:rPr>
        <w:t>点击“手机扫码签章”，进入“</w:t>
      </w:r>
      <w:r>
        <w:rPr>
          <w:rStyle w:val="45"/>
          <w:rFonts w:hint="eastAsia" w:ascii="宋体" w:hAnsi="宋体" w:eastAsia="宋体" w:cs="宋体"/>
          <w:caps w:val="0"/>
          <w:smallCaps w:val="0"/>
          <w:lang w:val="en-US" w:eastAsia="zh-CN"/>
        </w:rPr>
        <w:t>生成邀请函</w:t>
      </w:r>
      <w:r>
        <w:rPr>
          <w:rStyle w:val="45"/>
          <w:rFonts w:hint="eastAsia" w:ascii="宋体" w:hAnsi="宋体" w:eastAsia="宋体" w:cs="宋体"/>
          <w:caps w:val="0"/>
          <w:smallCaps w:val="0"/>
        </w:rPr>
        <w:t>”页面。点击“签章”按钮，显示二维码，</w:t>
      </w:r>
      <w:r>
        <w:rPr>
          <w:rFonts w:hint="eastAsia" w:ascii="宋体" w:hAnsi="宋体" w:eastAsia="宋体" w:cs="宋体"/>
          <w:caps w:val="0"/>
          <w:smallCaps w:val="0"/>
        </w:rPr>
        <w:t>使用新点标证通进行扫码签章。</w:t>
      </w:r>
    </w:p>
    <w:p w14:paraId="7D9941FF">
      <w:pPr>
        <w:numPr>
          <w:ilvl w:val="0"/>
          <w:numId w:val="58"/>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邀请函签章后，点击“发出邀请函”按钮，提示邀请函发送成功。如下图：</w:t>
      </w:r>
    </w:p>
    <w:p w14:paraId="5FD5C80F">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175385"/>
            <wp:effectExtent l="0" t="0" r="9525" b="5715"/>
            <wp:docPr id="3835"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 name="图片 93"/>
                    <pic:cNvPicPr>
                      <a:picLocks noChangeAspect="1"/>
                    </pic:cNvPicPr>
                  </pic:nvPicPr>
                  <pic:blipFill>
                    <a:blip r:embed="rId360"/>
                    <a:stretch>
                      <a:fillRect/>
                    </a:stretch>
                  </pic:blipFill>
                  <pic:spPr>
                    <a:xfrm>
                      <a:off x="0" y="0"/>
                      <a:ext cx="5057775" cy="1175385"/>
                    </a:xfrm>
                    <a:prstGeom prst="rect">
                      <a:avLst/>
                    </a:prstGeom>
                    <a:noFill/>
                    <a:ln>
                      <a:noFill/>
                    </a:ln>
                  </pic:spPr>
                </pic:pic>
              </a:graphicData>
            </a:graphic>
          </wp:inline>
        </w:drawing>
      </w:r>
    </w:p>
    <w:p w14:paraId="33E981BA">
      <w:pPr>
        <w:ind w:firstLine="0" w:firstLineChars="0"/>
        <w:jc w:val="center"/>
        <w:rPr>
          <w:rFonts w:hint="eastAsia" w:ascii="宋体" w:hAnsi="宋体" w:eastAsia="宋体" w:cs="宋体"/>
        </w:rPr>
      </w:pPr>
      <w:r>
        <w:rPr>
          <w:rFonts w:hint="eastAsia" w:ascii="宋体" w:hAnsi="宋体" w:eastAsia="宋体" w:cs="宋体"/>
        </w:rPr>
        <w:drawing>
          <wp:inline distT="0" distB="0" distL="114300" distR="114300">
            <wp:extent cx="5057775" cy="1083310"/>
            <wp:effectExtent l="0" t="0" r="9525" b="2540"/>
            <wp:docPr id="3836"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6" name="图片 94"/>
                    <pic:cNvPicPr>
                      <a:picLocks noChangeAspect="1"/>
                    </pic:cNvPicPr>
                  </pic:nvPicPr>
                  <pic:blipFill>
                    <a:blip r:embed="rId361"/>
                    <a:stretch>
                      <a:fillRect/>
                    </a:stretch>
                  </pic:blipFill>
                  <pic:spPr>
                    <a:xfrm>
                      <a:off x="0" y="0"/>
                      <a:ext cx="5057775" cy="1083310"/>
                    </a:xfrm>
                    <a:prstGeom prst="rect">
                      <a:avLst/>
                    </a:prstGeom>
                    <a:noFill/>
                    <a:ln>
                      <a:noFill/>
                    </a:ln>
                  </pic:spPr>
                </pic:pic>
              </a:graphicData>
            </a:graphic>
          </wp:inline>
        </w:drawing>
      </w:r>
    </w:p>
    <w:p w14:paraId="7874ABEB">
      <w:pPr>
        <w:ind w:firstLine="0" w:firstLineChars="0"/>
        <w:jc w:val="center"/>
        <w:rPr>
          <w:rFonts w:hint="eastAsia" w:ascii="宋体" w:hAnsi="宋体" w:eastAsia="宋体" w:cs="宋体"/>
          <w:lang w:eastAsia="zh-CN"/>
        </w:rPr>
      </w:pPr>
    </w:p>
    <w:p w14:paraId="3157EAD9">
      <w:pPr>
        <w:pStyle w:val="5"/>
        <w:bidi w:val="0"/>
        <w:rPr>
          <w:rFonts w:hint="eastAsia" w:ascii="宋体" w:hAnsi="宋体" w:eastAsia="宋体" w:cs="宋体"/>
          <w:caps w:val="0"/>
          <w:smallCaps w:val="0"/>
          <w:lang w:val="en-US" w:eastAsia="zh-CN"/>
        </w:rPr>
      </w:pPr>
      <w:bookmarkStart w:id="145" w:name="_Toc17963"/>
      <w:bookmarkStart w:id="146" w:name="_Toc29466"/>
      <w:bookmarkStart w:id="147" w:name="_Toc15668"/>
      <w:r>
        <w:rPr>
          <w:rFonts w:hint="eastAsia" w:ascii="宋体" w:hAnsi="宋体" w:eastAsia="宋体" w:cs="宋体"/>
          <w:caps w:val="0"/>
          <w:smallCaps w:val="0"/>
          <w:lang w:val="en-US" w:eastAsia="zh-CN"/>
        </w:rPr>
        <w:t>投标邀请书变更</w:t>
      </w:r>
      <w:bookmarkEnd w:id="145"/>
      <w:bookmarkEnd w:id="146"/>
      <w:bookmarkEnd w:id="147"/>
    </w:p>
    <w:p w14:paraId="06B01984">
      <w:pPr>
        <w:ind w:firstLine="422"/>
        <w:rPr>
          <w:rFonts w:hint="eastAsia" w:ascii="宋体" w:hAnsi="宋体" w:eastAsia="宋体" w:cs="宋体"/>
          <w:b/>
          <w:caps w:val="0"/>
          <w:smallCaps w:val="0"/>
          <w:color w:val="000000" w:themeColor="text1"/>
          <w14:textFill>
            <w14:solidFill>
              <w14:schemeClr w14:val="tx1"/>
            </w14:solidFill>
          </w14:textFill>
        </w:rPr>
      </w:pPr>
      <w:r>
        <w:rPr>
          <w:rFonts w:hint="eastAsia" w:ascii="宋体" w:hAnsi="宋体" w:eastAsia="宋体" w:cs="宋体"/>
          <w:b/>
          <w:caps w:val="0"/>
          <w:smallCaps w:val="0"/>
          <w:color w:val="000000" w:themeColor="text1"/>
          <w14:textFill>
            <w14:solidFill>
              <w14:schemeClr w14:val="tx1"/>
            </w14:solidFill>
          </w14:textFill>
        </w:rPr>
        <w:t>操作步骤：</w:t>
      </w:r>
    </w:p>
    <w:p w14:paraId="6230C59B">
      <w:pPr>
        <w:numPr>
          <w:ilvl w:val="0"/>
          <w:numId w:val="60"/>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点击“菜单</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招标采购</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投标邀请</w:t>
      </w:r>
      <w:r>
        <w:rPr>
          <w:rFonts w:hint="eastAsia" w:ascii="宋体" w:hAnsi="宋体" w:eastAsia="宋体" w:cs="宋体"/>
          <w:caps w:val="0"/>
          <w:smallCaps w:val="0"/>
          <w:color w:val="000000" w:themeColor="text1"/>
          <w:lang w:eastAsia="zh-CN"/>
          <w14:textFill>
            <w14:solidFill>
              <w14:schemeClr w14:val="tx1"/>
            </w14:solidFill>
          </w14:textFill>
        </w:rPr>
        <w:t>—</w:t>
      </w:r>
      <w:r>
        <w:rPr>
          <w:rFonts w:hint="eastAsia" w:ascii="宋体" w:hAnsi="宋体" w:eastAsia="宋体" w:cs="宋体"/>
          <w:caps w:val="0"/>
          <w:smallCaps w:val="0"/>
          <w:color w:val="000000" w:themeColor="text1"/>
          <w:lang w:val="en-US" w:eastAsia="zh-CN"/>
          <w14:textFill>
            <w14:solidFill>
              <w14:schemeClr w14:val="tx1"/>
            </w14:solidFill>
          </w14:textFill>
        </w:rPr>
        <w:t>投标邀请书变更”菜单，进入投标邀请书变更列表页面。如下图：</w:t>
      </w:r>
    </w:p>
    <w:p w14:paraId="0B5FE101">
      <w:pPr>
        <w:numPr>
          <w:ilvl w:val="0"/>
          <w:numId w:val="0"/>
        </w:numPr>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2233930"/>
            <wp:effectExtent l="0" t="0" r="9525" b="13970"/>
            <wp:docPr id="3837"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 name="图片 95"/>
                    <pic:cNvPicPr>
                      <a:picLocks noChangeAspect="1"/>
                    </pic:cNvPicPr>
                  </pic:nvPicPr>
                  <pic:blipFill>
                    <a:blip r:embed="rId362"/>
                    <a:stretch>
                      <a:fillRect/>
                    </a:stretch>
                  </pic:blipFill>
                  <pic:spPr>
                    <a:xfrm>
                      <a:off x="0" y="0"/>
                      <a:ext cx="5057775" cy="2233930"/>
                    </a:xfrm>
                    <a:prstGeom prst="rect">
                      <a:avLst/>
                    </a:prstGeom>
                    <a:noFill/>
                    <a:ln>
                      <a:noFill/>
                    </a:ln>
                  </pic:spPr>
                </pic:pic>
              </a:graphicData>
            </a:graphic>
          </wp:inline>
        </w:drawing>
      </w:r>
    </w:p>
    <w:p w14:paraId="6CCC2CC6">
      <w:pPr>
        <w:numPr>
          <w:ilvl w:val="0"/>
          <w:numId w:val="60"/>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点击【新增变更】按钮，进入挑选标段（包）页面。如下图：</w:t>
      </w:r>
    </w:p>
    <w:p w14:paraId="6E3DAE85">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33320"/>
            <wp:effectExtent l="0" t="0" r="9525" b="5080"/>
            <wp:docPr id="3838"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8" name="图片 96"/>
                    <pic:cNvPicPr>
                      <a:picLocks noChangeAspect="1"/>
                    </pic:cNvPicPr>
                  </pic:nvPicPr>
                  <pic:blipFill>
                    <a:blip r:embed="rId363"/>
                    <a:stretch>
                      <a:fillRect/>
                    </a:stretch>
                  </pic:blipFill>
                  <pic:spPr>
                    <a:xfrm>
                      <a:off x="0" y="0"/>
                      <a:ext cx="5057775" cy="2433320"/>
                    </a:xfrm>
                    <a:prstGeom prst="rect">
                      <a:avLst/>
                    </a:prstGeom>
                    <a:noFill/>
                    <a:ln>
                      <a:noFill/>
                    </a:ln>
                  </pic:spPr>
                </pic:pic>
              </a:graphicData>
            </a:graphic>
          </wp:inline>
        </w:drawing>
      </w:r>
    </w:p>
    <w:p w14:paraId="6261DCC2">
      <w:pPr>
        <w:numPr>
          <w:ilvl w:val="0"/>
          <w:numId w:val="60"/>
        </w:numPr>
        <w:jc w:val="left"/>
        <w:rPr>
          <w:rFonts w:hint="eastAsia" w:ascii="宋体" w:hAnsi="宋体" w:eastAsia="宋体" w:cs="宋体"/>
          <w:caps w:val="0"/>
          <w:smallCaps w:val="0"/>
        </w:rPr>
      </w:pPr>
      <w:r>
        <w:rPr>
          <w:rFonts w:hint="eastAsia" w:ascii="宋体" w:hAnsi="宋体" w:eastAsia="宋体" w:cs="宋体"/>
          <w:caps w:val="0"/>
          <w:smallCaps w:val="0"/>
          <w:color w:val="000000" w:themeColor="text1"/>
          <w:lang w:val="en-US" w:eastAsia="zh-CN"/>
          <w14:textFill>
            <w14:solidFill>
              <w14:schemeClr w14:val="tx1"/>
            </w14:solidFill>
          </w14:textFill>
        </w:rPr>
        <w:t>选择标段包，点击【确认选择】按钮或标段包后的选择图标，进入“新增投标邀请书变更”页面。如下图：</w:t>
      </w:r>
    </w:p>
    <w:p w14:paraId="71D16B4B">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2477770"/>
            <wp:effectExtent l="0" t="0" r="9525" b="17780"/>
            <wp:docPr id="3839"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 name="图片 97"/>
                    <pic:cNvPicPr>
                      <a:picLocks noChangeAspect="1"/>
                    </pic:cNvPicPr>
                  </pic:nvPicPr>
                  <pic:blipFill>
                    <a:blip r:embed="rId364"/>
                    <a:stretch>
                      <a:fillRect/>
                    </a:stretch>
                  </pic:blipFill>
                  <pic:spPr>
                    <a:xfrm>
                      <a:off x="0" y="0"/>
                      <a:ext cx="5057775" cy="2477770"/>
                    </a:xfrm>
                    <a:prstGeom prst="rect">
                      <a:avLst/>
                    </a:prstGeom>
                    <a:noFill/>
                    <a:ln>
                      <a:noFill/>
                    </a:ln>
                  </pic:spPr>
                </pic:pic>
              </a:graphicData>
            </a:graphic>
          </wp:inline>
        </w:drawing>
      </w:r>
    </w:p>
    <w:p w14:paraId="44C567B5">
      <w:pPr>
        <w:numPr>
          <w:ilvl w:val="0"/>
          <w:numId w:val="60"/>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页面信息默认获取投标邀请书的信息，可修改页面信息。如下图：</w:t>
      </w:r>
    </w:p>
    <w:p w14:paraId="4433EEBA">
      <w:pPr>
        <w:numPr>
          <w:ilvl w:val="0"/>
          <w:numId w:val="0"/>
        </w:numPr>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2686050"/>
            <wp:effectExtent l="0" t="0" r="9525" b="0"/>
            <wp:docPr id="3840"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0" name="图片 98"/>
                    <pic:cNvPicPr>
                      <a:picLocks noChangeAspect="1"/>
                    </pic:cNvPicPr>
                  </pic:nvPicPr>
                  <pic:blipFill>
                    <a:blip r:embed="rId365"/>
                    <a:stretch>
                      <a:fillRect/>
                    </a:stretch>
                  </pic:blipFill>
                  <pic:spPr>
                    <a:xfrm>
                      <a:off x="0" y="0"/>
                      <a:ext cx="5057775" cy="2686050"/>
                    </a:xfrm>
                    <a:prstGeom prst="rect">
                      <a:avLst/>
                    </a:prstGeom>
                    <a:noFill/>
                    <a:ln>
                      <a:noFill/>
                    </a:ln>
                  </pic:spPr>
                </pic:pic>
              </a:graphicData>
            </a:graphic>
          </wp:inline>
        </w:drawing>
      </w:r>
    </w:p>
    <w:p w14:paraId="45B0A93E">
      <w:pPr>
        <w:numPr>
          <w:ilvl w:val="0"/>
          <w:numId w:val="60"/>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点击“新增邀请单位”按钮，进入邀请单位录入页面。如下图：</w:t>
      </w:r>
    </w:p>
    <w:p w14:paraId="1FBD70A6">
      <w:pPr>
        <w:numPr>
          <w:ilvl w:val="0"/>
          <w:numId w:val="0"/>
        </w:numPr>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1203325"/>
            <wp:effectExtent l="0" t="0" r="9525" b="15875"/>
            <wp:docPr id="3841"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1" name="图片 99"/>
                    <pic:cNvPicPr>
                      <a:picLocks noChangeAspect="1"/>
                    </pic:cNvPicPr>
                  </pic:nvPicPr>
                  <pic:blipFill>
                    <a:blip r:embed="rId366"/>
                    <a:stretch>
                      <a:fillRect/>
                    </a:stretch>
                  </pic:blipFill>
                  <pic:spPr>
                    <a:xfrm>
                      <a:off x="0" y="0"/>
                      <a:ext cx="5057775" cy="1203325"/>
                    </a:xfrm>
                    <a:prstGeom prst="rect">
                      <a:avLst/>
                    </a:prstGeom>
                    <a:noFill/>
                    <a:ln>
                      <a:noFill/>
                    </a:ln>
                  </pic:spPr>
                </pic:pic>
              </a:graphicData>
            </a:graphic>
          </wp:inline>
        </w:drawing>
      </w:r>
    </w:p>
    <w:p w14:paraId="675FC7FF">
      <w:pPr>
        <w:numPr>
          <w:ilvl w:val="0"/>
          <w:numId w:val="60"/>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点击两个“选择”按钮，可以选择需要邀请的单位和这个单位下的项目负责人。如下图：</w:t>
      </w:r>
    </w:p>
    <w:p w14:paraId="1A403AD6">
      <w:pPr>
        <w:numPr>
          <w:ilvl w:val="0"/>
          <w:numId w:val="0"/>
        </w:numPr>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1856105"/>
            <wp:effectExtent l="0" t="0" r="9525" b="10795"/>
            <wp:docPr id="3842"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2" name="图片 85"/>
                    <pic:cNvPicPr>
                      <a:picLocks noChangeAspect="1"/>
                    </pic:cNvPicPr>
                  </pic:nvPicPr>
                  <pic:blipFill>
                    <a:blip r:embed="rId352"/>
                    <a:stretch>
                      <a:fillRect/>
                    </a:stretch>
                  </pic:blipFill>
                  <pic:spPr>
                    <a:xfrm>
                      <a:off x="0" y="0"/>
                      <a:ext cx="5057775" cy="1856105"/>
                    </a:xfrm>
                    <a:prstGeom prst="rect">
                      <a:avLst/>
                    </a:prstGeom>
                    <a:noFill/>
                    <a:ln>
                      <a:noFill/>
                    </a:ln>
                  </pic:spPr>
                </pic:pic>
              </a:graphicData>
            </a:graphic>
          </wp:inline>
        </w:drawing>
      </w:r>
    </w:p>
    <w:p w14:paraId="34A5AC53">
      <w:pPr>
        <w:numPr>
          <w:ilvl w:val="0"/>
          <w:numId w:val="60"/>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点击“新增邀请名单”按钮，可以新增所选择的邀请单位。如下图：</w:t>
      </w:r>
    </w:p>
    <w:p w14:paraId="799A8146">
      <w:pPr>
        <w:numPr>
          <w:ilvl w:val="0"/>
          <w:numId w:val="0"/>
        </w:numPr>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1840230"/>
            <wp:effectExtent l="0" t="0" r="9525" b="7620"/>
            <wp:docPr id="3843"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 name="图片 86"/>
                    <pic:cNvPicPr>
                      <a:picLocks noChangeAspect="1"/>
                    </pic:cNvPicPr>
                  </pic:nvPicPr>
                  <pic:blipFill>
                    <a:blip r:embed="rId353"/>
                    <a:stretch>
                      <a:fillRect/>
                    </a:stretch>
                  </pic:blipFill>
                  <pic:spPr>
                    <a:xfrm>
                      <a:off x="0" y="0"/>
                      <a:ext cx="5057775" cy="1840230"/>
                    </a:xfrm>
                    <a:prstGeom prst="rect">
                      <a:avLst/>
                    </a:prstGeom>
                    <a:noFill/>
                    <a:ln>
                      <a:noFill/>
                    </a:ln>
                  </pic:spPr>
                </pic:pic>
              </a:graphicData>
            </a:graphic>
          </wp:inline>
        </w:drawing>
      </w:r>
    </w:p>
    <w:p w14:paraId="4B746B9E">
      <w:pPr>
        <w:numPr>
          <w:ilvl w:val="0"/>
          <w:numId w:val="60"/>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未发出状态下，点击“删除邀请单位”按钮，可以将选中的邀请单位删除。如下图：</w:t>
      </w:r>
    </w:p>
    <w:p w14:paraId="50FF91D9">
      <w:pPr>
        <w:numPr>
          <w:ilvl w:val="0"/>
          <w:numId w:val="0"/>
        </w:numPr>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rPr>
        <w:drawing>
          <wp:inline distT="0" distB="0" distL="114300" distR="114300">
            <wp:extent cx="5057775" cy="873760"/>
            <wp:effectExtent l="0" t="0" r="9525" b="2540"/>
            <wp:docPr id="3845"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5" name="图片 87"/>
                    <pic:cNvPicPr>
                      <a:picLocks noChangeAspect="1"/>
                    </pic:cNvPicPr>
                  </pic:nvPicPr>
                  <pic:blipFill>
                    <a:blip r:embed="rId354"/>
                    <a:stretch>
                      <a:fillRect/>
                    </a:stretch>
                  </pic:blipFill>
                  <pic:spPr>
                    <a:xfrm>
                      <a:off x="0" y="0"/>
                      <a:ext cx="5057775" cy="873760"/>
                    </a:xfrm>
                    <a:prstGeom prst="rect">
                      <a:avLst/>
                    </a:prstGeom>
                    <a:noFill/>
                    <a:ln>
                      <a:noFill/>
                    </a:ln>
                  </pic:spPr>
                </pic:pic>
              </a:graphicData>
            </a:graphic>
          </wp:inline>
        </w:drawing>
      </w:r>
    </w:p>
    <w:p w14:paraId="02EFC3AE">
      <w:pPr>
        <w:numPr>
          <w:ilvl w:val="0"/>
          <w:numId w:val="60"/>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lang w:val="en-US" w:eastAsia="zh-CN"/>
        </w:rPr>
        <w:t>点击“打印”按钮，可以预览邀请名单。如下图：</w:t>
      </w:r>
    </w:p>
    <w:p w14:paraId="3F1E88E7">
      <w:pPr>
        <w:numPr>
          <w:ilvl w:val="0"/>
          <w:numId w:val="0"/>
        </w:numPr>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767715"/>
            <wp:effectExtent l="0" t="0" r="9525" b="13335"/>
            <wp:docPr id="3846"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6" name="图片 88"/>
                    <pic:cNvPicPr>
                      <a:picLocks noChangeAspect="1"/>
                    </pic:cNvPicPr>
                  </pic:nvPicPr>
                  <pic:blipFill>
                    <a:blip r:embed="rId355"/>
                    <a:srcRect t="11603" b="7311"/>
                    <a:stretch>
                      <a:fillRect/>
                    </a:stretch>
                  </pic:blipFill>
                  <pic:spPr>
                    <a:xfrm>
                      <a:off x="0" y="0"/>
                      <a:ext cx="5057775" cy="767715"/>
                    </a:xfrm>
                    <a:prstGeom prst="rect">
                      <a:avLst/>
                    </a:prstGeom>
                    <a:noFill/>
                    <a:ln>
                      <a:noFill/>
                    </a:ln>
                  </pic:spPr>
                </pic:pic>
              </a:graphicData>
            </a:graphic>
          </wp:inline>
        </w:drawing>
      </w:r>
    </w:p>
    <w:p w14:paraId="711A6868">
      <w:pPr>
        <w:numPr>
          <w:ilvl w:val="0"/>
          <w:numId w:val="0"/>
        </w:numPr>
        <w:jc w:val="center"/>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rPr>
        <w:drawing>
          <wp:inline distT="0" distB="0" distL="114300" distR="114300">
            <wp:extent cx="5057775" cy="1463040"/>
            <wp:effectExtent l="0" t="0" r="9525" b="3810"/>
            <wp:docPr id="38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 name="图片 13"/>
                    <pic:cNvPicPr>
                      <a:picLocks noChangeAspect="1"/>
                    </pic:cNvPicPr>
                  </pic:nvPicPr>
                  <pic:blipFill>
                    <a:blip r:embed="rId356"/>
                    <a:stretch>
                      <a:fillRect/>
                    </a:stretch>
                  </pic:blipFill>
                  <pic:spPr>
                    <a:xfrm>
                      <a:off x="0" y="0"/>
                      <a:ext cx="5057775" cy="1463040"/>
                    </a:xfrm>
                    <a:prstGeom prst="rect">
                      <a:avLst/>
                    </a:prstGeom>
                    <a:noFill/>
                    <a:ln>
                      <a:noFill/>
                    </a:ln>
                  </pic:spPr>
                </pic:pic>
              </a:graphicData>
            </a:graphic>
          </wp:inline>
        </w:drawing>
      </w:r>
    </w:p>
    <w:p w14:paraId="0182ECDD">
      <w:pPr>
        <w:numPr>
          <w:ilvl w:val="0"/>
          <w:numId w:val="60"/>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点击“确认录入完毕”按钮，提示“点击确认录入完毕后，将无法再新增邀请单位及修改相关字段信息，请确定是否邀请完成？”，点击确认后，邀请函内容将无法进行修改。如下图：</w:t>
      </w:r>
    </w:p>
    <w:p w14:paraId="0CD0970D">
      <w:pPr>
        <w:numPr>
          <w:ilvl w:val="0"/>
          <w:numId w:val="0"/>
        </w:numPr>
        <w:jc w:val="center"/>
        <w:rPr>
          <w:rFonts w:hint="eastAsia" w:ascii="宋体" w:hAnsi="宋体" w:eastAsia="宋体" w:cs="宋体"/>
          <w:caps w:val="0"/>
          <w:smallCaps w:val="0"/>
          <w:lang w:val="en-US" w:eastAsia="zh-CN"/>
        </w:rPr>
      </w:pPr>
      <w:r>
        <w:rPr>
          <w:rFonts w:hint="eastAsia" w:ascii="宋体" w:hAnsi="宋体" w:eastAsia="宋体" w:cs="宋体"/>
        </w:rPr>
        <w:drawing>
          <wp:inline distT="0" distB="0" distL="114300" distR="114300">
            <wp:extent cx="5057775" cy="1942465"/>
            <wp:effectExtent l="0" t="0" r="0" b="0"/>
            <wp:docPr id="3853"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 name="图片 101"/>
                    <pic:cNvPicPr>
                      <a:picLocks noChangeAspect="1"/>
                    </pic:cNvPicPr>
                  </pic:nvPicPr>
                  <pic:blipFill>
                    <a:blip r:embed="rId367"/>
                    <a:srcRect b="19010"/>
                    <a:stretch>
                      <a:fillRect/>
                    </a:stretch>
                  </pic:blipFill>
                  <pic:spPr>
                    <a:xfrm>
                      <a:off x="0" y="0"/>
                      <a:ext cx="5057775" cy="1942465"/>
                    </a:xfrm>
                    <a:prstGeom prst="rect">
                      <a:avLst/>
                    </a:prstGeom>
                    <a:noFill/>
                    <a:ln>
                      <a:noFill/>
                    </a:ln>
                  </pic:spPr>
                </pic:pic>
              </a:graphicData>
            </a:graphic>
          </wp:inline>
        </w:drawing>
      </w:r>
    </w:p>
    <w:p w14:paraId="616EBF23">
      <w:pPr>
        <w:rPr>
          <w:rFonts w:hint="eastAsia" w:ascii="宋体" w:hAnsi="宋体" w:eastAsia="宋体" w:cs="宋体"/>
          <w:caps w:val="0"/>
          <w:smallCaps w:val="0"/>
        </w:rPr>
      </w:pPr>
      <w:r>
        <w:rPr>
          <w:rFonts w:hint="eastAsia" w:ascii="宋体" w:hAnsi="宋体" w:eastAsia="宋体" w:cs="宋体"/>
          <w:caps w:val="0"/>
          <w:smallCaps w:val="0"/>
          <w:lang w:val="en-US" w:eastAsia="zh-CN"/>
        </w:rPr>
        <w:t>注：</w:t>
      </w:r>
      <w:r>
        <w:rPr>
          <w:rFonts w:hint="eastAsia" w:ascii="宋体" w:hAnsi="宋体" w:eastAsia="宋体" w:cs="宋体"/>
          <w:caps w:val="0"/>
          <w:smallCaps w:val="0"/>
          <w:color w:val="000000" w:themeColor="text1"/>
          <w:lang w:val="en-US" w:eastAsia="zh-CN"/>
          <w14:textFill>
            <w14:solidFill>
              <w14:schemeClr w14:val="tx1"/>
            </w14:solidFill>
          </w14:textFill>
        </w:rPr>
        <w:t>点击“确认录入完毕”按钮之前，如果点击“保存信息”按钮，信息保存成功，且可以对页面信息继续进行修改。</w:t>
      </w:r>
    </w:p>
    <w:p w14:paraId="61D1D93E">
      <w:pPr>
        <w:numPr>
          <w:ilvl w:val="0"/>
          <w:numId w:val="60"/>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点击“生成邀请函”按钮，提示信息中点击【确定】按钮，弹出“生成邀请函”页面，同时弹出“请选择您想使用的签章方式”对话框。如下图：</w:t>
      </w:r>
    </w:p>
    <w:p w14:paraId="39EFF7B1">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1264920"/>
            <wp:effectExtent l="0" t="0" r="9525" b="11430"/>
            <wp:docPr id="3849"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9" name="图片 90"/>
                    <pic:cNvPicPr>
                      <a:picLocks noChangeAspect="1"/>
                    </pic:cNvPicPr>
                  </pic:nvPicPr>
                  <pic:blipFill>
                    <a:blip r:embed="rId358"/>
                    <a:stretch>
                      <a:fillRect/>
                    </a:stretch>
                  </pic:blipFill>
                  <pic:spPr>
                    <a:xfrm>
                      <a:off x="0" y="0"/>
                      <a:ext cx="5057775" cy="1264920"/>
                    </a:xfrm>
                    <a:prstGeom prst="rect">
                      <a:avLst/>
                    </a:prstGeom>
                    <a:noFill/>
                    <a:ln>
                      <a:noFill/>
                    </a:ln>
                  </pic:spPr>
                </pic:pic>
              </a:graphicData>
            </a:graphic>
          </wp:inline>
        </w:drawing>
      </w:r>
    </w:p>
    <w:p w14:paraId="703E80F7">
      <w:pPr>
        <w:ind w:left="0" w:leftChars="0" w:firstLine="0" w:firstLineChars="0"/>
        <w:jc w:val="center"/>
        <w:rPr>
          <w:rFonts w:hint="eastAsia" w:ascii="宋体" w:hAnsi="宋体" w:eastAsia="宋体" w:cs="宋体"/>
          <w:caps w:val="0"/>
          <w:smallCaps w:val="0"/>
        </w:rPr>
      </w:pPr>
      <w:r>
        <w:rPr>
          <w:rFonts w:hint="eastAsia" w:ascii="宋体" w:hAnsi="宋体" w:eastAsia="宋体" w:cs="宋体"/>
        </w:rPr>
        <w:drawing>
          <wp:inline distT="0" distB="0" distL="114300" distR="114300">
            <wp:extent cx="5057775" cy="2475865"/>
            <wp:effectExtent l="0" t="0" r="9525" b="635"/>
            <wp:docPr id="3850"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 name="图片 91"/>
                    <pic:cNvPicPr>
                      <a:picLocks noChangeAspect="1"/>
                    </pic:cNvPicPr>
                  </pic:nvPicPr>
                  <pic:blipFill>
                    <a:blip r:embed="rId359"/>
                    <a:stretch>
                      <a:fillRect/>
                    </a:stretch>
                  </pic:blipFill>
                  <pic:spPr>
                    <a:xfrm>
                      <a:off x="0" y="0"/>
                      <a:ext cx="5057775" cy="2475865"/>
                    </a:xfrm>
                    <a:prstGeom prst="rect">
                      <a:avLst/>
                    </a:prstGeom>
                    <a:noFill/>
                    <a:ln>
                      <a:noFill/>
                    </a:ln>
                  </pic:spPr>
                </pic:pic>
              </a:graphicData>
            </a:graphic>
          </wp:inline>
        </w:drawing>
      </w:r>
    </w:p>
    <w:p w14:paraId="1D2DBFD1">
      <w:pPr>
        <w:ind w:left="0" w:leftChars="0" w:firstLine="420" w:firstLineChars="0"/>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注：</w:t>
      </w:r>
    </w:p>
    <w:p w14:paraId="655E1496">
      <w:pPr>
        <w:rPr>
          <w:rStyle w:val="45"/>
          <w:rFonts w:hint="eastAsia" w:ascii="宋体" w:hAnsi="宋体" w:eastAsia="宋体" w:cs="宋体"/>
          <w:caps w:val="0"/>
          <w:smallCaps w:val="0"/>
        </w:rPr>
      </w:pPr>
      <w:r>
        <w:rPr>
          <w:rFonts w:hint="eastAsia" w:ascii="宋体" w:hAnsi="宋体" w:eastAsia="宋体" w:cs="宋体"/>
          <w:caps w:val="0"/>
          <w:smallCaps w:val="0"/>
          <w:lang w:val="en-US" w:eastAsia="zh-CN"/>
        </w:rPr>
        <w:t xml:space="preserve">    ①</w:t>
      </w:r>
      <w:r>
        <w:rPr>
          <w:rStyle w:val="45"/>
          <w:rFonts w:hint="eastAsia" w:ascii="宋体" w:hAnsi="宋体" w:eastAsia="宋体" w:cs="宋体"/>
          <w:caps w:val="0"/>
          <w:smallCaps w:val="0"/>
        </w:rPr>
        <w:t>点击“插入CA锁签章”，进入“</w:t>
      </w:r>
      <w:r>
        <w:rPr>
          <w:rStyle w:val="45"/>
          <w:rFonts w:hint="eastAsia" w:ascii="宋体" w:hAnsi="宋体" w:eastAsia="宋体" w:cs="宋体"/>
          <w:caps w:val="0"/>
          <w:smallCaps w:val="0"/>
          <w:lang w:val="en-US" w:eastAsia="zh-CN"/>
        </w:rPr>
        <w:t>生成邀请函</w:t>
      </w:r>
      <w:r>
        <w:rPr>
          <w:rStyle w:val="45"/>
          <w:rFonts w:hint="eastAsia" w:ascii="宋体" w:hAnsi="宋体" w:eastAsia="宋体" w:cs="宋体"/>
          <w:caps w:val="0"/>
          <w:smallCaps w:val="0"/>
        </w:rPr>
        <w:t>”页面。插入CA锁，点击“签章”按钮，对</w:t>
      </w:r>
      <w:r>
        <w:rPr>
          <w:rStyle w:val="45"/>
          <w:rFonts w:hint="eastAsia" w:ascii="宋体" w:hAnsi="宋体" w:eastAsia="宋体" w:cs="宋体"/>
          <w:caps w:val="0"/>
          <w:smallCaps w:val="0"/>
          <w:lang w:val="en-US" w:eastAsia="zh-CN"/>
        </w:rPr>
        <w:t>邀请函</w:t>
      </w:r>
      <w:r>
        <w:rPr>
          <w:rStyle w:val="45"/>
          <w:rFonts w:hint="eastAsia" w:ascii="宋体" w:hAnsi="宋体" w:eastAsia="宋体" w:cs="宋体"/>
          <w:caps w:val="0"/>
          <w:smallCaps w:val="0"/>
        </w:rPr>
        <w:t>进行签章。然后点击“签章提交”按钮，签章完成。</w:t>
      </w:r>
    </w:p>
    <w:p w14:paraId="792CD264">
      <w:pPr>
        <w:ind w:left="0" w:leftChars="0" w:firstLine="840" w:firstLineChars="400"/>
        <w:rPr>
          <w:rFonts w:hint="eastAsia" w:ascii="宋体" w:hAnsi="宋体" w:eastAsia="宋体" w:cs="宋体"/>
          <w:caps w:val="0"/>
          <w:smallCaps w:val="0"/>
        </w:rPr>
      </w:pPr>
      <w:r>
        <w:rPr>
          <w:rStyle w:val="45"/>
          <w:rFonts w:hint="eastAsia" w:ascii="宋体" w:hAnsi="宋体" w:eastAsia="宋体" w:cs="宋体"/>
          <w:caps w:val="0"/>
          <w:smallCaps w:val="0"/>
          <w:lang w:val="en-US" w:eastAsia="zh-CN"/>
        </w:rPr>
        <w:t>②</w:t>
      </w:r>
      <w:r>
        <w:rPr>
          <w:rStyle w:val="45"/>
          <w:rFonts w:hint="eastAsia" w:ascii="宋体" w:hAnsi="宋体" w:eastAsia="宋体" w:cs="宋体"/>
          <w:caps w:val="0"/>
          <w:smallCaps w:val="0"/>
        </w:rPr>
        <w:t>点击“手机扫码签章”，进入“</w:t>
      </w:r>
      <w:r>
        <w:rPr>
          <w:rStyle w:val="45"/>
          <w:rFonts w:hint="eastAsia" w:ascii="宋体" w:hAnsi="宋体" w:eastAsia="宋体" w:cs="宋体"/>
          <w:caps w:val="0"/>
          <w:smallCaps w:val="0"/>
          <w:lang w:val="en-US" w:eastAsia="zh-CN"/>
        </w:rPr>
        <w:t>生成邀请函</w:t>
      </w:r>
      <w:r>
        <w:rPr>
          <w:rStyle w:val="45"/>
          <w:rFonts w:hint="eastAsia" w:ascii="宋体" w:hAnsi="宋体" w:eastAsia="宋体" w:cs="宋体"/>
          <w:caps w:val="0"/>
          <w:smallCaps w:val="0"/>
        </w:rPr>
        <w:t>”页面。点击“签章”按钮，显示二维码，</w:t>
      </w:r>
      <w:r>
        <w:rPr>
          <w:rFonts w:hint="eastAsia" w:ascii="宋体" w:hAnsi="宋体" w:eastAsia="宋体" w:cs="宋体"/>
          <w:caps w:val="0"/>
          <w:smallCaps w:val="0"/>
        </w:rPr>
        <w:t>使用新点标证通进行扫码签章。</w:t>
      </w:r>
    </w:p>
    <w:p w14:paraId="36FA1B53">
      <w:pPr>
        <w:numPr>
          <w:ilvl w:val="0"/>
          <w:numId w:val="60"/>
        </w:numPr>
        <w:jc w:val="left"/>
        <w:rPr>
          <w:rFonts w:hint="eastAsia" w:ascii="宋体" w:hAnsi="宋体" w:eastAsia="宋体" w:cs="宋体"/>
          <w:caps w:val="0"/>
          <w:smallCaps w:val="0"/>
          <w:color w:val="000000" w:themeColor="text1"/>
          <w:lang w:val="en-US" w:eastAsia="zh-CN"/>
          <w14:textFill>
            <w14:solidFill>
              <w14:schemeClr w14:val="tx1"/>
            </w14:solidFill>
          </w14:textFill>
        </w:rPr>
      </w:pPr>
      <w:r>
        <w:rPr>
          <w:rFonts w:hint="eastAsia" w:ascii="宋体" w:hAnsi="宋体" w:eastAsia="宋体" w:cs="宋体"/>
          <w:caps w:val="0"/>
          <w:smallCaps w:val="0"/>
          <w:color w:val="000000" w:themeColor="text1"/>
          <w:lang w:val="en-US" w:eastAsia="zh-CN"/>
          <w14:textFill>
            <w14:solidFill>
              <w14:schemeClr w14:val="tx1"/>
            </w14:solidFill>
          </w14:textFill>
        </w:rPr>
        <w:t>邀请函签章后，点击“发出邀请函”按钮，提示邀请函发送成功。如下图：</w:t>
      </w:r>
    </w:p>
    <w:p w14:paraId="5B95ECAA">
      <w:pPr>
        <w:numPr>
          <w:ilvl w:val="0"/>
          <w:numId w:val="0"/>
        </w:numPr>
        <w:rPr>
          <w:rFonts w:hint="eastAsia" w:ascii="宋体" w:hAnsi="宋体" w:eastAsia="宋体" w:cs="宋体"/>
        </w:rPr>
      </w:pPr>
      <w:r>
        <w:rPr>
          <w:rFonts w:hint="eastAsia" w:ascii="宋体" w:hAnsi="宋体" w:eastAsia="宋体" w:cs="宋体"/>
        </w:rPr>
        <w:drawing>
          <wp:inline distT="0" distB="0" distL="114300" distR="114300">
            <wp:extent cx="5057775" cy="1175385"/>
            <wp:effectExtent l="0" t="0" r="9525" b="5715"/>
            <wp:docPr id="385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1" name="图片 93"/>
                    <pic:cNvPicPr>
                      <a:picLocks noChangeAspect="1"/>
                    </pic:cNvPicPr>
                  </pic:nvPicPr>
                  <pic:blipFill>
                    <a:blip r:embed="rId360"/>
                    <a:stretch>
                      <a:fillRect/>
                    </a:stretch>
                  </pic:blipFill>
                  <pic:spPr>
                    <a:xfrm>
                      <a:off x="0" y="0"/>
                      <a:ext cx="5057775" cy="117538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057775" cy="1083310"/>
            <wp:effectExtent l="0" t="0" r="9525" b="2540"/>
            <wp:docPr id="3852"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2" name="图片 94"/>
                    <pic:cNvPicPr>
                      <a:picLocks noChangeAspect="1"/>
                    </pic:cNvPicPr>
                  </pic:nvPicPr>
                  <pic:blipFill>
                    <a:blip r:embed="rId361"/>
                    <a:stretch>
                      <a:fillRect/>
                    </a:stretch>
                  </pic:blipFill>
                  <pic:spPr>
                    <a:xfrm>
                      <a:off x="0" y="0"/>
                      <a:ext cx="5057775" cy="1083310"/>
                    </a:xfrm>
                    <a:prstGeom prst="rect">
                      <a:avLst/>
                    </a:prstGeom>
                    <a:noFill/>
                    <a:ln>
                      <a:noFill/>
                    </a:ln>
                  </pic:spPr>
                </pic:pic>
              </a:graphicData>
            </a:graphic>
          </wp:inline>
        </w:drawing>
      </w:r>
    </w:p>
    <w:bookmarkEnd w:id="144"/>
    <w:p w14:paraId="7F8912EB">
      <w:pPr>
        <w:rPr>
          <w:rFonts w:hint="eastAsia" w:ascii="宋体" w:hAnsi="宋体" w:eastAsia="宋体" w:cs="宋体"/>
          <w:caps w:val="0"/>
          <w:smallCaps w:val="0"/>
          <w:lang w:val="en-US" w:eastAsia="zh-CN"/>
        </w:rPr>
      </w:pPr>
    </w:p>
    <w:sectPr>
      <w:headerReference r:id="rId9" w:type="first"/>
      <w:footerReference r:id="rId12" w:type="first"/>
      <w:headerReference r:id="rId7" w:type="default"/>
      <w:footerReference r:id="rId10" w:type="default"/>
      <w:headerReference r:id="rId8" w:type="even"/>
      <w:footerReference r:id="rId11" w:type="even"/>
      <w:pgSz w:w="11906" w:h="16838"/>
      <w:pgMar w:top="1440" w:right="1797" w:bottom="1440" w:left="1797" w:header="454" w:footer="680" w:gutter="0"/>
      <w:pgNumType w:fmt="decimal"/>
      <w:cols w:space="72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思源宋体 CN ExtraLight">
    <w:altName w:val="宋体"/>
    <w:panose1 w:val="02020200000000000000"/>
    <w:charset w:val="86"/>
    <w:family w:val="auto"/>
    <w:pitch w:val="default"/>
    <w:sig w:usb0="00000000" w:usb1="00000000" w:usb2="00000016" w:usb3="00000000" w:csb0="60060107"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232DE4">
    <w:pPr>
      <w:pStyle w:val="11"/>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B1BD62">
                          <w:pPr>
                            <w:pStyle w:val="1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70B1BD62">
                    <w:pPr>
                      <w:pStyle w:val="1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A8F580">
    <w:pPr>
      <w:pStyle w:val="11"/>
      <w:pBdr>
        <w:top w:val="single" w:color="A5A5A5" w:themeColor="accent3" w:sz="24" w:space="5"/>
      </w:pBdr>
      <w:wordWrap w:val="0"/>
      <w:spacing w:line="240" w:lineRule="auto"/>
      <w:ind w:firstLine="360"/>
      <w:jc w:val="right"/>
      <w:rPr>
        <w:rFonts w:hint="default" w:eastAsia="思源宋体 CN ExtraLight"/>
        <w:lang w:val="en-US" w:eastAsia="zh-CN"/>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FA2F22">
                          <w:pPr>
                            <w:pStyle w:val="11"/>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0FFA2F22">
                    <w:pPr>
                      <w:pStyle w:val="11"/>
                    </w:pPr>
                    <w:r>
                      <w:fldChar w:fldCharType="begin"/>
                    </w:r>
                    <w:r>
                      <w:instrText xml:space="preserve"> PAGE  \* MERGEFORMAT </w:instrText>
                    </w:r>
                    <w:r>
                      <w:fldChar w:fldCharType="separate"/>
                    </w:r>
                    <w:r>
                      <w:t>5</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888540">
    <w:pPr>
      <w:pStyle w:val="11"/>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803987">
    <w:pPr>
      <w:pStyle w:val="11"/>
      <w:ind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91A04D">
                          <w:pPr>
                            <w:pStyle w:val="11"/>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14:paraId="0C91A04D">
                    <w:pPr>
                      <w:pStyle w:val="11"/>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AA1A89">
    <w:pPr>
      <w:pBdr>
        <w:bottom w:val="none" w:color="auto" w:sz="0" w:space="0"/>
      </w:pBdr>
      <w:tabs>
        <w:tab w:val="center" w:pos="4153"/>
        <w:tab w:val="right" w:pos="8306"/>
      </w:tabs>
      <w:snapToGrid w:val="0"/>
      <w:spacing w:after="120" w:line="360" w:lineRule="auto"/>
      <w:ind w:firstLine="360" w:firstLineChars="200"/>
      <w:jc w:val="center"/>
      <w:rPr>
        <w:rFonts w:ascii="仿宋_GB2312" w:hAnsi="Times New Roman" w:eastAsia="仿宋" w:cs="Times New Roman"/>
        <w:kern w:val="2"/>
        <w:sz w:val="18"/>
        <w:szCs w:val="18"/>
        <w:lang w:val="en-US" w:eastAsia="zh-CN" w:bidi="ar-S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CEE370">
    <w:pPr>
      <w:pStyle w:val="12"/>
      <w:rPr>
        <w:rFonts w:hint="eastAsi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B3BF2A">
    <w:pPr>
      <w:pStyle w:val="12"/>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155637">
    <w:pPr>
      <w:pStyle w:val="12"/>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D5B25E"/>
    <w:multiLevelType w:val="singleLevel"/>
    <w:tmpl w:val="86D5B25E"/>
    <w:lvl w:ilvl="0" w:tentative="0">
      <w:start w:val="1"/>
      <w:numFmt w:val="decimal"/>
      <w:suff w:val="nothing"/>
      <w:lvlText w:val="%1、"/>
      <w:lvlJc w:val="left"/>
    </w:lvl>
  </w:abstractNum>
  <w:abstractNum w:abstractNumId="1">
    <w:nsid w:val="874B26BF"/>
    <w:multiLevelType w:val="singleLevel"/>
    <w:tmpl w:val="874B26BF"/>
    <w:lvl w:ilvl="0" w:tentative="0">
      <w:start w:val="1"/>
      <w:numFmt w:val="decimal"/>
      <w:suff w:val="nothing"/>
      <w:lvlText w:val="%1、"/>
      <w:lvlJc w:val="left"/>
    </w:lvl>
  </w:abstractNum>
  <w:abstractNum w:abstractNumId="2">
    <w:nsid w:val="8CBBCB2A"/>
    <w:multiLevelType w:val="singleLevel"/>
    <w:tmpl w:val="8CBBCB2A"/>
    <w:lvl w:ilvl="0" w:tentative="0">
      <w:start w:val="1"/>
      <w:numFmt w:val="decimalEnclosedCircleChinese"/>
      <w:suff w:val="nothing"/>
      <w:lvlText w:val="%1　"/>
      <w:lvlJc w:val="left"/>
      <w:pPr>
        <w:ind w:left="0" w:firstLine="400"/>
      </w:pPr>
      <w:rPr>
        <w:rFonts w:hint="eastAsia"/>
      </w:rPr>
    </w:lvl>
  </w:abstractNum>
  <w:abstractNum w:abstractNumId="3">
    <w:nsid w:val="97A3DDE0"/>
    <w:multiLevelType w:val="singleLevel"/>
    <w:tmpl w:val="97A3DDE0"/>
    <w:lvl w:ilvl="0" w:tentative="0">
      <w:start w:val="1"/>
      <w:numFmt w:val="decimal"/>
      <w:suff w:val="nothing"/>
      <w:lvlText w:val="%1、"/>
      <w:lvlJc w:val="left"/>
    </w:lvl>
  </w:abstractNum>
  <w:abstractNum w:abstractNumId="4">
    <w:nsid w:val="9992B4C5"/>
    <w:multiLevelType w:val="singleLevel"/>
    <w:tmpl w:val="9992B4C5"/>
    <w:lvl w:ilvl="0" w:tentative="0">
      <w:start w:val="1"/>
      <w:numFmt w:val="decimalEnclosedCircleChinese"/>
      <w:suff w:val="nothing"/>
      <w:lvlText w:val="%1　"/>
      <w:lvlJc w:val="left"/>
      <w:pPr>
        <w:ind w:left="0" w:firstLine="400"/>
      </w:pPr>
      <w:rPr>
        <w:rFonts w:hint="eastAsia"/>
      </w:rPr>
    </w:lvl>
  </w:abstractNum>
  <w:abstractNum w:abstractNumId="5">
    <w:nsid w:val="9B9235B7"/>
    <w:multiLevelType w:val="singleLevel"/>
    <w:tmpl w:val="9B9235B7"/>
    <w:lvl w:ilvl="0" w:tentative="0">
      <w:start w:val="1"/>
      <w:numFmt w:val="decimal"/>
      <w:suff w:val="nothing"/>
      <w:lvlText w:val="%1、"/>
      <w:lvlJc w:val="left"/>
    </w:lvl>
  </w:abstractNum>
  <w:abstractNum w:abstractNumId="6">
    <w:nsid w:val="9BA1DF3A"/>
    <w:multiLevelType w:val="singleLevel"/>
    <w:tmpl w:val="9BA1DF3A"/>
    <w:lvl w:ilvl="0" w:tentative="0">
      <w:start w:val="1"/>
      <w:numFmt w:val="decimal"/>
      <w:suff w:val="nothing"/>
      <w:lvlText w:val="%1、"/>
      <w:lvlJc w:val="left"/>
    </w:lvl>
  </w:abstractNum>
  <w:abstractNum w:abstractNumId="7">
    <w:nsid w:val="9F72D171"/>
    <w:multiLevelType w:val="singleLevel"/>
    <w:tmpl w:val="9F72D171"/>
    <w:lvl w:ilvl="0" w:tentative="0">
      <w:start w:val="1"/>
      <w:numFmt w:val="decimalEnclosedCircleChinese"/>
      <w:suff w:val="nothing"/>
      <w:lvlText w:val="%1　"/>
      <w:lvlJc w:val="left"/>
      <w:pPr>
        <w:ind w:left="0" w:firstLine="400"/>
      </w:pPr>
      <w:rPr>
        <w:rFonts w:hint="eastAsia"/>
      </w:rPr>
    </w:lvl>
  </w:abstractNum>
  <w:abstractNum w:abstractNumId="8">
    <w:nsid w:val="A8301A08"/>
    <w:multiLevelType w:val="singleLevel"/>
    <w:tmpl w:val="A8301A08"/>
    <w:lvl w:ilvl="0" w:tentative="0">
      <w:start w:val="1"/>
      <w:numFmt w:val="decimal"/>
      <w:suff w:val="nothing"/>
      <w:lvlText w:val="%1、"/>
      <w:lvlJc w:val="left"/>
    </w:lvl>
  </w:abstractNum>
  <w:abstractNum w:abstractNumId="9">
    <w:nsid w:val="AE8648D4"/>
    <w:multiLevelType w:val="singleLevel"/>
    <w:tmpl w:val="AE8648D4"/>
    <w:lvl w:ilvl="0" w:tentative="0">
      <w:start w:val="1"/>
      <w:numFmt w:val="decimal"/>
      <w:suff w:val="nothing"/>
      <w:lvlText w:val="%1、"/>
      <w:lvlJc w:val="left"/>
    </w:lvl>
  </w:abstractNum>
  <w:abstractNum w:abstractNumId="10">
    <w:nsid w:val="C09C2AFE"/>
    <w:multiLevelType w:val="singleLevel"/>
    <w:tmpl w:val="C09C2AFE"/>
    <w:lvl w:ilvl="0" w:tentative="0">
      <w:start w:val="1"/>
      <w:numFmt w:val="decimal"/>
      <w:suff w:val="nothing"/>
      <w:lvlText w:val="%1、"/>
      <w:lvlJc w:val="left"/>
    </w:lvl>
  </w:abstractNum>
  <w:abstractNum w:abstractNumId="11">
    <w:nsid w:val="C1266D65"/>
    <w:multiLevelType w:val="singleLevel"/>
    <w:tmpl w:val="C1266D65"/>
    <w:lvl w:ilvl="0" w:tentative="0">
      <w:start w:val="1"/>
      <w:numFmt w:val="decimal"/>
      <w:suff w:val="nothing"/>
      <w:lvlText w:val="%1、"/>
      <w:lvlJc w:val="left"/>
    </w:lvl>
  </w:abstractNum>
  <w:abstractNum w:abstractNumId="12">
    <w:nsid w:val="C3064F6A"/>
    <w:multiLevelType w:val="singleLevel"/>
    <w:tmpl w:val="C3064F6A"/>
    <w:lvl w:ilvl="0" w:tentative="0">
      <w:start w:val="1"/>
      <w:numFmt w:val="decimal"/>
      <w:suff w:val="nothing"/>
      <w:lvlText w:val="%1、"/>
      <w:lvlJc w:val="left"/>
    </w:lvl>
  </w:abstractNum>
  <w:abstractNum w:abstractNumId="13">
    <w:nsid w:val="C9B56E42"/>
    <w:multiLevelType w:val="singleLevel"/>
    <w:tmpl w:val="C9B56E42"/>
    <w:lvl w:ilvl="0" w:tentative="0">
      <w:start w:val="1"/>
      <w:numFmt w:val="decimal"/>
      <w:suff w:val="nothing"/>
      <w:lvlText w:val="%1、"/>
      <w:lvlJc w:val="left"/>
    </w:lvl>
  </w:abstractNum>
  <w:abstractNum w:abstractNumId="14">
    <w:nsid w:val="CDFE3BC0"/>
    <w:multiLevelType w:val="singleLevel"/>
    <w:tmpl w:val="CDFE3BC0"/>
    <w:lvl w:ilvl="0" w:tentative="0">
      <w:start w:val="1"/>
      <w:numFmt w:val="decimalEnclosedCircleChinese"/>
      <w:suff w:val="nothing"/>
      <w:lvlText w:val="%1、"/>
      <w:lvlJc w:val="left"/>
      <w:rPr>
        <w:rFonts w:hint="eastAsia"/>
      </w:rPr>
    </w:lvl>
  </w:abstractNum>
  <w:abstractNum w:abstractNumId="15">
    <w:nsid w:val="CF973A16"/>
    <w:multiLevelType w:val="singleLevel"/>
    <w:tmpl w:val="CF973A16"/>
    <w:lvl w:ilvl="0" w:tentative="0">
      <w:start w:val="1"/>
      <w:numFmt w:val="decimal"/>
      <w:suff w:val="nothing"/>
      <w:lvlText w:val="%1、"/>
      <w:lvlJc w:val="left"/>
    </w:lvl>
  </w:abstractNum>
  <w:abstractNum w:abstractNumId="16">
    <w:nsid w:val="CFF56BB3"/>
    <w:multiLevelType w:val="multilevel"/>
    <w:tmpl w:val="CFF56BB3"/>
    <w:lvl w:ilvl="0" w:tentative="0">
      <w:start w:val="1"/>
      <w:numFmt w:val="chineseCountingThousand"/>
      <w:pStyle w:val="2"/>
      <w:suff w:val="nothing"/>
      <w:lvlText w:val="%1、"/>
      <w:lvlJc w:val="left"/>
      <w:pPr>
        <w:ind w:left="425" w:hanging="425"/>
      </w:pPr>
      <w:rPr>
        <w:rFonts w:hint="eastAsia"/>
      </w:rPr>
    </w:lvl>
    <w:lvl w:ilvl="1" w:tentative="0">
      <w:start w:val="1"/>
      <w:numFmt w:val="decimal"/>
      <w:pStyle w:val="3"/>
      <w:isLgl/>
      <w:suff w:val="nothing"/>
      <w:lvlText w:val="%1.%2、"/>
      <w:lvlJc w:val="left"/>
      <w:pPr>
        <w:ind w:left="567" w:hanging="567"/>
      </w:pPr>
      <w:rPr>
        <w:rFonts w:hint="eastAsia" w:ascii="Times New Roman" w:hAnsi="Times New Roman" w:cs="Times New Roman"/>
      </w:rPr>
    </w:lvl>
    <w:lvl w:ilvl="2" w:tentative="0">
      <w:start w:val="1"/>
      <w:numFmt w:val="decimal"/>
      <w:pStyle w:val="4"/>
      <w:isLgl/>
      <w:suff w:val="nothing"/>
      <w:lvlText w:val="%1.%2.%3、"/>
      <w:lvlJc w:val="left"/>
      <w:pPr>
        <w:ind w:left="1069" w:hanging="1069"/>
      </w:pPr>
      <w:rPr>
        <w:rFonts w:hint="eastAsia" w:ascii="Times New Roman" w:hAnsi="Times New Roman" w:cs="Times New Roman"/>
        <w:b w:val="0"/>
        <w:bCs w:val="0"/>
        <w:i w:val="0"/>
        <w:iCs w:val="0"/>
        <w:caps w:val="0"/>
        <w:smallCaps w:val="0"/>
        <w:strike w:val="0"/>
        <w:dstrike w:val="0"/>
        <w:outline w:val="0"/>
        <w:shadow w:val="0"/>
        <w:emboss w:val="0"/>
        <w:imprint w:val="0"/>
        <w:vanish w:val="0"/>
        <w:spacing w:val="0"/>
        <w:position w:val="0"/>
        <w:u w:val="none"/>
        <w:vertAlign w:val="baseline"/>
      </w:rPr>
    </w:lvl>
    <w:lvl w:ilvl="3" w:tentative="0">
      <w:start w:val="1"/>
      <w:numFmt w:val="decimal"/>
      <w:pStyle w:val="5"/>
      <w:isLgl/>
      <w:suff w:val="nothing"/>
      <w:lvlText w:val="%1.%2.%3.%4、"/>
      <w:lvlJc w:val="left"/>
      <w:pPr>
        <w:ind w:left="851" w:hanging="851"/>
      </w:pPr>
      <w:rPr>
        <w:rFonts w:hint="eastAsia" w:ascii="Times New Roman" w:hAnsi="Times New Roman" w:eastAsia="宋体" w:cs="Times New Roman"/>
        <w:sz w:val="24"/>
        <w:szCs w:val="24"/>
      </w:rPr>
    </w:lvl>
    <w:lvl w:ilvl="4" w:tentative="0">
      <w:start w:val="1"/>
      <w:numFmt w:val="decimal"/>
      <w:pStyle w:val="6"/>
      <w:isLgl/>
      <w:suff w:val="nothing"/>
      <w:lvlText w:val="%1.%2.%3.%4.%5、"/>
      <w:lvlJc w:val="left"/>
      <w:pPr>
        <w:ind w:left="992" w:hanging="992"/>
      </w:pPr>
      <w:rPr>
        <w:rFonts w:hint="eastAsia"/>
      </w:rPr>
    </w:lvl>
    <w:lvl w:ilvl="5" w:tentative="0">
      <w:start w:val="1"/>
      <w:numFmt w:val="decimal"/>
      <w:pStyle w:val="7"/>
      <w:isLgl/>
      <w:suff w:val="nothing"/>
      <w:lvlText w:val="%1.%2.%3.%4.%5.%6、"/>
      <w:lvlJc w:val="left"/>
      <w:pPr>
        <w:ind w:left="1134" w:hanging="1134"/>
      </w:pPr>
      <w:rPr>
        <w:rFonts w:hint="eastAsia" w:ascii="Times New Roman" w:hAnsi="Times New Roman" w:cs="Times New Roman"/>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abstractNum w:abstractNumId="17">
    <w:nsid w:val="D622EC2C"/>
    <w:multiLevelType w:val="singleLevel"/>
    <w:tmpl w:val="D622EC2C"/>
    <w:lvl w:ilvl="0" w:tentative="0">
      <w:start w:val="1"/>
      <w:numFmt w:val="decimal"/>
      <w:suff w:val="nothing"/>
      <w:lvlText w:val="%1、"/>
      <w:lvlJc w:val="left"/>
    </w:lvl>
  </w:abstractNum>
  <w:abstractNum w:abstractNumId="18">
    <w:nsid w:val="F1A48D93"/>
    <w:multiLevelType w:val="singleLevel"/>
    <w:tmpl w:val="F1A48D93"/>
    <w:lvl w:ilvl="0" w:tentative="0">
      <w:start w:val="1"/>
      <w:numFmt w:val="decimal"/>
      <w:suff w:val="nothing"/>
      <w:lvlText w:val="%1、"/>
      <w:lvlJc w:val="left"/>
    </w:lvl>
  </w:abstractNum>
  <w:abstractNum w:abstractNumId="19">
    <w:nsid w:val="F971EC21"/>
    <w:multiLevelType w:val="singleLevel"/>
    <w:tmpl w:val="F971EC21"/>
    <w:lvl w:ilvl="0" w:tentative="0">
      <w:start w:val="1"/>
      <w:numFmt w:val="decimal"/>
      <w:suff w:val="nothing"/>
      <w:lvlText w:val="%1、"/>
      <w:lvlJc w:val="left"/>
    </w:lvl>
  </w:abstractNum>
  <w:abstractNum w:abstractNumId="20">
    <w:nsid w:val="01109C84"/>
    <w:multiLevelType w:val="singleLevel"/>
    <w:tmpl w:val="01109C84"/>
    <w:lvl w:ilvl="0" w:tentative="0">
      <w:start w:val="1"/>
      <w:numFmt w:val="decimal"/>
      <w:suff w:val="nothing"/>
      <w:lvlText w:val="%1、"/>
      <w:lvlJc w:val="left"/>
    </w:lvl>
  </w:abstractNum>
  <w:abstractNum w:abstractNumId="21">
    <w:nsid w:val="02E54ADD"/>
    <w:multiLevelType w:val="singleLevel"/>
    <w:tmpl w:val="02E54ADD"/>
    <w:lvl w:ilvl="0" w:tentative="0">
      <w:start w:val="1"/>
      <w:numFmt w:val="decimal"/>
      <w:suff w:val="nothing"/>
      <w:lvlText w:val="%1、"/>
      <w:lvlJc w:val="left"/>
    </w:lvl>
  </w:abstractNum>
  <w:abstractNum w:abstractNumId="22">
    <w:nsid w:val="0640B2AE"/>
    <w:multiLevelType w:val="singleLevel"/>
    <w:tmpl w:val="0640B2AE"/>
    <w:lvl w:ilvl="0" w:tentative="0">
      <w:start w:val="1"/>
      <w:numFmt w:val="decimal"/>
      <w:suff w:val="nothing"/>
      <w:lvlText w:val="%1、"/>
      <w:lvlJc w:val="left"/>
    </w:lvl>
  </w:abstractNum>
  <w:abstractNum w:abstractNumId="23">
    <w:nsid w:val="0B00EEEB"/>
    <w:multiLevelType w:val="singleLevel"/>
    <w:tmpl w:val="0B00EEEB"/>
    <w:lvl w:ilvl="0" w:tentative="0">
      <w:start w:val="1"/>
      <w:numFmt w:val="decimal"/>
      <w:suff w:val="nothing"/>
      <w:lvlText w:val="%1、"/>
      <w:lvlJc w:val="left"/>
    </w:lvl>
  </w:abstractNum>
  <w:abstractNum w:abstractNumId="24">
    <w:nsid w:val="0BC67A5C"/>
    <w:multiLevelType w:val="singleLevel"/>
    <w:tmpl w:val="0BC67A5C"/>
    <w:lvl w:ilvl="0" w:tentative="0">
      <w:start w:val="1"/>
      <w:numFmt w:val="decimal"/>
      <w:suff w:val="nothing"/>
      <w:lvlText w:val="%1、"/>
      <w:lvlJc w:val="left"/>
    </w:lvl>
  </w:abstractNum>
  <w:abstractNum w:abstractNumId="25">
    <w:nsid w:val="116F44F6"/>
    <w:multiLevelType w:val="singleLevel"/>
    <w:tmpl w:val="116F44F6"/>
    <w:lvl w:ilvl="0" w:tentative="0">
      <w:start w:val="1"/>
      <w:numFmt w:val="decimal"/>
      <w:suff w:val="nothing"/>
      <w:lvlText w:val="%1、"/>
      <w:lvlJc w:val="left"/>
    </w:lvl>
  </w:abstractNum>
  <w:abstractNum w:abstractNumId="26">
    <w:nsid w:val="13100084"/>
    <w:multiLevelType w:val="multilevel"/>
    <w:tmpl w:val="13100084"/>
    <w:lvl w:ilvl="0" w:tentative="0">
      <w:start w:val="1"/>
      <w:numFmt w:val="bullet"/>
      <w:lvlText w:val=""/>
      <w:lvlJc w:val="left"/>
      <w:pPr>
        <w:ind w:left="842" w:hanging="420"/>
      </w:pPr>
      <w:rPr>
        <w:rFonts w:hint="default" w:ascii="Wingdings" w:hAnsi="Wingdings"/>
      </w:rPr>
    </w:lvl>
    <w:lvl w:ilvl="1" w:tentative="0">
      <w:start w:val="1"/>
      <w:numFmt w:val="bullet"/>
      <w:lvlText w:val=""/>
      <w:lvlJc w:val="left"/>
      <w:pPr>
        <w:ind w:left="1262" w:hanging="420"/>
      </w:pPr>
      <w:rPr>
        <w:rFonts w:hint="default" w:ascii="Wingdings" w:hAnsi="Wingdings"/>
      </w:rPr>
    </w:lvl>
    <w:lvl w:ilvl="2" w:tentative="0">
      <w:start w:val="1"/>
      <w:numFmt w:val="bullet"/>
      <w:lvlText w:val=""/>
      <w:lvlJc w:val="left"/>
      <w:pPr>
        <w:ind w:left="1682" w:hanging="420"/>
      </w:pPr>
      <w:rPr>
        <w:rFonts w:hint="default" w:ascii="Wingdings" w:hAnsi="Wingdings"/>
      </w:rPr>
    </w:lvl>
    <w:lvl w:ilvl="3" w:tentative="0">
      <w:start w:val="1"/>
      <w:numFmt w:val="bullet"/>
      <w:lvlText w:val=""/>
      <w:lvlJc w:val="left"/>
      <w:pPr>
        <w:ind w:left="2102" w:hanging="420"/>
      </w:pPr>
      <w:rPr>
        <w:rFonts w:hint="default" w:ascii="Wingdings" w:hAnsi="Wingdings"/>
      </w:rPr>
    </w:lvl>
    <w:lvl w:ilvl="4" w:tentative="0">
      <w:start w:val="1"/>
      <w:numFmt w:val="bullet"/>
      <w:lvlText w:val=""/>
      <w:lvlJc w:val="left"/>
      <w:pPr>
        <w:ind w:left="2522" w:hanging="420"/>
      </w:pPr>
      <w:rPr>
        <w:rFonts w:hint="default" w:ascii="Wingdings" w:hAnsi="Wingdings"/>
      </w:rPr>
    </w:lvl>
    <w:lvl w:ilvl="5" w:tentative="0">
      <w:start w:val="1"/>
      <w:numFmt w:val="bullet"/>
      <w:lvlText w:val=""/>
      <w:lvlJc w:val="left"/>
      <w:pPr>
        <w:ind w:left="2942" w:hanging="420"/>
      </w:pPr>
      <w:rPr>
        <w:rFonts w:hint="default" w:ascii="Wingdings" w:hAnsi="Wingdings"/>
      </w:rPr>
    </w:lvl>
    <w:lvl w:ilvl="6" w:tentative="0">
      <w:start w:val="1"/>
      <w:numFmt w:val="bullet"/>
      <w:lvlText w:val=""/>
      <w:lvlJc w:val="left"/>
      <w:pPr>
        <w:ind w:left="3362" w:hanging="420"/>
      </w:pPr>
      <w:rPr>
        <w:rFonts w:hint="default" w:ascii="Wingdings" w:hAnsi="Wingdings"/>
      </w:rPr>
    </w:lvl>
    <w:lvl w:ilvl="7" w:tentative="0">
      <w:start w:val="1"/>
      <w:numFmt w:val="bullet"/>
      <w:lvlText w:val=""/>
      <w:lvlJc w:val="left"/>
      <w:pPr>
        <w:ind w:left="3782" w:hanging="420"/>
      </w:pPr>
      <w:rPr>
        <w:rFonts w:hint="default" w:ascii="Wingdings" w:hAnsi="Wingdings"/>
      </w:rPr>
    </w:lvl>
    <w:lvl w:ilvl="8" w:tentative="0">
      <w:start w:val="1"/>
      <w:numFmt w:val="bullet"/>
      <w:lvlText w:val=""/>
      <w:lvlJc w:val="left"/>
      <w:pPr>
        <w:ind w:left="4202" w:hanging="420"/>
      </w:pPr>
      <w:rPr>
        <w:rFonts w:hint="default" w:ascii="Wingdings" w:hAnsi="Wingdings"/>
      </w:rPr>
    </w:lvl>
  </w:abstractNum>
  <w:abstractNum w:abstractNumId="27">
    <w:nsid w:val="14CE0E4A"/>
    <w:multiLevelType w:val="singleLevel"/>
    <w:tmpl w:val="14CE0E4A"/>
    <w:lvl w:ilvl="0" w:tentative="0">
      <w:start w:val="1"/>
      <w:numFmt w:val="decimal"/>
      <w:suff w:val="nothing"/>
      <w:lvlText w:val="%1、"/>
      <w:lvlJc w:val="left"/>
    </w:lvl>
  </w:abstractNum>
  <w:abstractNum w:abstractNumId="28">
    <w:nsid w:val="1C956BCB"/>
    <w:multiLevelType w:val="singleLevel"/>
    <w:tmpl w:val="1C956BCB"/>
    <w:lvl w:ilvl="0" w:tentative="0">
      <w:start w:val="1"/>
      <w:numFmt w:val="decimal"/>
      <w:suff w:val="nothing"/>
      <w:lvlText w:val="%1、"/>
      <w:lvlJc w:val="left"/>
    </w:lvl>
  </w:abstractNum>
  <w:abstractNum w:abstractNumId="29">
    <w:nsid w:val="1C9BF77C"/>
    <w:multiLevelType w:val="singleLevel"/>
    <w:tmpl w:val="1C9BF77C"/>
    <w:lvl w:ilvl="0" w:tentative="0">
      <w:start w:val="1"/>
      <w:numFmt w:val="decimal"/>
      <w:suff w:val="nothing"/>
      <w:lvlText w:val="%1、"/>
      <w:lvlJc w:val="left"/>
    </w:lvl>
  </w:abstractNum>
  <w:abstractNum w:abstractNumId="30">
    <w:nsid w:val="1D9576A7"/>
    <w:multiLevelType w:val="singleLevel"/>
    <w:tmpl w:val="1D9576A7"/>
    <w:lvl w:ilvl="0" w:tentative="0">
      <w:start w:val="1"/>
      <w:numFmt w:val="decimalEnclosedCircleChinese"/>
      <w:suff w:val="nothing"/>
      <w:lvlText w:val="%1　"/>
      <w:lvlJc w:val="left"/>
      <w:pPr>
        <w:ind w:left="0" w:firstLine="400"/>
      </w:pPr>
      <w:rPr>
        <w:rFonts w:hint="eastAsia"/>
      </w:rPr>
    </w:lvl>
  </w:abstractNum>
  <w:abstractNum w:abstractNumId="31">
    <w:nsid w:val="1E144AC5"/>
    <w:multiLevelType w:val="singleLevel"/>
    <w:tmpl w:val="1E144AC5"/>
    <w:lvl w:ilvl="0" w:tentative="0">
      <w:start w:val="1"/>
      <w:numFmt w:val="decimal"/>
      <w:suff w:val="nothing"/>
      <w:lvlText w:val="%1、"/>
      <w:lvlJc w:val="left"/>
    </w:lvl>
  </w:abstractNum>
  <w:abstractNum w:abstractNumId="32">
    <w:nsid w:val="1EF04531"/>
    <w:multiLevelType w:val="singleLevel"/>
    <w:tmpl w:val="1EF04531"/>
    <w:lvl w:ilvl="0" w:tentative="0">
      <w:start w:val="1"/>
      <w:numFmt w:val="decimal"/>
      <w:suff w:val="nothing"/>
      <w:lvlText w:val="%1、"/>
      <w:lvlJc w:val="left"/>
    </w:lvl>
  </w:abstractNum>
  <w:abstractNum w:abstractNumId="33">
    <w:nsid w:val="2252FC90"/>
    <w:multiLevelType w:val="singleLevel"/>
    <w:tmpl w:val="2252FC90"/>
    <w:lvl w:ilvl="0" w:tentative="0">
      <w:start w:val="1"/>
      <w:numFmt w:val="decimalEnclosedCircleChinese"/>
      <w:suff w:val="nothing"/>
      <w:lvlText w:val="%1　"/>
      <w:lvlJc w:val="left"/>
      <w:pPr>
        <w:ind w:left="0" w:firstLine="400"/>
      </w:pPr>
      <w:rPr>
        <w:rFonts w:hint="eastAsia"/>
      </w:rPr>
    </w:lvl>
  </w:abstractNum>
  <w:abstractNum w:abstractNumId="34">
    <w:nsid w:val="23F71888"/>
    <w:multiLevelType w:val="singleLevel"/>
    <w:tmpl w:val="23F71888"/>
    <w:lvl w:ilvl="0" w:tentative="0">
      <w:start w:val="1"/>
      <w:numFmt w:val="decimalEnclosedCircleChinese"/>
      <w:suff w:val="nothing"/>
      <w:lvlText w:val="%1　"/>
      <w:lvlJc w:val="left"/>
      <w:pPr>
        <w:ind w:left="0" w:firstLine="400"/>
      </w:pPr>
      <w:rPr>
        <w:rFonts w:hint="eastAsia"/>
      </w:rPr>
    </w:lvl>
  </w:abstractNum>
  <w:abstractNum w:abstractNumId="35">
    <w:nsid w:val="24A93534"/>
    <w:multiLevelType w:val="singleLevel"/>
    <w:tmpl w:val="24A93534"/>
    <w:lvl w:ilvl="0" w:tentative="0">
      <w:start w:val="1"/>
      <w:numFmt w:val="decimalEnclosedCircleChinese"/>
      <w:suff w:val="nothing"/>
      <w:lvlText w:val="%1　"/>
      <w:lvlJc w:val="left"/>
      <w:pPr>
        <w:ind w:left="0" w:firstLine="400"/>
      </w:pPr>
      <w:rPr>
        <w:rFonts w:hint="eastAsia"/>
      </w:rPr>
    </w:lvl>
  </w:abstractNum>
  <w:abstractNum w:abstractNumId="36">
    <w:nsid w:val="29D359EC"/>
    <w:multiLevelType w:val="singleLevel"/>
    <w:tmpl w:val="29D359EC"/>
    <w:lvl w:ilvl="0" w:tentative="0">
      <w:start w:val="1"/>
      <w:numFmt w:val="decimal"/>
      <w:suff w:val="nothing"/>
      <w:lvlText w:val="%1、"/>
      <w:lvlJc w:val="left"/>
    </w:lvl>
  </w:abstractNum>
  <w:abstractNum w:abstractNumId="37">
    <w:nsid w:val="29E4408C"/>
    <w:multiLevelType w:val="multilevel"/>
    <w:tmpl w:val="29E4408C"/>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38">
    <w:nsid w:val="2B1DA4D1"/>
    <w:multiLevelType w:val="singleLevel"/>
    <w:tmpl w:val="2B1DA4D1"/>
    <w:lvl w:ilvl="0" w:tentative="0">
      <w:start w:val="1"/>
      <w:numFmt w:val="decimalEnclosedCircleChinese"/>
      <w:suff w:val="nothing"/>
      <w:lvlText w:val="%1　"/>
      <w:lvlJc w:val="left"/>
      <w:pPr>
        <w:ind w:left="0" w:firstLine="400"/>
      </w:pPr>
      <w:rPr>
        <w:rFonts w:hint="eastAsia"/>
      </w:rPr>
    </w:lvl>
  </w:abstractNum>
  <w:abstractNum w:abstractNumId="39">
    <w:nsid w:val="2FECE89B"/>
    <w:multiLevelType w:val="singleLevel"/>
    <w:tmpl w:val="2FECE89B"/>
    <w:lvl w:ilvl="0" w:tentative="0">
      <w:start w:val="1"/>
      <w:numFmt w:val="decimal"/>
      <w:suff w:val="nothing"/>
      <w:lvlText w:val="%1、"/>
      <w:lvlJc w:val="left"/>
    </w:lvl>
  </w:abstractNum>
  <w:abstractNum w:abstractNumId="40">
    <w:nsid w:val="33F545D6"/>
    <w:multiLevelType w:val="singleLevel"/>
    <w:tmpl w:val="33F545D6"/>
    <w:lvl w:ilvl="0" w:tentative="0">
      <w:start w:val="1"/>
      <w:numFmt w:val="decimal"/>
      <w:suff w:val="nothing"/>
      <w:lvlText w:val="%1、"/>
      <w:lvlJc w:val="left"/>
    </w:lvl>
  </w:abstractNum>
  <w:abstractNum w:abstractNumId="41">
    <w:nsid w:val="354B2034"/>
    <w:multiLevelType w:val="singleLevel"/>
    <w:tmpl w:val="354B2034"/>
    <w:lvl w:ilvl="0" w:tentative="0">
      <w:start w:val="1"/>
      <w:numFmt w:val="decimal"/>
      <w:suff w:val="nothing"/>
      <w:lvlText w:val="%1、"/>
      <w:lvlJc w:val="left"/>
    </w:lvl>
  </w:abstractNum>
  <w:abstractNum w:abstractNumId="42">
    <w:nsid w:val="389F6641"/>
    <w:multiLevelType w:val="singleLevel"/>
    <w:tmpl w:val="389F6641"/>
    <w:lvl w:ilvl="0" w:tentative="0">
      <w:start w:val="1"/>
      <w:numFmt w:val="decimal"/>
      <w:suff w:val="nothing"/>
      <w:lvlText w:val="%1、"/>
      <w:lvlJc w:val="left"/>
    </w:lvl>
  </w:abstractNum>
  <w:abstractNum w:abstractNumId="43">
    <w:nsid w:val="3B2CB623"/>
    <w:multiLevelType w:val="singleLevel"/>
    <w:tmpl w:val="3B2CB623"/>
    <w:lvl w:ilvl="0" w:tentative="0">
      <w:start w:val="1"/>
      <w:numFmt w:val="decimal"/>
      <w:suff w:val="nothing"/>
      <w:lvlText w:val="%1、"/>
      <w:lvlJc w:val="left"/>
    </w:lvl>
  </w:abstractNum>
  <w:abstractNum w:abstractNumId="44">
    <w:nsid w:val="3DDCCCF8"/>
    <w:multiLevelType w:val="singleLevel"/>
    <w:tmpl w:val="3DDCCCF8"/>
    <w:lvl w:ilvl="0" w:tentative="0">
      <w:start w:val="1"/>
      <w:numFmt w:val="decimal"/>
      <w:suff w:val="nothing"/>
      <w:lvlText w:val="%1、"/>
      <w:lvlJc w:val="left"/>
    </w:lvl>
  </w:abstractNum>
  <w:abstractNum w:abstractNumId="45">
    <w:nsid w:val="3F357CE8"/>
    <w:multiLevelType w:val="singleLevel"/>
    <w:tmpl w:val="3F357CE8"/>
    <w:lvl w:ilvl="0" w:tentative="0">
      <w:start w:val="1"/>
      <w:numFmt w:val="decimal"/>
      <w:suff w:val="nothing"/>
      <w:lvlText w:val="%1、"/>
      <w:lvlJc w:val="left"/>
    </w:lvl>
  </w:abstractNum>
  <w:abstractNum w:abstractNumId="46">
    <w:nsid w:val="4187644A"/>
    <w:multiLevelType w:val="singleLevel"/>
    <w:tmpl w:val="4187644A"/>
    <w:lvl w:ilvl="0" w:tentative="0">
      <w:start w:val="1"/>
      <w:numFmt w:val="decimal"/>
      <w:suff w:val="nothing"/>
      <w:lvlText w:val="%1、"/>
      <w:lvlJc w:val="left"/>
    </w:lvl>
  </w:abstractNum>
  <w:abstractNum w:abstractNumId="47">
    <w:nsid w:val="42C0BEAD"/>
    <w:multiLevelType w:val="singleLevel"/>
    <w:tmpl w:val="42C0BEAD"/>
    <w:lvl w:ilvl="0" w:tentative="0">
      <w:start w:val="1"/>
      <w:numFmt w:val="decimal"/>
      <w:suff w:val="nothing"/>
      <w:lvlText w:val="（%1）"/>
      <w:lvlJc w:val="left"/>
    </w:lvl>
  </w:abstractNum>
  <w:abstractNum w:abstractNumId="48">
    <w:nsid w:val="451C6845"/>
    <w:multiLevelType w:val="singleLevel"/>
    <w:tmpl w:val="451C6845"/>
    <w:lvl w:ilvl="0" w:tentative="0">
      <w:start w:val="1"/>
      <w:numFmt w:val="decimal"/>
      <w:suff w:val="nothing"/>
      <w:lvlText w:val="%1、"/>
      <w:lvlJc w:val="left"/>
    </w:lvl>
  </w:abstractNum>
  <w:abstractNum w:abstractNumId="49">
    <w:nsid w:val="4B347669"/>
    <w:multiLevelType w:val="singleLevel"/>
    <w:tmpl w:val="4B347669"/>
    <w:lvl w:ilvl="0" w:tentative="0">
      <w:start w:val="1"/>
      <w:numFmt w:val="decimal"/>
      <w:suff w:val="nothing"/>
      <w:lvlText w:val="%1、"/>
      <w:lvlJc w:val="left"/>
    </w:lvl>
  </w:abstractNum>
  <w:abstractNum w:abstractNumId="50">
    <w:nsid w:val="58581DA6"/>
    <w:multiLevelType w:val="singleLevel"/>
    <w:tmpl w:val="58581DA6"/>
    <w:lvl w:ilvl="0" w:tentative="0">
      <w:start w:val="1"/>
      <w:numFmt w:val="decimal"/>
      <w:suff w:val="nothing"/>
      <w:lvlText w:val="%1、"/>
      <w:lvlJc w:val="left"/>
    </w:lvl>
  </w:abstractNum>
  <w:abstractNum w:abstractNumId="51">
    <w:nsid w:val="5C85F9AD"/>
    <w:multiLevelType w:val="singleLevel"/>
    <w:tmpl w:val="5C85F9AD"/>
    <w:lvl w:ilvl="0" w:tentative="0">
      <w:start w:val="1"/>
      <w:numFmt w:val="decimalEnclosedCircleChinese"/>
      <w:suff w:val="nothing"/>
      <w:lvlText w:val="%1　"/>
      <w:lvlJc w:val="left"/>
      <w:pPr>
        <w:ind w:left="0" w:firstLine="400"/>
      </w:pPr>
      <w:rPr>
        <w:rFonts w:hint="eastAsia"/>
      </w:rPr>
    </w:lvl>
  </w:abstractNum>
  <w:abstractNum w:abstractNumId="52">
    <w:nsid w:val="5ECFFC32"/>
    <w:multiLevelType w:val="singleLevel"/>
    <w:tmpl w:val="5ECFFC32"/>
    <w:lvl w:ilvl="0" w:tentative="0">
      <w:start w:val="1"/>
      <w:numFmt w:val="decimal"/>
      <w:suff w:val="nothing"/>
      <w:lvlText w:val="%1、"/>
      <w:lvlJc w:val="left"/>
    </w:lvl>
  </w:abstractNum>
  <w:abstractNum w:abstractNumId="53">
    <w:nsid w:val="5F562F69"/>
    <w:multiLevelType w:val="singleLevel"/>
    <w:tmpl w:val="5F562F69"/>
    <w:lvl w:ilvl="0" w:tentative="0">
      <w:start w:val="1"/>
      <w:numFmt w:val="decimal"/>
      <w:suff w:val="nothing"/>
      <w:lvlText w:val="%1、"/>
      <w:lvlJc w:val="left"/>
    </w:lvl>
  </w:abstractNum>
  <w:abstractNum w:abstractNumId="54">
    <w:nsid w:val="697E4974"/>
    <w:multiLevelType w:val="singleLevel"/>
    <w:tmpl w:val="697E4974"/>
    <w:lvl w:ilvl="0" w:tentative="0">
      <w:start w:val="1"/>
      <w:numFmt w:val="decimal"/>
      <w:suff w:val="nothing"/>
      <w:lvlText w:val="%1、"/>
      <w:lvlJc w:val="left"/>
    </w:lvl>
  </w:abstractNum>
  <w:abstractNum w:abstractNumId="55">
    <w:nsid w:val="6B9E3908"/>
    <w:multiLevelType w:val="singleLevel"/>
    <w:tmpl w:val="6B9E3908"/>
    <w:lvl w:ilvl="0" w:tentative="0">
      <w:start w:val="2"/>
      <w:numFmt w:val="decimal"/>
      <w:suff w:val="nothing"/>
      <w:lvlText w:val="%1、"/>
      <w:lvlJc w:val="left"/>
    </w:lvl>
  </w:abstractNum>
  <w:abstractNum w:abstractNumId="56">
    <w:nsid w:val="6CFDFE01"/>
    <w:multiLevelType w:val="singleLevel"/>
    <w:tmpl w:val="6CFDFE01"/>
    <w:lvl w:ilvl="0" w:tentative="0">
      <w:start w:val="1"/>
      <w:numFmt w:val="decimal"/>
      <w:suff w:val="nothing"/>
      <w:lvlText w:val="%1、"/>
      <w:lvlJc w:val="left"/>
    </w:lvl>
  </w:abstractNum>
  <w:abstractNum w:abstractNumId="57">
    <w:nsid w:val="786CF4DB"/>
    <w:multiLevelType w:val="singleLevel"/>
    <w:tmpl w:val="786CF4DB"/>
    <w:lvl w:ilvl="0" w:tentative="0">
      <w:start w:val="1"/>
      <w:numFmt w:val="decimal"/>
      <w:suff w:val="nothing"/>
      <w:lvlText w:val="%1、"/>
      <w:lvlJc w:val="left"/>
    </w:lvl>
  </w:abstractNum>
  <w:abstractNum w:abstractNumId="58">
    <w:nsid w:val="7B8AE2E6"/>
    <w:multiLevelType w:val="singleLevel"/>
    <w:tmpl w:val="7B8AE2E6"/>
    <w:lvl w:ilvl="0" w:tentative="0">
      <w:start w:val="1"/>
      <w:numFmt w:val="decimal"/>
      <w:suff w:val="nothing"/>
      <w:lvlText w:val="%1、"/>
      <w:lvlJc w:val="left"/>
    </w:lvl>
  </w:abstractNum>
  <w:abstractNum w:abstractNumId="59">
    <w:nsid w:val="7FF010CD"/>
    <w:multiLevelType w:val="singleLevel"/>
    <w:tmpl w:val="7FF010CD"/>
    <w:lvl w:ilvl="0" w:tentative="0">
      <w:start w:val="1"/>
      <w:numFmt w:val="decimal"/>
      <w:suff w:val="nothing"/>
      <w:lvlText w:val="%1、"/>
      <w:lvlJc w:val="left"/>
    </w:lvl>
  </w:abstractNum>
  <w:num w:numId="1">
    <w:abstractNumId w:val="16"/>
  </w:num>
  <w:num w:numId="2">
    <w:abstractNumId w:val="55"/>
  </w:num>
  <w:num w:numId="3">
    <w:abstractNumId w:val="14"/>
  </w:num>
  <w:num w:numId="4">
    <w:abstractNumId w:val="39"/>
  </w:num>
  <w:num w:numId="5">
    <w:abstractNumId w:val="13"/>
  </w:num>
  <w:num w:numId="6">
    <w:abstractNumId w:val="43"/>
  </w:num>
  <w:num w:numId="7">
    <w:abstractNumId w:val="20"/>
  </w:num>
  <w:num w:numId="8">
    <w:abstractNumId w:val="41"/>
  </w:num>
  <w:num w:numId="9">
    <w:abstractNumId w:val="30"/>
  </w:num>
  <w:num w:numId="10">
    <w:abstractNumId w:val="0"/>
  </w:num>
  <w:num w:numId="11">
    <w:abstractNumId w:val="24"/>
  </w:num>
  <w:num w:numId="12">
    <w:abstractNumId w:val="26"/>
  </w:num>
  <w:num w:numId="13">
    <w:abstractNumId w:val="29"/>
  </w:num>
  <w:num w:numId="14">
    <w:abstractNumId w:val="10"/>
  </w:num>
  <w:num w:numId="15">
    <w:abstractNumId w:val="33"/>
  </w:num>
  <w:num w:numId="16">
    <w:abstractNumId w:val="21"/>
  </w:num>
  <w:num w:numId="17">
    <w:abstractNumId w:val="12"/>
  </w:num>
  <w:num w:numId="18">
    <w:abstractNumId w:val="38"/>
  </w:num>
  <w:num w:numId="19">
    <w:abstractNumId w:val="32"/>
  </w:num>
  <w:num w:numId="20">
    <w:abstractNumId w:val="25"/>
  </w:num>
  <w:num w:numId="21">
    <w:abstractNumId w:val="34"/>
  </w:num>
  <w:num w:numId="22">
    <w:abstractNumId w:val="7"/>
  </w:num>
  <w:num w:numId="23">
    <w:abstractNumId w:val="11"/>
  </w:num>
  <w:num w:numId="24">
    <w:abstractNumId w:val="22"/>
  </w:num>
  <w:num w:numId="25">
    <w:abstractNumId w:val="51"/>
  </w:num>
  <w:num w:numId="26">
    <w:abstractNumId w:val="54"/>
  </w:num>
  <w:num w:numId="27">
    <w:abstractNumId w:val="3"/>
  </w:num>
  <w:num w:numId="28">
    <w:abstractNumId w:val="37"/>
  </w:num>
  <w:num w:numId="29">
    <w:abstractNumId w:val="36"/>
  </w:num>
  <w:num w:numId="30">
    <w:abstractNumId w:val="46"/>
  </w:num>
  <w:num w:numId="31">
    <w:abstractNumId w:val="58"/>
  </w:num>
  <w:num w:numId="32">
    <w:abstractNumId w:val="52"/>
  </w:num>
  <w:num w:numId="33">
    <w:abstractNumId w:val="19"/>
  </w:num>
  <w:num w:numId="34">
    <w:abstractNumId w:val="23"/>
  </w:num>
  <w:num w:numId="35">
    <w:abstractNumId w:val="53"/>
  </w:num>
  <w:num w:numId="36">
    <w:abstractNumId w:val="57"/>
  </w:num>
  <w:num w:numId="37">
    <w:abstractNumId w:val="17"/>
  </w:num>
  <w:num w:numId="38">
    <w:abstractNumId w:val="18"/>
  </w:num>
  <w:num w:numId="39">
    <w:abstractNumId w:val="27"/>
  </w:num>
  <w:num w:numId="40">
    <w:abstractNumId w:val="42"/>
  </w:num>
  <w:num w:numId="41">
    <w:abstractNumId w:val="56"/>
  </w:num>
  <w:num w:numId="42">
    <w:abstractNumId w:val="2"/>
  </w:num>
  <w:num w:numId="43">
    <w:abstractNumId w:val="31"/>
  </w:num>
  <w:num w:numId="44">
    <w:abstractNumId w:val="15"/>
  </w:num>
  <w:num w:numId="45">
    <w:abstractNumId w:val="28"/>
  </w:num>
  <w:num w:numId="46">
    <w:abstractNumId w:val="59"/>
  </w:num>
  <w:num w:numId="47">
    <w:abstractNumId w:val="40"/>
  </w:num>
  <w:num w:numId="48">
    <w:abstractNumId w:val="6"/>
  </w:num>
  <w:num w:numId="49">
    <w:abstractNumId w:val="4"/>
  </w:num>
  <w:num w:numId="50">
    <w:abstractNumId w:val="50"/>
  </w:num>
  <w:num w:numId="51">
    <w:abstractNumId w:val="48"/>
  </w:num>
  <w:num w:numId="52">
    <w:abstractNumId w:val="44"/>
  </w:num>
  <w:num w:numId="53">
    <w:abstractNumId w:val="35"/>
  </w:num>
  <w:num w:numId="54">
    <w:abstractNumId w:val="45"/>
  </w:num>
  <w:num w:numId="55">
    <w:abstractNumId w:val="5"/>
  </w:num>
  <w:num w:numId="56">
    <w:abstractNumId w:val="1"/>
  </w:num>
  <w:num w:numId="57">
    <w:abstractNumId w:val="8"/>
  </w:num>
  <w:num w:numId="58">
    <w:abstractNumId w:val="9"/>
  </w:num>
  <w:num w:numId="59">
    <w:abstractNumId w:val="47"/>
  </w:num>
  <w:num w:numId="60">
    <w:abstractNumId w:val="4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5"/>
  <w:embedSystemFonts/>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Y2ZjkzYmE1MjlhZmUwMmJiMDc5OGYwMzEwMWRmYjAifQ=="/>
  </w:docVars>
  <w:rsids>
    <w:rsidRoot w:val="21D1205D"/>
    <w:rsid w:val="001161B1"/>
    <w:rsid w:val="006B619F"/>
    <w:rsid w:val="00CA4FEE"/>
    <w:rsid w:val="00CF72DC"/>
    <w:rsid w:val="00D92189"/>
    <w:rsid w:val="00E705E6"/>
    <w:rsid w:val="00F611BE"/>
    <w:rsid w:val="0177000A"/>
    <w:rsid w:val="02241DB5"/>
    <w:rsid w:val="02477318"/>
    <w:rsid w:val="02C020E1"/>
    <w:rsid w:val="02C509B7"/>
    <w:rsid w:val="02FF24AA"/>
    <w:rsid w:val="03247D11"/>
    <w:rsid w:val="033D75DD"/>
    <w:rsid w:val="03602863"/>
    <w:rsid w:val="03714A86"/>
    <w:rsid w:val="03961624"/>
    <w:rsid w:val="03C0503D"/>
    <w:rsid w:val="03D0169F"/>
    <w:rsid w:val="042539A1"/>
    <w:rsid w:val="04305411"/>
    <w:rsid w:val="04323DF9"/>
    <w:rsid w:val="043B7FCC"/>
    <w:rsid w:val="048E126E"/>
    <w:rsid w:val="04B95306"/>
    <w:rsid w:val="04E14BD6"/>
    <w:rsid w:val="05094D59"/>
    <w:rsid w:val="05446649"/>
    <w:rsid w:val="05565BDF"/>
    <w:rsid w:val="056C6BE1"/>
    <w:rsid w:val="057A1DEE"/>
    <w:rsid w:val="05B74C04"/>
    <w:rsid w:val="06130CDA"/>
    <w:rsid w:val="067032E2"/>
    <w:rsid w:val="067C29BF"/>
    <w:rsid w:val="06A2610E"/>
    <w:rsid w:val="07117815"/>
    <w:rsid w:val="071A324D"/>
    <w:rsid w:val="07A0269B"/>
    <w:rsid w:val="07CD2445"/>
    <w:rsid w:val="07F23292"/>
    <w:rsid w:val="08C86B6A"/>
    <w:rsid w:val="090C67E8"/>
    <w:rsid w:val="09363C55"/>
    <w:rsid w:val="09815580"/>
    <w:rsid w:val="0A402315"/>
    <w:rsid w:val="0A4F77E2"/>
    <w:rsid w:val="0AA2009E"/>
    <w:rsid w:val="0AD7142C"/>
    <w:rsid w:val="0AFD11E4"/>
    <w:rsid w:val="0B34492E"/>
    <w:rsid w:val="0B4D0846"/>
    <w:rsid w:val="0BA852CC"/>
    <w:rsid w:val="0BBA27AD"/>
    <w:rsid w:val="0BC10270"/>
    <w:rsid w:val="0BCD5730"/>
    <w:rsid w:val="0BE06F0D"/>
    <w:rsid w:val="0BE818FD"/>
    <w:rsid w:val="0BF56184"/>
    <w:rsid w:val="0BF57004"/>
    <w:rsid w:val="0C041BE4"/>
    <w:rsid w:val="0C0C324E"/>
    <w:rsid w:val="0C1E733C"/>
    <w:rsid w:val="0C616F96"/>
    <w:rsid w:val="0C6B314E"/>
    <w:rsid w:val="0C6C3C0B"/>
    <w:rsid w:val="0D090440"/>
    <w:rsid w:val="0D125EE4"/>
    <w:rsid w:val="0D313289"/>
    <w:rsid w:val="0D327C17"/>
    <w:rsid w:val="0D755681"/>
    <w:rsid w:val="0EA46D0F"/>
    <w:rsid w:val="0EFA766A"/>
    <w:rsid w:val="0F00189A"/>
    <w:rsid w:val="0F3F3B56"/>
    <w:rsid w:val="0F454F49"/>
    <w:rsid w:val="0F57722F"/>
    <w:rsid w:val="0F674D6C"/>
    <w:rsid w:val="0F8230A9"/>
    <w:rsid w:val="0F8919FD"/>
    <w:rsid w:val="0F960D6F"/>
    <w:rsid w:val="0FFF5B02"/>
    <w:rsid w:val="100D5329"/>
    <w:rsid w:val="10160EEC"/>
    <w:rsid w:val="103274FC"/>
    <w:rsid w:val="105331E6"/>
    <w:rsid w:val="10654E80"/>
    <w:rsid w:val="10DC2ED2"/>
    <w:rsid w:val="10E9133E"/>
    <w:rsid w:val="11301B45"/>
    <w:rsid w:val="114C66F9"/>
    <w:rsid w:val="11BD4B14"/>
    <w:rsid w:val="11C12B60"/>
    <w:rsid w:val="11D402DF"/>
    <w:rsid w:val="11EB328A"/>
    <w:rsid w:val="12174F59"/>
    <w:rsid w:val="12EF3D16"/>
    <w:rsid w:val="12EF5978"/>
    <w:rsid w:val="13912B69"/>
    <w:rsid w:val="13973950"/>
    <w:rsid w:val="13BF31B2"/>
    <w:rsid w:val="13D027B8"/>
    <w:rsid w:val="13D459DD"/>
    <w:rsid w:val="14071F8B"/>
    <w:rsid w:val="140943CC"/>
    <w:rsid w:val="145E5F6A"/>
    <w:rsid w:val="14A71C2F"/>
    <w:rsid w:val="15023CE4"/>
    <w:rsid w:val="158C34D4"/>
    <w:rsid w:val="15A96BAD"/>
    <w:rsid w:val="15CC57D3"/>
    <w:rsid w:val="167879EF"/>
    <w:rsid w:val="16E17EA3"/>
    <w:rsid w:val="171725E9"/>
    <w:rsid w:val="17371DE5"/>
    <w:rsid w:val="174A36DB"/>
    <w:rsid w:val="17597237"/>
    <w:rsid w:val="17AA30DC"/>
    <w:rsid w:val="17B3407D"/>
    <w:rsid w:val="180E4319"/>
    <w:rsid w:val="186F10FD"/>
    <w:rsid w:val="18A63D0F"/>
    <w:rsid w:val="191264F9"/>
    <w:rsid w:val="194B6E3A"/>
    <w:rsid w:val="194D4943"/>
    <w:rsid w:val="195B5E31"/>
    <w:rsid w:val="19AC558B"/>
    <w:rsid w:val="19B63CD0"/>
    <w:rsid w:val="19EB2693"/>
    <w:rsid w:val="19FC50A2"/>
    <w:rsid w:val="1A021B60"/>
    <w:rsid w:val="1A1B2E4D"/>
    <w:rsid w:val="1A1D3EFD"/>
    <w:rsid w:val="1A8602DA"/>
    <w:rsid w:val="1A95131D"/>
    <w:rsid w:val="1AB24719"/>
    <w:rsid w:val="1ACE4623"/>
    <w:rsid w:val="1B733AA9"/>
    <w:rsid w:val="1BE0440E"/>
    <w:rsid w:val="1C0A5BB4"/>
    <w:rsid w:val="1C890801"/>
    <w:rsid w:val="1C9F6277"/>
    <w:rsid w:val="1CC7757C"/>
    <w:rsid w:val="1CDA7BE5"/>
    <w:rsid w:val="1D715098"/>
    <w:rsid w:val="1DCA323A"/>
    <w:rsid w:val="1DF3410D"/>
    <w:rsid w:val="1E232EC2"/>
    <w:rsid w:val="1E4E3AB1"/>
    <w:rsid w:val="1EA038A9"/>
    <w:rsid w:val="1EDA01AA"/>
    <w:rsid w:val="1F361433"/>
    <w:rsid w:val="1F4468E8"/>
    <w:rsid w:val="1F6B440D"/>
    <w:rsid w:val="1FAC6C7C"/>
    <w:rsid w:val="1FCB6644"/>
    <w:rsid w:val="20362A4E"/>
    <w:rsid w:val="208E288A"/>
    <w:rsid w:val="20901CE0"/>
    <w:rsid w:val="20A7753D"/>
    <w:rsid w:val="20D27AE3"/>
    <w:rsid w:val="210E6018"/>
    <w:rsid w:val="212156C5"/>
    <w:rsid w:val="21441DE8"/>
    <w:rsid w:val="215D49CC"/>
    <w:rsid w:val="21D1205D"/>
    <w:rsid w:val="21DD7A46"/>
    <w:rsid w:val="22280DB7"/>
    <w:rsid w:val="22C07244"/>
    <w:rsid w:val="22D535D5"/>
    <w:rsid w:val="22DB2151"/>
    <w:rsid w:val="22FB3ADB"/>
    <w:rsid w:val="2355284C"/>
    <w:rsid w:val="235F432A"/>
    <w:rsid w:val="237D0699"/>
    <w:rsid w:val="23CE3CBA"/>
    <w:rsid w:val="23E90DA4"/>
    <w:rsid w:val="2419625E"/>
    <w:rsid w:val="247A1AA1"/>
    <w:rsid w:val="24812265"/>
    <w:rsid w:val="24914909"/>
    <w:rsid w:val="249935AC"/>
    <w:rsid w:val="252B1F78"/>
    <w:rsid w:val="256C79BA"/>
    <w:rsid w:val="25B27F4B"/>
    <w:rsid w:val="25F14177"/>
    <w:rsid w:val="26A44703"/>
    <w:rsid w:val="26AA61AC"/>
    <w:rsid w:val="27596D72"/>
    <w:rsid w:val="275A7954"/>
    <w:rsid w:val="276162CB"/>
    <w:rsid w:val="276B463F"/>
    <w:rsid w:val="277A084D"/>
    <w:rsid w:val="27A47905"/>
    <w:rsid w:val="27E40FE2"/>
    <w:rsid w:val="283C30BA"/>
    <w:rsid w:val="28A81C5E"/>
    <w:rsid w:val="28B137E6"/>
    <w:rsid w:val="28E5226C"/>
    <w:rsid w:val="2923357B"/>
    <w:rsid w:val="293B445C"/>
    <w:rsid w:val="2A0368FB"/>
    <w:rsid w:val="2A0712C7"/>
    <w:rsid w:val="2A420242"/>
    <w:rsid w:val="2A6F1A16"/>
    <w:rsid w:val="2ADE2A6F"/>
    <w:rsid w:val="2B0F1D6F"/>
    <w:rsid w:val="2B456A30"/>
    <w:rsid w:val="2B470F08"/>
    <w:rsid w:val="2B490F87"/>
    <w:rsid w:val="2B617D93"/>
    <w:rsid w:val="2B6D3892"/>
    <w:rsid w:val="2BCC535A"/>
    <w:rsid w:val="2BF51C91"/>
    <w:rsid w:val="2BF65788"/>
    <w:rsid w:val="2BF776EA"/>
    <w:rsid w:val="2C382CB8"/>
    <w:rsid w:val="2C956D4E"/>
    <w:rsid w:val="2D380302"/>
    <w:rsid w:val="2D6A7CD4"/>
    <w:rsid w:val="2D8A422A"/>
    <w:rsid w:val="2DBC1749"/>
    <w:rsid w:val="2E3D3C56"/>
    <w:rsid w:val="2E42055B"/>
    <w:rsid w:val="2E444A34"/>
    <w:rsid w:val="2E587724"/>
    <w:rsid w:val="2E7243B2"/>
    <w:rsid w:val="2E836A3D"/>
    <w:rsid w:val="2EE55A75"/>
    <w:rsid w:val="2F272ADE"/>
    <w:rsid w:val="2F3F2FA2"/>
    <w:rsid w:val="2F966C67"/>
    <w:rsid w:val="2FB911DA"/>
    <w:rsid w:val="2FF9238E"/>
    <w:rsid w:val="303B7C0D"/>
    <w:rsid w:val="30AC25C2"/>
    <w:rsid w:val="30D27B49"/>
    <w:rsid w:val="30D7608F"/>
    <w:rsid w:val="30DA03C0"/>
    <w:rsid w:val="31752DBF"/>
    <w:rsid w:val="31796C3F"/>
    <w:rsid w:val="31AE679D"/>
    <w:rsid w:val="31E647CB"/>
    <w:rsid w:val="31FD6892"/>
    <w:rsid w:val="32473510"/>
    <w:rsid w:val="324A1B91"/>
    <w:rsid w:val="324F6272"/>
    <w:rsid w:val="32C76E3E"/>
    <w:rsid w:val="32C97F44"/>
    <w:rsid w:val="333077D1"/>
    <w:rsid w:val="33DF23B2"/>
    <w:rsid w:val="34AD29AC"/>
    <w:rsid w:val="34B65C39"/>
    <w:rsid w:val="350470D6"/>
    <w:rsid w:val="36196BFA"/>
    <w:rsid w:val="365437D6"/>
    <w:rsid w:val="374D4017"/>
    <w:rsid w:val="37664CAB"/>
    <w:rsid w:val="378E6788"/>
    <w:rsid w:val="37A367C3"/>
    <w:rsid w:val="380E36F6"/>
    <w:rsid w:val="38253E60"/>
    <w:rsid w:val="38605054"/>
    <w:rsid w:val="38617C61"/>
    <w:rsid w:val="386B0EA1"/>
    <w:rsid w:val="3885411B"/>
    <w:rsid w:val="38FC7472"/>
    <w:rsid w:val="39466235"/>
    <w:rsid w:val="394B7F1D"/>
    <w:rsid w:val="39DB5DEC"/>
    <w:rsid w:val="39EF36F5"/>
    <w:rsid w:val="3A051637"/>
    <w:rsid w:val="3A830B2E"/>
    <w:rsid w:val="3AB60346"/>
    <w:rsid w:val="3B3912F5"/>
    <w:rsid w:val="3B7D690D"/>
    <w:rsid w:val="3B7F6C1B"/>
    <w:rsid w:val="3BC96A15"/>
    <w:rsid w:val="3C341962"/>
    <w:rsid w:val="3C5C05AD"/>
    <w:rsid w:val="3D806AA1"/>
    <w:rsid w:val="3D807EFF"/>
    <w:rsid w:val="3DE117B3"/>
    <w:rsid w:val="3DF56471"/>
    <w:rsid w:val="3E093FAB"/>
    <w:rsid w:val="3E173A67"/>
    <w:rsid w:val="3E3845DE"/>
    <w:rsid w:val="3E570FC2"/>
    <w:rsid w:val="3E5D229A"/>
    <w:rsid w:val="3E84169A"/>
    <w:rsid w:val="3EDF706D"/>
    <w:rsid w:val="3EFA45E3"/>
    <w:rsid w:val="3EFF04B5"/>
    <w:rsid w:val="3F20168D"/>
    <w:rsid w:val="3FBC4424"/>
    <w:rsid w:val="3FC65745"/>
    <w:rsid w:val="3FE11ECD"/>
    <w:rsid w:val="4072065D"/>
    <w:rsid w:val="409F49A4"/>
    <w:rsid w:val="413D398E"/>
    <w:rsid w:val="41AE22AB"/>
    <w:rsid w:val="42104713"/>
    <w:rsid w:val="42792D11"/>
    <w:rsid w:val="431F20DF"/>
    <w:rsid w:val="439A4A17"/>
    <w:rsid w:val="43A31B1A"/>
    <w:rsid w:val="43B4520F"/>
    <w:rsid w:val="43CC3E0D"/>
    <w:rsid w:val="449D31FB"/>
    <w:rsid w:val="44C56776"/>
    <w:rsid w:val="452917B1"/>
    <w:rsid w:val="45345833"/>
    <w:rsid w:val="457D1A64"/>
    <w:rsid w:val="45974FB0"/>
    <w:rsid w:val="45E21D4F"/>
    <w:rsid w:val="46731A57"/>
    <w:rsid w:val="467F78CA"/>
    <w:rsid w:val="478A79E8"/>
    <w:rsid w:val="47CD54EB"/>
    <w:rsid w:val="47DC187E"/>
    <w:rsid w:val="485C7C1C"/>
    <w:rsid w:val="48955BB2"/>
    <w:rsid w:val="48AB4883"/>
    <w:rsid w:val="4910358D"/>
    <w:rsid w:val="493C4E81"/>
    <w:rsid w:val="49647D6E"/>
    <w:rsid w:val="499F1A98"/>
    <w:rsid w:val="4A712484"/>
    <w:rsid w:val="4AF07D76"/>
    <w:rsid w:val="4B4A61E6"/>
    <w:rsid w:val="4B6B5BB5"/>
    <w:rsid w:val="4B82098D"/>
    <w:rsid w:val="4BE11A5A"/>
    <w:rsid w:val="4BE92D0B"/>
    <w:rsid w:val="4C0008D6"/>
    <w:rsid w:val="4C495574"/>
    <w:rsid w:val="4C5A21EC"/>
    <w:rsid w:val="4C7B508B"/>
    <w:rsid w:val="4D1E3C81"/>
    <w:rsid w:val="4D5C2262"/>
    <w:rsid w:val="4D9F7A74"/>
    <w:rsid w:val="4DBB5216"/>
    <w:rsid w:val="4E2651D1"/>
    <w:rsid w:val="4E2B7CCB"/>
    <w:rsid w:val="4E554647"/>
    <w:rsid w:val="4E864DBE"/>
    <w:rsid w:val="4E8F586A"/>
    <w:rsid w:val="4EB81A6A"/>
    <w:rsid w:val="4ED65279"/>
    <w:rsid w:val="4EF6171B"/>
    <w:rsid w:val="4F057D04"/>
    <w:rsid w:val="4F0C0D08"/>
    <w:rsid w:val="4F5F2F56"/>
    <w:rsid w:val="4F602D94"/>
    <w:rsid w:val="4F746456"/>
    <w:rsid w:val="4F8570B6"/>
    <w:rsid w:val="4FD277EE"/>
    <w:rsid w:val="501F67AB"/>
    <w:rsid w:val="50327D77"/>
    <w:rsid w:val="50642897"/>
    <w:rsid w:val="508D34D5"/>
    <w:rsid w:val="50D73D11"/>
    <w:rsid w:val="50F5571F"/>
    <w:rsid w:val="51022355"/>
    <w:rsid w:val="51057614"/>
    <w:rsid w:val="51197426"/>
    <w:rsid w:val="51356BF3"/>
    <w:rsid w:val="5162069F"/>
    <w:rsid w:val="52B21B59"/>
    <w:rsid w:val="52FE0B9F"/>
    <w:rsid w:val="5305612D"/>
    <w:rsid w:val="5329356B"/>
    <w:rsid w:val="53432E77"/>
    <w:rsid w:val="53BC434B"/>
    <w:rsid w:val="541D51F8"/>
    <w:rsid w:val="545532C4"/>
    <w:rsid w:val="546E2C85"/>
    <w:rsid w:val="54D000A3"/>
    <w:rsid w:val="54DD5083"/>
    <w:rsid w:val="5512593B"/>
    <w:rsid w:val="55393108"/>
    <w:rsid w:val="55541F70"/>
    <w:rsid w:val="55BC09A8"/>
    <w:rsid w:val="55FC3817"/>
    <w:rsid w:val="56325D4E"/>
    <w:rsid w:val="5634386F"/>
    <w:rsid w:val="56711DD4"/>
    <w:rsid w:val="56DD4D9B"/>
    <w:rsid w:val="57120E18"/>
    <w:rsid w:val="57487819"/>
    <w:rsid w:val="59FC3C55"/>
    <w:rsid w:val="5A3A4CBB"/>
    <w:rsid w:val="5A514228"/>
    <w:rsid w:val="5A540CF3"/>
    <w:rsid w:val="5A851901"/>
    <w:rsid w:val="5A9D3B4F"/>
    <w:rsid w:val="5ACC164C"/>
    <w:rsid w:val="5AE53B4B"/>
    <w:rsid w:val="5AF0321E"/>
    <w:rsid w:val="5B043F4A"/>
    <w:rsid w:val="5B9F3F13"/>
    <w:rsid w:val="5BF366A4"/>
    <w:rsid w:val="5BFE5E0F"/>
    <w:rsid w:val="5C07081F"/>
    <w:rsid w:val="5C845101"/>
    <w:rsid w:val="5CC9777E"/>
    <w:rsid w:val="5CD5036A"/>
    <w:rsid w:val="5D260EB0"/>
    <w:rsid w:val="5D34336C"/>
    <w:rsid w:val="5E23406A"/>
    <w:rsid w:val="5EF03D16"/>
    <w:rsid w:val="5F577341"/>
    <w:rsid w:val="5FA30EC2"/>
    <w:rsid w:val="600D2C1B"/>
    <w:rsid w:val="601F7341"/>
    <w:rsid w:val="605D73A1"/>
    <w:rsid w:val="60CE7B5E"/>
    <w:rsid w:val="60D0356B"/>
    <w:rsid w:val="60D84E80"/>
    <w:rsid w:val="60E93D73"/>
    <w:rsid w:val="61005ED6"/>
    <w:rsid w:val="61316D54"/>
    <w:rsid w:val="615C5387"/>
    <w:rsid w:val="61644C9B"/>
    <w:rsid w:val="617D7735"/>
    <w:rsid w:val="618F1B94"/>
    <w:rsid w:val="61AB3F82"/>
    <w:rsid w:val="61BE46AA"/>
    <w:rsid w:val="62836312"/>
    <w:rsid w:val="62896BC9"/>
    <w:rsid w:val="62AA476A"/>
    <w:rsid w:val="62CD175A"/>
    <w:rsid w:val="62D04818"/>
    <w:rsid w:val="62EB2255"/>
    <w:rsid w:val="62FE04A2"/>
    <w:rsid w:val="63A70926"/>
    <w:rsid w:val="63C66E29"/>
    <w:rsid w:val="63DB7766"/>
    <w:rsid w:val="63E338CF"/>
    <w:rsid w:val="655561EE"/>
    <w:rsid w:val="658572A0"/>
    <w:rsid w:val="65864EAB"/>
    <w:rsid w:val="65DC0F6F"/>
    <w:rsid w:val="65E87914"/>
    <w:rsid w:val="66630D48"/>
    <w:rsid w:val="66976C44"/>
    <w:rsid w:val="670F59DD"/>
    <w:rsid w:val="6727360B"/>
    <w:rsid w:val="673C581F"/>
    <w:rsid w:val="676108A9"/>
    <w:rsid w:val="67F772FD"/>
    <w:rsid w:val="68157BF8"/>
    <w:rsid w:val="68174E01"/>
    <w:rsid w:val="685C6397"/>
    <w:rsid w:val="68BF319B"/>
    <w:rsid w:val="68F1204F"/>
    <w:rsid w:val="6917230C"/>
    <w:rsid w:val="693151EF"/>
    <w:rsid w:val="696061BA"/>
    <w:rsid w:val="699B7839"/>
    <w:rsid w:val="69AB1384"/>
    <w:rsid w:val="69C95047"/>
    <w:rsid w:val="69F76F9A"/>
    <w:rsid w:val="6A031585"/>
    <w:rsid w:val="6A7C2933"/>
    <w:rsid w:val="6ADA1426"/>
    <w:rsid w:val="6ADA17F5"/>
    <w:rsid w:val="6ADF06DE"/>
    <w:rsid w:val="6AE76BE9"/>
    <w:rsid w:val="6AEA2D28"/>
    <w:rsid w:val="6B122D3D"/>
    <w:rsid w:val="6B264A3A"/>
    <w:rsid w:val="6B7806AE"/>
    <w:rsid w:val="6B9038AF"/>
    <w:rsid w:val="6BBF090A"/>
    <w:rsid w:val="6BF214FE"/>
    <w:rsid w:val="6C1825D5"/>
    <w:rsid w:val="6C2E2FE2"/>
    <w:rsid w:val="6C30791F"/>
    <w:rsid w:val="6CAA3CC8"/>
    <w:rsid w:val="6D42566D"/>
    <w:rsid w:val="6D535020"/>
    <w:rsid w:val="6D766839"/>
    <w:rsid w:val="6DAE0AAE"/>
    <w:rsid w:val="6DBD1FDD"/>
    <w:rsid w:val="6DC3327E"/>
    <w:rsid w:val="6DD421FA"/>
    <w:rsid w:val="6DD57A48"/>
    <w:rsid w:val="6E3F5468"/>
    <w:rsid w:val="6E61179B"/>
    <w:rsid w:val="6EDF060F"/>
    <w:rsid w:val="6F293C80"/>
    <w:rsid w:val="6F474257"/>
    <w:rsid w:val="6F5C76AC"/>
    <w:rsid w:val="6F6B6C72"/>
    <w:rsid w:val="6FAC1E7C"/>
    <w:rsid w:val="6FEC0000"/>
    <w:rsid w:val="70475C7C"/>
    <w:rsid w:val="708217C0"/>
    <w:rsid w:val="70B328CC"/>
    <w:rsid w:val="710E798A"/>
    <w:rsid w:val="712B647E"/>
    <w:rsid w:val="713F7CD7"/>
    <w:rsid w:val="71B66DEF"/>
    <w:rsid w:val="71BA680A"/>
    <w:rsid w:val="72005E1C"/>
    <w:rsid w:val="72950980"/>
    <w:rsid w:val="729C3ED3"/>
    <w:rsid w:val="72C93678"/>
    <w:rsid w:val="7322594F"/>
    <w:rsid w:val="735018B0"/>
    <w:rsid w:val="73E536E4"/>
    <w:rsid w:val="741048D5"/>
    <w:rsid w:val="74665C49"/>
    <w:rsid w:val="74BD4055"/>
    <w:rsid w:val="75170AE2"/>
    <w:rsid w:val="75200742"/>
    <w:rsid w:val="75266131"/>
    <w:rsid w:val="75CC3053"/>
    <w:rsid w:val="75DD0CF5"/>
    <w:rsid w:val="763A725F"/>
    <w:rsid w:val="76484B9C"/>
    <w:rsid w:val="768C1D0A"/>
    <w:rsid w:val="771B11CB"/>
    <w:rsid w:val="772A4E03"/>
    <w:rsid w:val="77690189"/>
    <w:rsid w:val="77952934"/>
    <w:rsid w:val="77C974F3"/>
    <w:rsid w:val="78133D45"/>
    <w:rsid w:val="788A4CDD"/>
    <w:rsid w:val="78C53A0D"/>
    <w:rsid w:val="78D02274"/>
    <w:rsid w:val="78FF1527"/>
    <w:rsid w:val="79663905"/>
    <w:rsid w:val="7A57076C"/>
    <w:rsid w:val="7A9C0875"/>
    <w:rsid w:val="7B293CB7"/>
    <w:rsid w:val="7B973924"/>
    <w:rsid w:val="7BF35D42"/>
    <w:rsid w:val="7C3234AB"/>
    <w:rsid w:val="7C5F1E56"/>
    <w:rsid w:val="7D2506A6"/>
    <w:rsid w:val="7D291A96"/>
    <w:rsid w:val="7D8264A5"/>
    <w:rsid w:val="7D9F40B1"/>
    <w:rsid w:val="7DCE4F14"/>
    <w:rsid w:val="7E036C42"/>
    <w:rsid w:val="7E4B28F0"/>
    <w:rsid w:val="7ECE1EA3"/>
    <w:rsid w:val="7EF23159"/>
    <w:rsid w:val="7EF752E2"/>
    <w:rsid w:val="7F1F4773"/>
    <w:rsid w:val="7F3E49F5"/>
    <w:rsid w:val="7F8518D8"/>
    <w:rsid w:val="7F934587"/>
    <w:rsid w:val="7FCC6B79"/>
    <w:rsid w:val="7FF50A4E"/>
    <w:rsid w:val="7FF6456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0" w:semiHidden="0" w:name="toc 5"/>
    <w:lsdException w:qFormat="1"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bidi w:val="0"/>
      <w:spacing w:line="360" w:lineRule="auto"/>
      <w:ind w:firstLine="420" w:firstLineChars="200"/>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uiPriority w:val="0"/>
    <w:pPr>
      <w:keepNext/>
      <w:keepLines/>
      <w:numPr>
        <w:ilvl w:val="0"/>
        <w:numId w:val="1"/>
      </w:numPr>
      <w:tabs>
        <w:tab w:val="left" w:pos="425"/>
      </w:tabs>
      <w:spacing w:before="120" w:after="120"/>
      <w:ind w:left="425" w:hanging="425" w:firstLineChars="0"/>
      <w:jc w:val="both"/>
      <w:outlineLvl w:val="0"/>
    </w:pPr>
    <w:rPr>
      <w:b/>
      <w:bCs/>
      <w:kern w:val="44"/>
      <w:sz w:val="32"/>
      <w:szCs w:val="28"/>
    </w:rPr>
  </w:style>
  <w:style w:type="paragraph" w:styleId="3">
    <w:name w:val="heading 2"/>
    <w:basedOn w:val="1"/>
    <w:next w:val="1"/>
    <w:autoRedefine/>
    <w:qFormat/>
    <w:uiPriority w:val="0"/>
    <w:pPr>
      <w:keepNext/>
      <w:keepLines/>
      <w:numPr>
        <w:ilvl w:val="1"/>
        <w:numId w:val="1"/>
      </w:numPr>
      <w:tabs>
        <w:tab w:val="left" w:pos="567"/>
      </w:tabs>
      <w:spacing w:before="120" w:after="120"/>
      <w:ind w:left="567" w:hanging="567" w:firstLineChars="0"/>
      <w:jc w:val="both"/>
      <w:outlineLvl w:val="1"/>
    </w:pPr>
    <w:rPr>
      <w:rFonts w:ascii="Times New Roman" w:hAnsi="Times New Roman" w:eastAsia="宋体"/>
      <w:b/>
      <w:bCs/>
      <w:sz w:val="30"/>
      <w:szCs w:val="32"/>
    </w:rPr>
  </w:style>
  <w:style w:type="paragraph" w:styleId="4">
    <w:name w:val="heading 3"/>
    <w:basedOn w:val="1"/>
    <w:next w:val="1"/>
    <w:link w:val="47"/>
    <w:autoRedefine/>
    <w:qFormat/>
    <w:uiPriority w:val="0"/>
    <w:pPr>
      <w:keepNext/>
      <w:keepLines/>
      <w:numPr>
        <w:ilvl w:val="2"/>
        <w:numId w:val="1"/>
      </w:numPr>
      <w:tabs>
        <w:tab w:val="left" w:pos="567"/>
      </w:tabs>
      <w:spacing w:before="120" w:after="120"/>
      <w:ind w:left="1069" w:hanging="1069" w:firstLineChars="0"/>
      <w:jc w:val="both"/>
      <w:outlineLvl w:val="2"/>
    </w:pPr>
    <w:rPr>
      <w:rFonts w:ascii="Times New Roman" w:hAnsi="Times New Roman" w:eastAsia="宋体"/>
      <w:b/>
      <w:bCs/>
      <w:sz w:val="28"/>
      <w:szCs w:val="18"/>
    </w:rPr>
  </w:style>
  <w:style w:type="paragraph" w:styleId="5">
    <w:name w:val="heading 4"/>
    <w:basedOn w:val="1"/>
    <w:next w:val="1"/>
    <w:autoRedefine/>
    <w:qFormat/>
    <w:uiPriority w:val="0"/>
    <w:pPr>
      <w:keepNext/>
      <w:keepLines/>
      <w:numPr>
        <w:ilvl w:val="3"/>
        <w:numId w:val="1"/>
      </w:numPr>
      <w:tabs>
        <w:tab w:val="left" w:pos="504"/>
      </w:tabs>
      <w:spacing w:before="120" w:after="120"/>
      <w:ind w:left="851" w:hanging="851" w:firstLineChars="0"/>
      <w:jc w:val="both"/>
      <w:outlineLvl w:val="3"/>
    </w:pPr>
    <w:rPr>
      <w:b/>
      <w:bCs/>
      <w:sz w:val="24"/>
      <w:szCs w:val="28"/>
    </w:rPr>
  </w:style>
  <w:style w:type="paragraph" w:styleId="6">
    <w:name w:val="heading 5"/>
    <w:basedOn w:val="1"/>
    <w:next w:val="1"/>
    <w:autoRedefine/>
    <w:unhideWhenUsed/>
    <w:qFormat/>
    <w:uiPriority w:val="0"/>
    <w:pPr>
      <w:keepNext/>
      <w:keepLines/>
      <w:numPr>
        <w:ilvl w:val="4"/>
        <w:numId w:val="1"/>
      </w:numPr>
      <w:spacing w:before="120" w:beforeLines="0" w:beforeAutospacing="0" w:after="120" w:afterLines="0" w:afterAutospacing="0" w:line="360" w:lineRule="auto"/>
      <w:ind w:left="992" w:hanging="992" w:firstLineChars="0"/>
      <w:jc w:val="both"/>
      <w:outlineLvl w:val="4"/>
    </w:pPr>
    <w:rPr>
      <w:b/>
      <w:szCs w:val="22"/>
    </w:rPr>
  </w:style>
  <w:style w:type="paragraph" w:styleId="7">
    <w:name w:val="heading 6"/>
    <w:basedOn w:val="1"/>
    <w:next w:val="1"/>
    <w:autoRedefine/>
    <w:semiHidden/>
    <w:unhideWhenUsed/>
    <w:qFormat/>
    <w:uiPriority w:val="0"/>
    <w:pPr>
      <w:keepNext/>
      <w:keepLines/>
      <w:numPr>
        <w:ilvl w:val="5"/>
        <w:numId w:val="1"/>
      </w:numPr>
      <w:spacing w:before="240" w:beforeLines="0" w:beforeAutospacing="0" w:after="64" w:afterLines="0" w:afterAutospacing="0" w:line="317" w:lineRule="auto"/>
      <w:ind w:left="1134" w:hanging="1134" w:firstLineChars="0"/>
      <w:outlineLvl w:val="5"/>
    </w:pPr>
    <w:rPr>
      <w:rFonts w:ascii="Arial" w:hAnsi="Arial" w:eastAsia="黑体"/>
      <w:b/>
      <w:sz w:val="24"/>
    </w:rPr>
  </w:style>
  <w:style w:type="character" w:default="1" w:styleId="19">
    <w:name w:val="Default Paragraph Font"/>
    <w:autoRedefine/>
    <w:semiHidden/>
    <w:qFormat/>
    <w:uiPriority w:val="0"/>
  </w:style>
  <w:style w:type="table" w:default="1" w:styleId="18">
    <w:name w:val="Normal Table"/>
    <w:autoRedefine/>
    <w:semiHidden/>
    <w:qFormat/>
    <w:uiPriority w:val="0"/>
    <w:tblPr>
      <w:tblCellMar>
        <w:top w:w="0" w:type="dxa"/>
        <w:left w:w="108" w:type="dxa"/>
        <w:bottom w:w="0" w:type="dxa"/>
        <w:right w:w="108" w:type="dxa"/>
      </w:tblCellMar>
    </w:tblPr>
  </w:style>
  <w:style w:type="paragraph" w:styleId="8">
    <w:name w:val="annotation text"/>
    <w:basedOn w:val="1"/>
    <w:autoRedefine/>
    <w:qFormat/>
    <w:uiPriority w:val="0"/>
    <w:pPr>
      <w:jc w:val="left"/>
    </w:pPr>
  </w:style>
  <w:style w:type="paragraph" w:styleId="9">
    <w:name w:val="toc 5"/>
    <w:basedOn w:val="1"/>
    <w:next w:val="1"/>
    <w:autoRedefine/>
    <w:qFormat/>
    <w:uiPriority w:val="0"/>
    <w:pPr>
      <w:spacing w:line="240" w:lineRule="auto"/>
      <w:ind w:left="0" w:leftChars="0" w:firstLine="1680" w:firstLineChars="800"/>
    </w:pPr>
  </w:style>
  <w:style w:type="paragraph" w:styleId="10">
    <w:name w:val="toc 3"/>
    <w:basedOn w:val="1"/>
    <w:next w:val="1"/>
    <w:autoRedefine/>
    <w:qFormat/>
    <w:uiPriority w:val="39"/>
    <w:pPr>
      <w:spacing w:line="240" w:lineRule="auto"/>
      <w:ind w:firstLine="400" w:firstLineChars="400"/>
    </w:pPr>
    <w:rPr>
      <w:rFonts w:cstheme="minorHAnsi"/>
      <w:iCs/>
      <w:szCs w:val="20"/>
    </w:rPr>
  </w:style>
  <w:style w:type="paragraph" w:styleId="11">
    <w:name w:val="footer"/>
    <w:basedOn w:val="1"/>
    <w:autoRedefine/>
    <w:qFormat/>
    <w:uiPriority w:val="99"/>
    <w:pPr>
      <w:tabs>
        <w:tab w:val="center" w:pos="4153"/>
        <w:tab w:val="right" w:pos="8306"/>
      </w:tabs>
      <w:snapToGrid w:val="0"/>
      <w:jc w:val="center"/>
    </w:pPr>
    <w:rPr>
      <w:sz w:val="18"/>
      <w:szCs w:val="18"/>
    </w:rPr>
  </w:style>
  <w:style w:type="paragraph" w:styleId="12">
    <w:name w:val="header"/>
    <w:basedOn w:val="1"/>
    <w:autoRedefine/>
    <w:qFormat/>
    <w:uiPriority w:val="99"/>
    <w:pPr>
      <w:tabs>
        <w:tab w:val="center" w:pos="4153"/>
        <w:tab w:val="right" w:pos="8306"/>
      </w:tabs>
      <w:snapToGrid w:val="0"/>
      <w:jc w:val="center"/>
    </w:pPr>
    <w:rPr>
      <w:sz w:val="18"/>
      <w:szCs w:val="18"/>
    </w:rPr>
  </w:style>
  <w:style w:type="paragraph" w:styleId="13">
    <w:name w:val="toc 1"/>
    <w:basedOn w:val="1"/>
    <w:next w:val="1"/>
    <w:autoRedefine/>
    <w:qFormat/>
    <w:uiPriority w:val="39"/>
    <w:pPr>
      <w:spacing w:line="240" w:lineRule="auto"/>
      <w:ind w:firstLine="0" w:firstLineChars="0"/>
    </w:pPr>
    <w:rPr>
      <w:rFonts w:cstheme="minorHAnsi"/>
      <w:bCs/>
      <w:caps/>
      <w:szCs w:val="20"/>
    </w:rPr>
  </w:style>
  <w:style w:type="paragraph" w:styleId="14">
    <w:name w:val="toc 4"/>
    <w:basedOn w:val="1"/>
    <w:next w:val="1"/>
    <w:qFormat/>
    <w:uiPriority w:val="39"/>
    <w:pPr>
      <w:spacing w:line="240" w:lineRule="auto"/>
      <w:ind w:firstLine="600" w:firstLineChars="600"/>
    </w:pPr>
    <w:rPr>
      <w:rFonts w:cstheme="minorHAnsi"/>
      <w:szCs w:val="18"/>
    </w:rPr>
  </w:style>
  <w:style w:type="paragraph" w:styleId="15">
    <w:name w:val="toc 6"/>
    <w:basedOn w:val="1"/>
    <w:next w:val="1"/>
    <w:autoRedefine/>
    <w:qFormat/>
    <w:uiPriority w:val="0"/>
    <w:pPr>
      <w:spacing w:line="240" w:lineRule="auto"/>
      <w:ind w:left="0" w:leftChars="0" w:firstLine="2100" w:firstLineChars="1000"/>
    </w:pPr>
  </w:style>
  <w:style w:type="paragraph" w:styleId="16">
    <w:name w:val="toc 2"/>
    <w:basedOn w:val="1"/>
    <w:next w:val="1"/>
    <w:autoRedefine/>
    <w:qFormat/>
    <w:uiPriority w:val="39"/>
    <w:pPr>
      <w:spacing w:line="240" w:lineRule="auto"/>
      <w:ind w:firstLine="200"/>
    </w:pPr>
    <w:rPr>
      <w:rFonts w:cstheme="minorHAnsi"/>
      <w:smallCaps/>
      <w:szCs w:val="20"/>
    </w:rPr>
  </w:style>
  <w:style w:type="paragraph" w:styleId="17">
    <w:name w:val="Normal (Web)"/>
    <w:basedOn w:val="1"/>
    <w:autoRedefine/>
    <w:qFormat/>
    <w:uiPriority w:val="0"/>
    <w:rPr>
      <w:sz w:val="24"/>
    </w:rPr>
  </w:style>
  <w:style w:type="character" w:styleId="20">
    <w:name w:val="Strong"/>
    <w:basedOn w:val="19"/>
    <w:autoRedefine/>
    <w:qFormat/>
    <w:uiPriority w:val="0"/>
    <w:rPr>
      <w:b/>
      <w:bdr w:val="single" w:color="D2D2D2" w:sz="6" w:space="0"/>
      <w:shd w:val="clear" w:fill="FFFFFF"/>
    </w:rPr>
  </w:style>
  <w:style w:type="character" w:styleId="21">
    <w:name w:val="FollowedHyperlink"/>
    <w:basedOn w:val="19"/>
    <w:autoRedefine/>
    <w:qFormat/>
    <w:uiPriority w:val="0"/>
    <w:rPr>
      <w:color w:val="800080"/>
      <w:u w:val="none"/>
    </w:rPr>
  </w:style>
  <w:style w:type="character" w:styleId="22">
    <w:name w:val="Emphasis"/>
    <w:basedOn w:val="19"/>
    <w:autoRedefine/>
    <w:qFormat/>
    <w:uiPriority w:val="0"/>
    <w:rPr>
      <w:b/>
    </w:rPr>
  </w:style>
  <w:style w:type="character" w:styleId="23">
    <w:name w:val="HTML Definition"/>
    <w:basedOn w:val="19"/>
    <w:autoRedefine/>
    <w:qFormat/>
    <w:uiPriority w:val="0"/>
  </w:style>
  <w:style w:type="character" w:styleId="24">
    <w:name w:val="HTML Typewriter"/>
    <w:basedOn w:val="19"/>
    <w:autoRedefine/>
    <w:qFormat/>
    <w:uiPriority w:val="0"/>
    <w:rPr>
      <w:rFonts w:hint="default" w:ascii="monospace" w:hAnsi="monospace" w:eastAsia="monospace" w:cs="monospace"/>
      <w:sz w:val="20"/>
    </w:rPr>
  </w:style>
  <w:style w:type="character" w:styleId="25">
    <w:name w:val="HTML Acronym"/>
    <w:basedOn w:val="19"/>
    <w:autoRedefine/>
    <w:qFormat/>
    <w:uiPriority w:val="0"/>
  </w:style>
  <w:style w:type="character" w:styleId="26">
    <w:name w:val="HTML Variable"/>
    <w:basedOn w:val="19"/>
    <w:autoRedefine/>
    <w:qFormat/>
    <w:uiPriority w:val="0"/>
  </w:style>
  <w:style w:type="character" w:styleId="27">
    <w:name w:val="Hyperlink"/>
    <w:basedOn w:val="19"/>
    <w:autoRedefine/>
    <w:qFormat/>
    <w:uiPriority w:val="99"/>
    <w:rPr>
      <w:color w:val="0000FF"/>
      <w:u w:val="single"/>
    </w:rPr>
  </w:style>
  <w:style w:type="character" w:styleId="28">
    <w:name w:val="HTML Code"/>
    <w:basedOn w:val="19"/>
    <w:autoRedefine/>
    <w:qFormat/>
    <w:uiPriority w:val="0"/>
    <w:rPr>
      <w:rFonts w:hint="default" w:ascii="monospace" w:hAnsi="monospace" w:eastAsia="monospace" w:cs="monospace"/>
      <w:sz w:val="20"/>
    </w:rPr>
  </w:style>
  <w:style w:type="character" w:styleId="29">
    <w:name w:val="HTML Cite"/>
    <w:basedOn w:val="19"/>
    <w:autoRedefine/>
    <w:qFormat/>
    <w:uiPriority w:val="0"/>
  </w:style>
  <w:style w:type="character" w:styleId="30">
    <w:name w:val="HTML Keyboard"/>
    <w:basedOn w:val="19"/>
    <w:qFormat/>
    <w:uiPriority w:val="0"/>
    <w:rPr>
      <w:rFonts w:ascii="monospace" w:hAnsi="monospace" w:eastAsia="monospace" w:cs="monospace"/>
      <w:sz w:val="20"/>
    </w:rPr>
  </w:style>
  <w:style w:type="character" w:styleId="31">
    <w:name w:val="HTML Sample"/>
    <w:basedOn w:val="19"/>
    <w:autoRedefine/>
    <w:qFormat/>
    <w:uiPriority w:val="0"/>
    <w:rPr>
      <w:rFonts w:hint="default" w:ascii="monospace" w:hAnsi="monospace" w:eastAsia="monospace" w:cs="monospace"/>
    </w:rPr>
  </w:style>
  <w:style w:type="paragraph" w:customStyle="1" w:styleId="32">
    <w:name w:val="段"/>
    <w:next w:val="1"/>
    <w:autoRedefine/>
    <w:qFormat/>
    <w:uiPriority w:val="0"/>
    <w:pPr>
      <w:autoSpaceDE w:val="0"/>
      <w:autoSpaceDN w:val="0"/>
      <w:spacing w:line="360" w:lineRule="auto"/>
      <w:ind w:firstLine="198"/>
      <w:jc w:val="both"/>
    </w:pPr>
    <w:rPr>
      <w:rFonts w:ascii="宋体" w:hAnsi="宋体" w:eastAsia="宋体" w:cs="Times New Roman"/>
      <w:sz w:val="21"/>
      <w:lang w:val="en-US" w:eastAsia="zh-CN" w:bidi="ar-SA"/>
    </w:rPr>
  </w:style>
  <w:style w:type="paragraph" w:customStyle="1" w:styleId="33">
    <w:name w:val="1"/>
    <w:basedOn w:val="1"/>
    <w:link w:val="45"/>
    <w:autoRedefine/>
    <w:qFormat/>
    <w:uiPriority w:val="0"/>
    <w:pPr>
      <w:ind w:firstLine="0" w:firstLineChars="0"/>
    </w:pPr>
  </w:style>
  <w:style w:type="paragraph" w:customStyle="1" w:styleId="34">
    <w:name w:val="Indent Normal"/>
    <w:basedOn w:val="1"/>
    <w:autoRedefine/>
    <w:qFormat/>
    <w:uiPriority w:val="0"/>
    <w:pPr>
      <w:ind w:firstLine="150" w:firstLineChars="150"/>
    </w:pPr>
    <w:rPr>
      <w:sz w:val="24"/>
    </w:rPr>
  </w:style>
  <w:style w:type="paragraph" w:customStyle="1" w:styleId="35">
    <w:name w:val="样式1"/>
    <w:basedOn w:val="1"/>
    <w:autoRedefine/>
    <w:qFormat/>
    <w:uiPriority w:val="0"/>
    <w:pPr>
      <w:spacing w:line="300" w:lineRule="auto"/>
      <w:ind w:firstLine="480"/>
    </w:pPr>
    <w:rPr>
      <w:sz w:val="24"/>
    </w:rPr>
  </w:style>
  <w:style w:type="paragraph" w:styleId="36">
    <w:name w:val="No Spacing"/>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paragraph" w:customStyle="1" w:styleId="37">
    <w:name w:val="2"/>
    <w:basedOn w:val="1"/>
    <w:qFormat/>
    <w:uiPriority w:val="0"/>
    <w:pPr>
      <w:autoSpaceDE w:val="0"/>
      <w:autoSpaceDN w:val="0"/>
      <w:adjustRightInd w:val="0"/>
      <w:ind w:firstLine="0" w:firstLineChars="0"/>
      <w:jc w:val="center"/>
    </w:pPr>
    <w:rPr>
      <w:spacing w:val="4"/>
    </w:rPr>
  </w:style>
  <w:style w:type="paragraph" w:styleId="38">
    <w:name w:val="List Paragraph"/>
    <w:basedOn w:val="1"/>
    <w:autoRedefine/>
    <w:qFormat/>
    <w:uiPriority w:val="34"/>
  </w:style>
  <w:style w:type="paragraph" w:customStyle="1" w:styleId="39">
    <w:name w:val="mini-messagebox-msg"/>
    <w:basedOn w:val="1"/>
    <w:autoRedefine/>
    <w:qFormat/>
    <w:uiPriority w:val="0"/>
    <w:pPr>
      <w:wordWrap w:val="0"/>
      <w:spacing w:line="360" w:lineRule="atLeast"/>
      <w:ind w:left="1500"/>
      <w:jc w:val="left"/>
    </w:pPr>
    <w:rPr>
      <w:kern w:val="0"/>
      <w:sz w:val="19"/>
      <w:szCs w:val="19"/>
      <w:lang w:val="en-US" w:eastAsia="zh-CN" w:bidi="ar"/>
    </w:rPr>
  </w:style>
  <w:style w:type="character" w:customStyle="1" w:styleId="40">
    <w:name w:val="hover1"/>
    <w:basedOn w:val="19"/>
    <w:autoRedefine/>
    <w:qFormat/>
    <w:uiPriority w:val="0"/>
  </w:style>
  <w:style w:type="character" w:customStyle="1" w:styleId="41">
    <w:name w:val="hover2"/>
    <w:basedOn w:val="19"/>
    <w:autoRedefine/>
    <w:qFormat/>
    <w:uiPriority w:val="0"/>
    <w:rPr>
      <w:color w:val="2590EB"/>
    </w:rPr>
  </w:style>
  <w:style w:type="character" w:customStyle="1" w:styleId="42">
    <w:name w:val="hover3"/>
    <w:basedOn w:val="19"/>
    <w:autoRedefine/>
    <w:qFormat/>
    <w:uiPriority w:val="0"/>
    <w:rPr>
      <w:color w:val="2590EB"/>
    </w:rPr>
  </w:style>
  <w:style w:type="character" w:customStyle="1" w:styleId="43">
    <w:name w:val="time"/>
    <w:basedOn w:val="19"/>
    <w:autoRedefine/>
    <w:qFormat/>
    <w:uiPriority w:val="0"/>
  </w:style>
  <w:style w:type="character" w:customStyle="1" w:styleId="44">
    <w:name w:val="status"/>
    <w:basedOn w:val="19"/>
    <w:autoRedefine/>
    <w:qFormat/>
    <w:uiPriority w:val="0"/>
    <w:rPr>
      <w:color w:val="0776DD"/>
    </w:rPr>
  </w:style>
  <w:style w:type="character" w:customStyle="1" w:styleId="45">
    <w:name w:val="1 Char"/>
    <w:link w:val="33"/>
    <w:autoRedefine/>
    <w:qFormat/>
    <w:uiPriority w:val="0"/>
  </w:style>
  <w:style w:type="paragraph" w:customStyle="1" w:styleId="46">
    <w:name w:val="样式 首行缩进:  2字符"/>
    <w:autoRedefine/>
    <w:qFormat/>
    <w:uiPriority w:val="0"/>
    <w:pPr>
      <w:widowControl w:val="0"/>
      <w:spacing w:line="360" w:lineRule="auto"/>
      <w:ind w:firstLine="480" w:firstLineChars="200"/>
    </w:pPr>
    <w:rPr>
      <w:rFonts w:ascii="Times New Roman" w:hAnsi="Times New Roman" w:eastAsia="思源宋体 CN ExtraLight" w:cs="宋体"/>
      <w:kern w:val="2"/>
      <w:sz w:val="21"/>
      <w:szCs w:val="20"/>
      <w:lang w:val="en-US" w:eastAsia="zh-CN" w:bidi="ar-SA"/>
    </w:rPr>
  </w:style>
  <w:style w:type="character" w:customStyle="1" w:styleId="47">
    <w:name w:val="标题 3 Char"/>
    <w:link w:val="4"/>
    <w:autoRedefine/>
    <w:qFormat/>
    <w:uiPriority w:val="0"/>
    <w:rPr>
      <w:rFonts w:ascii="Times New Roman" w:hAnsi="Times New Roman" w:eastAsia="宋体"/>
      <w:b/>
      <w:bCs/>
      <w:sz w:val="28"/>
      <w:szCs w:val="18"/>
    </w:rPr>
  </w:style>
  <w:style w:type="paragraph" w:customStyle="1" w:styleId="48">
    <w:name w:val="样式 首行缩进:  2 字符"/>
    <w:autoRedefine/>
    <w:qFormat/>
    <w:uiPriority w:val="0"/>
    <w:pPr>
      <w:widowControl w:val="0"/>
      <w:spacing w:line="360" w:lineRule="auto"/>
      <w:ind w:firstLine="480" w:firstLineChars="200"/>
      <w:jc w:val="both"/>
    </w:pPr>
    <w:rPr>
      <w:rFonts w:ascii="Calibri" w:hAnsi="Calibri" w:eastAsia="宋体" w:cs="宋体"/>
      <w:color w:val="000000"/>
      <w:kern w:val="2"/>
      <w:sz w:val="24"/>
      <w:szCs w:val="20"/>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6.png"/><Relationship Id="rId98" Type="http://schemas.openxmlformats.org/officeDocument/2006/relationships/image" Target="media/image85.png"/><Relationship Id="rId97" Type="http://schemas.openxmlformats.org/officeDocument/2006/relationships/image" Target="media/image84.png"/><Relationship Id="rId96" Type="http://schemas.openxmlformats.org/officeDocument/2006/relationships/image" Target="media/image83.png"/><Relationship Id="rId95" Type="http://schemas.openxmlformats.org/officeDocument/2006/relationships/image" Target="media/image82.png"/><Relationship Id="rId94" Type="http://schemas.openxmlformats.org/officeDocument/2006/relationships/image" Target="media/image81.png"/><Relationship Id="rId93" Type="http://schemas.openxmlformats.org/officeDocument/2006/relationships/image" Target="media/image80.png"/><Relationship Id="rId92" Type="http://schemas.openxmlformats.org/officeDocument/2006/relationships/image" Target="media/image79.png"/><Relationship Id="rId91" Type="http://schemas.openxmlformats.org/officeDocument/2006/relationships/image" Target="media/image78.png"/><Relationship Id="rId90" Type="http://schemas.openxmlformats.org/officeDocument/2006/relationships/image" Target="media/image77.png"/><Relationship Id="rId9" Type="http://schemas.openxmlformats.org/officeDocument/2006/relationships/header" Target="header4.xml"/><Relationship Id="rId89" Type="http://schemas.openxmlformats.org/officeDocument/2006/relationships/image" Target="media/image76.png"/><Relationship Id="rId88" Type="http://schemas.openxmlformats.org/officeDocument/2006/relationships/image" Target="media/image75.png"/><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70.png"/><Relationship Id="rId82" Type="http://schemas.openxmlformats.org/officeDocument/2006/relationships/image" Target="media/image69.png"/><Relationship Id="rId81" Type="http://schemas.openxmlformats.org/officeDocument/2006/relationships/image" Target="media/image68.png"/><Relationship Id="rId80" Type="http://schemas.openxmlformats.org/officeDocument/2006/relationships/image" Target="media/image67.png"/><Relationship Id="rId8" Type="http://schemas.openxmlformats.org/officeDocument/2006/relationships/header" Target="header3.xml"/><Relationship Id="rId79" Type="http://schemas.openxmlformats.org/officeDocument/2006/relationships/image" Target="media/image66.png"/><Relationship Id="rId78" Type="http://schemas.openxmlformats.org/officeDocument/2006/relationships/image" Target="media/image65.png"/><Relationship Id="rId77" Type="http://schemas.openxmlformats.org/officeDocument/2006/relationships/image" Target="media/image64.png"/><Relationship Id="rId76" Type="http://schemas.openxmlformats.org/officeDocument/2006/relationships/image" Target="media/image63.png"/><Relationship Id="rId75" Type="http://schemas.openxmlformats.org/officeDocument/2006/relationships/image" Target="media/image62.png"/><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pn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header" Target="header2.xml"/><Relationship Id="rId69" Type="http://schemas.openxmlformats.org/officeDocument/2006/relationships/image" Target="media/image56.png"/><Relationship Id="rId68" Type="http://schemas.openxmlformats.org/officeDocument/2006/relationships/image" Target="media/image55.pn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1.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header" Target="header1.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endnotes" Target="endnotes.xml"/><Relationship Id="rId39" Type="http://schemas.openxmlformats.org/officeDocument/2006/relationships/image" Target="media/image26.png"/><Relationship Id="rId38" Type="http://schemas.openxmlformats.org/officeDocument/2006/relationships/image" Target="media/image25.png"/><Relationship Id="rId370" Type="http://schemas.openxmlformats.org/officeDocument/2006/relationships/fontTable" Target="fontTable.xml"/><Relationship Id="rId37" Type="http://schemas.openxmlformats.org/officeDocument/2006/relationships/image" Target="media/image24.png"/><Relationship Id="rId369" Type="http://schemas.openxmlformats.org/officeDocument/2006/relationships/numbering" Target="numbering.xml"/><Relationship Id="rId368" Type="http://schemas.openxmlformats.org/officeDocument/2006/relationships/customXml" Target="../customXml/item1.xml"/><Relationship Id="rId367" Type="http://schemas.openxmlformats.org/officeDocument/2006/relationships/image" Target="media/image354.png"/><Relationship Id="rId366" Type="http://schemas.openxmlformats.org/officeDocument/2006/relationships/image" Target="media/image353.png"/><Relationship Id="rId365" Type="http://schemas.openxmlformats.org/officeDocument/2006/relationships/image" Target="media/image352.png"/><Relationship Id="rId364" Type="http://schemas.openxmlformats.org/officeDocument/2006/relationships/image" Target="media/image351.png"/><Relationship Id="rId363" Type="http://schemas.openxmlformats.org/officeDocument/2006/relationships/image" Target="media/image350.png"/><Relationship Id="rId362" Type="http://schemas.openxmlformats.org/officeDocument/2006/relationships/image" Target="media/image349.png"/><Relationship Id="rId361" Type="http://schemas.openxmlformats.org/officeDocument/2006/relationships/image" Target="media/image348.png"/><Relationship Id="rId360" Type="http://schemas.openxmlformats.org/officeDocument/2006/relationships/image" Target="media/image347.png"/><Relationship Id="rId36" Type="http://schemas.openxmlformats.org/officeDocument/2006/relationships/image" Target="media/image23.png"/><Relationship Id="rId359" Type="http://schemas.openxmlformats.org/officeDocument/2006/relationships/image" Target="media/image346.png"/><Relationship Id="rId358" Type="http://schemas.openxmlformats.org/officeDocument/2006/relationships/image" Target="media/image345.png"/><Relationship Id="rId357" Type="http://schemas.openxmlformats.org/officeDocument/2006/relationships/image" Target="media/image344.png"/><Relationship Id="rId356" Type="http://schemas.openxmlformats.org/officeDocument/2006/relationships/image" Target="media/image343.png"/><Relationship Id="rId355" Type="http://schemas.openxmlformats.org/officeDocument/2006/relationships/image" Target="media/image342.png"/><Relationship Id="rId354" Type="http://schemas.openxmlformats.org/officeDocument/2006/relationships/image" Target="media/image341.png"/><Relationship Id="rId353" Type="http://schemas.openxmlformats.org/officeDocument/2006/relationships/image" Target="media/image340.png"/><Relationship Id="rId352" Type="http://schemas.openxmlformats.org/officeDocument/2006/relationships/image" Target="media/image339.png"/><Relationship Id="rId351" Type="http://schemas.openxmlformats.org/officeDocument/2006/relationships/image" Target="media/image338.png"/><Relationship Id="rId350" Type="http://schemas.openxmlformats.org/officeDocument/2006/relationships/image" Target="media/image337.png"/><Relationship Id="rId35" Type="http://schemas.openxmlformats.org/officeDocument/2006/relationships/image" Target="media/image22.png"/><Relationship Id="rId349" Type="http://schemas.openxmlformats.org/officeDocument/2006/relationships/image" Target="media/image336.png"/><Relationship Id="rId348" Type="http://schemas.openxmlformats.org/officeDocument/2006/relationships/image" Target="media/image335.png"/><Relationship Id="rId347" Type="http://schemas.openxmlformats.org/officeDocument/2006/relationships/image" Target="media/image334.png"/><Relationship Id="rId346" Type="http://schemas.openxmlformats.org/officeDocument/2006/relationships/image" Target="media/image333.png"/><Relationship Id="rId345" Type="http://schemas.openxmlformats.org/officeDocument/2006/relationships/image" Target="media/image332.png"/><Relationship Id="rId344" Type="http://schemas.openxmlformats.org/officeDocument/2006/relationships/image" Target="media/image331.png"/><Relationship Id="rId343" Type="http://schemas.openxmlformats.org/officeDocument/2006/relationships/image" Target="media/image330.png"/><Relationship Id="rId342" Type="http://schemas.openxmlformats.org/officeDocument/2006/relationships/image" Target="media/image329.png"/><Relationship Id="rId341" Type="http://schemas.openxmlformats.org/officeDocument/2006/relationships/image" Target="media/image328.png"/><Relationship Id="rId340" Type="http://schemas.openxmlformats.org/officeDocument/2006/relationships/image" Target="media/image327.png"/><Relationship Id="rId34" Type="http://schemas.openxmlformats.org/officeDocument/2006/relationships/image" Target="media/image21.png"/><Relationship Id="rId339" Type="http://schemas.openxmlformats.org/officeDocument/2006/relationships/image" Target="media/image326.png"/><Relationship Id="rId338" Type="http://schemas.openxmlformats.org/officeDocument/2006/relationships/image" Target="media/image325.png"/><Relationship Id="rId337" Type="http://schemas.openxmlformats.org/officeDocument/2006/relationships/image" Target="media/image324.png"/><Relationship Id="rId336" Type="http://schemas.openxmlformats.org/officeDocument/2006/relationships/image" Target="media/image323.png"/><Relationship Id="rId335" Type="http://schemas.openxmlformats.org/officeDocument/2006/relationships/image" Target="media/image322.png"/><Relationship Id="rId334" Type="http://schemas.openxmlformats.org/officeDocument/2006/relationships/image" Target="media/image321.png"/><Relationship Id="rId333" Type="http://schemas.openxmlformats.org/officeDocument/2006/relationships/image" Target="media/image320.png"/><Relationship Id="rId332" Type="http://schemas.openxmlformats.org/officeDocument/2006/relationships/image" Target="media/image319.png"/><Relationship Id="rId331" Type="http://schemas.openxmlformats.org/officeDocument/2006/relationships/image" Target="media/image318.png"/><Relationship Id="rId330" Type="http://schemas.openxmlformats.org/officeDocument/2006/relationships/image" Target="media/image317.png"/><Relationship Id="rId33" Type="http://schemas.openxmlformats.org/officeDocument/2006/relationships/image" Target="media/image20.png"/><Relationship Id="rId329" Type="http://schemas.openxmlformats.org/officeDocument/2006/relationships/image" Target="media/image316.png"/><Relationship Id="rId328" Type="http://schemas.openxmlformats.org/officeDocument/2006/relationships/image" Target="media/image315.png"/><Relationship Id="rId327" Type="http://schemas.openxmlformats.org/officeDocument/2006/relationships/image" Target="media/image314.png"/><Relationship Id="rId326" Type="http://schemas.openxmlformats.org/officeDocument/2006/relationships/image" Target="media/image313.png"/><Relationship Id="rId325" Type="http://schemas.openxmlformats.org/officeDocument/2006/relationships/image" Target="media/image312.png"/><Relationship Id="rId324" Type="http://schemas.openxmlformats.org/officeDocument/2006/relationships/image" Target="media/image311.png"/><Relationship Id="rId323" Type="http://schemas.openxmlformats.org/officeDocument/2006/relationships/image" Target="media/image310.png"/><Relationship Id="rId322" Type="http://schemas.openxmlformats.org/officeDocument/2006/relationships/image" Target="media/image309.png"/><Relationship Id="rId321" Type="http://schemas.openxmlformats.org/officeDocument/2006/relationships/image" Target="media/image308.png"/><Relationship Id="rId320" Type="http://schemas.openxmlformats.org/officeDocument/2006/relationships/image" Target="media/image307.png"/><Relationship Id="rId32" Type="http://schemas.openxmlformats.org/officeDocument/2006/relationships/image" Target="media/image19.png"/><Relationship Id="rId319" Type="http://schemas.openxmlformats.org/officeDocument/2006/relationships/image" Target="media/image306.png"/><Relationship Id="rId318" Type="http://schemas.openxmlformats.org/officeDocument/2006/relationships/image" Target="media/image305.png"/><Relationship Id="rId317" Type="http://schemas.openxmlformats.org/officeDocument/2006/relationships/image" Target="media/image304.png"/><Relationship Id="rId316" Type="http://schemas.openxmlformats.org/officeDocument/2006/relationships/image" Target="media/image303.png"/><Relationship Id="rId315" Type="http://schemas.openxmlformats.org/officeDocument/2006/relationships/image" Target="media/image302.png"/><Relationship Id="rId314" Type="http://schemas.openxmlformats.org/officeDocument/2006/relationships/image" Target="media/image301.png"/><Relationship Id="rId313" Type="http://schemas.openxmlformats.org/officeDocument/2006/relationships/image" Target="media/image300.png"/><Relationship Id="rId312" Type="http://schemas.openxmlformats.org/officeDocument/2006/relationships/image" Target="media/image299.png"/><Relationship Id="rId311" Type="http://schemas.openxmlformats.org/officeDocument/2006/relationships/image" Target="media/image298.png"/><Relationship Id="rId310" Type="http://schemas.openxmlformats.org/officeDocument/2006/relationships/image" Target="media/image297.png"/><Relationship Id="rId31" Type="http://schemas.openxmlformats.org/officeDocument/2006/relationships/image" Target="media/image18.png"/><Relationship Id="rId309" Type="http://schemas.openxmlformats.org/officeDocument/2006/relationships/image" Target="media/image296.png"/><Relationship Id="rId308" Type="http://schemas.openxmlformats.org/officeDocument/2006/relationships/image" Target="media/image295.png"/><Relationship Id="rId307" Type="http://schemas.openxmlformats.org/officeDocument/2006/relationships/image" Target="media/image294.png"/><Relationship Id="rId306" Type="http://schemas.openxmlformats.org/officeDocument/2006/relationships/image" Target="media/image293.png"/><Relationship Id="rId305" Type="http://schemas.openxmlformats.org/officeDocument/2006/relationships/image" Target="media/image292.png"/><Relationship Id="rId304" Type="http://schemas.openxmlformats.org/officeDocument/2006/relationships/image" Target="media/image291.png"/><Relationship Id="rId303" Type="http://schemas.openxmlformats.org/officeDocument/2006/relationships/image" Target="media/image290.png"/><Relationship Id="rId302" Type="http://schemas.openxmlformats.org/officeDocument/2006/relationships/image" Target="media/image289.png"/><Relationship Id="rId301" Type="http://schemas.openxmlformats.org/officeDocument/2006/relationships/image" Target="media/image288.png"/><Relationship Id="rId300" Type="http://schemas.openxmlformats.org/officeDocument/2006/relationships/image" Target="media/image287.png"/><Relationship Id="rId30" Type="http://schemas.openxmlformats.org/officeDocument/2006/relationships/image" Target="media/image17.png"/><Relationship Id="rId3" Type="http://schemas.openxmlformats.org/officeDocument/2006/relationships/footnotes" Target="footnotes.xml"/><Relationship Id="rId299" Type="http://schemas.openxmlformats.org/officeDocument/2006/relationships/image" Target="media/image286.png"/><Relationship Id="rId298" Type="http://schemas.openxmlformats.org/officeDocument/2006/relationships/image" Target="media/image285.png"/><Relationship Id="rId297" Type="http://schemas.openxmlformats.org/officeDocument/2006/relationships/image" Target="media/image284.png"/><Relationship Id="rId296" Type="http://schemas.openxmlformats.org/officeDocument/2006/relationships/image" Target="media/image283.png"/><Relationship Id="rId295" Type="http://schemas.openxmlformats.org/officeDocument/2006/relationships/image" Target="media/image282.png"/><Relationship Id="rId294" Type="http://schemas.openxmlformats.org/officeDocument/2006/relationships/image" Target="media/image281.png"/><Relationship Id="rId293" Type="http://schemas.openxmlformats.org/officeDocument/2006/relationships/image" Target="media/image280.png"/><Relationship Id="rId292" Type="http://schemas.openxmlformats.org/officeDocument/2006/relationships/image" Target="media/image279.png"/><Relationship Id="rId291" Type="http://schemas.openxmlformats.org/officeDocument/2006/relationships/image" Target="media/image278.png"/><Relationship Id="rId290" Type="http://schemas.openxmlformats.org/officeDocument/2006/relationships/image" Target="media/image277.png"/><Relationship Id="rId29" Type="http://schemas.openxmlformats.org/officeDocument/2006/relationships/image" Target="media/image16.png"/><Relationship Id="rId289" Type="http://schemas.openxmlformats.org/officeDocument/2006/relationships/image" Target="media/image276.png"/><Relationship Id="rId288" Type="http://schemas.openxmlformats.org/officeDocument/2006/relationships/image" Target="media/image275.png"/><Relationship Id="rId287" Type="http://schemas.openxmlformats.org/officeDocument/2006/relationships/image" Target="media/image274.png"/><Relationship Id="rId286" Type="http://schemas.openxmlformats.org/officeDocument/2006/relationships/image" Target="media/image273.png"/><Relationship Id="rId285" Type="http://schemas.openxmlformats.org/officeDocument/2006/relationships/image" Target="media/image272.png"/><Relationship Id="rId284" Type="http://schemas.openxmlformats.org/officeDocument/2006/relationships/image" Target="media/image271.png"/><Relationship Id="rId283" Type="http://schemas.openxmlformats.org/officeDocument/2006/relationships/image" Target="media/image270.png"/><Relationship Id="rId282" Type="http://schemas.openxmlformats.org/officeDocument/2006/relationships/image" Target="media/image269.png"/><Relationship Id="rId281" Type="http://schemas.openxmlformats.org/officeDocument/2006/relationships/image" Target="media/image268.png"/><Relationship Id="rId280" Type="http://schemas.openxmlformats.org/officeDocument/2006/relationships/image" Target="media/image267.png"/><Relationship Id="rId28" Type="http://schemas.openxmlformats.org/officeDocument/2006/relationships/image" Target="media/image15.png"/><Relationship Id="rId279" Type="http://schemas.openxmlformats.org/officeDocument/2006/relationships/image" Target="media/image266.png"/><Relationship Id="rId278" Type="http://schemas.openxmlformats.org/officeDocument/2006/relationships/image" Target="media/image265.png"/><Relationship Id="rId277" Type="http://schemas.openxmlformats.org/officeDocument/2006/relationships/image" Target="media/image264.png"/><Relationship Id="rId276" Type="http://schemas.openxmlformats.org/officeDocument/2006/relationships/image" Target="media/image263.png"/><Relationship Id="rId275" Type="http://schemas.openxmlformats.org/officeDocument/2006/relationships/image" Target="media/image262.png"/><Relationship Id="rId274" Type="http://schemas.openxmlformats.org/officeDocument/2006/relationships/image" Target="media/image261.png"/><Relationship Id="rId273" Type="http://schemas.openxmlformats.org/officeDocument/2006/relationships/image" Target="media/image260.png"/><Relationship Id="rId272" Type="http://schemas.openxmlformats.org/officeDocument/2006/relationships/image" Target="media/image259.png"/><Relationship Id="rId271" Type="http://schemas.openxmlformats.org/officeDocument/2006/relationships/image" Target="media/image258.png"/><Relationship Id="rId270" Type="http://schemas.openxmlformats.org/officeDocument/2006/relationships/image" Target="media/image257.png"/><Relationship Id="rId27" Type="http://schemas.openxmlformats.org/officeDocument/2006/relationships/image" Target="media/image14.png"/><Relationship Id="rId269" Type="http://schemas.openxmlformats.org/officeDocument/2006/relationships/image" Target="media/image256.png"/><Relationship Id="rId268" Type="http://schemas.openxmlformats.org/officeDocument/2006/relationships/image" Target="media/image255.png"/><Relationship Id="rId267" Type="http://schemas.openxmlformats.org/officeDocument/2006/relationships/image" Target="media/image254.png"/><Relationship Id="rId266" Type="http://schemas.openxmlformats.org/officeDocument/2006/relationships/image" Target="media/image253.png"/><Relationship Id="rId265" Type="http://schemas.openxmlformats.org/officeDocument/2006/relationships/image" Target="media/image252.png"/><Relationship Id="rId264" Type="http://schemas.openxmlformats.org/officeDocument/2006/relationships/image" Target="media/image251.png"/><Relationship Id="rId263" Type="http://schemas.openxmlformats.org/officeDocument/2006/relationships/image" Target="media/image250.png"/><Relationship Id="rId262" Type="http://schemas.openxmlformats.org/officeDocument/2006/relationships/image" Target="media/image249.png"/><Relationship Id="rId261" Type="http://schemas.openxmlformats.org/officeDocument/2006/relationships/image" Target="media/image248.png"/><Relationship Id="rId260" Type="http://schemas.openxmlformats.org/officeDocument/2006/relationships/image" Target="media/image247.png"/><Relationship Id="rId26" Type="http://schemas.openxmlformats.org/officeDocument/2006/relationships/image" Target="media/image13.png"/><Relationship Id="rId259" Type="http://schemas.openxmlformats.org/officeDocument/2006/relationships/image" Target="media/image246.png"/><Relationship Id="rId258" Type="http://schemas.openxmlformats.org/officeDocument/2006/relationships/image" Target="media/image245.png"/><Relationship Id="rId257" Type="http://schemas.openxmlformats.org/officeDocument/2006/relationships/image" Target="media/image244.png"/><Relationship Id="rId256" Type="http://schemas.openxmlformats.org/officeDocument/2006/relationships/image" Target="media/image243.png"/><Relationship Id="rId255" Type="http://schemas.openxmlformats.org/officeDocument/2006/relationships/image" Target="media/image242.png"/><Relationship Id="rId254" Type="http://schemas.openxmlformats.org/officeDocument/2006/relationships/image" Target="media/image241.png"/><Relationship Id="rId253" Type="http://schemas.openxmlformats.org/officeDocument/2006/relationships/image" Target="media/image240.png"/><Relationship Id="rId252" Type="http://schemas.openxmlformats.org/officeDocument/2006/relationships/image" Target="media/image239.png"/><Relationship Id="rId251" Type="http://schemas.openxmlformats.org/officeDocument/2006/relationships/image" Target="media/image238.png"/><Relationship Id="rId250" Type="http://schemas.openxmlformats.org/officeDocument/2006/relationships/image" Target="media/image237.png"/><Relationship Id="rId25" Type="http://schemas.openxmlformats.org/officeDocument/2006/relationships/image" Target="media/image12.png"/><Relationship Id="rId249" Type="http://schemas.openxmlformats.org/officeDocument/2006/relationships/image" Target="media/image236.png"/><Relationship Id="rId248" Type="http://schemas.openxmlformats.org/officeDocument/2006/relationships/image" Target="media/image235.png"/><Relationship Id="rId247" Type="http://schemas.openxmlformats.org/officeDocument/2006/relationships/image" Target="media/image234.png"/><Relationship Id="rId246" Type="http://schemas.openxmlformats.org/officeDocument/2006/relationships/image" Target="media/image233.png"/><Relationship Id="rId245" Type="http://schemas.openxmlformats.org/officeDocument/2006/relationships/image" Target="media/image232.png"/><Relationship Id="rId244" Type="http://schemas.openxmlformats.org/officeDocument/2006/relationships/image" Target="media/image231.png"/><Relationship Id="rId243" Type="http://schemas.openxmlformats.org/officeDocument/2006/relationships/image" Target="media/image230.png"/><Relationship Id="rId242" Type="http://schemas.openxmlformats.org/officeDocument/2006/relationships/image" Target="media/image229.png"/><Relationship Id="rId241" Type="http://schemas.openxmlformats.org/officeDocument/2006/relationships/image" Target="media/image228.png"/><Relationship Id="rId240" Type="http://schemas.openxmlformats.org/officeDocument/2006/relationships/image" Target="media/image227.png"/><Relationship Id="rId24" Type="http://schemas.openxmlformats.org/officeDocument/2006/relationships/image" Target="media/image11.png"/><Relationship Id="rId239" Type="http://schemas.openxmlformats.org/officeDocument/2006/relationships/image" Target="media/image226.png"/><Relationship Id="rId238" Type="http://schemas.openxmlformats.org/officeDocument/2006/relationships/image" Target="media/image225.png"/><Relationship Id="rId237" Type="http://schemas.openxmlformats.org/officeDocument/2006/relationships/image" Target="media/image224.png"/><Relationship Id="rId236" Type="http://schemas.openxmlformats.org/officeDocument/2006/relationships/image" Target="media/image223.png"/><Relationship Id="rId235" Type="http://schemas.openxmlformats.org/officeDocument/2006/relationships/image" Target="media/image222.png"/><Relationship Id="rId234" Type="http://schemas.openxmlformats.org/officeDocument/2006/relationships/image" Target="media/image221.png"/><Relationship Id="rId233" Type="http://schemas.openxmlformats.org/officeDocument/2006/relationships/image" Target="media/image220.png"/><Relationship Id="rId232" Type="http://schemas.openxmlformats.org/officeDocument/2006/relationships/image" Target="media/image219.png"/><Relationship Id="rId231" Type="http://schemas.openxmlformats.org/officeDocument/2006/relationships/image" Target="media/image218.png"/><Relationship Id="rId230" Type="http://schemas.openxmlformats.org/officeDocument/2006/relationships/image" Target="media/image217.png"/><Relationship Id="rId23" Type="http://schemas.openxmlformats.org/officeDocument/2006/relationships/image" Target="media/image10.png"/><Relationship Id="rId229" Type="http://schemas.openxmlformats.org/officeDocument/2006/relationships/image" Target="media/image216.png"/><Relationship Id="rId228" Type="http://schemas.openxmlformats.org/officeDocument/2006/relationships/image" Target="media/image215.png"/><Relationship Id="rId227" Type="http://schemas.openxmlformats.org/officeDocument/2006/relationships/image" Target="media/image214.png"/><Relationship Id="rId226" Type="http://schemas.openxmlformats.org/officeDocument/2006/relationships/image" Target="media/image213.png"/><Relationship Id="rId225" Type="http://schemas.openxmlformats.org/officeDocument/2006/relationships/image" Target="media/image212.png"/><Relationship Id="rId224" Type="http://schemas.openxmlformats.org/officeDocument/2006/relationships/image" Target="media/image211.png"/><Relationship Id="rId223" Type="http://schemas.openxmlformats.org/officeDocument/2006/relationships/image" Target="media/image210.png"/><Relationship Id="rId222" Type="http://schemas.openxmlformats.org/officeDocument/2006/relationships/image" Target="media/image209.png"/><Relationship Id="rId221" Type="http://schemas.openxmlformats.org/officeDocument/2006/relationships/image" Target="media/image208.png"/><Relationship Id="rId220" Type="http://schemas.openxmlformats.org/officeDocument/2006/relationships/image" Target="media/image207.png"/><Relationship Id="rId22" Type="http://schemas.openxmlformats.org/officeDocument/2006/relationships/image" Target="media/image9.png"/><Relationship Id="rId219" Type="http://schemas.openxmlformats.org/officeDocument/2006/relationships/image" Target="media/image206.png"/><Relationship Id="rId218" Type="http://schemas.openxmlformats.org/officeDocument/2006/relationships/image" Target="media/image205.png"/><Relationship Id="rId217" Type="http://schemas.openxmlformats.org/officeDocument/2006/relationships/image" Target="media/image204.png"/><Relationship Id="rId216" Type="http://schemas.openxmlformats.org/officeDocument/2006/relationships/image" Target="media/image203.png"/><Relationship Id="rId215" Type="http://schemas.openxmlformats.org/officeDocument/2006/relationships/image" Target="media/image202.png"/><Relationship Id="rId214" Type="http://schemas.openxmlformats.org/officeDocument/2006/relationships/image" Target="media/image201.png"/><Relationship Id="rId213" Type="http://schemas.openxmlformats.org/officeDocument/2006/relationships/image" Target="media/image200.png"/><Relationship Id="rId212" Type="http://schemas.openxmlformats.org/officeDocument/2006/relationships/image" Target="media/image199.png"/><Relationship Id="rId211" Type="http://schemas.openxmlformats.org/officeDocument/2006/relationships/image" Target="media/image198.png"/><Relationship Id="rId210" Type="http://schemas.openxmlformats.org/officeDocument/2006/relationships/image" Target="media/image197.png"/><Relationship Id="rId21" Type="http://schemas.openxmlformats.org/officeDocument/2006/relationships/image" Target="media/image8.png"/><Relationship Id="rId209" Type="http://schemas.openxmlformats.org/officeDocument/2006/relationships/image" Target="media/image196.png"/><Relationship Id="rId208" Type="http://schemas.openxmlformats.org/officeDocument/2006/relationships/image" Target="media/image195.png"/><Relationship Id="rId207" Type="http://schemas.openxmlformats.org/officeDocument/2006/relationships/image" Target="media/image194.png"/><Relationship Id="rId206" Type="http://schemas.openxmlformats.org/officeDocument/2006/relationships/image" Target="media/image193.png"/><Relationship Id="rId205" Type="http://schemas.openxmlformats.org/officeDocument/2006/relationships/image" Target="media/image192.png"/><Relationship Id="rId204" Type="http://schemas.openxmlformats.org/officeDocument/2006/relationships/image" Target="media/image191.png"/><Relationship Id="rId203" Type="http://schemas.openxmlformats.org/officeDocument/2006/relationships/image" Target="media/image190.png"/><Relationship Id="rId202" Type="http://schemas.openxmlformats.org/officeDocument/2006/relationships/image" Target="media/image189.png"/><Relationship Id="rId201" Type="http://schemas.openxmlformats.org/officeDocument/2006/relationships/image" Target="media/image188.png"/><Relationship Id="rId200" Type="http://schemas.openxmlformats.org/officeDocument/2006/relationships/image" Target="media/image187.png"/><Relationship Id="rId20" Type="http://schemas.openxmlformats.org/officeDocument/2006/relationships/image" Target="media/image7.png"/><Relationship Id="rId2" Type="http://schemas.openxmlformats.org/officeDocument/2006/relationships/settings" Target="settings.xml"/><Relationship Id="rId199" Type="http://schemas.openxmlformats.org/officeDocument/2006/relationships/image" Target="media/image186.png"/><Relationship Id="rId198" Type="http://schemas.openxmlformats.org/officeDocument/2006/relationships/image" Target="media/image185.png"/><Relationship Id="rId197" Type="http://schemas.openxmlformats.org/officeDocument/2006/relationships/image" Target="media/image184.png"/><Relationship Id="rId196" Type="http://schemas.openxmlformats.org/officeDocument/2006/relationships/image" Target="media/image183.png"/><Relationship Id="rId195" Type="http://schemas.openxmlformats.org/officeDocument/2006/relationships/image" Target="media/image182.png"/><Relationship Id="rId194" Type="http://schemas.openxmlformats.org/officeDocument/2006/relationships/image" Target="media/image181.png"/><Relationship Id="rId193" Type="http://schemas.openxmlformats.org/officeDocument/2006/relationships/image" Target="media/image180.png"/><Relationship Id="rId192" Type="http://schemas.openxmlformats.org/officeDocument/2006/relationships/image" Target="media/image179.png"/><Relationship Id="rId191" Type="http://schemas.openxmlformats.org/officeDocument/2006/relationships/image" Target="media/image178.png"/><Relationship Id="rId190" Type="http://schemas.openxmlformats.org/officeDocument/2006/relationships/image" Target="media/image177.png"/><Relationship Id="rId19" Type="http://schemas.openxmlformats.org/officeDocument/2006/relationships/image" Target="media/image6.png"/><Relationship Id="rId189" Type="http://schemas.openxmlformats.org/officeDocument/2006/relationships/image" Target="media/image176.png"/><Relationship Id="rId188" Type="http://schemas.openxmlformats.org/officeDocument/2006/relationships/image" Target="media/image175.png"/><Relationship Id="rId187" Type="http://schemas.openxmlformats.org/officeDocument/2006/relationships/image" Target="media/image174.png"/><Relationship Id="rId186" Type="http://schemas.openxmlformats.org/officeDocument/2006/relationships/image" Target="media/image173.png"/><Relationship Id="rId185" Type="http://schemas.openxmlformats.org/officeDocument/2006/relationships/image" Target="media/image172.png"/><Relationship Id="rId184" Type="http://schemas.openxmlformats.org/officeDocument/2006/relationships/image" Target="media/image171.png"/><Relationship Id="rId183" Type="http://schemas.openxmlformats.org/officeDocument/2006/relationships/image" Target="media/image170.png"/><Relationship Id="rId182" Type="http://schemas.openxmlformats.org/officeDocument/2006/relationships/image" Target="media/image169.png"/><Relationship Id="rId181" Type="http://schemas.openxmlformats.org/officeDocument/2006/relationships/image" Target="media/image168.png"/><Relationship Id="rId180" Type="http://schemas.openxmlformats.org/officeDocument/2006/relationships/image" Target="media/image167.png"/><Relationship Id="rId18" Type="http://schemas.openxmlformats.org/officeDocument/2006/relationships/image" Target="media/image5.png"/><Relationship Id="rId179" Type="http://schemas.openxmlformats.org/officeDocument/2006/relationships/image" Target="media/image166.png"/><Relationship Id="rId178" Type="http://schemas.openxmlformats.org/officeDocument/2006/relationships/image" Target="media/image165.png"/><Relationship Id="rId177" Type="http://schemas.openxmlformats.org/officeDocument/2006/relationships/image" Target="media/image164.png"/><Relationship Id="rId176" Type="http://schemas.openxmlformats.org/officeDocument/2006/relationships/image" Target="media/image163.png"/><Relationship Id="rId175" Type="http://schemas.openxmlformats.org/officeDocument/2006/relationships/image" Target="media/image162.png"/><Relationship Id="rId174" Type="http://schemas.openxmlformats.org/officeDocument/2006/relationships/image" Target="media/image161.png"/><Relationship Id="rId173" Type="http://schemas.openxmlformats.org/officeDocument/2006/relationships/image" Target="media/image160.png"/><Relationship Id="rId172" Type="http://schemas.openxmlformats.org/officeDocument/2006/relationships/image" Target="media/image159.png"/><Relationship Id="rId171" Type="http://schemas.openxmlformats.org/officeDocument/2006/relationships/image" Target="media/image158.png"/><Relationship Id="rId170" Type="http://schemas.openxmlformats.org/officeDocument/2006/relationships/image" Target="media/image157.png"/><Relationship Id="rId17" Type="http://schemas.openxmlformats.org/officeDocument/2006/relationships/image" Target="media/image4.png"/><Relationship Id="rId169" Type="http://schemas.openxmlformats.org/officeDocument/2006/relationships/image" Target="media/image156.png"/><Relationship Id="rId168" Type="http://schemas.openxmlformats.org/officeDocument/2006/relationships/image" Target="media/image155.png"/><Relationship Id="rId167" Type="http://schemas.openxmlformats.org/officeDocument/2006/relationships/image" Target="media/image154.png"/><Relationship Id="rId166" Type="http://schemas.openxmlformats.org/officeDocument/2006/relationships/image" Target="media/image153.png"/><Relationship Id="rId165" Type="http://schemas.openxmlformats.org/officeDocument/2006/relationships/image" Target="media/image152.png"/><Relationship Id="rId164" Type="http://schemas.openxmlformats.org/officeDocument/2006/relationships/image" Target="media/image151.png"/><Relationship Id="rId163" Type="http://schemas.openxmlformats.org/officeDocument/2006/relationships/image" Target="media/image150.png"/><Relationship Id="rId162" Type="http://schemas.openxmlformats.org/officeDocument/2006/relationships/image" Target="media/image149.png"/><Relationship Id="rId161" Type="http://schemas.openxmlformats.org/officeDocument/2006/relationships/image" Target="media/image148.png"/><Relationship Id="rId160" Type="http://schemas.openxmlformats.org/officeDocument/2006/relationships/image" Target="media/image147.png"/><Relationship Id="rId16" Type="http://schemas.openxmlformats.org/officeDocument/2006/relationships/image" Target="media/image3.png"/><Relationship Id="rId159" Type="http://schemas.openxmlformats.org/officeDocument/2006/relationships/image" Target="media/image146.png"/><Relationship Id="rId158" Type="http://schemas.openxmlformats.org/officeDocument/2006/relationships/image" Target="media/image145.png"/><Relationship Id="rId157" Type="http://schemas.openxmlformats.org/officeDocument/2006/relationships/image" Target="media/image144.png"/><Relationship Id="rId156" Type="http://schemas.openxmlformats.org/officeDocument/2006/relationships/image" Target="media/image143.png"/><Relationship Id="rId155" Type="http://schemas.openxmlformats.org/officeDocument/2006/relationships/image" Target="media/image142.png"/><Relationship Id="rId154" Type="http://schemas.openxmlformats.org/officeDocument/2006/relationships/image" Target="media/image141.png"/><Relationship Id="rId153" Type="http://schemas.openxmlformats.org/officeDocument/2006/relationships/image" Target="media/image140.png"/><Relationship Id="rId152" Type="http://schemas.openxmlformats.org/officeDocument/2006/relationships/image" Target="media/image139.png"/><Relationship Id="rId151" Type="http://schemas.openxmlformats.org/officeDocument/2006/relationships/image" Target="media/image138.png"/><Relationship Id="rId150" Type="http://schemas.openxmlformats.org/officeDocument/2006/relationships/image" Target="media/image137.png"/><Relationship Id="rId15" Type="http://schemas.openxmlformats.org/officeDocument/2006/relationships/image" Target="media/image2.png"/><Relationship Id="rId149" Type="http://schemas.openxmlformats.org/officeDocument/2006/relationships/image" Target="media/image136.png"/><Relationship Id="rId148" Type="http://schemas.openxmlformats.org/officeDocument/2006/relationships/image" Target="media/image135.png"/><Relationship Id="rId147" Type="http://schemas.openxmlformats.org/officeDocument/2006/relationships/image" Target="media/image134.png"/><Relationship Id="rId146" Type="http://schemas.openxmlformats.org/officeDocument/2006/relationships/image" Target="media/image133.png"/><Relationship Id="rId145" Type="http://schemas.openxmlformats.org/officeDocument/2006/relationships/image" Target="media/image132.png"/><Relationship Id="rId144" Type="http://schemas.openxmlformats.org/officeDocument/2006/relationships/image" Target="media/image131.png"/><Relationship Id="rId143" Type="http://schemas.openxmlformats.org/officeDocument/2006/relationships/image" Target="media/image130.png"/><Relationship Id="rId142" Type="http://schemas.openxmlformats.org/officeDocument/2006/relationships/image" Target="media/image129.png"/><Relationship Id="rId141" Type="http://schemas.openxmlformats.org/officeDocument/2006/relationships/image" Target="media/image128.png"/><Relationship Id="rId140" Type="http://schemas.openxmlformats.org/officeDocument/2006/relationships/image" Target="media/image127.png"/><Relationship Id="rId14" Type="http://schemas.openxmlformats.org/officeDocument/2006/relationships/image" Target="media/image1.png"/><Relationship Id="rId139" Type="http://schemas.openxmlformats.org/officeDocument/2006/relationships/image" Target="media/image126.png"/><Relationship Id="rId138" Type="http://schemas.openxmlformats.org/officeDocument/2006/relationships/image" Target="media/image125.png"/><Relationship Id="rId137" Type="http://schemas.openxmlformats.org/officeDocument/2006/relationships/image" Target="media/image124.png"/><Relationship Id="rId136" Type="http://schemas.openxmlformats.org/officeDocument/2006/relationships/image" Target="media/image123.png"/><Relationship Id="rId135" Type="http://schemas.openxmlformats.org/officeDocument/2006/relationships/image" Target="media/image122.png"/><Relationship Id="rId134" Type="http://schemas.openxmlformats.org/officeDocument/2006/relationships/image" Target="media/image121.png"/><Relationship Id="rId133" Type="http://schemas.openxmlformats.org/officeDocument/2006/relationships/image" Target="media/image120.png"/><Relationship Id="rId132" Type="http://schemas.openxmlformats.org/officeDocument/2006/relationships/image" Target="media/image119.png"/><Relationship Id="rId131" Type="http://schemas.openxmlformats.org/officeDocument/2006/relationships/image" Target="media/image118.png"/><Relationship Id="rId130" Type="http://schemas.openxmlformats.org/officeDocument/2006/relationships/image" Target="media/image117.png"/><Relationship Id="rId13" Type="http://schemas.openxmlformats.org/officeDocument/2006/relationships/theme" Target="theme/theme1.xml"/><Relationship Id="rId129" Type="http://schemas.openxmlformats.org/officeDocument/2006/relationships/image" Target="media/image116.png"/><Relationship Id="rId128" Type="http://schemas.openxmlformats.org/officeDocument/2006/relationships/image" Target="media/image115.png"/><Relationship Id="rId127" Type="http://schemas.openxmlformats.org/officeDocument/2006/relationships/image" Target="media/image114.png"/><Relationship Id="rId126" Type="http://schemas.openxmlformats.org/officeDocument/2006/relationships/image" Target="media/image113.png"/><Relationship Id="rId125" Type="http://schemas.openxmlformats.org/officeDocument/2006/relationships/image" Target="media/image112.png"/><Relationship Id="rId124" Type="http://schemas.openxmlformats.org/officeDocument/2006/relationships/image" Target="media/image111.png"/><Relationship Id="rId123" Type="http://schemas.openxmlformats.org/officeDocument/2006/relationships/image" Target="media/image110.png"/><Relationship Id="rId122" Type="http://schemas.openxmlformats.org/officeDocument/2006/relationships/image" Target="media/image109.png"/><Relationship Id="rId121" Type="http://schemas.openxmlformats.org/officeDocument/2006/relationships/image" Target="media/image108.png"/><Relationship Id="rId120" Type="http://schemas.openxmlformats.org/officeDocument/2006/relationships/image" Target="media/image107.png"/><Relationship Id="rId12" Type="http://schemas.openxmlformats.org/officeDocument/2006/relationships/footer" Target="footer4.xml"/><Relationship Id="rId119" Type="http://schemas.openxmlformats.org/officeDocument/2006/relationships/image" Target="media/image106.png"/><Relationship Id="rId118" Type="http://schemas.openxmlformats.org/officeDocument/2006/relationships/image" Target="media/image105.png"/><Relationship Id="rId117" Type="http://schemas.openxmlformats.org/officeDocument/2006/relationships/image" Target="media/image104.png"/><Relationship Id="rId116" Type="http://schemas.openxmlformats.org/officeDocument/2006/relationships/image" Target="media/image103.png"/><Relationship Id="rId115" Type="http://schemas.openxmlformats.org/officeDocument/2006/relationships/image" Target="media/image102.png"/><Relationship Id="rId114" Type="http://schemas.openxmlformats.org/officeDocument/2006/relationships/image" Target="media/image101.png"/><Relationship Id="rId113" Type="http://schemas.openxmlformats.org/officeDocument/2006/relationships/image" Target="media/image100.png"/><Relationship Id="rId112" Type="http://schemas.openxmlformats.org/officeDocument/2006/relationships/image" Target="media/image99.png"/><Relationship Id="rId111" Type="http://schemas.openxmlformats.org/officeDocument/2006/relationships/image" Target="media/image98.png"/><Relationship Id="rId110" Type="http://schemas.openxmlformats.org/officeDocument/2006/relationships/image" Target="media/image97.png"/><Relationship Id="rId11" Type="http://schemas.openxmlformats.org/officeDocument/2006/relationships/footer" Target="footer3.xml"/><Relationship Id="rId109" Type="http://schemas.openxmlformats.org/officeDocument/2006/relationships/image" Target="media/image96.png"/><Relationship Id="rId108" Type="http://schemas.openxmlformats.org/officeDocument/2006/relationships/image" Target="media/image95.png"/><Relationship Id="rId107" Type="http://schemas.openxmlformats.org/officeDocument/2006/relationships/image" Target="media/image94.png"/><Relationship Id="rId106" Type="http://schemas.openxmlformats.org/officeDocument/2006/relationships/image" Target="media/image93.png"/><Relationship Id="rId105" Type="http://schemas.openxmlformats.org/officeDocument/2006/relationships/image" Target="media/image92.png"/><Relationship Id="rId104" Type="http://schemas.openxmlformats.org/officeDocument/2006/relationships/image" Target="media/image91.png"/><Relationship Id="rId103" Type="http://schemas.openxmlformats.org/officeDocument/2006/relationships/image" Target="media/image90.png"/><Relationship Id="rId102" Type="http://schemas.openxmlformats.org/officeDocument/2006/relationships/image" Target="media/image89.png"/><Relationship Id="rId101" Type="http://schemas.openxmlformats.org/officeDocument/2006/relationships/image" Target="media/image88.png"/><Relationship Id="rId100" Type="http://schemas.openxmlformats.org/officeDocument/2006/relationships/image" Target="media/image87.png"/><Relationship Id="rId10" Type="http://schemas.openxmlformats.org/officeDocument/2006/relationships/footer" Target="footer2.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1\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Pages>142</Pages>
  <Words>16218</Words>
  <Characters>16599</Characters>
  <Lines>0</Lines>
  <Paragraphs>0</Paragraphs>
  <TotalTime>6</TotalTime>
  <ScaleCrop>false</ScaleCrop>
  <LinksUpToDate>false</LinksUpToDate>
  <CharactersWithSpaces>16731</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2018-08-14T08:48:00Z</dcterms:created>
  <dc:creator>﹎ωǒ们偠开鈊</dc:creator>
  <cp:lastModifiedBy>NTKO</cp:lastModifiedBy>
  <dcterms:modified xsi:type="dcterms:W3CDTF">2025-07-23T09:04:51Z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4CE4177F68204D36BEEC5B6EC0618511_13</vt:lpwstr>
  </property>
  <property fmtid="{D5CDD505-2E9C-101B-9397-08002B2CF9AE}" pid="4" name="KSOTemplateDocerSaveRecord">
    <vt:lpwstr>eyJoZGlkIjoiYTQ1MWFiZjY2ZGY3YzNhNjJiZWRmNTEwYjNlZDZhZWYiLCJ1c2VySWQiOiI0ODczOTEyNzkifQ==</vt:lpwstr>
  </property>
</Properties>
</file>