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B8B0F1">
      <w:pPr>
        <w:pageBreakBefore w:val="0"/>
        <w:kinsoku/>
        <w:wordWrap/>
        <w:overflowPunct/>
        <w:topLinePunct w:val="0"/>
        <w:bidi w:val="0"/>
        <w:snapToGrid/>
        <w:spacing w:line="360" w:lineRule="auto"/>
        <w:ind w:firstLine="0" w:firstLineChars="0"/>
        <w:textAlignment w:val="auto"/>
        <w:rPr>
          <w:rFonts w:eastAsia="宋体"/>
          <w:caps w:val="0"/>
          <w:smallCaps w:val="0"/>
          <w:color w:val="000000" w:themeColor="text1"/>
          <w14:textFill>
            <w14:solidFill>
              <w14:schemeClr w14:val="tx1"/>
            </w14:solidFill>
          </w14:textFill>
        </w:rPr>
      </w:pPr>
    </w:p>
    <w:p w14:paraId="65E60C8A">
      <w:pPr>
        <w:pageBreakBefore w:val="0"/>
        <w:kinsoku/>
        <w:wordWrap/>
        <w:overflowPunct/>
        <w:topLinePunct w:val="0"/>
        <w:bidi w:val="0"/>
        <w:snapToGrid/>
        <w:spacing w:line="360" w:lineRule="auto"/>
        <w:ind w:firstLine="0" w:firstLineChars="0"/>
        <w:textAlignment w:val="auto"/>
        <w:rPr>
          <w:rFonts w:eastAsia="宋体"/>
          <w:caps w:val="0"/>
          <w:smallCaps w:val="0"/>
          <w:color w:val="000000" w:themeColor="text1"/>
          <w14:textFill>
            <w14:solidFill>
              <w14:schemeClr w14:val="tx1"/>
            </w14:solidFill>
          </w14:textFill>
        </w:rPr>
      </w:pPr>
    </w:p>
    <w:p w14:paraId="4035ECB3">
      <w:pPr>
        <w:pageBreakBefore w:val="0"/>
        <w:kinsoku/>
        <w:wordWrap/>
        <w:overflowPunct/>
        <w:topLinePunct w:val="0"/>
        <w:bidi w:val="0"/>
        <w:snapToGrid/>
        <w:spacing w:line="360" w:lineRule="auto"/>
        <w:ind w:firstLine="0" w:firstLineChars="0"/>
        <w:textAlignment w:val="auto"/>
        <w:rPr>
          <w:rFonts w:eastAsia="宋体"/>
          <w:caps w:val="0"/>
          <w:smallCaps w:val="0"/>
          <w:color w:val="000000" w:themeColor="text1"/>
          <w14:textFill>
            <w14:solidFill>
              <w14:schemeClr w14:val="tx1"/>
            </w14:solidFill>
          </w14:textFill>
        </w:rPr>
      </w:pPr>
    </w:p>
    <w:p w14:paraId="0DC3B7B9">
      <w:pPr>
        <w:pageBreakBefore w:val="0"/>
        <w:kinsoku/>
        <w:wordWrap/>
        <w:overflowPunct/>
        <w:topLinePunct w:val="0"/>
        <w:bidi w:val="0"/>
        <w:snapToGrid/>
        <w:spacing w:line="360" w:lineRule="auto"/>
        <w:ind w:firstLine="0" w:firstLineChars="0"/>
        <w:textAlignment w:val="auto"/>
        <w:rPr>
          <w:rFonts w:eastAsia="宋体"/>
          <w:caps w:val="0"/>
          <w:smallCaps w:val="0"/>
          <w:color w:val="000000" w:themeColor="text1"/>
          <w14:textFill>
            <w14:solidFill>
              <w14:schemeClr w14:val="tx1"/>
            </w14:solidFill>
          </w14:textFill>
        </w:rPr>
      </w:pPr>
    </w:p>
    <w:p w14:paraId="7EF2CD28">
      <w:pPr>
        <w:pageBreakBefore w:val="0"/>
        <w:kinsoku/>
        <w:wordWrap/>
        <w:overflowPunct/>
        <w:topLinePunct w:val="0"/>
        <w:bidi w:val="0"/>
        <w:snapToGrid/>
        <w:spacing w:line="360" w:lineRule="auto"/>
        <w:ind w:firstLine="522" w:firstLineChars="100"/>
        <w:jc w:val="center"/>
        <w:textAlignment w:val="auto"/>
        <w:rPr>
          <w:rFonts w:hint="eastAsia"/>
          <w:b/>
          <w:caps w:val="0"/>
          <w:smallCaps w:val="0"/>
          <w:color w:val="000000" w:themeColor="text1"/>
          <w:sz w:val="52"/>
          <w:szCs w:val="52"/>
          <w:lang w:val="en-US" w:eastAsia="zh-CN"/>
          <w14:textFill>
            <w14:solidFill>
              <w14:schemeClr w14:val="tx1"/>
            </w14:solidFill>
          </w14:textFill>
        </w:rPr>
      </w:pPr>
      <w:r>
        <w:rPr>
          <w:rFonts w:hint="eastAsia"/>
          <w:b/>
          <w:caps w:val="0"/>
          <w:smallCaps w:val="0"/>
          <w:color w:val="000000" w:themeColor="text1"/>
          <w:sz w:val="52"/>
          <w:szCs w:val="52"/>
          <w:lang w:val="en-US" w:eastAsia="zh-CN"/>
          <w14:textFill>
            <w14:solidFill>
              <w14:schemeClr w14:val="tx1"/>
            </w14:solidFill>
          </w14:textFill>
        </w:rPr>
        <w:t>楚天云采电子交易平台</w:t>
      </w:r>
    </w:p>
    <w:p w14:paraId="3E300113">
      <w:pPr>
        <w:pageBreakBefore w:val="0"/>
        <w:kinsoku/>
        <w:wordWrap/>
        <w:overflowPunct/>
        <w:topLinePunct w:val="0"/>
        <w:bidi w:val="0"/>
        <w:snapToGrid/>
        <w:spacing w:line="360" w:lineRule="auto"/>
        <w:ind w:firstLine="522" w:firstLineChars="100"/>
        <w:jc w:val="center"/>
        <w:textAlignment w:val="auto"/>
        <w:rPr>
          <w:rFonts w:eastAsia="宋体"/>
          <w:b/>
          <w:caps w:val="0"/>
          <w:smallCaps w:val="0"/>
          <w:color w:val="000000" w:themeColor="text1"/>
          <w:sz w:val="52"/>
          <w:szCs w:val="52"/>
          <w14:textFill>
            <w14:solidFill>
              <w14:schemeClr w14:val="tx1"/>
            </w14:solidFill>
          </w14:textFill>
        </w:rPr>
      </w:pPr>
      <w:r>
        <w:rPr>
          <w:rFonts w:eastAsia="宋体"/>
          <w:b/>
          <w:caps w:val="0"/>
          <w:smallCaps w:val="0"/>
          <w:color w:val="000000" w:themeColor="text1"/>
          <w:sz w:val="52"/>
          <w:szCs w:val="52"/>
          <w14:textFill>
            <w14:solidFill>
              <w14:schemeClr w14:val="tx1"/>
            </w14:solidFill>
          </w14:textFill>
        </w:rPr>
        <w:t>操作手册</w:t>
      </w:r>
    </w:p>
    <w:p w14:paraId="7AC02949">
      <w:pPr>
        <w:pStyle w:val="33"/>
        <w:pageBreakBefore w:val="0"/>
        <w:kinsoku/>
        <w:wordWrap/>
        <w:overflowPunct/>
        <w:topLinePunct w:val="0"/>
        <w:bidi w:val="0"/>
        <w:snapToGrid/>
        <w:spacing w:line="360" w:lineRule="auto"/>
        <w:ind w:firstLine="360"/>
        <w:textAlignment w:val="auto"/>
        <w:rPr>
          <w:rFonts w:eastAsia="宋体"/>
          <w:caps w:val="0"/>
          <w:smallCaps w:val="0"/>
          <w:color w:val="000000" w:themeColor="text1"/>
          <w14:textFill>
            <w14:solidFill>
              <w14:schemeClr w14:val="tx1"/>
            </w14:solidFill>
          </w14:textFill>
        </w:rPr>
      </w:pPr>
    </w:p>
    <w:p w14:paraId="01EAD889">
      <w:pPr>
        <w:pStyle w:val="33"/>
        <w:pageBreakBefore w:val="0"/>
        <w:kinsoku/>
        <w:wordWrap/>
        <w:overflowPunct/>
        <w:topLinePunct w:val="0"/>
        <w:bidi w:val="0"/>
        <w:snapToGrid/>
        <w:spacing w:line="360" w:lineRule="auto"/>
        <w:ind w:firstLine="360"/>
        <w:textAlignment w:val="auto"/>
        <w:rPr>
          <w:rFonts w:eastAsia="宋体"/>
          <w:caps w:val="0"/>
          <w:smallCaps w:val="0"/>
          <w:color w:val="000000" w:themeColor="text1"/>
          <w14:textFill>
            <w14:solidFill>
              <w14:schemeClr w14:val="tx1"/>
            </w14:solidFill>
          </w14:textFill>
        </w:rPr>
      </w:pPr>
    </w:p>
    <w:p w14:paraId="3E7023A3">
      <w:pPr>
        <w:pStyle w:val="33"/>
        <w:pageBreakBefore w:val="0"/>
        <w:kinsoku/>
        <w:wordWrap/>
        <w:overflowPunct/>
        <w:topLinePunct w:val="0"/>
        <w:bidi w:val="0"/>
        <w:snapToGrid/>
        <w:spacing w:line="360" w:lineRule="auto"/>
        <w:ind w:firstLine="360"/>
        <w:textAlignment w:val="auto"/>
        <w:rPr>
          <w:rFonts w:eastAsia="宋体"/>
          <w:caps w:val="0"/>
          <w:smallCaps w:val="0"/>
          <w:color w:val="000000" w:themeColor="text1"/>
          <w14:textFill>
            <w14:solidFill>
              <w14:schemeClr w14:val="tx1"/>
            </w14:solidFill>
          </w14:textFill>
        </w:rPr>
      </w:pPr>
    </w:p>
    <w:p w14:paraId="31F8083F">
      <w:pPr>
        <w:pStyle w:val="33"/>
        <w:pageBreakBefore w:val="0"/>
        <w:kinsoku/>
        <w:wordWrap/>
        <w:overflowPunct/>
        <w:topLinePunct w:val="0"/>
        <w:bidi w:val="0"/>
        <w:snapToGrid/>
        <w:spacing w:line="360" w:lineRule="auto"/>
        <w:ind w:firstLine="360"/>
        <w:textAlignment w:val="auto"/>
        <w:rPr>
          <w:rFonts w:eastAsia="宋体"/>
          <w:caps w:val="0"/>
          <w:smallCaps w:val="0"/>
          <w:color w:val="000000" w:themeColor="text1"/>
          <w14:textFill>
            <w14:solidFill>
              <w14:schemeClr w14:val="tx1"/>
            </w14:solidFill>
          </w14:textFill>
        </w:rPr>
      </w:pPr>
    </w:p>
    <w:p w14:paraId="7105296F">
      <w:pPr>
        <w:pStyle w:val="33"/>
        <w:pageBreakBefore w:val="0"/>
        <w:kinsoku/>
        <w:wordWrap/>
        <w:overflowPunct/>
        <w:topLinePunct w:val="0"/>
        <w:bidi w:val="0"/>
        <w:snapToGrid/>
        <w:spacing w:line="360" w:lineRule="auto"/>
        <w:ind w:firstLine="360"/>
        <w:textAlignment w:val="auto"/>
        <w:rPr>
          <w:rFonts w:eastAsia="宋体"/>
          <w:caps w:val="0"/>
          <w:smallCaps w:val="0"/>
          <w:color w:val="000000" w:themeColor="text1"/>
          <w14:textFill>
            <w14:solidFill>
              <w14:schemeClr w14:val="tx1"/>
            </w14:solidFill>
          </w14:textFill>
        </w:rPr>
      </w:pPr>
    </w:p>
    <w:p w14:paraId="64A5238A">
      <w:pPr>
        <w:pStyle w:val="33"/>
        <w:pageBreakBefore w:val="0"/>
        <w:kinsoku/>
        <w:wordWrap/>
        <w:overflowPunct/>
        <w:topLinePunct w:val="0"/>
        <w:bidi w:val="0"/>
        <w:snapToGrid/>
        <w:spacing w:line="360" w:lineRule="auto"/>
        <w:ind w:firstLine="360"/>
        <w:textAlignment w:val="auto"/>
        <w:rPr>
          <w:rFonts w:eastAsia="宋体"/>
          <w:caps w:val="0"/>
          <w:smallCaps w:val="0"/>
          <w:color w:val="000000" w:themeColor="text1"/>
          <w14:textFill>
            <w14:solidFill>
              <w14:schemeClr w14:val="tx1"/>
            </w14:solidFill>
          </w14:textFill>
        </w:rPr>
      </w:pPr>
    </w:p>
    <w:p w14:paraId="2ACD58A6">
      <w:pPr>
        <w:pStyle w:val="33"/>
        <w:pageBreakBefore w:val="0"/>
        <w:kinsoku/>
        <w:wordWrap/>
        <w:overflowPunct/>
        <w:topLinePunct w:val="0"/>
        <w:bidi w:val="0"/>
        <w:snapToGrid/>
        <w:spacing w:line="360" w:lineRule="auto"/>
        <w:ind w:firstLine="360"/>
        <w:textAlignment w:val="auto"/>
        <w:rPr>
          <w:rFonts w:eastAsia="宋体"/>
          <w:caps w:val="0"/>
          <w:smallCaps w:val="0"/>
          <w:color w:val="000000" w:themeColor="text1"/>
          <w14:textFill>
            <w14:solidFill>
              <w14:schemeClr w14:val="tx1"/>
            </w14:solidFill>
          </w14:textFill>
        </w:rPr>
      </w:pPr>
    </w:p>
    <w:p w14:paraId="41286D3F">
      <w:pPr>
        <w:pStyle w:val="33"/>
        <w:pageBreakBefore w:val="0"/>
        <w:kinsoku/>
        <w:wordWrap/>
        <w:overflowPunct/>
        <w:topLinePunct w:val="0"/>
        <w:bidi w:val="0"/>
        <w:snapToGrid/>
        <w:spacing w:line="360" w:lineRule="auto"/>
        <w:ind w:firstLine="0" w:firstLineChars="0"/>
        <w:textAlignment w:val="auto"/>
        <w:rPr>
          <w:rFonts w:eastAsia="宋体"/>
          <w:caps w:val="0"/>
          <w:smallCaps w:val="0"/>
          <w:color w:val="000000" w:themeColor="text1"/>
          <w14:textFill>
            <w14:solidFill>
              <w14:schemeClr w14:val="tx1"/>
            </w14:solidFill>
          </w14:textFill>
        </w:rPr>
      </w:pPr>
    </w:p>
    <w:p w14:paraId="2C904361">
      <w:pPr>
        <w:pageBreakBefore w:val="0"/>
        <w:kinsoku/>
        <w:wordWrap/>
        <w:overflowPunct/>
        <w:topLinePunct w:val="0"/>
        <w:bidi w:val="0"/>
        <w:snapToGrid/>
        <w:spacing w:line="360" w:lineRule="auto"/>
        <w:ind w:firstLine="0" w:firstLineChars="0"/>
        <w:jc w:val="center"/>
        <w:textAlignment w:val="auto"/>
        <w:rPr>
          <w:rFonts w:eastAsia="宋体"/>
          <w:b/>
          <w:caps w:val="0"/>
          <w:smallCaps w:val="0"/>
          <w:color w:val="000000" w:themeColor="text1"/>
          <w:spacing w:val="200"/>
          <w:sz w:val="32"/>
          <w14:textFill>
            <w14:solidFill>
              <w14:schemeClr w14:val="tx1"/>
            </w14:solidFill>
          </w14:textFill>
        </w:rPr>
      </w:pPr>
    </w:p>
    <w:p w14:paraId="2AE05F29">
      <w:pPr>
        <w:pageBreakBefore w:val="0"/>
        <w:kinsoku/>
        <w:wordWrap/>
        <w:overflowPunct/>
        <w:topLinePunct w:val="0"/>
        <w:bidi w:val="0"/>
        <w:snapToGrid/>
        <w:spacing w:line="360" w:lineRule="auto"/>
        <w:ind w:firstLine="0" w:firstLineChars="0"/>
        <w:jc w:val="center"/>
        <w:textAlignment w:val="auto"/>
        <w:rPr>
          <w:rFonts w:eastAsia="宋体"/>
          <w:b/>
          <w:caps w:val="0"/>
          <w:smallCaps w:val="0"/>
          <w:color w:val="000000" w:themeColor="text1"/>
          <w:spacing w:val="200"/>
          <w:sz w:val="32"/>
          <w14:textFill>
            <w14:solidFill>
              <w14:schemeClr w14:val="tx1"/>
            </w14:solidFill>
          </w14:textFill>
        </w:rPr>
      </w:pPr>
    </w:p>
    <w:p w14:paraId="56E4A7D8">
      <w:pPr>
        <w:pageBreakBefore w:val="0"/>
        <w:kinsoku/>
        <w:wordWrap/>
        <w:overflowPunct/>
        <w:topLinePunct w:val="0"/>
        <w:bidi w:val="0"/>
        <w:snapToGrid/>
        <w:spacing w:line="360" w:lineRule="auto"/>
        <w:textAlignment w:val="auto"/>
        <w:sectPr>
          <w:headerReference r:id="rId6" w:type="first"/>
          <w:footerReference r:id="rId9" w:type="first"/>
          <w:footerReference r:id="rId7" w:type="default"/>
          <w:headerReference r:id="rId5" w:type="even"/>
          <w:footerReference r:id="rId8" w:type="even"/>
          <w:pgSz w:w="11906" w:h="16838"/>
          <w:pgMar w:top="1440" w:right="1797" w:bottom="1440" w:left="1843" w:header="454" w:footer="680" w:gutter="0"/>
          <w:pgNumType w:fmt="decimal" w:start="0"/>
          <w:cols w:space="720" w:num="1"/>
          <w:titlePg/>
          <w:docGrid w:type="lines" w:linePitch="312" w:charSpace="0"/>
        </w:sectPr>
      </w:pPr>
    </w:p>
    <w:p w14:paraId="503A8857">
      <w:pPr>
        <w:pStyle w:val="13"/>
        <w:pageBreakBefore w:val="0"/>
        <w:tabs>
          <w:tab w:val="right" w:leader="dot" w:pos="8266"/>
        </w:tabs>
        <w:kinsoku/>
        <w:wordWrap/>
        <w:overflowPunct/>
        <w:topLinePunct w:val="0"/>
        <w:bidi w:val="0"/>
        <w:snapToGrid/>
        <w:spacing w:line="360" w:lineRule="auto"/>
        <w:jc w:val="center"/>
        <w:textAlignment w:val="auto"/>
        <w:rPr>
          <w:rFonts w:hint="eastAsia" w:eastAsia="宋体"/>
          <w:b/>
          <w:caps w:val="0"/>
          <w:smallCaps w:val="0"/>
          <w:color w:val="000000" w:themeColor="text1"/>
          <w:sz w:val="44"/>
          <w:szCs w:val="44"/>
          <w:lang w:val="en-US" w:eastAsia="zh-CN"/>
          <w14:textFill>
            <w14:solidFill>
              <w14:schemeClr w14:val="tx1"/>
            </w14:solidFill>
          </w14:textFill>
        </w:rPr>
      </w:pPr>
      <w:r>
        <w:rPr>
          <w:rFonts w:hint="eastAsia"/>
          <w:b/>
          <w:caps w:val="0"/>
          <w:smallCaps w:val="0"/>
          <w:color w:val="000000" w:themeColor="text1"/>
          <w:sz w:val="44"/>
          <w:szCs w:val="44"/>
          <w:lang w:val="en-US" w:eastAsia="zh-CN"/>
          <w14:textFill>
            <w14:solidFill>
              <w14:schemeClr w14:val="tx1"/>
            </w14:solidFill>
          </w14:textFill>
        </w:rPr>
        <w:t>目    录</w:t>
      </w:r>
    </w:p>
    <w:p w14:paraId="60924270">
      <w:pPr>
        <w:pStyle w:val="13"/>
        <w:tabs>
          <w:tab w:val="right" w:leader="dot" w:pos="8266"/>
        </w:tabs>
      </w:pPr>
      <w:r>
        <w:rPr>
          <w:rFonts w:eastAsia="宋体"/>
          <w:b/>
          <w:caps w:val="0"/>
          <w:smallCaps w:val="0"/>
          <w:color w:val="000000" w:themeColor="text1"/>
          <w14:textFill>
            <w14:solidFill>
              <w14:schemeClr w14:val="tx1"/>
            </w14:solidFill>
          </w14:textFill>
        </w:rPr>
        <w:fldChar w:fldCharType="begin"/>
      </w:r>
      <w:r>
        <w:rPr>
          <w:rFonts w:eastAsia="宋体"/>
          <w:b/>
          <w:caps w:val="0"/>
          <w:smallCaps w:val="0"/>
          <w:color w:val="000000" w:themeColor="text1"/>
          <w14:textFill>
            <w14:solidFill>
              <w14:schemeClr w14:val="tx1"/>
            </w14:solidFill>
          </w14:textFill>
        </w:rPr>
        <w:instrText xml:space="preserve">TOC \o "1-5" \h \u </w:instrText>
      </w:r>
      <w:r>
        <w:rPr>
          <w:rFonts w:eastAsia="宋体"/>
          <w:b/>
          <w:caps w:val="0"/>
          <w:smallCaps w:val="0"/>
          <w:color w:val="000000" w:themeColor="text1"/>
          <w14:textFill>
            <w14:solidFill>
              <w14:schemeClr w14:val="tx1"/>
            </w14:solidFill>
          </w14:textFill>
        </w:rPr>
        <w:fldChar w:fldCharType="separate"/>
      </w: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_Toc19776 </w:instrText>
      </w:r>
      <w:r>
        <w:rPr>
          <w:rFonts w:eastAsia="宋体"/>
          <w:caps w:val="0"/>
          <w:smallCaps w:val="0"/>
        </w:rPr>
        <w:fldChar w:fldCharType="separate"/>
      </w:r>
      <w:r>
        <w:rPr>
          <w:rFonts w:hint="eastAsia" w:eastAsia="宋体"/>
          <w:caps w:val="0"/>
          <w:smallCaps w:val="0"/>
        </w:rPr>
        <w:t xml:space="preserve">一、 </w:t>
      </w:r>
      <w:r>
        <w:rPr>
          <w:rFonts w:hint="eastAsia" w:eastAsia="宋体"/>
          <w:caps w:val="0"/>
          <w:smallCaps w:val="0"/>
          <w:lang w:val="en-US" w:eastAsia="zh-CN"/>
        </w:rPr>
        <w:t>用户登录</w:t>
      </w:r>
      <w:r>
        <w:tab/>
      </w:r>
      <w:r>
        <w:fldChar w:fldCharType="begin"/>
      </w:r>
      <w:r>
        <w:instrText xml:space="preserve"> PAGEREF _Toc19776 \h </w:instrText>
      </w:r>
      <w:r>
        <w:fldChar w:fldCharType="separate"/>
      </w:r>
      <w:r>
        <w:t>7</w:t>
      </w:r>
      <w:r>
        <w:fldChar w:fldCharType="end"/>
      </w:r>
      <w:r>
        <w:rPr>
          <w:rFonts w:eastAsia="宋体"/>
          <w:caps w:val="0"/>
          <w:smallCaps w:val="0"/>
          <w:color w:val="000000" w:themeColor="text1"/>
          <w14:textFill>
            <w14:solidFill>
              <w14:schemeClr w14:val="tx1"/>
            </w14:solidFill>
          </w14:textFill>
        </w:rPr>
        <w:fldChar w:fldCharType="end"/>
      </w:r>
    </w:p>
    <w:p w14:paraId="108FF68E">
      <w:pPr>
        <w:pStyle w:val="15"/>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_Toc19163 </w:instrText>
      </w:r>
      <w:r>
        <w:rPr>
          <w:rFonts w:eastAsia="宋体"/>
          <w:caps w:val="0"/>
          <w:smallCaps w:val="0"/>
        </w:rPr>
        <w:fldChar w:fldCharType="separate"/>
      </w:r>
      <w:r>
        <w:rPr>
          <w:rFonts w:hint="eastAsia" w:ascii="Times New Roman" w:hAnsi="Times New Roman" w:eastAsia="宋体" w:cs="Times New Roman"/>
          <w:caps w:val="0"/>
          <w:smallCaps w:val="0"/>
        </w:rPr>
        <w:t xml:space="preserve">1.1、 </w:t>
      </w:r>
      <w:r>
        <w:rPr>
          <w:rFonts w:hint="eastAsia" w:eastAsia="宋体"/>
          <w:caps w:val="0"/>
          <w:smallCaps w:val="0"/>
          <w:lang w:val="en-US" w:eastAsia="zh-CN"/>
        </w:rPr>
        <w:t>首页登录</w:t>
      </w:r>
      <w:r>
        <w:tab/>
      </w:r>
      <w:r>
        <w:fldChar w:fldCharType="begin"/>
      </w:r>
      <w:r>
        <w:instrText xml:space="preserve"> PAGEREF _Toc19163 \h </w:instrText>
      </w:r>
      <w:r>
        <w:fldChar w:fldCharType="separate"/>
      </w:r>
      <w:r>
        <w:t>7</w:t>
      </w:r>
      <w:r>
        <w:fldChar w:fldCharType="end"/>
      </w:r>
      <w:r>
        <w:rPr>
          <w:rFonts w:eastAsia="宋体"/>
          <w:caps w:val="0"/>
          <w:smallCaps w:val="0"/>
          <w:color w:val="000000" w:themeColor="text1"/>
          <w14:textFill>
            <w14:solidFill>
              <w14:schemeClr w14:val="tx1"/>
            </w14:solidFill>
          </w14:textFill>
        </w:rPr>
        <w:fldChar w:fldCharType="end"/>
      </w:r>
    </w:p>
    <w:p w14:paraId="2B53340C">
      <w:pPr>
        <w:pStyle w:val="15"/>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_Toc27762 </w:instrText>
      </w:r>
      <w:r>
        <w:rPr>
          <w:rFonts w:eastAsia="宋体"/>
          <w:caps w:val="0"/>
          <w:smallCaps w:val="0"/>
        </w:rPr>
        <w:fldChar w:fldCharType="separate"/>
      </w:r>
      <w:r>
        <w:rPr>
          <w:rFonts w:hint="eastAsia" w:ascii="Times New Roman" w:hAnsi="Times New Roman" w:eastAsia="宋体" w:cs="Times New Roman"/>
          <w:caps w:val="0"/>
          <w:smallCaps w:val="0"/>
          <w:lang w:val="en-US" w:eastAsia="zh-CN"/>
        </w:rPr>
        <w:t xml:space="preserve">1.2、 </w:t>
      </w:r>
      <w:r>
        <w:rPr>
          <w:rFonts w:hint="eastAsia" w:eastAsia="宋体"/>
          <w:caps w:val="0"/>
          <w:smallCaps w:val="0"/>
          <w:lang w:val="en-US" w:eastAsia="zh-CN"/>
        </w:rPr>
        <w:t>扫码绑定</w:t>
      </w:r>
      <w:r>
        <w:tab/>
      </w:r>
      <w:r>
        <w:fldChar w:fldCharType="begin"/>
      </w:r>
      <w:r>
        <w:instrText xml:space="preserve"> PAGEREF _Toc27762 \h </w:instrText>
      </w:r>
      <w:r>
        <w:fldChar w:fldCharType="separate"/>
      </w:r>
      <w:r>
        <w:t>9</w:t>
      </w:r>
      <w:r>
        <w:fldChar w:fldCharType="end"/>
      </w:r>
      <w:r>
        <w:rPr>
          <w:rFonts w:eastAsia="宋体"/>
          <w:caps w:val="0"/>
          <w:smallCaps w:val="0"/>
          <w:color w:val="000000" w:themeColor="text1"/>
          <w14:textFill>
            <w14:solidFill>
              <w14:schemeClr w14:val="tx1"/>
            </w14:solidFill>
          </w14:textFill>
        </w:rPr>
        <w:fldChar w:fldCharType="end"/>
      </w:r>
    </w:p>
    <w:p w14:paraId="25E14BCA">
      <w:pPr>
        <w:pStyle w:val="13"/>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_Toc19302 </w:instrText>
      </w:r>
      <w:r>
        <w:rPr>
          <w:rFonts w:eastAsia="宋体"/>
          <w:caps w:val="0"/>
          <w:smallCaps w:val="0"/>
        </w:rPr>
        <w:fldChar w:fldCharType="separate"/>
      </w:r>
      <w:r>
        <w:rPr>
          <w:rFonts w:hint="eastAsia" w:eastAsia="宋体"/>
          <w:caps w:val="0"/>
          <w:smallCaps w:val="0"/>
        </w:rPr>
        <w:t xml:space="preserve">二、 </w:t>
      </w:r>
      <w:r>
        <w:rPr>
          <w:rFonts w:hint="eastAsia" w:eastAsia="宋体"/>
          <w:caps w:val="0"/>
          <w:smallCaps w:val="0"/>
          <w:lang w:val="en-US" w:eastAsia="zh-CN"/>
        </w:rPr>
        <w:t>供应商</w:t>
      </w:r>
      <w:r>
        <w:rPr>
          <w:rFonts w:eastAsia="宋体"/>
          <w:caps w:val="0"/>
          <w:smallCaps w:val="0"/>
        </w:rPr>
        <w:t>管理</w:t>
      </w:r>
      <w:r>
        <w:tab/>
      </w:r>
      <w:r>
        <w:fldChar w:fldCharType="begin"/>
      </w:r>
      <w:r>
        <w:instrText xml:space="preserve"> PAGEREF _Toc19302 \h </w:instrText>
      </w:r>
      <w:r>
        <w:fldChar w:fldCharType="separate"/>
      </w:r>
      <w:r>
        <w:t>11</w:t>
      </w:r>
      <w:r>
        <w:fldChar w:fldCharType="end"/>
      </w:r>
      <w:r>
        <w:rPr>
          <w:rFonts w:eastAsia="宋体"/>
          <w:caps w:val="0"/>
          <w:smallCaps w:val="0"/>
          <w:color w:val="000000" w:themeColor="text1"/>
          <w14:textFill>
            <w14:solidFill>
              <w14:schemeClr w14:val="tx1"/>
            </w14:solidFill>
          </w14:textFill>
        </w:rPr>
        <w:fldChar w:fldCharType="end"/>
      </w:r>
    </w:p>
    <w:p w14:paraId="5D108E7D">
      <w:pPr>
        <w:pStyle w:val="15"/>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_Toc27281 </w:instrText>
      </w:r>
      <w:r>
        <w:rPr>
          <w:rFonts w:eastAsia="宋体"/>
          <w:caps w:val="0"/>
          <w:smallCaps w:val="0"/>
        </w:rPr>
        <w:fldChar w:fldCharType="separate"/>
      </w:r>
      <w:r>
        <w:rPr>
          <w:rFonts w:hint="eastAsia" w:ascii="Times New Roman" w:hAnsi="Times New Roman" w:eastAsia="宋体" w:cs="Times New Roman"/>
          <w:caps w:val="0"/>
          <w:smallCaps w:val="0"/>
        </w:rPr>
        <w:t xml:space="preserve">2.1、 </w:t>
      </w:r>
      <w:r>
        <w:rPr>
          <w:rFonts w:hint="eastAsia" w:eastAsia="宋体"/>
          <w:caps w:val="0"/>
          <w:smallCaps w:val="0"/>
          <w:lang w:val="en-US" w:eastAsia="zh-CN"/>
        </w:rPr>
        <w:t>供应商</w:t>
      </w:r>
      <w:r>
        <w:rPr>
          <w:rFonts w:eastAsia="宋体"/>
          <w:caps w:val="0"/>
          <w:smallCaps w:val="0"/>
        </w:rPr>
        <w:t>注册</w:t>
      </w:r>
      <w:r>
        <w:tab/>
      </w:r>
      <w:r>
        <w:fldChar w:fldCharType="begin"/>
      </w:r>
      <w:r>
        <w:instrText xml:space="preserve"> PAGEREF _Toc27281 \h </w:instrText>
      </w:r>
      <w:r>
        <w:fldChar w:fldCharType="separate"/>
      </w:r>
      <w:r>
        <w:t>11</w:t>
      </w:r>
      <w:r>
        <w:fldChar w:fldCharType="end"/>
      </w:r>
      <w:r>
        <w:rPr>
          <w:rFonts w:eastAsia="宋体"/>
          <w:caps w:val="0"/>
          <w:smallCaps w:val="0"/>
          <w:color w:val="000000" w:themeColor="text1"/>
          <w14:textFill>
            <w14:solidFill>
              <w14:schemeClr w14:val="tx1"/>
            </w14:solidFill>
          </w14:textFill>
        </w:rPr>
        <w:fldChar w:fldCharType="end"/>
      </w:r>
    </w:p>
    <w:p w14:paraId="0BAC63CE">
      <w:pPr>
        <w:pStyle w:val="15"/>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_Toc873 </w:instrText>
      </w:r>
      <w:r>
        <w:rPr>
          <w:rFonts w:eastAsia="宋体"/>
          <w:caps w:val="0"/>
          <w:smallCaps w:val="0"/>
        </w:rPr>
        <w:fldChar w:fldCharType="separate"/>
      </w:r>
      <w:r>
        <w:rPr>
          <w:rFonts w:hint="eastAsia" w:ascii="Times New Roman" w:hAnsi="Times New Roman" w:eastAsia="宋体" w:cs="Times New Roman"/>
          <w:caps w:val="0"/>
          <w:smallCaps w:val="0"/>
        </w:rPr>
        <w:t xml:space="preserve">2.2、 </w:t>
      </w:r>
      <w:r>
        <w:rPr>
          <w:rFonts w:hint="eastAsia" w:eastAsia="宋体"/>
          <w:caps w:val="0"/>
          <w:smallCaps w:val="0"/>
          <w:lang w:val="en-US" w:eastAsia="zh-CN"/>
        </w:rPr>
        <w:t>供应商</w:t>
      </w:r>
      <w:r>
        <w:rPr>
          <w:rFonts w:eastAsia="宋体"/>
          <w:caps w:val="0"/>
          <w:smallCaps w:val="0"/>
        </w:rPr>
        <w:t>管理</w:t>
      </w:r>
      <w:r>
        <w:tab/>
      </w:r>
      <w:r>
        <w:fldChar w:fldCharType="begin"/>
      </w:r>
      <w:r>
        <w:instrText xml:space="preserve"> PAGEREF _Toc873 \h </w:instrText>
      </w:r>
      <w:r>
        <w:fldChar w:fldCharType="separate"/>
      </w:r>
      <w:r>
        <w:t>12</w:t>
      </w:r>
      <w:r>
        <w:fldChar w:fldCharType="end"/>
      </w:r>
      <w:r>
        <w:rPr>
          <w:rFonts w:eastAsia="宋体"/>
          <w:caps w:val="0"/>
          <w:smallCaps w:val="0"/>
          <w:color w:val="000000" w:themeColor="text1"/>
          <w14:textFill>
            <w14:solidFill>
              <w14:schemeClr w14:val="tx1"/>
            </w14:solidFill>
          </w14:textFill>
        </w:rPr>
        <w:fldChar w:fldCharType="end"/>
      </w:r>
    </w:p>
    <w:p w14:paraId="0212E22A">
      <w:pPr>
        <w:pStyle w:val="13"/>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_Toc5769 </w:instrText>
      </w:r>
      <w:r>
        <w:rPr>
          <w:rFonts w:eastAsia="宋体"/>
          <w:caps w:val="0"/>
          <w:smallCaps w:val="0"/>
        </w:rPr>
        <w:fldChar w:fldCharType="separate"/>
      </w:r>
      <w:r>
        <w:rPr>
          <w:rFonts w:hint="eastAsia" w:eastAsia="宋体"/>
          <w:caps w:val="0"/>
          <w:smallCaps w:val="0"/>
        </w:rPr>
        <w:t xml:space="preserve">三、 </w:t>
      </w:r>
      <w:r>
        <w:rPr>
          <w:rFonts w:hint="eastAsia" w:eastAsia="宋体"/>
          <w:caps w:val="0"/>
          <w:smallCaps w:val="0"/>
          <w:lang w:val="en-US" w:eastAsia="zh-CN"/>
        </w:rPr>
        <w:t>招标采购</w:t>
      </w:r>
      <w:r>
        <w:rPr>
          <w:rFonts w:eastAsia="宋体"/>
          <w:caps w:val="0"/>
          <w:smallCaps w:val="0"/>
        </w:rPr>
        <w:t>业务</w:t>
      </w:r>
      <w:r>
        <w:tab/>
      </w:r>
      <w:r>
        <w:fldChar w:fldCharType="begin"/>
      </w:r>
      <w:r>
        <w:instrText xml:space="preserve"> PAGEREF _Toc5769 \h </w:instrText>
      </w:r>
      <w:r>
        <w:fldChar w:fldCharType="separate"/>
      </w:r>
      <w:r>
        <w:t>13</w:t>
      </w:r>
      <w:r>
        <w:fldChar w:fldCharType="end"/>
      </w:r>
      <w:r>
        <w:rPr>
          <w:rFonts w:eastAsia="宋体"/>
          <w:caps w:val="0"/>
          <w:smallCaps w:val="0"/>
          <w:color w:val="000000" w:themeColor="text1"/>
          <w14:textFill>
            <w14:solidFill>
              <w14:schemeClr w14:val="tx1"/>
            </w14:solidFill>
          </w14:textFill>
        </w:rPr>
        <w:fldChar w:fldCharType="end"/>
      </w:r>
    </w:p>
    <w:p w14:paraId="4CC91384">
      <w:pPr>
        <w:pStyle w:val="15"/>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_Toc16931 </w:instrText>
      </w:r>
      <w:r>
        <w:rPr>
          <w:rFonts w:eastAsia="宋体"/>
          <w:caps w:val="0"/>
          <w:smallCaps w:val="0"/>
        </w:rPr>
        <w:fldChar w:fldCharType="separate"/>
      </w:r>
      <w:r>
        <w:rPr>
          <w:rFonts w:hint="eastAsia" w:ascii="Times New Roman" w:hAnsi="Times New Roman" w:eastAsia="宋体" w:cs="Times New Roman"/>
          <w:caps w:val="0"/>
          <w:smallCaps w:val="0"/>
          <w:lang w:val="en-US" w:eastAsia="zh-CN"/>
        </w:rPr>
        <w:t xml:space="preserve">3.1、 </w:t>
      </w:r>
      <w:r>
        <w:rPr>
          <w:rFonts w:hint="eastAsia" w:eastAsia="宋体"/>
          <w:caps w:val="0"/>
          <w:smallCaps w:val="0"/>
          <w:lang w:val="en-US" w:eastAsia="zh-CN"/>
        </w:rPr>
        <w:t>公开招标</w:t>
      </w:r>
      <w:r>
        <w:tab/>
      </w:r>
      <w:r>
        <w:fldChar w:fldCharType="begin"/>
      </w:r>
      <w:r>
        <w:instrText xml:space="preserve"> PAGEREF _Toc16931 \h </w:instrText>
      </w:r>
      <w:r>
        <w:fldChar w:fldCharType="separate"/>
      </w:r>
      <w:r>
        <w:t>13</w:t>
      </w:r>
      <w:r>
        <w:fldChar w:fldCharType="end"/>
      </w:r>
      <w:r>
        <w:rPr>
          <w:rFonts w:eastAsia="宋体"/>
          <w:caps w:val="0"/>
          <w:smallCaps w:val="0"/>
          <w:color w:val="000000" w:themeColor="text1"/>
          <w14:textFill>
            <w14:solidFill>
              <w14:schemeClr w14:val="tx1"/>
            </w14:solidFill>
          </w14:textFill>
        </w:rPr>
        <w:fldChar w:fldCharType="end"/>
      </w:r>
    </w:p>
    <w:p w14:paraId="2F2149C1">
      <w:pPr>
        <w:pStyle w:val="10"/>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_Toc22162 </w:instrText>
      </w:r>
      <w:r>
        <w:rPr>
          <w:rFonts w:eastAsia="宋体"/>
          <w:caps w:val="0"/>
          <w:smallCaps w:val="0"/>
        </w:rPr>
        <w:fldChar w:fldCharType="separate"/>
      </w:r>
      <w:r>
        <w:rPr>
          <w:rFonts w:hint="eastAsia" w:ascii="Times New Roman" w:hAnsi="Times New Roman" w:eastAsia="宋体" w:cs="Times New Roman"/>
          <w:bCs w:val="0"/>
          <w:i w:val="0"/>
          <w:iCs w:val="0"/>
          <w:caps w:val="0"/>
          <w:smallCaps w:val="0"/>
          <w:strike w:val="0"/>
          <w:dstrike w:val="0"/>
          <w:outline w:val="0"/>
          <w:shadow w:val="0"/>
          <w:emboss w:val="0"/>
          <w:imprint w:val="0"/>
          <w:vanish w:val="0"/>
          <w:spacing w:val="0"/>
          <w:position w:val="0"/>
          <w:vertAlign w:val="baseline"/>
        </w:rPr>
        <w:t xml:space="preserve">3.1.1、 </w:t>
      </w:r>
      <w:r>
        <w:rPr>
          <w:rFonts w:hint="eastAsia" w:eastAsia="宋体"/>
          <w:caps w:val="0"/>
          <w:smallCaps w:val="0"/>
          <w:lang w:val="en-US" w:eastAsia="zh-CN"/>
        </w:rPr>
        <w:t>公告信息</w:t>
      </w:r>
      <w:r>
        <w:tab/>
      </w:r>
      <w:r>
        <w:fldChar w:fldCharType="begin"/>
      </w:r>
      <w:r>
        <w:instrText xml:space="preserve"> PAGEREF _Toc22162 \h </w:instrText>
      </w:r>
      <w:r>
        <w:fldChar w:fldCharType="separate"/>
      </w:r>
      <w:r>
        <w:t>13</w:t>
      </w:r>
      <w:r>
        <w:fldChar w:fldCharType="end"/>
      </w:r>
      <w:r>
        <w:rPr>
          <w:rFonts w:eastAsia="宋体"/>
          <w:caps w:val="0"/>
          <w:smallCaps w:val="0"/>
          <w:color w:val="000000" w:themeColor="text1"/>
          <w14:textFill>
            <w14:solidFill>
              <w14:schemeClr w14:val="tx1"/>
            </w14:solidFill>
          </w14:textFill>
        </w:rPr>
        <w:fldChar w:fldCharType="end"/>
      </w:r>
    </w:p>
    <w:p w14:paraId="042717D6">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_Toc16641 </w:instrText>
      </w:r>
      <w:r>
        <w:rPr>
          <w:rFonts w:eastAsia="宋体"/>
          <w:caps w:val="0"/>
          <w:smallCaps w:val="0"/>
        </w:rPr>
        <w:fldChar w:fldCharType="separate"/>
      </w:r>
      <w:r>
        <w:rPr>
          <w:rFonts w:hint="eastAsia" w:ascii="Times New Roman" w:hAnsi="Times New Roman" w:eastAsia="宋体" w:cs="Times New Roman"/>
          <w:caps w:val="0"/>
          <w:smallCaps w:val="0"/>
          <w:szCs w:val="24"/>
        </w:rPr>
        <w:t xml:space="preserve">3.1.1.1、 </w:t>
      </w:r>
      <w:r>
        <w:rPr>
          <w:rFonts w:hint="eastAsia" w:eastAsia="宋体"/>
          <w:caps w:val="0"/>
          <w:smallCaps w:val="0"/>
          <w:lang w:val="en-US" w:eastAsia="zh-CN"/>
        </w:rPr>
        <w:t>公告详情</w:t>
      </w:r>
      <w:r>
        <w:tab/>
      </w:r>
      <w:r>
        <w:fldChar w:fldCharType="begin"/>
      </w:r>
      <w:r>
        <w:instrText xml:space="preserve"> PAGEREF _Toc16641 \h </w:instrText>
      </w:r>
      <w:r>
        <w:fldChar w:fldCharType="separate"/>
      </w:r>
      <w:r>
        <w:t>13</w:t>
      </w:r>
      <w:r>
        <w:fldChar w:fldCharType="end"/>
      </w:r>
      <w:r>
        <w:rPr>
          <w:rFonts w:eastAsia="宋体"/>
          <w:caps w:val="0"/>
          <w:smallCaps w:val="0"/>
          <w:color w:val="000000" w:themeColor="text1"/>
          <w14:textFill>
            <w14:solidFill>
              <w14:schemeClr w14:val="tx1"/>
            </w14:solidFill>
          </w14:textFill>
        </w:rPr>
        <w:fldChar w:fldCharType="end"/>
      </w:r>
    </w:p>
    <w:p w14:paraId="5838B9BC">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_Toc565 </w:instrText>
      </w:r>
      <w:r>
        <w:rPr>
          <w:rFonts w:eastAsia="宋体"/>
          <w:caps w:val="0"/>
          <w:smallCaps w:val="0"/>
        </w:rPr>
        <w:fldChar w:fldCharType="separate"/>
      </w:r>
      <w:r>
        <w:rPr>
          <w:rFonts w:hint="eastAsia" w:ascii="Times New Roman" w:hAnsi="Times New Roman" w:eastAsia="宋体" w:cs="Times New Roman"/>
          <w:caps w:val="0"/>
          <w:smallCaps w:val="0"/>
          <w:szCs w:val="24"/>
        </w:rPr>
        <w:t xml:space="preserve">3.1.1.2、 </w:t>
      </w:r>
      <w:r>
        <w:rPr>
          <w:rFonts w:hint="eastAsia"/>
          <w:caps w:val="0"/>
          <w:smallCaps w:val="0"/>
          <w:lang w:val="en-US" w:eastAsia="zh-CN"/>
        </w:rPr>
        <w:t>进入项目</w:t>
      </w:r>
      <w:r>
        <w:tab/>
      </w:r>
      <w:r>
        <w:fldChar w:fldCharType="begin"/>
      </w:r>
      <w:r>
        <w:instrText xml:space="preserve"> PAGEREF _Toc565 \h </w:instrText>
      </w:r>
      <w:r>
        <w:fldChar w:fldCharType="separate"/>
      </w:r>
      <w:r>
        <w:t>14</w:t>
      </w:r>
      <w:r>
        <w:fldChar w:fldCharType="end"/>
      </w:r>
      <w:r>
        <w:rPr>
          <w:rFonts w:eastAsia="宋体"/>
          <w:caps w:val="0"/>
          <w:smallCaps w:val="0"/>
          <w:color w:val="000000" w:themeColor="text1"/>
          <w14:textFill>
            <w14:solidFill>
              <w14:schemeClr w14:val="tx1"/>
            </w14:solidFill>
          </w14:textFill>
        </w:rPr>
        <w:fldChar w:fldCharType="end"/>
      </w:r>
    </w:p>
    <w:p w14:paraId="377440AE">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_Toc5634 </w:instrText>
      </w:r>
      <w:r>
        <w:rPr>
          <w:rFonts w:eastAsia="宋体"/>
          <w:caps w:val="0"/>
          <w:smallCaps w:val="0"/>
        </w:rPr>
        <w:fldChar w:fldCharType="separate"/>
      </w:r>
      <w:r>
        <w:rPr>
          <w:rFonts w:hint="eastAsia" w:ascii="Times New Roman" w:hAnsi="Times New Roman" w:eastAsia="宋体" w:cs="Times New Roman"/>
          <w:bCs/>
          <w:caps w:val="0"/>
          <w:smallCaps w:val="0"/>
          <w:kern w:val="2"/>
          <w:szCs w:val="24"/>
          <w:lang w:val="en-US" w:eastAsia="zh-CN" w:bidi="ar-SA"/>
        </w:rPr>
        <w:t xml:space="preserve">3.1.1.3、 </w:t>
      </w:r>
      <w:r>
        <w:rPr>
          <w:rFonts w:hint="eastAsia" w:ascii="Times New Roman" w:hAnsi="Times New Roman" w:eastAsia="宋体" w:cs="Times New Roman"/>
          <w:bCs/>
          <w:caps w:val="0"/>
          <w:smallCaps w:val="0"/>
          <w:kern w:val="2"/>
          <w:szCs w:val="28"/>
          <w:lang w:val="en-US" w:eastAsia="zh-CN" w:bidi="ar-SA"/>
        </w:rPr>
        <w:t>点击收藏</w:t>
      </w:r>
      <w:r>
        <w:tab/>
      </w:r>
      <w:r>
        <w:fldChar w:fldCharType="begin"/>
      </w:r>
      <w:r>
        <w:instrText xml:space="preserve"> PAGEREF _Toc5634 \h </w:instrText>
      </w:r>
      <w:r>
        <w:fldChar w:fldCharType="separate"/>
      </w:r>
      <w:r>
        <w:t>16</w:t>
      </w:r>
      <w:r>
        <w:fldChar w:fldCharType="end"/>
      </w:r>
      <w:r>
        <w:rPr>
          <w:rFonts w:eastAsia="宋体"/>
          <w:caps w:val="0"/>
          <w:smallCaps w:val="0"/>
          <w:color w:val="000000" w:themeColor="text1"/>
          <w14:textFill>
            <w14:solidFill>
              <w14:schemeClr w14:val="tx1"/>
            </w14:solidFill>
          </w14:textFill>
        </w:rPr>
        <w:fldChar w:fldCharType="end"/>
      </w:r>
    </w:p>
    <w:p w14:paraId="2D4BDB72">
      <w:pPr>
        <w:pStyle w:val="10"/>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_Toc2441 </w:instrText>
      </w:r>
      <w:r>
        <w:rPr>
          <w:rFonts w:eastAsia="宋体"/>
          <w:caps w:val="0"/>
          <w:smallCaps w:val="0"/>
        </w:rPr>
        <w:fldChar w:fldCharType="separate"/>
      </w:r>
      <w:r>
        <w:rPr>
          <w:rFonts w:hint="eastAsia" w:ascii="Times New Roman" w:hAnsi="Times New Roman" w:eastAsia="宋体" w:cs="Times New Roman"/>
          <w:bCs w:val="0"/>
          <w:i w:val="0"/>
          <w:iCs w:val="0"/>
          <w:caps w:val="0"/>
          <w:smallCaps w:val="0"/>
          <w:strike w:val="0"/>
          <w:dstrike w:val="0"/>
          <w:outline w:val="0"/>
          <w:shadow w:val="0"/>
          <w:emboss w:val="0"/>
          <w:imprint w:val="0"/>
          <w:vanish w:val="0"/>
          <w:spacing w:val="0"/>
          <w:position w:val="0"/>
          <w:vertAlign w:val="baseline"/>
        </w:rPr>
        <w:t xml:space="preserve">3.1.2、 </w:t>
      </w:r>
      <w:r>
        <w:rPr>
          <w:rFonts w:hint="eastAsia" w:eastAsia="宋体"/>
          <w:caps w:val="0"/>
          <w:smallCaps w:val="0"/>
          <w:lang w:val="en-US" w:eastAsia="zh-CN"/>
        </w:rPr>
        <w:t>我的项目</w:t>
      </w:r>
      <w:r>
        <w:tab/>
      </w:r>
      <w:r>
        <w:fldChar w:fldCharType="begin"/>
      </w:r>
      <w:r>
        <w:instrText xml:space="preserve"> PAGEREF _Toc2441 \h </w:instrText>
      </w:r>
      <w:r>
        <w:fldChar w:fldCharType="separate"/>
      </w:r>
      <w:r>
        <w:t>17</w:t>
      </w:r>
      <w:r>
        <w:fldChar w:fldCharType="end"/>
      </w:r>
      <w:r>
        <w:rPr>
          <w:rFonts w:eastAsia="宋体"/>
          <w:caps w:val="0"/>
          <w:smallCaps w:val="0"/>
          <w:color w:val="000000" w:themeColor="text1"/>
          <w14:textFill>
            <w14:solidFill>
              <w14:schemeClr w14:val="tx1"/>
            </w14:solidFill>
          </w14:textFill>
        </w:rPr>
        <w:fldChar w:fldCharType="end"/>
      </w:r>
    </w:p>
    <w:p w14:paraId="2A76E2D3">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_Toc17052 </w:instrText>
      </w:r>
      <w:r>
        <w:rPr>
          <w:rFonts w:eastAsia="宋体"/>
          <w:caps w:val="0"/>
          <w:smallCaps w:val="0"/>
        </w:rPr>
        <w:fldChar w:fldCharType="separate"/>
      </w:r>
      <w:r>
        <w:rPr>
          <w:rFonts w:hint="eastAsia" w:ascii="Times New Roman" w:hAnsi="Times New Roman" w:eastAsia="宋体" w:cs="Times New Roman"/>
          <w:bCs/>
          <w:caps w:val="0"/>
          <w:smallCaps w:val="0"/>
          <w:kern w:val="2"/>
          <w:szCs w:val="24"/>
          <w:lang w:val="en-US" w:eastAsia="zh-CN" w:bidi="ar-SA"/>
        </w:rPr>
        <w:t xml:space="preserve">3.1.2.1、 </w:t>
      </w:r>
      <w:r>
        <w:rPr>
          <w:rFonts w:hint="eastAsia" w:ascii="Times New Roman" w:hAnsi="Times New Roman" w:eastAsia="宋体" w:cs="Times New Roman"/>
          <w:bCs/>
          <w:caps w:val="0"/>
          <w:smallCaps w:val="0"/>
          <w:kern w:val="2"/>
          <w:szCs w:val="28"/>
          <w:lang w:val="en-US" w:eastAsia="zh-CN" w:bidi="ar-SA"/>
        </w:rPr>
        <w:t>资审文件领取</w:t>
      </w:r>
      <w:r>
        <w:tab/>
      </w:r>
      <w:r>
        <w:fldChar w:fldCharType="begin"/>
      </w:r>
      <w:r>
        <w:instrText xml:space="preserve"> PAGEREF _Toc17052 \h </w:instrText>
      </w:r>
      <w:r>
        <w:fldChar w:fldCharType="separate"/>
      </w:r>
      <w:r>
        <w:t>17</w:t>
      </w:r>
      <w:r>
        <w:fldChar w:fldCharType="end"/>
      </w:r>
      <w:r>
        <w:rPr>
          <w:rFonts w:eastAsia="宋体"/>
          <w:caps w:val="0"/>
          <w:smallCaps w:val="0"/>
          <w:color w:val="000000" w:themeColor="text1"/>
          <w14:textFill>
            <w14:solidFill>
              <w14:schemeClr w14:val="tx1"/>
            </w14:solidFill>
          </w14:textFill>
        </w:rPr>
        <w:fldChar w:fldCharType="end"/>
      </w:r>
    </w:p>
    <w:p w14:paraId="168179E3">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_Toc15132 </w:instrText>
      </w:r>
      <w:r>
        <w:rPr>
          <w:rFonts w:eastAsia="宋体"/>
          <w:caps w:val="0"/>
          <w:smallCaps w:val="0"/>
        </w:rPr>
        <w:fldChar w:fldCharType="separate"/>
      </w:r>
      <w:r>
        <w:rPr>
          <w:rFonts w:hint="eastAsia" w:ascii="Times New Roman" w:hAnsi="Times New Roman" w:eastAsia="宋体" w:cs="Times New Roman"/>
          <w:caps w:val="0"/>
          <w:smallCaps w:val="0"/>
          <w:szCs w:val="24"/>
        </w:rPr>
        <w:t xml:space="preserve">3.1.2.2、 </w:t>
      </w:r>
      <w:r>
        <w:rPr>
          <w:rFonts w:eastAsia="宋体"/>
          <w:caps w:val="0"/>
          <w:smallCaps w:val="0"/>
        </w:rPr>
        <w:t>资审澄清文件领取</w:t>
      </w:r>
      <w:r>
        <w:tab/>
      </w:r>
      <w:r>
        <w:fldChar w:fldCharType="begin"/>
      </w:r>
      <w:r>
        <w:instrText xml:space="preserve"> PAGEREF _Toc15132 \h </w:instrText>
      </w:r>
      <w:r>
        <w:fldChar w:fldCharType="separate"/>
      </w:r>
      <w:r>
        <w:t>22</w:t>
      </w:r>
      <w:r>
        <w:fldChar w:fldCharType="end"/>
      </w:r>
      <w:r>
        <w:rPr>
          <w:rFonts w:eastAsia="宋体"/>
          <w:caps w:val="0"/>
          <w:smallCaps w:val="0"/>
          <w:color w:val="000000" w:themeColor="text1"/>
          <w14:textFill>
            <w14:solidFill>
              <w14:schemeClr w14:val="tx1"/>
            </w14:solidFill>
          </w14:textFill>
        </w:rPr>
        <w:fldChar w:fldCharType="end"/>
      </w:r>
    </w:p>
    <w:p w14:paraId="07845F89">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_Toc2659 </w:instrText>
      </w:r>
      <w:r>
        <w:rPr>
          <w:rFonts w:eastAsia="宋体"/>
          <w:caps w:val="0"/>
          <w:smallCaps w:val="0"/>
        </w:rPr>
        <w:fldChar w:fldCharType="separate"/>
      </w:r>
      <w:r>
        <w:rPr>
          <w:rFonts w:hint="eastAsia" w:ascii="Times New Roman" w:hAnsi="Times New Roman" w:eastAsia="宋体" w:cs="Times New Roman"/>
          <w:bCs/>
          <w:caps w:val="0"/>
          <w:smallCaps w:val="0"/>
          <w:kern w:val="2"/>
          <w:szCs w:val="24"/>
          <w:lang w:val="en-US" w:eastAsia="zh-CN" w:bidi="ar-SA"/>
        </w:rPr>
        <w:t xml:space="preserve">3.1.2.3、 </w:t>
      </w:r>
      <w:r>
        <w:rPr>
          <w:rFonts w:hint="eastAsia" w:ascii="Times New Roman" w:hAnsi="Times New Roman" w:eastAsia="宋体" w:cs="Times New Roman"/>
          <w:bCs/>
          <w:caps w:val="0"/>
          <w:smallCaps w:val="0"/>
          <w:kern w:val="2"/>
          <w:szCs w:val="28"/>
          <w:lang w:val="en-US" w:eastAsia="zh-CN" w:bidi="ar-SA"/>
        </w:rPr>
        <w:t>上传资审文件</w:t>
      </w:r>
      <w:r>
        <w:tab/>
      </w:r>
      <w:r>
        <w:fldChar w:fldCharType="begin"/>
      </w:r>
      <w:r>
        <w:instrText xml:space="preserve"> PAGEREF _Toc2659 \h </w:instrText>
      </w:r>
      <w:r>
        <w:fldChar w:fldCharType="separate"/>
      </w:r>
      <w:r>
        <w:t>26</w:t>
      </w:r>
      <w:r>
        <w:fldChar w:fldCharType="end"/>
      </w:r>
      <w:r>
        <w:rPr>
          <w:rFonts w:eastAsia="宋体"/>
          <w:caps w:val="0"/>
          <w:smallCaps w:val="0"/>
          <w:color w:val="000000" w:themeColor="text1"/>
          <w14:textFill>
            <w14:solidFill>
              <w14:schemeClr w14:val="tx1"/>
            </w14:solidFill>
          </w14:textFill>
        </w:rPr>
        <w:fldChar w:fldCharType="end"/>
      </w:r>
    </w:p>
    <w:p w14:paraId="07B0C9DD">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_Toc18024 </w:instrText>
      </w:r>
      <w:r>
        <w:rPr>
          <w:rFonts w:eastAsia="宋体"/>
          <w:caps w:val="0"/>
          <w:smallCaps w:val="0"/>
        </w:rPr>
        <w:fldChar w:fldCharType="separate"/>
      </w:r>
      <w:r>
        <w:rPr>
          <w:rFonts w:hint="eastAsia" w:ascii="Times New Roman" w:hAnsi="Times New Roman" w:eastAsia="宋体" w:cs="Times New Roman"/>
          <w:caps w:val="0"/>
          <w:smallCaps w:val="0"/>
          <w:szCs w:val="24"/>
        </w:rPr>
        <w:t xml:space="preserve">3.1.2.4、 </w:t>
      </w:r>
      <w:r>
        <w:rPr>
          <w:rFonts w:eastAsia="宋体"/>
          <w:caps w:val="0"/>
          <w:smallCaps w:val="0"/>
        </w:rPr>
        <w:t>资审结果通知书</w:t>
      </w:r>
      <w:r>
        <w:tab/>
      </w:r>
      <w:r>
        <w:fldChar w:fldCharType="begin"/>
      </w:r>
      <w:r>
        <w:instrText xml:space="preserve"> PAGEREF _Toc18024 \h </w:instrText>
      </w:r>
      <w:r>
        <w:fldChar w:fldCharType="separate"/>
      </w:r>
      <w:r>
        <w:t>29</w:t>
      </w:r>
      <w:r>
        <w:fldChar w:fldCharType="end"/>
      </w:r>
      <w:r>
        <w:rPr>
          <w:rFonts w:eastAsia="宋体"/>
          <w:caps w:val="0"/>
          <w:smallCaps w:val="0"/>
          <w:color w:val="000000" w:themeColor="text1"/>
          <w14:textFill>
            <w14:solidFill>
              <w14:schemeClr w14:val="tx1"/>
            </w14:solidFill>
          </w14:textFill>
        </w:rPr>
        <w:fldChar w:fldCharType="end"/>
      </w:r>
    </w:p>
    <w:p w14:paraId="6B8B616A">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_Toc22587 </w:instrText>
      </w:r>
      <w:r>
        <w:rPr>
          <w:rFonts w:eastAsia="宋体"/>
          <w:caps w:val="0"/>
          <w:smallCaps w:val="0"/>
        </w:rPr>
        <w:fldChar w:fldCharType="separate"/>
      </w:r>
      <w:r>
        <w:rPr>
          <w:rFonts w:hint="eastAsia" w:ascii="Times New Roman" w:hAnsi="Times New Roman" w:eastAsia="宋体" w:cs="Times New Roman"/>
          <w:bCs/>
          <w:caps w:val="0"/>
          <w:smallCaps w:val="0"/>
          <w:kern w:val="2"/>
          <w:szCs w:val="24"/>
          <w:lang w:val="en-US" w:eastAsia="zh-CN" w:bidi="ar-SA"/>
        </w:rPr>
        <w:t xml:space="preserve">3.1.2.5、 </w:t>
      </w:r>
      <w:r>
        <w:rPr>
          <w:rFonts w:hint="eastAsia" w:ascii="Times New Roman" w:hAnsi="Times New Roman" w:eastAsia="宋体" w:cs="Times New Roman"/>
          <w:bCs/>
          <w:caps w:val="0"/>
          <w:smallCaps w:val="0"/>
          <w:kern w:val="2"/>
          <w:szCs w:val="28"/>
          <w:lang w:val="en-US" w:eastAsia="zh-CN" w:bidi="ar-SA"/>
        </w:rPr>
        <w:t>招标文件领取</w:t>
      </w:r>
      <w:r>
        <w:tab/>
      </w:r>
      <w:r>
        <w:fldChar w:fldCharType="begin"/>
      </w:r>
      <w:r>
        <w:instrText xml:space="preserve"> PAGEREF _Toc22587 \h </w:instrText>
      </w:r>
      <w:r>
        <w:fldChar w:fldCharType="separate"/>
      </w:r>
      <w:r>
        <w:t>32</w:t>
      </w:r>
      <w:r>
        <w:fldChar w:fldCharType="end"/>
      </w:r>
      <w:r>
        <w:rPr>
          <w:rFonts w:eastAsia="宋体"/>
          <w:caps w:val="0"/>
          <w:smallCaps w:val="0"/>
          <w:color w:val="000000" w:themeColor="text1"/>
          <w14:textFill>
            <w14:solidFill>
              <w14:schemeClr w14:val="tx1"/>
            </w14:solidFill>
          </w14:textFill>
        </w:rPr>
        <w:fldChar w:fldCharType="end"/>
      </w:r>
    </w:p>
    <w:p w14:paraId="55F50DC0">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_Toc18125 </w:instrText>
      </w:r>
      <w:r>
        <w:rPr>
          <w:rFonts w:eastAsia="宋体"/>
          <w:caps w:val="0"/>
          <w:smallCaps w:val="0"/>
        </w:rPr>
        <w:fldChar w:fldCharType="separate"/>
      </w:r>
      <w:r>
        <w:rPr>
          <w:rFonts w:hint="eastAsia" w:ascii="Times New Roman" w:hAnsi="Times New Roman" w:eastAsia="宋体" w:cs="Times New Roman"/>
          <w:caps w:val="0"/>
          <w:smallCaps w:val="0"/>
          <w:szCs w:val="24"/>
        </w:rPr>
        <w:t xml:space="preserve">3.1.2.6、 </w:t>
      </w:r>
      <w:r>
        <w:rPr>
          <w:rFonts w:eastAsia="宋体"/>
          <w:caps w:val="0"/>
          <w:smallCaps w:val="0"/>
        </w:rPr>
        <w:t>答疑澄清文件领取</w:t>
      </w:r>
      <w:r>
        <w:tab/>
      </w:r>
      <w:r>
        <w:fldChar w:fldCharType="begin"/>
      </w:r>
      <w:r>
        <w:instrText xml:space="preserve"> PAGEREF _Toc18125 \h </w:instrText>
      </w:r>
      <w:r>
        <w:fldChar w:fldCharType="separate"/>
      </w:r>
      <w:r>
        <w:t>36</w:t>
      </w:r>
      <w:r>
        <w:fldChar w:fldCharType="end"/>
      </w:r>
      <w:r>
        <w:rPr>
          <w:rFonts w:eastAsia="宋体"/>
          <w:caps w:val="0"/>
          <w:smallCaps w:val="0"/>
          <w:color w:val="000000" w:themeColor="text1"/>
          <w14:textFill>
            <w14:solidFill>
              <w14:schemeClr w14:val="tx1"/>
            </w14:solidFill>
          </w14:textFill>
        </w:rPr>
        <w:fldChar w:fldCharType="end"/>
      </w:r>
    </w:p>
    <w:p w14:paraId="1B74F0BF">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_Toc28135 </w:instrText>
      </w:r>
      <w:r>
        <w:rPr>
          <w:rFonts w:eastAsia="宋体"/>
          <w:caps w:val="0"/>
          <w:smallCaps w:val="0"/>
        </w:rPr>
        <w:fldChar w:fldCharType="separate"/>
      </w:r>
      <w:r>
        <w:rPr>
          <w:rFonts w:hint="eastAsia" w:ascii="Times New Roman" w:hAnsi="Times New Roman" w:eastAsia="宋体" w:cs="Times New Roman"/>
          <w:bCs/>
          <w:caps w:val="0"/>
          <w:smallCaps w:val="0"/>
          <w:kern w:val="2"/>
          <w:szCs w:val="24"/>
          <w:lang w:val="en-US" w:eastAsia="zh-CN" w:bidi="ar-SA"/>
        </w:rPr>
        <w:t xml:space="preserve">3.1.2.7、 </w:t>
      </w:r>
      <w:r>
        <w:rPr>
          <w:rFonts w:hint="eastAsia" w:ascii="Times New Roman" w:hAnsi="Times New Roman" w:eastAsia="宋体" w:cs="Times New Roman"/>
          <w:bCs/>
          <w:caps w:val="0"/>
          <w:smallCaps w:val="0"/>
          <w:kern w:val="2"/>
          <w:szCs w:val="28"/>
          <w:lang w:val="en-US" w:eastAsia="zh-CN" w:bidi="ar-SA"/>
        </w:rPr>
        <w:t>上传</w:t>
      </w:r>
      <w:r>
        <w:rPr>
          <w:rFonts w:hint="eastAsia" w:cs="Times New Roman"/>
          <w:bCs/>
          <w:caps w:val="0"/>
          <w:smallCaps w:val="0"/>
          <w:kern w:val="2"/>
          <w:szCs w:val="28"/>
          <w:lang w:val="en-US" w:eastAsia="zh-CN" w:bidi="ar-SA"/>
        </w:rPr>
        <w:t>投标</w:t>
      </w:r>
      <w:r>
        <w:rPr>
          <w:rFonts w:hint="eastAsia" w:ascii="Times New Roman" w:hAnsi="Times New Roman" w:eastAsia="宋体" w:cs="Times New Roman"/>
          <w:bCs/>
          <w:caps w:val="0"/>
          <w:smallCaps w:val="0"/>
          <w:kern w:val="2"/>
          <w:szCs w:val="28"/>
          <w:lang w:val="en-US" w:eastAsia="zh-CN" w:bidi="ar-SA"/>
        </w:rPr>
        <w:t>文件</w:t>
      </w:r>
      <w:r>
        <w:tab/>
      </w:r>
      <w:r>
        <w:fldChar w:fldCharType="begin"/>
      </w:r>
      <w:r>
        <w:instrText xml:space="preserve"> PAGEREF _Toc28135 \h </w:instrText>
      </w:r>
      <w:r>
        <w:fldChar w:fldCharType="separate"/>
      </w:r>
      <w:r>
        <w:t>40</w:t>
      </w:r>
      <w:r>
        <w:fldChar w:fldCharType="end"/>
      </w:r>
      <w:r>
        <w:rPr>
          <w:rFonts w:eastAsia="宋体"/>
          <w:caps w:val="0"/>
          <w:smallCaps w:val="0"/>
          <w:color w:val="000000" w:themeColor="text1"/>
          <w14:textFill>
            <w14:solidFill>
              <w14:schemeClr w14:val="tx1"/>
            </w14:solidFill>
          </w14:textFill>
        </w:rPr>
        <w:fldChar w:fldCharType="end"/>
      </w:r>
    </w:p>
    <w:p w14:paraId="196AD45E">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_Toc17242 </w:instrText>
      </w:r>
      <w:r>
        <w:rPr>
          <w:rFonts w:eastAsia="宋体"/>
          <w:caps w:val="0"/>
          <w:smallCaps w:val="0"/>
        </w:rPr>
        <w:fldChar w:fldCharType="separate"/>
      </w:r>
      <w:r>
        <w:rPr>
          <w:rFonts w:hint="eastAsia" w:ascii="Times New Roman" w:hAnsi="Times New Roman" w:eastAsia="宋体" w:cs="Times New Roman"/>
          <w:caps w:val="0"/>
          <w:smallCaps w:val="0"/>
          <w:szCs w:val="24"/>
        </w:rPr>
        <w:t xml:space="preserve">3.1.2.8、 </w:t>
      </w:r>
      <w:r>
        <w:rPr>
          <w:rFonts w:eastAsia="宋体"/>
          <w:caps w:val="0"/>
          <w:smallCaps w:val="0"/>
        </w:rPr>
        <w:t>控制价文件领取</w:t>
      </w:r>
      <w:r>
        <w:tab/>
      </w:r>
      <w:r>
        <w:fldChar w:fldCharType="begin"/>
      </w:r>
      <w:r>
        <w:instrText xml:space="preserve"> PAGEREF _Toc17242 \h </w:instrText>
      </w:r>
      <w:r>
        <w:fldChar w:fldCharType="separate"/>
      </w:r>
      <w:r>
        <w:t>43</w:t>
      </w:r>
      <w:r>
        <w:fldChar w:fldCharType="end"/>
      </w:r>
      <w:r>
        <w:rPr>
          <w:rFonts w:eastAsia="宋体"/>
          <w:caps w:val="0"/>
          <w:smallCaps w:val="0"/>
          <w:color w:val="000000" w:themeColor="text1"/>
          <w14:textFill>
            <w14:solidFill>
              <w14:schemeClr w14:val="tx1"/>
            </w14:solidFill>
          </w14:textFill>
        </w:rPr>
        <w:fldChar w:fldCharType="end"/>
      </w:r>
    </w:p>
    <w:p w14:paraId="5CAB3A8D">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_Toc14633 </w:instrText>
      </w:r>
      <w:r>
        <w:rPr>
          <w:rFonts w:eastAsia="宋体"/>
          <w:caps w:val="0"/>
          <w:smallCaps w:val="0"/>
        </w:rPr>
        <w:fldChar w:fldCharType="separate"/>
      </w:r>
      <w:r>
        <w:rPr>
          <w:rFonts w:hint="eastAsia" w:ascii="Times New Roman" w:hAnsi="Times New Roman" w:eastAsia="宋体" w:cs="Times New Roman"/>
          <w:caps w:val="0"/>
          <w:smallCaps w:val="0"/>
          <w:szCs w:val="24"/>
        </w:rPr>
        <w:t xml:space="preserve">3.1.2.9、 </w:t>
      </w:r>
      <w:r>
        <w:rPr>
          <w:rFonts w:hint="eastAsia"/>
          <w:caps w:val="0"/>
          <w:smallCaps w:val="0"/>
          <w:lang w:val="en-US" w:eastAsia="zh-CN"/>
        </w:rPr>
        <w:t>保证金查询</w:t>
      </w:r>
      <w:r>
        <w:tab/>
      </w:r>
      <w:r>
        <w:fldChar w:fldCharType="begin"/>
      </w:r>
      <w:r>
        <w:instrText xml:space="preserve"> PAGEREF _Toc14633 \h </w:instrText>
      </w:r>
      <w:r>
        <w:fldChar w:fldCharType="separate"/>
      </w:r>
      <w:r>
        <w:t>45</w:t>
      </w:r>
      <w:r>
        <w:fldChar w:fldCharType="end"/>
      </w:r>
      <w:r>
        <w:rPr>
          <w:rFonts w:eastAsia="宋体"/>
          <w:caps w:val="0"/>
          <w:smallCaps w:val="0"/>
          <w:color w:val="000000" w:themeColor="text1"/>
          <w14:textFill>
            <w14:solidFill>
              <w14:schemeClr w14:val="tx1"/>
            </w14:solidFill>
          </w14:textFill>
        </w:rPr>
        <w:fldChar w:fldCharType="end"/>
      </w:r>
    </w:p>
    <w:p w14:paraId="26526D24">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_Toc12789 </w:instrText>
      </w:r>
      <w:r>
        <w:rPr>
          <w:rFonts w:eastAsia="宋体"/>
          <w:caps w:val="0"/>
          <w:smallCaps w:val="0"/>
        </w:rPr>
        <w:fldChar w:fldCharType="separate"/>
      </w:r>
      <w:r>
        <w:rPr>
          <w:rFonts w:hint="eastAsia" w:ascii="Times New Roman" w:hAnsi="Times New Roman" w:eastAsia="宋体" w:cs="Times New Roman"/>
          <w:caps w:val="0"/>
          <w:smallCaps w:val="0"/>
          <w:szCs w:val="24"/>
        </w:rPr>
        <w:t xml:space="preserve">3.1.2.10、 </w:t>
      </w:r>
      <w:r>
        <w:rPr>
          <w:rFonts w:hint="eastAsia" w:eastAsia="宋体"/>
          <w:caps w:val="0"/>
          <w:smallCaps w:val="0"/>
          <w:lang w:val="en-US" w:eastAsia="zh-CN"/>
        </w:rPr>
        <w:t>查看踏勘记录</w:t>
      </w:r>
      <w:r>
        <w:tab/>
      </w:r>
      <w:r>
        <w:fldChar w:fldCharType="begin"/>
      </w:r>
      <w:r>
        <w:instrText xml:space="preserve"> PAGEREF _Toc12789 \h </w:instrText>
      </w:r>
      <w:r>
        <w:fldChar w:fldCharType="separate"/>
      </w:r>
      <w:r>
        <w:t>46</w:t>
      </w:r>
      <w:r>
        <w:fldChar w:fldCharType="end"/>
      </w:r>
      <w:r>
        <w:rPr>
          <w:rFonts w:eastAsia="宋体"/>
          <w:caps w:val="0"/>
          <w:smallCaps w:val="0"/>
          <w:color w:val="000000" w:themeColor="text1"/>
          <w14:textFill>
            <w14:solidFill>
              <w14:schemeClr w14:val="tx1"/>
            </w14:solidFill>
          </w14:textFill>
        </w:rPr>
        <w:fldChar w:fldCharType="end"/>
      </w:r>
    </w:p>
    <w:p w14:paraId="1972C4CA">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_Toc17109 </w:instrText>
      </w:r>
      <w:r>
        <w:rPr>
          <w:rFonts w:eastAsia="宋体"/>
          <w:caps w:val="0"/>
          <w:smallCaps w:val="0"/>
        </w:rPr>
        <w:fldChar w:fldCharType="separate"/>
      </w:r>
      <w:r>
        <w:rPr>
          <w:rFonts w:hint="eastAsia" w:ascii="Times New Roman" w:hAnsi="Times New Roman" w:eastAsia="宋体" w:cs="Times New Roman"/>
          <w:caps w:val="0"/>
          <w:smallCaps w:val="0"/>
          <w:szCs w:val="24"/>
        </w:rPr>
        <w:t xml:space="preserve">3.1.2.11、 </w:t>
      </w:r>
      <w:r>
        <w:rPr>
          <w:rFonts w:hint="eastAsia" w:eastAsia="宋体"/>
          <w:caps w:val="0"/>
          <w:smallCaps w:val="0"/>
          <w:lang w:val="en-US" w:eastAsia="zh-CN"/>
        </w:rPr>
        <w:t>招标</w:t>
      </w:r>
      <w:r>
        <w:rPr>
          <w:rFonts w:eastAsia="宋体"/>
          <w:caps w:val="0"/>
          <w:smallCaps w:val="0"/>
        </w:rPr>
        <w:t>结果通知书</w:t>
      </w:r>
      <w:r>
        <w:rPr>
          <w:rFonts w:hint="eastAsia" w:eastAsia="宋体"/>
          <w:caps w:val="0"/>
          <w:smallCaps w:val="0"/>
          <w:lang w:val="en-US" w:eastAsia="zh-CN"/>
        </w:rPr>
        <w:t>查看</w:t>
      </w:r>
      <w:r>
        <w:tab/>
      </w:r>
      <w:r>
        <w:fldChar w:fldCharType="begin"/>
      </w:r>
      <w:r>
        <w:instrText xml:space="preserve"> PAGEREF _Toc17109 \h </w:instrText>
      </w:r>
      <w:r>
        <w:fldChar w:fldCharType="separate"/>
      </w:r>
      <w:r>
        <w:t>49</w:t>
      </w:r>
      <w:r>
        <w:fldChar w:fldCharType="end"/>
      </w:r>
      <w:r>
        <w:rPr>
          <w:rFonts w:eastAsia="宋体"/>
          <w:caps w:val="0"/>
          <w:smallCaps w:val="0"/>
          <w:color w:val="000000" w:themeColor="text1"/>
          <w14:textFill>
            <w14:solidFill>
              <w14:schemeClr w14:val="tx1"/>
            </w14:solidFill>
          </w14:textFill>
        </w:rPr>
        <w:fldChar w:fldCharType="end"/>
      </w:r>
    </w:p>
    <w:p w14:paraId="4C1509C2">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_Toc16540 </w:instrText>
      </w:r>
      <w:r>
        <w:rPr>
          <w:rFonts w:eastAsia="宋体"/>
          <w:caps w:val="0"/>
          <w:smallCaps w:val="0"/>
        </w:rPr>
        <w:fldChar w:fldCharType="separate"/>
      </w:r>
      <w:r>
        <w:rPr>
          <w:rFonts w:hint="eastAsia" w:ascii="Times New Roman" w:hAnsi="Times New Roman" w:eastAsia="宋体" w:cs="Times New Roman"/>
          <w:caps w:val="0"/>
          <w:smallCaps w:val="0"/>
          <w:szCs w:val="24"/>
        </w:rPr>
        <w:t xml:space="preserve">3.1.2.12、 </w:t>
      </w:r>
      <w:r>
        <w:rPr>
          <w:rFonts w:hint="eastAsia" w:eastAsia="宋体"/>
          <w:caps w:val="0"/>
          <w:smallCaps w:val="0"/>
          <w:lang w:val="en-US" w:eastAsia="zh-CN"/>
        </w:rPr>
        <w:t>提问</w:t>
      </w:r>
      <w:r>
        <w:tab/>
      </w:r>
      <w:r>
        <w:fldChar w:fldCharType="begin"/>
      </w:r>
      <w:r>
        <w:instrText xml:space="preserve"> PAGEREF _Toc16540 \h </w:instrText>
      </w:r>
      <w:r>
        <w:fldChar w:fldCharType="separate"/>
      </w:r>
      <w:r>
        <w:t>51</w:t>
      </w:r>
      <w:r>
        <w:fldChar w:fldCharType="end"/>
      </w:r>
      <w:r>
        <w:rPr>
          <w:rFonts w:eastAsia="宋体"/>
          <w:caps w:val="0"/>
          <w:smallCaps w:val="0"/>
          <w:color w:val="000000" w:themeColor="text1"/>
          <w14:textFill>
            <w14:solidFill>
              <w14:schemeClr w14:val="tx1"/>
            </w14:solidFill>
          </w14:textFill>
        </w:rPr>
        <w:fldChar w:fldCharType="end"/>
      </w:r>
    </w:p>
    <w:p w14:paraId="432E8D78">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_Toc3969 </w:instrText>
      </w:r>
      <w:r>
        <w:rPr>
          <w:rFonts w:eastAsia="宋体"/>
          <w:caps w:val="0"/>
          <w:smallCaps w:val="0"/>
        </w:rPr>
        <w:fldChar w:fldCharType="separate"/>
      </w:r>
      <w:r>
        <w:rPr>
          <w:rFonts w:hint="eastAsia" w:ascii="Times New Roman" w:hAnsi="Times New Roman" w:eastAsia="宋体" w:cs="Times New Roman"/>
          <w:caps w:val="0"/>
          <w:smallCaps w:val="0"/>
          <w:szCs w:val="24"/>
        </w:rPr>
        <w:t xml:space="preserve">3.1.2.13、 </w:t>
      </w:r>
      <w:r>
        <w:rPr>
          <w:rFonts w:eastAsia="宋体"/>
          <w:caps w:val="0"/>
          <w:smallCaps w:val="0"/>
        </w:rPr>
        <w:t>异议</w:t>
      </w:r>
      <w:r>
        <w:tab/>
      </w:r>
      <w:r>
        <w:fldChar w:fldCharType="begin"/>
      </w:r>
      <w:r>
        <w:instrText xml:space="preserve"> PAGEREF _Toc3969 \h </w:instrText>
      </w:r>
      <w:r>
        <w:fldChar w:fldCharType="separate"/>
      </w:r>
      <w:r>
        <w:t>53</w:t>
      </w:r>
      <w:r>
        <w:fldChar w:fldCharType="end"/>
      </w:r>
      <w:r>
        <w:rPr>
          <w:rFonts w:eastAsia="宋体"/>
          <w:caps w:val="0"/>
          <w:smallCaps w:val="0"/>
          <w:color w:val="000000" w:themeColor="text1"/>
          <w14:textFill>
            <w14:solidFill>
              <w14:schemeClr w14:val="tx1"/>
            </w14:solidFill>
          </w14:textFill>
        </w:rPr>
        <w:fldChar w:fldCharType="end"/>
      </w:r>
    </w:p>
    <w:p w14:paraId="7D7E0C25">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_Toc32213 </w:instrText>
      </w:r>
      <w:r>
        <w:rPr>
          <w:rFonts w:eastAsia="宋体"/>
          <w:caps w:val="0"/>
          <w:smallCaps w:val="0"/>
        </w:rPr>
        <w:fldChar w:fldCharType="separate"/>
      </w:r>
      <w:r>
        <w:rPr>
          <w:rFonts w:hint="eastAsia" w:ascii="Times New Roman" w:hAnsi="Times New Roman" w:eastAsia="宋体" w:cs="Times New Roman"/>
          <w:caps w:val="0"/>
          <w:smallCaps w:val="0"/>
          <w:szCs w:val="24"/>
        </w:rPr>
        <w:t xml:space="preserve">3.1.2.14、 </w:t>
      </w:r>
      <w:r>
        <w:rPr>
          <w:rFonts w:eastAsia="宋体"/>
          <w:caps w:val="0"/>
          <w:smallCaps w:val="0"/>
        </w:rPr>
        <w:t>投诉</w:t>
      </w:r>
      <w:r>
        <w:tab/>
      </w:r>
      <w:r>
        <w:fldChar w:fldCharType="begin"/>
      </w:r>
      <w:r>
        <w:instrText xml:space="preserve"> PAGEREF _Toc32213 \h </w:instrText>
      </w:r>
      <w:r>
        <w:fldChar w:fldCharType="separate"/>
      </w:r>
      <w:r>
        <w:t>56</w:t>
      </w:r>
      <w:r>
        <w:fldChar w:fldCharType="end"/>
      </w:r>
      <w:r>
        <w:rPr>
          <w:rFonts w:eastAsia="宋体"/>
          <w:caps w:val="0"/>
          <w:smallCaps w:val="0"/>
          <w:color w:val="000000" w:themeColor="text1"/>
          <w14:textFill>
            <w14:solidFill>
              <w14:schemeClr w14:val="tx1"/>
            </w14:solidFill>
          </w14:textFill>
        </w:rPr>
        <w:fldChar w:fldCharType="end"/>
      </w:r>
    </w:p>
    <w:p w14:paraId="5DD76C8B">
      <w:pPr>
        <w:pStyle w:val="10"/>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_Toc18109 </w:instrText>
      </w:r>
      <w:r>
        <w:rPr>
          <w:rFonts w:eastAsia="宋体"/>
          <w:caps w:val="0"/>
          <w:smallCaps w:val="0"/>
        </w:rPr>
        <w:fldChar w:fldCharType="separate"/>
      </w:r>
      <w:r>
        <w:rPr>
          <w:rFonts w:hint="eastAsia" w:ascii="Times New Roman" w:hAnsi="Times New Roman" w:eastAsia="宋体" w:cs="Times New Roman"/>
          <w:bCs w:val="0"/>
          <w:i w:val="0"/>
          <w:iCs w:val="0"/>
          <w:caps w:val="0"/>
          <w:smallCaps w:val="0"/>
          <w:strike w:val="0"/>
          <w:dstrike w:val="0"/>
          <w:outline w:val="0"/>
          <w:shadow w:val="0"/>
          <w:emboss w:val="0"/>
          <w:imprint w:val="0"/>
          <w:vanish w:val="0"/>
          <w:spacing w:val="0"/>
          <w:position w:val="0"/>
          <w:vertAlign w:val="baseline"/>
        </w:rPr>
        <w:t xml:space="preserve">3.1.3、 </w:t>
      </w:r>
      <w:r>
        <w:rPr>
          <w:rFonts w:hint="eastAsia" w:eastAsia="宋体"/>
          <w:caps w:val="0"/>
          <w:smallCaps w:val="0"/>
          <w:lang w:val="en-US" w:eastAsia="zh-CN"/>
        </w:rPr>
        <w:t>中标项目</w:t>
      </w:r>
      <w:r>
        <w:tab/>
      </w:r>
      <w:r>
        <w:fldChar w:fldCharType="begin"/>
      </w:r>
      <w:r>
        <w:instrText xml:space="preserve"> PAGEREF _Toc18109 \h </w:instrText>
      </w:r>
      <w:r>
        <w:fldChar w:fldCharType="separate"/>
      </w:r>
      <w:r>
        <w:t>59</w:t>
      </w:r>
      <w:r>
        <w:fldChar w:fldCharType="end"/>
      </w:r>
      <w:r>
        <w:rPr>
          <w:rFonts w:eastAsia="宋体"/>
          <w:caps w:val="0"/>
          <w:smallCaps w:val="0"/>
          <w:color w:val="000000" w:themeColor="text1"/>
          <w14:textFill>
            <w14:solidFill>
              <w14:schemeClr w14:val="tx1"/>
            </w14:solidFill>
          </w14:textFill>
        </w:rPr>
        <w:fldChar w:fldCharType="end"/>
      </w:r>
    </w:p>
    <w:p w14:paraId="657EC0E1">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_Toc398 </w:instrText>
      </w:r>
      <w:r>
        <w:rPr>
          <w:rFonts w:eastAsia="宋体"/>
          <w:caps w:val="0"/>
          <w:smallCaps w:val="0"/>
        </w:rPr>
        <w:fldChar w:fldCharType="separate"/>
      </w:r>
      <w:r>
        <w:rPr>
          <w:rFonts w:hint="eastAsia" w:ascii="Times New Roman" w:hAnsi="Times New Roman" w:eastAsia="宋体" w:cs="Times New Roman"/>
          <w:caps w:val="0"/>
          <w:smallCaps w:val="0"/>
          <w:szCs w:val="24"/>
        </w:rPr>
        <w:t xml:space="preserve">3.1.3.1、 </w:t>
      </w:r>
      <w:r>
        <w:rPr>
          <w:rFonts w:eastAsia="宋体"/>
          <w:caps w:val="0"/>
          <w:smallCaps w:val="0"/>
        </w:rPr>
        <w:t>中标通知书</w:t>
      </w:r>
      <w:r>
        <w:rPr>
          <w:rFonts w:hint="eastAsia" w:eastAsia="宋体"/>
          <w:caps w:val="0"/>
          <w:smallCaps w:val="0"/>
          <w:lang w:val="en-US" w:eastAsia="zh-CN"/>
        </w:rPr>
        <w:t>查看</w:t>
      </w:r>
      <w:r>
        <w:tab/>
      </w:r>
      <w:r>
        <w:fldChar w:fldCharType="begin"/>
      </w:r>
      <w:r>
        <w:instrText xml:space="preserve"> PAGEREF _Toc398 \h </w:instrText>
      </w:r>
      <w:r>
        <w:fldChar w:fldCharType="separate"/>
      </w:r>
      <w:r>
        <w:t>59</w:t>
      </w:r>
      <w:r>
        <w:fldChar w:fldCharType="end"/>
      </w:r>
      <w:r>
        <w:rPr>
          <w:rFonts w:eastAsia="宋体"/>
          <w:caps w:val="0"/>
          <w:smallCaps w:val="0"/>
          <w:color w:val="000000" w:themeColor="text1"/>
          <w14:textFill>
            <w14:solidFill>
              <w14:schemeClr w14:val="tx1"/>
            </w14:solidFill>
          </w14:textFill>
        </w:rPr>
        <w:fldChar w:fldCharType="end"/>
      </w:r>
    </w:p>
    <w:p w14:paraId="76629A5D">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_Toc23793 </w:instrText>
      </w:r>
      <w:r>
        <w:rPr>
          <w:rFonts w:eastAsia="宋体"/>
          <w:caps w:val="0"/>
          <w:smallCaps w:val="0"/>
        </w:rPr>
        <w:fldChar w:fldCharType="separate"/>
      </w:r>
      <w:r>
        <w:rPr>
          <w:rFonts w:hint="eastAsia" w:ascii="Times New Roman" w:hAnsi="Times New Roman" w:eastAsia="宋体" w:cs="Times New Roman"/>
          <w:caps w:val="0"/>
          <w:smallCaps w:val="0"/>
          <w:szCs w:val="24"/>
        </w:rPr>
        <w:t xml:space="preserve">3.1.3.2、 </w:t>
      </w:r>
      <w:r>
        <w:rPr>
          <w:rFonts w:eastAsia="宋体"/>
          <w:caps w:val="0"/>
          <w:smallCaps w:val="0"/>
        </w:rPr>
        <w:t>合同签署</w:t>
      </w:r>
      <w:r>
        <w:tab/>
      </w:r>
      <w:r>
        <w:fldChar w:fldCharType="begin"/>
      </w:r>
      <w:r>
        <w:instrText xml:space="preserve"> PAGEREF _Toc23793 \h </w:instrText>
      </w:r>
      <w:r>
        <w:fldChar w:fldCharType="separate"/>
      </w:r>
      <w:r>
        <w:t>61</w:t>
      </w:r>
      <w:r>
        <w:fldChar w:fldCharType="end"/>
      </w:r>
      <w:r>
        <w:rPr>
          <w:rFonts w:eastAsia="宋体"/>
          <w:caps w:val="0"/>
          <w:smallCaps w:val="0"/>
          <w:color w:val="000000" w:themeColor="text1"/>
          <w14:textFill>
            <w14:solidFill>
              <w14:schemeClr w14:val="tx1"/>
            </w14:solidFill>
          </w14:textFill>
        </w:rPr>
        <w:fldChar w:fldCharType="end"/>
      </w:r>
    </w:p>
    <w:p w14:paraId="754CE71F">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_Toc499 </w:instrText>
      </w:r>
      <w:r>
        <w:rPr>
          <w:rFonts w:eastAsia="宋体"/>
          <w:caps w:val="0"/>
          <w:smallCaps w:val="0"/>
        </w:rPr>
        <w:fldChar w:fldCharType="separate"/>
      </w:r>
      <w:r>
        <w:rPr>
          <w:rFonts w:hint="eastAsia" w:ascii="Times New Roman" w:hAnsi="Times New Roman" w:eastAsia="宋体" w:cs="Times New Roman"/>
          <w:caps w:val="0"/>
          <w:smallCaps w:val="0"/>
          <w:szCs w:val="24"/>
        </w:rPr>
        <w:t xml:space="preserve">3.1.3.3、 </w:t>
      </w:r>
      <w:r>
        <w:rPr>
          <w:rFonts w:eastAsia="宋体"/>
          <w:caps w:val="0"/>
          <w:smallCaps w:val="0"/>
        </w:rPr>
        <w:t>履约情况录入</w:t>
      </w:r>
      <w:r>
        <w:tab/>
      </w:r>
      <w:r>
        <w:fldChar w:fldCharType="begin"/>
      </w:r>
      <w:r>
        <w:instrText xml:space="preserve"> PAGEREF _Toc499 \h </w:instrText>
      </w:r>
      <w:r>
        <w:fldChar w:fldCharType="separate"/>
      </w:r>
      <w:r>
        <w:t>65</w:t>
      </w:r>
      <w:r>
        <w:fldChar w:fldCharType="end"/>
      </w:r>
      <w:r>
        <w:rPr>
          <w:rFonts w:eastAsia="宋体"/>
          <w:caps w:val="0"/>
          <w:smallCaps w:val="0"/>
          <w:color w:val="000000" w:themeColor="text1"/>
          <w14:textFill>
            <w14:solidFill>
              <w14:schemeClr w14:val="tx1"/>
            </w14:solidFill>
          </w14:textFill>
        </w:rPr>
        <w:fldChar w:fldCharType="end"/>
      </w:r>
    </w:p>
    <w:p w14:paraId="773F3A0D">
      <w:pPr>
        <w:pStyle w:val="15"/>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_Toc7515 </w:instrText>
      </w:r>
      <w:r>
        <w:rPr>
          <w:rFonts w:eastAsia="宋体"/>
          <w:caps w:val="0"/>
          <w:smallCaps w:val="0"/>
        </w:rPr>
        <w:fldChar w:fldCharType="separate"/>
      </w:r>
      <w:r>
        <w:rPr>
          <w:rFonts w:hint="eastAsia" w:ascii="Times New Roman" w:hAnsi="Times New Roman" w:eastAsia="宋体" w:cs="Times New Roman"/>
          <w:caps w:val="0"/>
          <w:smallCaps w:val="0"/>
          <w:lang w:val="en-US" w:eastAsia="zh-CN"/>
        </w:rPr>
        <w:t xml:space="preserve">3.2、 </w:t>
      </w:r>
      <w:r>
        <w:rPr>
          <w:rFonts w:hint="eastAsia" w:eastAsia="宋体"/>
          <w:caps w:val="0"/>
          <w:smallCaps w:val="0"/>
          <w:lang w:val="en-US" w:eastAsia="zh-CN"/>
        </w:rPr>
        <w:t>邀请招标</w:t>
      </w:r>
      <w:r>
        <w:tab/>
      </w:r>
      <w:r>
        <w:fldChar w:fldCharType="begin"/>
      </w:r>
      <w:r>
        <w:instrText xml:space="preserve"> PAGEREF _Toc7515 \h </w:instrText>
      </w:r>
      <w:r>
        <w:fldChar w:fldCharType="separate"/>
      </w:r>
      <w:r>
        <w:t>68</w:t>
      </w:r>
      <w:r>
        <w:fldChar w:fldCharType="end"/>
      </w:r>
      <w:r>
        <w:rPr>
          <w:rFonts w:eastAsia="宋体"/>
          <w:caps w:val="0"/>
          <w:smallCaps w:val="0"/>
          <w:color w:val="000000" w:themeColor="text1"/>
          <w14:textFill>
            <w14:solidFill>
              <w14:schemeClr w14:val="tx1"/>
            </w14:solidFill>
          </w14:textFill>
        </w:rPr>
        <w:fldChar w:fldCharType="end"/>
      </w:r>
    </w:p>
    <w:p w14:paraId="772F8385">
      <w:pPr>
        <w:pStyle w:val="10"/>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_Toc23562 </w:instrText>
      </w:r>
      <w:r>
        <w:rPr>
          <w:rFonts w:eastAsia="宋体"/>
          <w:caps w:val="0"/>
          <w:smallCaps w:val="0"/>
        </w:rPr>
        <w:fldChar w:fldCharType="separate"/>
      </w:r>
      <w:r>
        <w:rPr>
          <w:rFonts w:hint="eastAsia" w:ascii="Times New Roman" w:hAnsi="Times New Roman" w:eastAsia="宋体" w:cs="Times New Roman"/>
          <w:bCs w:val="0"/>
          <w:i w:val="0"/>
          <w:iCs w:val="0"/>
          <w:caps w:val="0"/>
          <w:smallCaps w:val="0"/>
          <w:strike w:val="0"/>
          <w:dstrike w:val="0"/>
          <w:outline w:val="0"/>
          <w:shadow w:val="0"/>
          <w:emboss w:val="0"/>
          <w:imprint w:val="0"/>
          <w:vanish w:val="0"/>
          <w:spacing w:val="0"/>
          <w:position w:val="0"/>
          <w:vertAlign w:val="baseline"/>
        </w:rPr>
        <w:t xml:space="preserve">3.2.1、 </w:t>
      </w:r>
      <w:r>
        <w:rPr>
          <w:rFonts w:hint="eastAsia" w:eastAsia="宋体"/>
          <w:caps w:val="0"/>
          <w:smallCaps w:val="0"/>
          <w:lang w:val="en-US" w:eastAsia="zh-CN"/>
        </w:rPr>
        <w:t>投标邀请</w:t>
      </w:r>
      <w:r>
        <w:tab/>
      </w:r>
      <w:r>
        <w:fldChar w:fldCharType="begin"/>
      </w:r>
      <w:r>
        <w:instrText xml:space="preserve"> PAGEREF _Toc23562 \h </w:instrText>
      </w:r>
      <w:r>
        <w:fldChar w:fldCharType="separate"/>
      </w:r>
      <w:r>
        <w:t>68</w:t>
      </w:r>
      <w:r>
        <w:fldChar w:fldCharType="end"/>
      </w:r>
      <w:r>
        <w:rPr>
          <w:rFonts w:eastAsia="宋体"/>
          <w:caps w:val="0"/>
          <w:smallCaps w:val="0"/>
          <w:color w:val="000000" w:themeColor="text1"/>
          <w14:textFill>
            <w14:solidFill>
              <w14:schemeClr w14:val="tx1"/>
            </w14:solidFill>
          </w14:textFill>
        </w:rPr>
        <w:fldChar w:fldCharType="end"/>
      </w:r>
    </w:p>
    <w:p w14:paraId="24DD4297">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_Toc7357 </w:instrText>
      </w:r>
      <w:r>
        <w:rPr>
          <w:rFonts w:eastAsia="宋体"/>
          <w:caps w:val="0"/>
          <w:smallCaps w:val="0"/>
        </w:rPr>
        <w:fldChar w:fldCharType="separate"/>
      </w:r>
      <w:r>
        <w:rPr>
          <w:rFonts w:hint="eastAsia" w:ascii="Times New Roman" w:hAnsi="Times New Roman" w:eastAsia="宋体" w:cs="Times New Roman"/>
          <w:caps w:val="0"/>
          <w:smallCaps w:val="0"/>
          <w:szCs w:val="24"/>
        </w:rPr>
        <w:t xml:space="preserve">3.2.1.1、 </w:t>
      </w:r>
      <w:r>
        <w:rPr>
          <w:rFonts w:hint="eastAsia" w:eastAsia="宋体"/>
          <w:caps w:val="0"/>
          <w:smallCaps w:val="0"/>
          <w:lang w:val="en-US" w:eastAsia="zh-CN"/>
        </w:rPr>
        <w:t>投标邀请书</w:t>
      </w:r>
      <w:r>
        <w:tab/>
      </w:r>
      <w:r>
        <w:fldChar w:fldCharType="begin"/>
      </w:r>
      <w:r>
        <w:instrText xml:space="preserve"> PAGEREF _Toc7357 \h </w:instrText>
      </w:r>
      <w:r>
        <w:fldChar w:fldCharType="separate"/>
      </w:r>
      <w:r>
        <w:t>68</w:t>
      </w:r>
      <w:r>
        <w:fldChar w:fldCharType="end"/>
      </w:r>
      <w:r>
        <w:rPr>
          <w:rFonts w:eastAsia="宋体"/>
          <w:caps w:val="0"/>
          <w:smallCaps w:val="0"/>
          <w:color w:val="000000" w:themeColor="text1"/>
          <w14:textFill>
            <w14:solidFill>
              <w14:schemeClr w14:val="tx1"/>
            </w14:solidFill>
          </w14:textFill>
        </w:rPr>
        <w:fldChar w:fldCharType="end"/>
      </w:r>
    </w:p>
    <w:p w14:paraId="65D6C569">
      <w:pPr>
        <w:pStyle w:val="10"/>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_Toc5648 </w:instrText>
      </w:r>
      <w:r>
        <w:rPr>
          <w:rFonts w:eastAsia="宋体"/>
          <w:caps w:val="0"/>
          <w:smallCaps w:val="0"/>
        </w:rPr>
        <w:fldChar w:fldCharType="separate"/>
      </w:r>
      <w:r>
        <w:rPr>
          <w:rFonts w:hint="eastAsia" w:ascii="Times New Roman" w:hAnsi="Times New Roman" w:eastAsia="宋体" w:cs="Times New Roman"/>
          <w:bCs w:val="0"/>
          <w:i w:val="0"/>
          <w:iCs w:val="0"/>
          <w:caps w:val="0"/>
          <w:smallCaps w:val="0"/>
          <w:strike w:val="0"/>
          <w:dstrike w:val="0"/>
          <w:outline w:val="0"/>
          <w:shadow w:val="0"/>
          <w:emboss w:val="0"/>
          <w:imprint w:val="0"/>
          <w:vanish w:val="0"/>
          <w:spacing w:val="0"/>
          <w:position w:val="0"/>
          <w:vertAlign w:val="baseline"/>
        </w:rPr>
        <w:t xml:space="preserve">3.2.2、 </w:t>
      </w:r>
      <w:r>
        <w:rPr>
          <w:rFonts w:hint="eastAsia" w:eastAsia="宋体"/>
          <w:caps w:val="0"/>
          <w:smallCaps w:val="0"/>
          <w:lang w:val="en-US" w:eastAsia="zh-CN"/>
        </w:rPr>
        <w:t>我的项目</w:t>
      </w:r>
      <w:r>
        <w:tab/>
      </w:r>
      <w:r>
        <w:fldChar w:fldCharType="begin"/>
      </w:r>
      <w:r>
        <w:instrText xml:space="preserve"> PAGEREF _Toc5648 \h </w:instrText>
      </w:r>
      <w:r>
        <w:fldChar w:fldCharType="separate"/>
      </w:r>
      <w:r>
        <w:t>72</w:t>
      </w:r>
      <w:r>
        <w:fldChar w:fldCharType="end"/>
      </w:r>
      <w:r>
        <w:rPr>
          <w:rFonts w:eastAsia="宋体"/>
          <w:caps w:val="0"/>
          <w:smallCaps w:val="0"/>
          <w:color w:val="000000" w:themeColor="text1"/>
          <w14:textFill>
            <w14:solidFill>
              <w14:schemeClr w14:val="tx1"/>
            </w14:solidFill>
          </w14:textFill>
        </w:rPr>
        <w:fldChar w:fldCharType="end"/>
      </w:r>
    </w:p>
    <w:p w14:paraId="0D112162">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_Toc8893 </w:instrText>
      </w:r>
      <w:r>
        <w:rPr>
          <w:rFonts w:eastAsia="宋体"/>
          <w:caps w:val="0"/>
          <w:smallCaps w:val="0"/>
        </w:rPr>
        <w:fldChar w:fldCharType="separate"/>
      </w:r>
      <w:r>
        <w:rPr>
          <w:rFonts w:hint="eastAsia" w:ascii="Times New Roman" w:hAnsi="Times New Roman" w:eastAsia="宋体" w:cs="Times New Roman"/>
          <w:bCs/>
          <w:caps w:val="0"/>
          <w:smallCaps w:val="0"/>
          <w:kern w:val="2"/>
          <w:szCs w:val="24"/>
          <w:lang w:val="en-US" w:eastAsia="zh-CN" w:bidi="ar-SA"/>
        </w:rPr>
        <w:t xml:space="preserve">3.2.2.1、 </w:t>
      </w:r>
      <w:r>
        <w:rPr>
          <w:rFonts w:hint="eastAsia" w:cs="Times New Roman"/>
          <w:bCs/>
          <w:caps w:val="0"/>
          <w:smallCaps w:val="0"/>
          <w:kern w:val="2"/>
          <w:szCs w:val="28"/>
          <w:lang w:val="en-US" w:eastAsia="zh-CN" w:bidi="ar-SA"/>
        </w:rPr>
        <w:t>邀请书确认</w:t>
      </w:r>
      <w:r>
        <w:tab/>
      </w:r>
      <w:r>
        <w:fldChar w:fldCharType="begin"/>
      </w:r>
      <w:r>
        <w:instrText xml:space="preserve"> PAGEREF _Toc8893 \h </w:instrText>
      </w:r>
      <w:r>
        <w:fldChar w:fldCharType="separate"/>
      </w:r>
      <w:r>
        <w:t>72</w:t>
      </w:r>
      <w:r>
        <w:fldChar w:fldCharType="end"/>
      </w:r>
      <w:r>
        <w:rPr>
          <w:rFonts w:eastAsia="宋体"/>
          <w:caps w:val="0"/>
          <w:smallCaps w:val="0"/>
          <w:color w:val="000000" w:themeColor="text1"/>
          <w14:textFill>
            <w14:solidFill>
              <w14:schemeClr w14:val="tx1"/>
            </w14:solidFill>
          </w14:textFill>
        </w:rPr>
        <w:fldChar w:fldCharType="end"/>
      </w:r>
    </w:p>
    <w:p w14:paraId="36B38BB1">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_Toc20980 </w:instrText>
      </w:r>
      <w:r>
        <w:rPr>
          <w:rFonts w:eastAsia="宋体"/>
          <w:caps w:val="0"/>
          <w:smallCaps w:val="0"/>
        </w:rPr>
        <w:fldChar w:fldCharType="separate"/>
      </w:r>
      <w:r>
        <w:rPr>
          <w:rFonts w:hint="eastAsia" w:ascii="Times New Roman" w:hAnsi="Times New Roman" w:eastAsia="宋体" w:cs="Times New Roman"/>
          <w:bCs/>
          <w:caps w:val="0"/>
          <w:smallCaps w:val="0"/>
          <w:kern w:val="2"/>
          <w:szCs w:val="24"/>
          <w:lang w:val="en-US" w:eastAsia="zh-CN" w:bidi="ar-SA"/>
        </w:rPr>
        <w:t xml:space="preserve">3.2.2.2、 </w:t>
      </w:r>
      <w:r>
        <w:rPr>
          <w:rFonts w:hint="eastAsia" w:ascii="Times New Roman" w:hAnsi="Times New Roman" w:eastAsia="宋体" w:cs="Times New Roman"/>
          <w:bCs/>
          <w:caps w:val="0"/>
          <w:smallCaps w:val="0"/>
          <w:kern w:val="2"/>
          <w:szCs w:val="28"/>
          <w:lang w:val="en-US" w:eastAsia="zh-CN" w:bidi="ar-SA"/>
        </w:rPr>
        <w:t>招标文件领取</w:t>
      </w:r>
      <w:r>
        <w:tab/>
      </w:r>
      <w:r>
        <w:fldChar w:fldCharType="begin"/>
      </w:r>
      <w:r>
        <w:instrText xml:space="preserve"> PAGEREF _Toc20980 \h </w:instrText>
      </w:r>
      <w:r>
        <w:fldChar w:fldCharType="separate"/>
      </w:r>
      <w:r>
        <w:t>73</w:t>
      </w:r>
      <w:r>
        <w:fldChar w:fldCharType="end"/>
      </w:r>
      <w:r>
        <w:rPr>
          <w:rFonts w:eastAsia="宋体"/>
          <w:caps w:val="0"/>
          <w:smallCaps w:val="0"/>
          <w:color w:val="000000" w:themeColor="text1"/>
          <w14:textFill>
            <w14:solidFill>
              <w14:schemeClr w14:val="tx1"/>
            </w14:solidFill>
          </w14:textFill>
        </w:rPr>
        <w:fldChar w:fldCharType="end"/>
      </w:r>
    </w:p>
    <w:p w14:paraId="3F10B2FA">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_Toc18183 </w:instrText>
      </w:r>
      <w:r>
        <w:rPr>
          <w:rFonts w:eastAsia="宋体"/>
          <w:caps w:val="0"/>
          <w:smallCaps w:val="0"/>
        </w:rPr>
        <w:fldChar w:fldCharType="separate"/>
      </w:r>
      <w:r>
        <w:rPr>
          <w:rFonts w:hint="eastAsia" w:ascii="Times New Roman" w:hAnsi="Times New Roman" w:eastAsia="宋体" w:cs="Times New Roman"/>
          <w:bCs/>
          <w:caps w:val="0"/>
          <w:smallCaps w:val="0"/>
          <w:kern w:val="2"/>
          <w:szCs w:val="24"/>
          <w:lang w:val="en-US" w:eastAsia="zh-CN" w:bidi="ar-SA"/>
        </w:rPr>
        <w:t xml:space="preserve">3.2.2.3、 </w:t>
      </w:r>
      <w:r>
        <w:rPr>
          <w:rFonts w:ascii="Times New Roman" w:hAnsi="Times New Roman" w:eastAsia="宋体" w:cs="Times New Roman"/>
          <w:bCs/>
          <w:caps w:val="0"/>
          <w:smallCaps w:val="0"/>
          <w:kern w:val="2"/>
          <w:szCs w:val="28"/>
          <w:lang w:val="en-US" w:eastAsia="zh-CN" w:bidi="ar-SA"/>
        </w:rPr>
        <w:t>答疑澄清文件领取</w:t>
      </w:r>
      <w:r>
        <w:tab/>
      </w:r>
      <w:r>
        <w:fldChar w:fldCharType="begin"/>
      </w:r>
      <w:r>
        <w:instrText xml:space="preserve"> PAGEREF _Toc18183 \h </w:instrText>
      </w:r>
      <w:r>
        <w:fldChar w:fldCharType="separate"/>
      </w:r>
      <w:r>
        <w:t>78</w:t>
      </w:r>
      <w:r>
        <w:fldChar w:fldCharType="end"/>
      </w:r>
      <w:r>
        <w:rPr>
          <w:rFonts w:eastAsia="宋体"/>
          <w:caps w:val="0"/>
          <w:smallCaps w:val="0"/>
          <w:color w:val="000000" w:themeColor="text1"/>
          <w14:textFill>
            <w14:solidFill>
              <w14:schemeClr w14:val="tx1"/>
            </w14:solidFill>
          </w14:textFill>
        </w:rPr>
        <w:fldChar w:fldCharType="end"/>
      </w:r>
    </w:p>
    <w:p w14:paraId="7753DE86">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_Toc6235 </w:instrText>
      </w:r>
      <w:r>
        <w:rPr>
          <w:rFonts w:eastAsia="宋体"/>
          <w:caps w:val="0"/>
          <w:smallCaps w:val="0"/>
        </w:rPr>
        <w:fldChar w:fldCharType="separate"/>
      </w:r>
      <w:r>
        <w:rPr>
          <w:rFonts w:hint="eastAsia" w:ascii="Times New Roman" w:hAnsi="Times New Roman" w:eastAsia="宋体" w:cs="Times New Roman"/>
          <w:bCs/>
          <w:caps w:val="0"/>
          <w:smallCaps w:val="0"/>
          <w:kern w:val="2"/>
          <w:szCs w:val="24"/>
          <w:lang w:val="en-US" w:eastAsia="zh-CN" w:bidi="ar-SA"/>
        </w:rPr>
        <w:t xml:space="preserve">3.2.2.4、 </w:t>
      </w:r>
      <w:r>
        <w:rPr>
          <w:rFonts w:hint="eastAsia" w:ascii="Times New Roman" w:hAnsi="Times New Roman" w:eastAsia="宋体" w:cs="Times New Roman"/>
          <w:bCs/>
          <w:caps w:val="0"/>
          <w:smallCaps w:val="0"/>
          <w:kern w:val="2"/>
          <w:szCs w:val="28"/>
          <w:lang w:val="en-US" w:eastAsia="zh-CN" w:bidi="ar-SA"/>
        </w:rPr>
        <w:t>上传</w:t>
      </w:r>
      <w:r>
        <w:rPr>
          <w:rFonts w:hint="eastAsia" w:cs="Times New Roman"/>
          <w:bCs/>
          <w:caps w:val="0"/>
          <w:smallCaps w:val="0"/>
          <w:kern w:val="2"/>
          <w:szCs w:val="28"/>
          <w:lang w:val="en-US" w:eastAsia="zh-CN" w:bidi="ar-SA"/>
        </w:rPr>
        <w:t>投标</w:t>
      </w:r>
      <w:r>
        <w:rPr>
          <w:rFonts w:hint="eastAsia" w:ascii="Times New Roman" w:hAnsi="Times New Roman" w:eastAsia="宋体" w:cs="Times New Roman"/>
          <w:bCs/>
          <w:caps w:val="0"/>
          <w:smallCaps w:val="0"/>
          <w:kern w:val="2"/>
          <w:szCs w:val="28"/>
          <w:lang w:val="en-US" w:eastAsia="zh-CN" w:bidi="ar-SA"/>
        </w:rPr>
        <w:t>文件</w:t>
      </w:r>
      <w:r>
        <w:tab/>
      </w:r>
      <w:r>
        <w:fldChar w:fldCharType="begin"/>
      </w:r>
      <w:r>
        <w:instrText xml:space="preserve"> PAGEREF _Toc6235 \h </w:instrText>
      </w:r>
      <w:r>
        <w:fldChar w:fldCharType="separate"/>
      </w:r>
      <w:r>
        <w:t>82</w:t>
      </w:r>
      <w:r>
        <w:fldChar w:fldCharType="end"/>
      </w:r>
      <w:r>
        <w:rPr>
          <w:rFonts w:eastAsia="宋体"/>
          <w:caps w:val="0"/>
          <w:smallCaps w:val="0"/>
          <w:color w:val="000000" w:themeColor="text1"/>
          <w14:textFill>
            <w14:solidFill>
              <w14:schemeClr w14:val="tx1"/>
            </w14:solidFill>
          </w14:textFill>
        </w:rPr>
        <w:fldChar w:fldCharType="end"/>
      </w:r>
    </w:p>
    <w:p w14:paraId="449B6EE9">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_Toc10408 </w:instrText>
      </w:r>
      <w:r>
        <w:rPr>
          <w:rFonts w:eastAsia="宋体"/>
          <w:caps w:val="0"/>
          <w:smallCaps w:val="0"/>
        </w:rPr>
        <w:fldChar w:fldCharType="separate"/>
      </w:r>
      <w:r>
        <w:rPr>
          <w:rFonts w:hint="eastAsia" w:ascii="Times New Roman" w:hAnsi="Times New Roman" w:eastAsia="宋体" w:cs="Times New Roman"/>
          <w:caps w:val="0"/>
          <w:smallCaps w:val="0"/>
          <w:szCs w:val="24"/>
        </w:rPr>
        <w:t xml:space="preserve">3.2.2.5、 </w:t>
      </w:r>
      <w:r>
        <w:rPr>
          <w:rFonts w:eastAsia="宋体"/>
          <w:caps w:val="0"/>
          <w:smallCaps w:val="0"/>
        </w:rPr>
        <w:t>控制价文件领取</w:t>
      </w:r>
      <w:r>
        <w:tab/>
      </w:r>
      <w:r>
        <w:fldChar w:fldCharType="begin"/>
      </w:r>
      <w:r>
        <w:instrText xml:space="preserve"> PAGEREF _Toc10408 \h </w:instrText>
      </w:r>
      <w:r>
        <w:fldChar w:fldCharType="separate"/>
      </w:r>
      <w:r>
        <w:t>85</w:t>
      </w:r>
      <w:r>
        <w:fldChar w:fldCharType="end"/>
      </w:r>
      <w:r>
        <w:rPr>
          <w:rFonts w:eastAsia="宋体"/>
          <w:caps w:val="0"/>
          <w:smallCaps w:val="0"/>
          <w:color w:val="000000" w:themeColor="text1"/>
          <w14:textFill>
            <w14:solidFill>
              <w14:schemeClr w14:val="tx1"/>
            </w14:solidFill>
          </w14:textFill>
        </w:rPr>
        <w:fldChar w:fldCharType="end"/>
      </w:r>
    </w:p>
    <w:p w14:paraId="6454CC0F">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_Toc26898 </w:instrText>
      </w:r>
      <w:r>
        <w:rPr>
          <w:rFonts w:eastAsia="宋体"/>
          <w:caps w:val="0"/>
          <w:smallCaps w:val="0"/>
        </w:rPr>
        <w:fldChar w:fldCharType="separate"/>
      </w:r>
      <w:r>
        <w:rPr>
          <w:rFonts w:hint="eastAsia" w:ascii="Times New Roman" w:hAnsi="Times New Roman" w:eastAsia="宋体" w:cs="Times New Roman"/>
          <w:caps w:val="0"/>
          <w:smallCaps w:val="0"/>
          <w:szCs w:val="24"/>
        </w:rPr>
        <w:t xml:space="preserve">3.2.2.6、 </w:t>
      </w:r>
      <w:r>
        <w:rPr>
          <w:rFonts w:hint="eastAsia"/>
          <w:caps w:val="0"/>
          <w:smallCaps w:val="0"/>
          <w:lang w:val="en-US" w:eastAsia="zh-CN"/>
        </w:rPr>
        <w:t>保证金查询</w:t>
      </w:r>
      <w:r>
        <w:tab/>
      </w:r>
      <w:r>
        <w:fldChar w:fldCharType="begin"/>
      </w:r>
      <w:r>
        <w:instrText xml:space="preserve"> PAGEREF _Toc26898 \h </w:instrText>
      </w:r>
      <w:r>
        <w:fldChar w:fldCharType="separate"/>
      </w:r>
      <w:r>
        <w:t>86</w:t>
      </w:r>
      <w:r>
        <w:fldChar w:fldCharType="end"/>
      </w:r>
      <w:r>
        <w:rPr>
          <w:rFonts w:eastAsia="宋体"/>
          <w:caps w:val="0"/>
          <w:smallCaps w:val="0"/>
          <w:color w:val="000000" w:themeColor="text1"/>
          <w14:textFill>
            <w14:solidFill>
              <w14:schemeClr w14:val="tx1"/>
            </w14:solidFill>
          </w14:textFill>
        </w:rPr>
        <w:fldChar w:fldCharType="end"/>
      </w:r>
    </w:p>
    <w:p w14:paraId="17A7C4F8">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_Toc6477 </w:instrText>
      </w:r>
      <w:r>
        <w:rPr>
          <w:rFonts w:eastAsia="宋体"/>
          <w:caps w:val="0"/>
          <w:smallCaps w:val="0"/>
        </w:rPr>
        <w:fldChar w:fldCharType="separate"/>
      </w:r>
      <w:r>
        <w:rPr>
          <w:rFonts w:hint="eastAsia" w:ascii="Times New Roman" w:hAnsi="Times New Roman" w:eastAsia="宋体" w:cs="Times New Roman"/>
          <w:caps w:val="0"/>
          <w:smallCaps w:val="0"/>
          <w:szCs w:val="24"/>
        </w:rPr>
        <w:t xml:space="preserve">3.2.2.7、 </w:t>
      </w:r>
      <w:r>
        <w:rPr>
          <w:rFonts w:hint="eastAsia" w:eastAsia="宋体"/>
          <w:caps w:val="0"/>
          <w:smallCaps w:val="0"/>
          <w:lang w:val="en-US" w:eastAsia="zh-CN"/>
        </w:rPr>
        <w:t>查看踏勘记录</w:t>
      </w:r>
      <w:r>
        <w:tab/>
      </w:r>
      <w:r>
        <w:fldChar w:fldCharType="begin"/>
      </w:r>
      <w:r>
        <w:instrText xml:space="preserve"> PAGEREF _Toc6477 \h </w:instrText>
      </w:r>
      <w:r>
        <w:fldChar w:fldCharType="separate"/>
      </w:r>
      <w:r>
        <w:t>88</w:t>
      </w:r>
      <w:r>
        <w:fldChar w:fldCharType="end"/>
      </w:r>
      <w:r>
        <w:rPr>
          <w:rFonts w:eastAsia="宋体"/>
          <w:caps w:val="0"/>
          <w:smallCaps w:val="0"/>
          <w:color w:val="000000" w:themeColor="text1"/>
          <w14:textFill>
            <w14:solidFill>
              <w14:schemeClr w14:val="tx1"/>
            </w14:solidFill>
          </w14:textFill>
        </w:rPr>
        <w:fldChar w:fldCharType="end"/>
      </w:r>
    </w:p>
    <w:p w14:paraId="046BDC74">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_Toc9188 </w:instrText>
      </w:r>
      <w:r>
        <w:rPr>
          <w:rFonts w:eastAsia="宋体"/>
          <w:caps w:val="0"/>
          <w:smallCaps w:val="0"/>
        </w:rPr>
        <w:fldChar w:fldCharType="separate"/>
      </w:r>
      <w:r>
        <w:rPr>
          <w:rFonts w:hint="eastAsia" w:ascii="Times New Roman" w:hAnsi="Times New Roman" w:eastAsia="宋体" w:cs="Times New Roman"/>
          <w:caps w:val="0"/>
          <w:smallCaps w:val="0"/>
          <w:szCs w:val="24"/>
        </w:rPr>
        <w:t xml:space="preserve">3.2.2.8、 </w:t>
      </w:r>
      <w:r>
        <w:rPr>
          <w:rFonts w:hint="eastAsia" w:eastAsia="宋体"/>
          <w:caps w:val="0"/>
          <w:smallCaps w:val="0"/>
          <w:lang w:val="en-US" w:eastAsia="zh-CN"/>
        </w:rPr>
        <w:t>招标</w:t>
      </w:r>
      <w:r>
        <w:rPr>
          <w:rFonts w:eastAsia="宋体"/>
          <w:caps w:val="0"/>
          <w:smallCaps w:val="0"/>
        </w:rPr>
        <w:t>结果通知书</w:t>
      </w:r>
      <w:r>
        <w:rPr>
          <w:rFonts w:hint="eastAsia" w:eastAsia="宋体"/>
          <w:caps w:val="0"/>
          <w:smallCaps w:val="0"/>
          <w:lang w:val="en-US" w:eastAsia="zh-CN"/>
        </w:rPr>
        <w:t>查看</w:t>
      </w:r>
      <w:r>
        <w:tab/>
      </w:r>
      <w:r>
        <w:fldChar w:fldCharType="begin"/>
      </w:r>
      <w:r>
        <w:instrText xml:space="preserve"> PAGEREF _Toc9188 \h </w:instrText>
      </w:r>
      <w:r>
        <w:fldChar w:fldCharType="separate"/>
      </w:r>
      <w:r>
        <w:t>90</w:t>
      </w:r>
      <w:r>
        <w:fldChar w:fldCharType="end"/>
      </w:r>
      <w:r>
        <w:rPr>
          <w:rFonts w:eastAsia="宋体"/>
          <w:caps w:val="0"/>
          <w:smallCaps w:val="0"/>
          <w:color w:val="000000" w:themeColor="text1"/>
          <w14:textFill>
            <w14:solidFill>
              <w14:schemeClr w14:val="tx1"/>
            </w14:solidFill>
          </w14:textFill>
        </w:rPr>
        <w:fldChar w:fldCharType="end"/>
      </w:r>
    </w:p>
    <w:p w14:paraId="35EC491C">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_Toc9017 </w:instrText>
      </w:r>
      <w:r>
        <w:rPr>
          <w:rFonts w:eastAsia="宋体"/>
          <w:caps w:val="0"/>
          <w:smallCaps w:val="0"/>
        </w:rPr>
        <w:fldChar w:fldCharType="separate"/>
      </w:r>
      <w:r>
        <w:rPr>
          <w:rFonts w:hint="eastAsia" w:ascii="Times New Roman" w:hAnsi="Times New Roman" w:eastAsia="宋体" w:cs="Times New Roman"/>
          <w:caps w:val="0"/>
          <w:smallCaps w:val="0"/>
          <w:szCs w:val="24"/>
        </w:rPr>
        <w:t xml:space="preserve">3.2.2.9、 </w:t>
      </w:r>
      <w:r>
        <w:rPr>
          <w:rFonts w:hint="eastAsia" w:eastAsia="宋体"/>
          <w:caps w:val="0"/>
          <w:smallCaps w:val="0"/>
          <w:lang w:val="en-US" w:eastAsia="zh-CN"/>
        </w:rPr>
        <w:t>提问</w:t>
      </w:r>
      <w:r>
        <w:tab/>
      </w:r>
      <w:r>
        <w:fldChar w:fldCharType="begin"/>
      </w:r>
      <w:r>
        <w:instrText xml:space="preserve"> PAGEREF _Toc9017 \h </w:instrText>
      </w:r>
      <w:r>
        <w:fldChar w:fldCharType="separate"/>
      </w:r>
      <w:r>
        <w:t>92</w:t>
      </w:r>
      <w:r>
        <w:fldChar w:fldCharType="end"/>
      </w:r>
      <w:r>
        <w:rPr>
          <w:rFonts w:eastAsia="宋体"/>
          <w:caps w:val="0"/>
          <w:smallCaps w:val="0"/>
          <w:color w:val="000000" w:themeColor="text1"/>
          <w14:textFill>
            <w14:solidFill>
              <w14:schemeClr w14:val="tx1"/>
            </w14:solidFill>
          </w14:textFill>
        </w:rPr>
        <w:fldChar w:fldCharType="end"/>
      </w:r>
    </w:p>
    <w:p w14:paraId="43DC86C4">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_Toc13598 </w:instrText>
      </w:r>
      <w:r>
        <w:rPr>
          <w:rFonts w:eastAsia="宋体"/>
          <w:caps w:val="0"/>
          <w:smallCaps w:val="0"/>
        </w:rPr>
        <w:fldChar w:fldCharType="separate"/>
      </w:r>
      <w:r>
        <w:rPr>
          <w:rFonts w:hint="eastAsia" w:ascii="Times New Roman" w:hAnsi="Times New Roman" w:eastAsia="宋体" w:cs="Times New Roman"/>
          <w:caps w:val="0"/>
          <w:smallCaps w:val="0"/>
          <w:szCs w:val="24"/>
        </w:rPr>
        <w:t xml:space="preserve">3.2.2.10、 </w:t>
      </w:r>
      <w:r>
        <w:rPr>
          <w:rFonts w:eastAsia="宋体"/>
          <w:caps w:val="0"/>
          <w:smallCaps w:val="0"/>
        </w:rPr>
        <w:t>异议</w:t>
      </w:r>
      <w:r>
        <w:tab/>
      </w:r>
      <w:r>
        <w:fldChar w:fldCharType="begin"/>
      </w:r>
      <w:r>
        <w:instrText xml:space="preserve"> PAGEREF _Toc13598 \h </w:instrText>
      </w:r>
      <w:r>
        <w:fldChar w:fldCharType="separate"/>
      </w:r>
      <w:r>
        <w:t>95</w:t>
      </w:r>
      <w:r>
        <w:fldChar w:fldCharType="end"/>
      </w:r>
      <w:r>
        <w:rPr>
          <w:rFonts w:eastAsia="宋体"/>
          <w:caps w:val="0"/>
          <w:smallCaps w:val="0"/>
          <w:color w:val="000000" w:themeColor="text1"/>
          <w14:textFill>
            <w14:solidFill>
              <w14:schemeClr w14:val="tx1"/>
            </w14:solidFill>
          </w14:textFill>
        </w:rPr>
        <w:fldChar w:fldCharType="end"/>
      </w:r>
    </w:p>
    <w:p w14:paraId="3C9BEA45">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_Toc18483 </w:instrText>
      </w:r>
      <w:r>
        <w:rPr>
          <w:rFonts w:eastAsia="宋体"/>
          <w:caps w:val="0"/>
          <w:smallCaps w:val="0"/>
        </w:rPr>
        <w:fldChar w:fldCharType="separate"/>
      </w:r>
      <w:r>
        <w:rPr>
          <w:rFonts w:hint="eastAsia" w:ascii="Times New Roman" w:hAnsi="Times New Roman" w:eastAsia="宋体" w:cs="Times New Roman"/>
          <w:caps w:val="0"/>
          <w:smallCaps w:val="0"/>
          <w:szCs w:val="24"/>
        </w:rPr>
        <w:t xml:space="preserve">3.2.2.11、 </w:t>
      </w:r>
      <w:r>
        <w:rPr>
          <w:rFonts w:eastAsia="宋体"/>
          <w:caps w:val="0"/>
          <w:smallCaps w:val="0"/>
        </w:rPr>
        <w:t>投诉</w:t>
      </w:r>
      <w:r>
        <w:tab/>
      </w:r>
      <w:r>
        <w:fldChar w:fldCharType="begin"/>
      </w:r>
      <w:r>
        <w:instrText xml:space="preserve"> PAGEREF _Toc18483 \h </w:instrText>
      </w:r>
      <w:r>
        <w:fldChar w:fldCharType="separate"/>
      </w:r>
      <w:r>
        <w:t>97</w:t>
      </w:r>
      <w:r>
        <w:fldChar w:fldCharType="end"/>
      </w:r>
      <w:r>
        <w:rPr>
          <w:rFonts w:eastAsia="宋体"/>
          <w:caps w:val="0"/>
          <w:smallCaps w:val="0"/>
          <w:color w:val="000000" w:themeColor="text1"/>
          <w14:textFill>
            <w14:solidFill>
              <w14:schemeClr w14:val="tx1"/>
            </w14:solidFill>
          </w14:textFill>
        </w:rPr>
        <w:fldChar w:fldCharType="end"/>
      </w:r>
    </w:p>
    <w:p w14:paraId="65EB62E7">
      <w:pPr>
        <w:pStyle w:val="10"/>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_Toc2899 </w:instrText>
      </w:r>
      <w:r>
        <w:rPr>
          <w:rFonts w:eastAsia="宋体"/>
          <w:caps w:val="0"/>
          <w:smallCaps w:val="0"/>
        </w:rPr>
        <w:fldChar w:fldCharType="separate"/>
      </w:r>
      <w:r>
        <w:rPr>
          <w:rFonts w:hint="eastAsia" w:ascii="Times New Roman" w:hAnsi="Times New Roman" w:eastAsia="宋体" w:cs="Times New Roman"/>
          <w:bCs w:val="0"/>
          <w:i w:val="0"/>
          <w:iCs w:val="0"/>
          <w:caps w:val="0"/>
          <w:smallCaps w:val="0"/>
          <w:strike w:val="0"/>
          <w:dstrike w:val="0"/>
          <w:outline w:val="0"/>
          <w:shadow w:val="0"/>
          <w:emboss w:val="0"/>
          <w:imprint w:val="0"/>
          <w:vanish w:val="0"/>
          <w:spacing w:val="0"/>
          <w:kern w:val="2"/>
          <w:position w:val="0"/>
          <w:szCs w:val="18"/>
          <w:vertAlign w:val="baseline"/>
          <w:lang w:val="en-US" w:eastAsia="zh-CN" w:bidi="ar-SA"/>
        </w:rPr>
        <w:t xml:space="preserve">3.2.3、 </w:t>
      </w:r>
      <w:r>
        <w:rPr>
          <w:rFonts w:hint="eastAsia" w:ascii="Times New Roman" w:hAnsi="Times New Roman" w:eastAsia="宋体" w:cs="Times New Roman"/>
          <w:bCs/>
          <w:caps w:val="0"/>
          <w:smallCaps w:val="0"/>
          <w:kern w:val="2"/>
          <w:szCs w:val="18"/>
          <w:lang w:val="en-US" w:eastAsia="zh-CN" w:bidi="ar-SA"/>
        </w:rPr>
        <w:t>中标项目</w:t>
      </w:r>
      <w:r>
        <w:tab/>
      </w:r>
      <w:r>
        <w:fldChar w:fldCharType="begin"/>
      </w:r>
      <w:r>
        <w:instrText xml:space="preserve"> PAGEREF _Toc2899 \h </w:instrText>
      </w:r>
      <w:r>
        <w:fldChar w:fldCharType="separate"/>
      </w:r>
      <w:r>
        <w:t>100</w:t>
      </w:r>
      <w:r>
        <w:fldChar w:fldCharType="end"/>
      </w:r>
      <w:r>
        <w:rPr>
          <w:rFonts w:eastAsia="宋体"/>
          <w:caps w:val="0"/>
          <w:smallCaps w:val="0"/>
          <w:color w:val="000000" w:themeColor="text1"/>
          <w14:textFill>
            <w14:solidFill>
              <w14:schemeClr w14:val="tx1"/>
            </w14:solidFill>
          </w14:textFill>
        </w:rPr>
        <w:fldChar w:fldCharType="end"/>
      </w:r>
    </w:p>
    <w:p w14:paraId="3CD3940D">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_Toc2248 </w:instrText>
      </w:r>
      <w:r>
        <w:rPr>
          <w:rFonts w:eastAsia="宋体"/>
          <w:caps w:val="0"/>
          <w:smallCaps w:val="0"/>
        </w:rPr>
        <w:fldChar w:fldCharType="separate"/>
      </w:r>
      <w:r>
        <w:rPr>
          <w:rFonts w:hint="eastAsia" w:ascii="Times New Roman" w:hAnsi="Times New Roman" w:eastAsia="宋体" w:cs="Times New Roman"/>
          <w:caps w:val="0"/>
          <w:smallCaps w:val="0"/>
          <w:szCs w:val="24"/>
        </w:rPr>
        <w:t xml:space="preserve">3.2.3.1、 </w:t>
      </w:r>
      <w:r>
        <w:rPr>
          <w:rFonts w:eastAsia="宋体"/>
          <w:caps w:val="0"/>
          <w:smallCaps w:val="0"/>
        </w:rPr>
        <w:t>中标通知书</w:t>
      </w:r>
      <w:r>
        <w:rPr>
          <w:rFonts w:hint="eastAsia" w:eastAsia="宋体"/>
          <w:caps w:val="0"/>
          <w:smallCaps w:val="0"/>
          <w:lang w:val="en-US" w:eastAsia="zh-CN"/>
        </w:rPr>
        <w:t>查看</w:t>
      </w:r>
      <w:r>
        <w:tab/>
      </w:r>
      <w:r>
        <w:fldChar w:fldCharType="begin"/>
      </w:r>
      <w:r>
        <w:instrText xml:space="preserve"> PAGEREF _Toc2248 \h </w:instrText>
      </w:r>
      <w:r>
        <w:fldChar w:fldCharType="separate"/>
      </w:r>
      <w:r>
        <w:t>100</w:t>
      </w:r>
      <w:r>
        <w:fldChar w:fldCharType="end"/>
      </w:r>
      <w:r>
        <w:rPr>
          <w:rFonts w:eastAsia="宋体"/>
          <w:caps w:val="0"/>
          <w:smallCaps w:val="0"/>
          <w:color w:val="000000" w:themeColor="text1"/>
          <w14:textFill>
            <w14:solidFill>
              <w14:schemeClr w14:val="tx1"/>
            </w14:solidFill>
          </w14:textFill>
        </w:rPr>
        <w:fldChar w:fldCharType="end"/>
      </w:r>
    </w:p>
    <w:p w14:paraId="241C9156">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_Toc18458 </w:instrText>
      </w:r>
      <w:r>
        <w:rPr>
          <w:rFonts w:eastAsia="宋体"/>
          <w:caps w:val="0"/>
          <w:smallCaps w:val="0"/>
        </w:rPr>
        <w:fldChar w:fldCharType="separate"/>
      </w:r>
      <w:r>
        <w:rPr>
          <w:rFonts w:hint="eastAsia" w:ascii="Times New Roman" w:hAnsi="Times New Roman" w:eastAsia="宋体" w:cs="Times New Roman"/>
          <w:caps w:val="0"/>
          <w:smallCaps w:val="0"/>
          <w:szCs w:val="24"/>
        </w:rPr>
        <w:t xml:space="preserve">3.2.3.2、 </w:t>
      </w:r>
      <w:r>
        <w:rPr>
          <w:rFonts w:eastAsia="宋体"/>
          <w:caps w:val="0"/>
          <w:smallCaps w:val="0"/>
        </w:rPr>
        <w:t>合同签署</w:t>
      </w:r>
      <w:r>
        <w:tab/>
      </w:r>
      <w:r>
        <w:fldChar w:fldCharType="begin"/>
      </w:r>
      <w:r>
        <w:instrText xml:space="preserve"> PAGEREF _Toc18458 \h </w:instrText>
      </w:r>
      <w:r>
        <w:fldChar w:fldCharType="separate"/>
      </w:r>
      <w:r>
        <w:t>102</w:t>
      </w:r>
      <w:r>
        <w:fldChar w:fldCharType="end"/>
      </w:r>
      <w:r>
        <w:rPr>
          <w:rFonts w:eastAsia="宋体"/>
          <w:caps w:val="0"/>
          <w:smallCaps w:val="0"/>
          <w:color w:val="000000" w:themeColor="text1"/>
          <w14:textFill>
            <w14:solidFill>
              <w14:schemeClr w14:val="tx1"/>
            </w14:solidFill>
          </w14:textFill>
        </w:rPr>
        <w:fldChar w:fldCharType="end"/>
      </w:r>
    </w:p>
    <w:p w14:paraId="38B846A0">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_Toc32387 </w:instrText>
      </w:r>
      <w:r>
        <w:rPr>
          <w:rFonts w:eastAsia="宋体"/>
          <w:caps w:val="0"/>
          <w:smallCaps w:val="0"/>
        </w:rPr>
        <w:fldChar w:fldCharType="separate"/>
      </w:r>
      <w:r>
        <w:rPr>
          <w:rFonts w:hint="eastAsia" w:ascii="Times New Roman" w:hAnsi="Times New Roman" w:eastAsia="宋体" w:cs="Times New Roman"/>
          <w:caps w:val="0"/>
          <w:smallCaps w:val="0"/>
          <w:szCs w:val="24"/>
        </w:rPr>
        <w:t xml:space="preserve">3.2.3.3、 </w:t>
      </w:r>
      <w:r>
        <w:rPr>
          <w:rFonts w:eastAsia="宋体"/>
          <w:caps w:val="0"/>
          <w:smallCaps w:val="0"/>
        </w:rPr>
        <w:t>履约情况录入</w:t>
      </w:r>
      <w:r>
        <w:tab/>
      </w:r>
      <w:r>
        <w:fldChar w:fldCharType="begin"/>
      </w:r>
      <w:r>
        <w:instrText xml:space="preserve"> PAGEREF _Toc32387 \h </w:instrText>
      </w:r>
      <w:r>
        <w:fldChar w:fldCharType="separate"/>
      </w:r>
      <w:r>
        <w:t>106</w:t>
      </w:r>
      <w:r>
        <w:fldChar w:fldCharType="end"/>
      </w:r>
      <w:r>
        <w:rPr>
          <w:rFonts w:eastAsia="宋体"/>
          <w:caps w:val="0"/>
          <w:smallCaps w:val="0"/>
          <w:color w:val="000000" w:themeColor="text1"/>
          <w14:textFill>
            <w14:solidFill>
              <w14:schemeClr w14:val="tx1"/>
            </w14:solidFill>
          </w14:textFill>
        </w:rPr>
        <w:fldChar w:fldCharType="end"/>
      </w:r>
    </w:p>
    <w:p w14:paraId="66AC7E04">
      <w:pPr>
        <w:pStyle w:val="13"/>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_Toc27610 </w:instrText>
      </w:r>
      <w:r>
        <w:rPr>
          <w:rFonts w:eastAsia="宋体"/>
          <w:caps w:val="0"/>
          <w:smallCaps w:val="0"/>
        </w:rPr>
        <w:fldChar w:fldCharType="separate"/>
      </w:r>
      <w:r>
        <w:rPr>
          <w:rFonts w:hint="eastAsia" w:eastAsia="宋体"/>
          <w:caps w:val="0"/>
          <w:smallCaps w:val="0"/>
          <w:lang w:val="en-US" w:eastAsia="zh-CN"/>
        </w:rPr>
        <w:t xml:space="preserve">四、 </w:t>
      </w:r>
      <w:r>
        <w:rPr>
          <w:rFonts w:hint="eastAsia"/>
          <w:caps w:val="0"/>
          <w:smallCaps w:val="0"/>
          <w:lang w:val="en-US" w:eastAsia="zh-CN"/>
        </w:rPr>
        <w:t>非招</w:t>
      </w:r>
      <w:r>
        <w:rPr>
          <w:rFonts w:hint="eastAsia" w:eastAsia="宋体"/>
          <w:caps w:val="0"/>
          <w:smallCaps w:val="0"/>
          <w:lang w:val="en-US" w:eastAsia="zh-CN"/>
        </w:rPr>
        <w:t>采购业务</w:t>
      </w:r>
      <w:r>
        <w:tab/>
      </w:r>
      <w:r>
        <w:fldChar w:fldCharType="begin"/>
      </w:r>
      <w:r>
        <w:instrText xml:space="preserve"> PAGEREF _Toc27610 \h </w:instrText>
      </w:r>
      <w:r>
        <w:fldChar w:fldCharType="separate"/>
      </w:r>
      <w:r>
        <w:t>109</w:t>
      </w:r>
      <w:r>
        <w:fldChar w:fldCharType="end"/>
      </w:r>
      <w:r>
        <w:rPr>
          <w:rFonts w:eastAsia="宋体"/>
          <w:caps w:val="0"/>
          <w:smallCaps w:val="0"/>
          <w:color w:val="000000" w:themeColor="text1"/>
          <w14:textFill>
            <w14:solidFill>
              <w14:schemeClr w14:val="tx1"/>
            </w14:solidFill>
          </w14:textFill>
        </w:rPr>
        <w:fldChar w:fldCharType="end"/>
      </w:r>
    </w:p>
    <w:p w14:paraId="61142FEF">
      <w:pPr>
        <w:pStyle w:val="15"/>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_Toc26897 </w:instrText>
      </w:r>
      <w:r>
        <w:rPr>
          <w:rFonts w:eastAsia="宋体"/>
          <w:caps w:val="0"/>
          <w:smallCaps w:val="0"/>
        </w:rPr>
        <w:fldChar w:fldCharType="separate"/>
      </w:r>
      <w:r>
        <w:rPr>
          <w:rFonts w:hint="eastAsia" w:ascii="Times New Roman" w:hAnsi="Times New Roman" w:eastAsia="宋体" w:cs="Times New Roman"/>
          <w:caps w:val="0"/>
          <w:smallCaps w:val="0"/>
          <w:lang w:val="en-US" w:eastAsia="zh-CN"/>
        </w:rPr>
        <w:t xml:space="preserve">4.1、 </w:t>
      </w:r>
      <w:r>
        <w:rPr>
          <w:rFonts w:hint="eastAsia" w:eastAsia="宋体"/>
          <w:caps w:val="0"/>
          <w:smallCaps w:val="0"/>
          <w:lang w:val="en-US" w:eastAsia="zh-CN"/>
        </w:rPr>
        <w:t>谈判采购</w:t>
      </w:r>
      <w:r>
        <w:tab/>
      </w:r>
      <w:r>
        <w:fldChar w:fldCharType="begin"/>
      </w:r>
      <w:r>
        <w:instrText xml:space="preserve"> PAGEREF _Toc26897 \h </w:instrText>
      </w:r>
      <w:r>
        <w:fldChar w:fldCharType="separate"/>
      </w:r>
      <w:r>
        <w:t>109</w:t>
      </w:r>
      <w:r>
        <w:fldChar w:fldCharType="end"/>
      </w:r>
      <w:r>
        <w:rPr>
          <w:rFonts w:eastAsia="宋体"/>
          <w:caps w:val="0"/>
          <w:smallCaps w:val="0"/>
          <w:color w:val="000000" w:themeColor="text1"/>
          <w14:textFill>
            <w14:solidFill>
              <w14:schemeClr w14:val="tx1"/>
            </w14:solidFill>
          </w14:textFill>
        </w:rPr>
        <w:fldChar w:fldCharType="end"/>
      </w:r>
    </w:p>
    <w:p w14:paraId="21440A01">
      <w:pPr>
        <w:pStyle w:val="10"/>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_Toc31972 </w:instrText>
      </w:r>
      <w:r>
        <w:rPr>
          <w:rFonts w:eastAsia="宋体"/>
          <w:caps w:val="0"/>
          <w:smallCaps w:val="0"/>
        </w:rPr>
        <w:fldChar w:fldCharType="separate"/>
      </w:r>
      <w:r>
        <w:rPr>
          <w:rFonts w:hint="eastAsia" w:ascii="Times New Roman" w:hAnsi="Times New Roman" w:eastAsia="宋体" w:cs="Times New Roman"/>
          <w:bCs w:val="0"/>
          <w:i w:val="0"/>
          <w:iCs w:val="0"/>
          <w:caps w:val="0"/>
          <w:smallCaps w:val="0"/>
          <w:strike w:val="0"/>
          <w:dstrike w:val="0"/>
          <w:outline w:val="0"/>
          <w:shadow w:val="0"/>
          <w:emboss w:val="0"/>
          <w:imprint w:val="0"/>
          <w:vanish w:val="0"/>
          <w:spacing w:val="0"/>
          <w:position w:val="0"/>
          <w:vertAlign w:val="baseline"/>
        </w:rPr>
        <w:t xml:space="preserve">4.1.1、 </w:t>
      </w:r>
      <w:r>
        <w:rPr>
          <w:rFonts w:hint="eastAsia" w:eastAsia="宋体"/>
          <w:caps w:val="0"/>
          <w:smallCaps w:val="0"/>
          <w:lang w:val="en-US" w:eastAsia="zh-CN"/>
        </w:rPr>
        <w:t>我的项目</w:t>
      </w:r>
      <w:r>
        <w:tab/>
      </w:r>
      <w:r>
        <w:fldChar w:fldCharType="begin"/>
      </w:r>
      <w:r>
        <w:instrText xml:space="preserve"> PAGEREF _Toc31972 \h </w:instrText>
      </w:r>
      <w:r>
        <w:fldChar w:fldCharType="separate"/>
      </w:r>
      <w:r>
        <w:t>109</w:t>
      </w:r>
      <w:r>
        <w:fldChar w:fldCharType="end"/>
      </w:r>
      <w:r>
        <w:rPr>
          <w:rFonts w:eastAsia="宋体"/>
          <w:caps w:val="0"/>
          <w:smallCaps w:val="0"/>
          <w:color w:val="000000" w:themeColor="text1"/>
          <w14:textFill>
            <w14:solidFill>
              <w14:schemeClr w14:val="tx1"/>
            </w14:solidFill>
          </w14:textFill>
        </w:rPr>
        <w:fldChar w:fldCharType="end"/>
      </w:r>
    </w:p>
    <w:p w14:paraId="552C3297">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_Toc19826 </w:instrText>
      </w:r>
      <w:r>
        <w:rPr>
          <w:rFonts w:eastAsia="宋体"/>
          <w:caps w:val="0"/>
          <w:smallCaps w:val="0"/>
        </w:rPr>
        <w:fldChar w:fldCharType="separate"/>
      </w:r>
      <w:r>
        <w:rPr>
          <w:rFonts w:hint="eastAsia" w:ascii="Times New Roman" w:hAnsi="Times New Roman" w:eastAsia="宋体" w:cs="Times New Roman"/>
          <w:caps w:val="0"/>
          <w:smallCaps w:val="0"/>
          <w:szCs w:val="24"/>
        </w:rPr>
        <w:t xml:space="preserve">4.1.1.1、 </w:t>
      </w:r>
      <w:r>
        <w:rPr>
          <w:rFonts w:hint="eastAsia"/>
          <w:caps w:val="0"/>
          <w:smallCaps w:val="0"/>
          <w:lang w:val="en-US" w:eastAsia="zh-CN"/>
        </w:rPr>
        <w:t>响应登记</w:t>
      </w:r>
      <w:r>
        <w:tab/>
      </w:r>
      <w:r>
        <w:fldChar w:fldCharType="begin"/>
      </w:r>
      <w:r>
        <w:instrText xml:space="preserve"> PAGEREF _Toc19826 \h </w:instrText>
      </w:r>
      <w:r>
        <w:fldChar w:fldCharType="separate"/>
      </w:r>
      <w:r>
        <w:t>109</w:t>
      </w:r>
      <w:r>
        <w:fldChar w:fldCharType="end"/>
      </w:r>
      <w:r>
        <w:rPr>
          <w:rFonts w:eastAsia="宋体"/>
          <w:caps w:val="0"/>
          <w:smallCaps w:val="0"/>
          <w:color w:val="000000" w:themeColor="text1"/>
          <w14:textFill>
            <w14:solidFill>
              <w14:schemeClr w14:val="tx1"/>
            </w14:solidFill>
          </w14:textFill>
        </w:rPr>
        <w:fldChar w:fldCharType="end"/>
      </w:r>
    </w:p>
    <w:p w14:paraId="4436DED3">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_Toc27752 </w:instrText>
      </w:r>
      <w:r>
        <w:rPr>
          <w:rFonts w:eastAsia="宋体"/>
          <w:caps w:val="0"/>
          <w:smallCaps w:val="0"/>
        </w:rPr>
        <w:fldChar w:fldCharType="separate"/>
      </w:r>
      <w:r>
        <w:rPr>
          <w:rFonts w:hint="eastAsia" w:ascii="Times New Roman" w:hAnsi="Times New Roman" w:eastAsia="宋体" w:cs="Times New Roman"/>
          <w:caps w:val="0"/>
          <w:smallCaps w:val="0"/>
          <w:szCs w:val="24"/>
        </w:rPr>
        <w:t xml:space="preserve">4.1.1.2、 </w:t>
      </w:r>
      <w:r>
        <w:rPr>
          <w:rFonts w:hint="eastAsia" w:eastAsia="宋体"/>
          <w:caps w:val="0"/>
          <w:smallCaps w:val="0"/>
          <w:lang w:val="en-US" w:eastAsia="zh-CN"/>
        </w:rPr>
        <w:t>邀请</w:t>
      </w:r>
      <w:r>
        <w:rPr>
          <w:rFonts w:hint="eastAsia"/>
          <w:caps w:val="0"/>
          <w:smallCaps w:val="0"/>
          <w:lang w:val="en-US" w:eastAsia="zh-CN"/>
        </w:rPr>
        <w:t>书确认</w:t>
      </w:r>
      <w:r>
        <w:tab/>
      </w:r>
      <w:r>
        <w:fldChar w:fldCharType="begin"/>
      </w:r>
      <w:r>
        <w:instrText xml:space="preserve"> PAGEREF _Toc27752 \h </w:instrText>
      </w:r>
      <w:r>
        <w:fldChar w:fldCharType="separate"/>
      </w:r>
      <w:r>
        <w:t>112</w:t>
      </w:r>
      <w:r>
        <w:fldChar w:fldCharType="end"/>
      </w:r>
      <w:r>
        <w:rPr>
          <w:rFonts w:eastAsia="宋体"/>
          <w:caps w:val="0"/>
          <w:smallCaps w:val="0"/>
          <w:color w:val="000000" w:themeColor="text1"/>
          <w14:textFill>
            <w14:solidFill>
              <w14:schemeClr w14:val="tx1"/>
            </w14:solidFill>
          </w14:textFill>
        </w:rPr>
        <w:fldChar w:fldCharType="end"/>
      </w:r>
    </w:p>
    <w:p w14:paraId="6DC042C4">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_Toc32662 </w:instrText>
      </w:r>
      <w:r>
        <w:rPr>
          <w:rFonts w:eastAsia="宋体"/>
          <w:caps w:val="0"/>
          <w:smallCaps w:val="0"/>
        </w:rPr>
        <w:fldChar w:fldCharType="separate"/>
      </w:r>
      <w:r>
        <w:rPr>
          <w:rFonts w:hint="eastAsia" w:ascii="Times New Roman" w:hAnsi="Times New Roman" w:eastAsia="宋体" w:cs="Times New Roman"/>
          <w:bCs/>
          <w:caps w:val="0"/>
          <w:smallCaps w:val="0"/>
          <w:kern w:val="2"/>
          <w:szCs w:val="24"/>
          <w:lang w:val="en-US" w:eastAsia="zh-CN" w:bidi="ar-SA"/>
        </w:rPr>
        <w:t xml:space="preserve">4.1.1.3、 </w:t>
      </w:r>
      <w:r>
        <w:rPr>
          <w:rFonts w:hint="eastAsia" w:ascii="Times New Roman" w:hAnsi="Times New Roman" w:eastAsia="宋体" w:cs="Times New Roman"/>
          <w:bCs/>
          <w:caps w:val="0"/>
          <w:smallCaps w:val="0"/>
          <w:kern w:val="2"/>
          <w:szCs w:val="28"/>
          <w:lang w:val="en-US" w:eastAsia="zh-CN" w:bidi="ar-SA"/>
        </w:rPr>
        <w:t>资审文件领取</w:t>
      </w:r>
      <w:r>
        <w:tab/>
      </w:r>
      <w:r>
        <w:fldChar w:fldCharType="begin"/>
      </w:r>
      <w:r>
        <w:instrText xml:space="preserve"> PAGEREF _Toc32662 \h </w:instrText>
      </w:r>
      <w:r>
        <w:fldChar w:fldCharType="separate"/>
      </w:r>
      <w:r>
        <w:t>115</w:t>
      </w:r>
      <w:r>
        <w:fldChar w:fldCharType="end"/>
      </w:r>
      <w:r>
        <w:rPr>
          <w:rFonts w:eastAsia="宋体"/>
          <w:caps w:val="0"/>
          <w:smallCaps w:val="0"/>
          <w:color w:val="000000" w:themeColor="text1"/>
          <w14:textFill>
            <w14:solidFill>
              <w14:schemeClr w14:val="tx1"/>
            </w14:solidFill>
          </w14:textFill>
        </w:rPr>
        <w:fldChar w:fldCharType="end"/>
      </w:r>
    </w:p>
    <w:p w14:paraId="06CF306C">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_Toc20490 </w:instrText>
      </w:r>
      <w:r>
        <w:rPr>
          <w:rFonts w:eastAsia="宋体"/>
          <w:caps w:val="0"/>
          <w:smallCaps w:val="0"/>
        </w:rPr>
        <w:fldChar w:fldCharType="separate"/>
      </w:r>
      <w:r>
        <w:rPr>
          <w:rFonts w:hint="eastAsia" w:ascii="Times New Roman" w:hAnsi="Times New Roman" w:eastAsia="宋体" w:cs="Times New Roman"/>
          <w:bCs/>
          <w:caps w:val="0"/>
          <w:smallCaps w:val="0"/>
          <w:kern w:val="2"/>
          <w:szCs w:val="24"/>
          <w:lang w:val="en-US" w:eastAsia="zh-CN" w:bidi="ar-SA"/>
        </w:rPr>
        <w:t xml:space="preserve">4.1.1.4、 </w:t>
      </w:r>
      <w:r>
        <w:rPr>
          <w:rFonts w:ascii="Times New Roman" w:hAnsi="Times New Roman" w:eastAsia="宋体" w:cs="Times New Roman"/>
          <w:bCs/>
          <w:caps w:val="0"/>
          <w:smallCaps w:val="0"/>
          <w:kern w:val="2"/>
          <w:szCs w:val="28"/>
          <w:lang w:val="en-US" w:eastAsia="zh-CN" w:bidi="ar-SA"/>
        </w:rPr>
        <w:t>资审澄清文件领取</w:t>
      </w:r>
      <w:r>
        <w:tab/>
      </w:r>
      <w:r>
        <w:fldChar w:fldCharType="begin"/>
      </w:r>
      <w:r>
        <w:instrText xml:space="preserve"> PAGEREF _Toc20490 \h </w:instrText>
      </w:r>
      <w:r>
        <w:fldChar w:fldCharType="separate"/>
      </w:r>
      <w:r>
        <w:t>120</w:t>
      </w:r>
      <w:r>
        <w:fldChar w:fldCharType="end"/>
      </w:r>
      <w:r>
        <w:rPr>
          <w:rFonts w:eastAsia="宋体"/>
          <w:caps w:val="0"/>
          <w:smallCaps w:val="0"/>
          <w:color w:val="000000" w:themeColor="text1"/>
          <w14:textFill>
            <w14:solidFill>
              <w14:schemeClr w14:val="tx1"/>
            </w14:solidFill>
          </w14:textFill>
        </w:rPr>
        <w:fldChar w:fldCharType="end"/>
      </w:r>
    </w:p>
    <w:p w14:paraId="4D0F0FFE">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_Toc29221 </w:instrText>
      </w:r>
      <w:r>
        <w:rPr>
          <w:rFonts w:eastAsia="宋体"/>
          <w:caps w:val="0"/>
          <w:smallCaps w:val="0"/>
        </w:rPr>
        <w:fldChar w:fldCharType="separate"/>
      </w:r>
      <w:r>
        <w:rPr>
          <w:rFonts w:hint="eastAsia" w:ascii="Times New Roman" w:hAnsi="Times New Roman" w:eastAsia="宋体" w:cs="Times New Roman"/>
          <w:bCs/>
          <w:caps w:val="0"/>
          <w:smallCaps w:val="0"/>
          <w:kern w:val="2"/>
          <w:szCs w:val="24"/>
          <w:lang w:val="en-US" w:eastAsia="zh-CN" w:bidi="ar-SA"/>
        </w:rPr>
        <w:t xml:space="preserve">4.1.1.5、 </w:t>
      </w:r>
      <w:r>
        <w:rPr>
          <w:rFonts w:hint="eastAsia" w:ascii="Times New Roman" w:hAnsi="Times New Roman" w:eastAsia="宋体" w:cs="Times New Roman"/>
          <w:bCs/>
          <w:caps w:val="0"/>
          <w:smallCaps w:val="0"/>
          <w:kern w:val="2"/>
          <w:szCs w:val="28"/>
          <w:lang w:val="en-US" w:eastAsia="zh-CN" w:bidi="ar-SA"/>
        </w:rPr>
        <w:t>上传资审文件</w:t>
      </w:r>
      <w:r>
        <w:tab/>
      </w:r>
      <w:r>
        <w:fldChar w:fldCharType="begin"/>
      </w:r>
      <w:r>
        <w:instrText xml:space="preserve"> PAGEREF _Toc29221 \h </w:instrText>
      </w:r>
      <w:r>
        <w:fldChar w:fldCharType="separate"/>
      </w:r>
      <w:r>
        <w:t>124</w:t>
      </w:r>
      <w:r>
        <w:fldChar w:fldCharType="end"/>
      </w:r>
      <w:r>
        <w:rPr>
          <w:rFonts w:eastAsia="宋体"/>
          <w:caps w:val="0"/>
          <w:smallCaps w:val="0"/>
          <w:color w:val="000000" w:themeColor="text1"/>
          <w14:textFill>
            <w14:solidFill>
              <w14:schemeClr w14:val="tx1"/>
            </w14:solidFill>
          </w14:textFill>
        </w:rPr>
        <w:fldChar w:fldCharType="end"/>
      </w:r>
    </w:p>
    <w:p w14:paraId="36483409">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_Toc32032 </w:instrText>
      </w:r>
      <w:r>
        <w:rPr>
          <w:rFonts w:eastAsia="宋体"/>
          <w:caps w:val="0"/>
          <w:smallCaps w:val="0"/>
        </w:rPr>
        <w:fldChar w:fldCharType="separate"/>
      </w:r>
      <w:r>
        <w:rPr>
          <w:rFonts w:hint="eastAsia" w:ascii="Times New Roman" w:hAnsi="Times New Roman" w:eastAsia="宋体" w:cs="Times New Roman"/>
          <w:bCs/>
          <w:caps w:val="0"/>
          <w:smallCaps w:val="0"/>
          <w:kern w:val="2"/>
          <w:szCs w:val="24"/>
          <w:lang w:val="en-US" w:eastAsia="zh-CN" w:bidi="ar-SA"/>
        </w:rPr>
        <w:t xml:space="preserve">4.1.1.6、 </w:t>
      </w:r>
      <w:r>
        <w:rPr>
          <w:rFonts w:ascii="Times New Roman" w:hAnsi="Times New Roman" w:eastAsia="宋体" w:cs="Times New Roman"/>
          <w:bCs/>
          <w:caps w:val="0"/>
          <w:smallCaps w:val="0"/>
          <w:kern w:val="2"/>
          <w:szCs w:val="28"/>
          <w:lang w:val="en-US" w:eastAsia="zh-CN" w:bidi="ar-SA"/>
        </w:rPr>
        <w:t>资审结果通知书</w:t>
      </w:r>
      <w:r>
        <w:tab/>
      </w:r>
      <w:r>
        <w:fldChar w:fldCharType="begin"/>
      </w:r>
      <w:r>
        <w:instrText xml:space="preserve"> PAGEREF _Toc32032 \h </w:instrText>
      </w:r>
      <w:r>
        <w:fldChar w:fldCharType="separate"/>
      </w:r>
      <w:r>
        <w:t>127</w:t>
      </w:r>
      <w:r>
        <w:fldChar w:fldCharType="end"/>
      </w:r>
      <w:r>
        <w:rPr>
          <w:rFonts w:eastAsia="宋体"/>
          <w:caps w:val="0"/>
          <w:smallCaps w:val="0"/>
          <w:color w:val="000000" w:themeColor="text1"/>
          <w14:textFill>
            <w14:solidFill>
              <w14:schemeClr w14:val="tx1"/>
            </w14:solidFill>
          </w14:textFill>
        </w:rPr>
        <w:fldChar w:fldCharType="end"/>
      </w:r>
    </w:p>
    <w:p w14:paraId="3277B6CD">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_Toc17727 </w:instrText>
      </w:r>
      <w:r>
        <w:rPr>
          <w:rFonts w:eastAsia="宋体"/>
          <w:caps w:val="0"/>
          <w:smallCaps w:val="0"/>
        </w:rPr>
        <w:fldChar w:fldCharType="separate"/>
      </w:r>
      <w:r>
        <w:rPr>
          <w:rFonts w:hint="eastAsia" w:ascii="Times New Roman" w:hAnsi="Times New Roman" w:eastAsia="宋体" w:cs="Times New Roman"/>
          <w:bCs/>
          <w:caps w:val="0"/>
          <w:smallCaps w:val="0"/>
          <w:kern w:val="2"/>
          <w:szCs w:val="24"/>
          <w:lang w:val="en-US" w:eastAsia="zh-CN" w:bidi="ar-SA"/>
        </w:rPr>
        <w:t xml:space="preserve">4.1.1.7、 </w:t>
      </w:r>
      <w:r>
        <w:rPr>
          <w:rFonts w:hint="eastAsia" w:ascii="Times New Roman" w:hAnsi="Times New Roman" w:cs="Times New Roman"/>
          <w:bCs/>
          <w:caps w:val="0"/>
          <w:smallCaps w:val="0"/>
          <w:kern w:val="2"/>
          <w:szCs w:val="28"/>
          <w:lang w:val="en-US" w:eastAsia="zh-CN" w:bidi="ar-SA"/>
        </w:rPr>
        <w:t>采购</w:t>
      </w:r>
      <w:r>
        <w:rPr>
          <w:rFonts w:hint="eastAsia" w:ascii="Times New Roman" w:hAnsi="Times New Roman" w:eastAsia="宋体" w:cs="Times New Roman"/>
          <w:bCs/>
          <w:caps w:val="0"/>
          <w:smallCaps w:val="0"/>
          <w:kern w:val="2"/>
          <w:szCs w:val="28"/>
          <w:lang w:val="en-US" w:eastAsia="zh-CN" w:bidi="ar-SA"/>
        </w:rPr>
        <w:t>文件</w:t>
      </w:r>
      <w:r>
        <w:rPr>
          <w:rFonts w:hint="eastAsia" w:ascii="Times New Roman" w:hAnsi="Times New Roman" w:cs="Times New Roman"/>
          <w:bCs/>
          <w:caps w:val="0"/>
          <w:smallCaps w:val="0"/>
          <w:kern w:val="2"/>
          <w:szCs w:val="28"/>
          <w:lang w:val="en-US" w:eastAsia="zh-CN" w:bidi="ar-SA"/>
        </w:rPr>
        <w:t>下载</w:t>
      </w:r>
      <w:r>
        <w:tab/>
      </w:r>
      <w:r>
        <w:fldChar w:fldCharType="begin"/>
      </w:r>
      <w:r>
        <w:instrText xml:space="preserve"> PAGEREF _Toc17727 \h </w:instrText>
      </w:r>
      <w:r>
        <w:fldChar w:fldCharType="separate"/>
      </w:r>
      <w:r>
        <w:t>130</w:t>
      </w:r>
      <w:r>
        <w:fldChar w:fldCharType="end"/>
      </w:r>
      <w:r>
        <w:rPr>
          <w:rFonts w:eastAsia="宋体"/>
          <w:caps w:val="0"/>
          <w:smallCaps w:val="0"/>
          <w:color w:val="000000" w:themeColor="text1"/>
          <w14:textFill>
            <w14:solidFill>
              <w14:schemeClr w14:val="tx1"/>
            </w14:solidFill>
          </w14:textFill>
        </w:rPr>
        <w:fldChar w:fldCharType="end"/>
      </w:r>
    </w:p>
    <w:p w14:paraId="2413A448">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_Toc15071 </w:instrText>
      </w:r>
      <w:r>
        <w:rPr>
          <w:rFonts w:eastAsia="宋体"/>
          <w:caps w:val="0"/>
          <w:smallCaps w:val="0"/>
        </w:rPr>
        <w:fldChar w:fldCharType="separate"/>
      </w:r>
      <w:r>
        <w:rPr>
          <w:rFonts w:hint="eastAsia" w:ascii="Times New Roman" w:hAnsi="Times New Roman" w:eastAsia="宋体" w:cs="Times New Roman"/>
          <w:bCs/>
          <w:caps w:val="0"/>
          <w:smallCaps w:val="0"/>
          <w:kern w:val="2"/>
          <w:szCs w:val="24"/>
          <w:lang w:val="en-US" w:eastAsia="zh-CN" w:bidi="ar-SA"/>
        </w:rPr>
        <w:t xml:space="preserve">4.1.1.8、 </w:t>
      </w:r>
      <w:r>
        <w:rPr>
          <w:rFonts w:ascii="Times New Roman" w:hAnsi="Times New Roman" w:eastAsia="宋体" w:cs="Times New Roman"/>
          <w:bCs/>
          <w:caps w:val="0"/>
          <w:smallCaps w:val="0"/>
          <w:kern w:val="2"/>
          <w:szCs w:val="28"/>
          <w:lang w:val="en-US" w:eastAsia="zh-CN" w:bidi="ar-SA"/>
        </w:rPr>
        <w:t>答疑澄清文件领取</w:t>
      </w:r>
      <w:r>
        <w:tab/>
      </w:r>
      <w:r>
        <w:fldChar w:fldCharType="begin"/>
      </w:r>
      <w:r>
        <w:instrText xml:space="preserve"> PAGEREF _Toc15071 \h </w:instrText>
      </w:r>
      <w:r>
        <w:fldChar w:fldCharType="separate"/>
      </w:r>
      <w:r>
        <w:t>134</w:t>
      </w:r>
      <w:r>
        <w:fldChar w:fldCharType="end"/>
      </w:r>
      <w:r>
        <w:rPr>
          <w:rFonts w:eastAsia="宋体"/>
          <w:caps w:val="0"/>
          <w:smallCaps w:val="0"/>
          <w:color w:val="000000" w:themeColor="text1"/>
          <w14:textFill>
            <w14:solidFill>
              <w14:schemeClr w14:val="tx1"/>
            </w14:solidFill>
          </w14:textFill>
        </w:rPr>
        <w:fldChar w:fldCharType="end"/>
      </w:r>
    </w:p>
    <w:p w14:paraId="710464FA">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_Toc5235 </w:instrText>
      </w:r>
      <w:r>
        <w:rPr>
          <w:rFonts w:eastAsia="宋体"/>
          <w:caps w:val="0"/>
          <w:smallCaps w:val="0"/>
        </w:rPr>
        <w:fldChar w:fldCharType="separate"/>
      </w:r>
      <w:r>
        <w:rPr>
          <w:rFonts w:hint="eastAsia" w:ascii="Times New Roman" w:hAnsi="Times New Roman" w:eastAsia="宋体" w:cs="Times New Roman"/>
          <w:bCs/>
          <w:caps w:val="0"/>
          <w:smallCaps w:val="0"/>
          <w:kern w:val="2"/>
          <w:szCs w:val="24"/>
          <w:lang w:val="en-US" w:eastAsia="zh-CN" w:bidi="ar-SA"/>
        </w:rPr>
        <w:t xml:space="preserve">4.1.1.9、 </w:t>
      </w:r>
      <w:r>
        <w:rPr>
          <w:rFonts w:hint="eastAsia" w:ascii="Times New Roman" w:hAnsi="Times New Roman" w:cs="Times New Roman"/>
          <w:bCs/>
          <w:caps w:val="0"/>
          <w:smallCaps w:val="0"/>
          <w:kern w:val="2"/>
          <w:szCs w:val="28"/>
          <w:lang w:val="en-US" w:eastAsia="zh-CN" w:bidi="ar-SA"/>
        </w:rPr>
        <w:t>递交响应</w:t>
      </w:r>
      <w:r>
        <w:rPr>
          <w:rFonts w:hint="eastAsia" w:ascii="Times New Roman" w:hAnsi="Times New Roman" w:eastAsia="宋体" w:cs="Times New Roman"/>
          <w:bCs/>
          <w:caps w:val="0"/>
          <w:smallCaps w:val="0"/>
          <w:kern w:val="2"/>
          <w:szCs w:val="28"/>
          <w:lang w:val="en-US" w:eastAsia="zh-CN" w:bidi="ar-SA"/>
        </w:rPr>
        <w:t>文件</w:t>
      </w:r>
      <w:r>
        <w:tab/>
      </w:r>
      <w:r>
        <w:fldChar w:fldCharType="begin"/>
      </w:r>
      <w:r>
        <w:instrText xml:space="preserve"> PAGEREF _Toc5235 \h </w:instrText>
      </w:r>
      <w:r>
        <w:fldChar w:fldCharType="separate"/>
      </w:r>
      <w:r>
        <w:t>138</w:t>
      </w:r>
      <w:r>
        <w:fldChar w:fldCharType="end"/>
      </w:r>
      <w:r>
        <w:rPr>
          <w:rFonts w:eastAsia="宋体"/>
          <w:caps w:val="0"/>
          <w:smallCaps w:val="0"/>
          <w:color w:val="000000" w:themeColor="text1"/>
          <w14:textFill>
            <w14:solidFill>
              <w14:schemeClr w14:val="tx1"/>
            </w14:solidFill>
          </w14:textFill>
        </w:rPr>
        <w:fldChar w:fldCharType="end"/>
      </w:r>
    </w:p>
    <w:p w14:paraId="31112002">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_Toc11017 </w:instrText>
      </w:r>
      <w:r>
        <w:rPr>
          <w:rFonts w:eastAsia="宋体"/>
          <w:caps w:val="0"/>
          <w:smallCaps w:val="0"/>
        </w:rPr>
        <w:fldChar w:fldCharType="separate"/>
      </w:r>
      <w:r>
        <w:rPr>
          <w:rFonts w:hint="eastAsia" w:ascii="Times New Roman" w:hAnsi="Times New Roman" w:eastAsia="宋体" w:cs="Times New Roman"/>
          <w:bCs/>
          <w:caps w:val="0"/>
          <w:smallCaps w:val="0"/>
          <w:kern w:val="2"/>
          <w:szCs w:val="24"/>
          <w:lang w:val="en-US" w:eastAsia="zh-CN" w:bidi="ar-SA"/>
        </w:rPr>
        <w:t xml:space="preserve">4.1.1.10、 </w:t>
      </w:r>
      <w:r>
        <w:rPr>
          <w:rFonts w:hint="eastAsia" w:ascii="Times New Roman" w:hAnsi="Times New Roman" w:cs="Times New Roman"/>
          <w:bCs/>
          <w:caps w:val="0"/>
          <w:smallCaps w:val="0"/>
          <w:kern w:val="2"/>
          <w:szCs w:val="28"/>
          <w:lang w:val="en-US" w:eastAsia="zh-CN" w:bidi="ar-SA"/>
        </w:rPr>
        <w:t>参与报价</w:t>
      </w:r>
      <w:r>
        <w:tab/>
      </w:r>
      <w:r>
        <w:fldChar w:fldCharType="begin"/>
      </w:r>
      <w:r>
        <w:instrText xml:space="preserve"> PAGEREF _Toc11017 \h </w:instrText>
      </w:r>
      <w:r>
        <w:fldChar w:fldCharType="separate"/>
      </w:r>
      <w:r>
        <w:t>140</w:t>
      </w:r>
      <w:r>
        <w:fldChar w:fldCharType="end"/>
      </w:r>
      <w:r>
        <w:rPr>
          <w:rFonts w:eastAsia="宋体"/>
          <w:caps w:val="0"/>
          <w:smallCaps w:val="0"/>
          <w:color w:val="000000" w:themeColor="text1"/>
          <w14:textFill>
            <w14:solidFill>
              <w14:schemeClr w14:val="tx1"/>
            </w14:solidFill>
          </w14:textFill>
        </w:rPr>
        <w:fldChar w:fldCharType="end"/>
      </w:r>
    </w:p>
    <w:p w14:paraId="5383B5C4">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_Toc17732 </w:instrText>
      </w:r>
      <w:r>
        <w:rPr>
          <w:rFonts w:eastAsia="宋体"/>
          <w:caps w:val="0"/>
          <w:smallCaps w:val="0"/>
        </w:rPr>
        <w:fldChar w:fldCharType="separate"/>
      </w:r>
      <w:r>
        <w:rPr>
          <w:rFonts w:hint="eastAsia" w:ascii="Times New Roman" w:hAnsi="Times New Roman" w:eastAsia="宋体" w:cs="Times New Roman"/>
          <w:bCs/>
          <w:caps w:val="0"/>
          <w:smallCaps w:val="0"/>
          <w:kern w:val="2"/>
          <w:szCs w:val="24"/>
          <w:lang w:val="en-US" w:eastAsia="zh-CN" w:bidi="ar-SA"/>
        </w:rPr>
        <w:t xml:space="preserve">4.1.1.11、 </w:t>
      </w:r>
      <w:r>
        <w:rPr>
          <w:rFonts w:hint="eastAsia" w:ascii="Times New Roman" w:hAnsi="Times New Roman" w:eastAsia="宋体" w:cs="Times New Roman"/>
          <w:bCs/>
          <w:caps w:val="0"/>
          <w:smallCaps w:val="0"/>
          <w:kern w:val="2"/>
          <w:szCs w:val="28"/>
          <w:lang w:val="en-US" w:eastAsia="zh-CN" w:bidi="ar-SA"/>
        </w:rPr>
        <w:t>保证金查询</w:t>
      </w:r>
      <w:r>
        <w:tab/>
      </w:r>
      <w:r>
        <w:fldChar w:fldCharType="begin"/>
      </w:r>
      <w:r>
        <w:instrText xml:space="preserve"> PAGEREF _Toc17732 \h </w:instrText>
      </w:r>
      <w:r>
        <w:fldChar w:fldCharType="separate"/>
      </w:r>
      <w:r>
        <w:t>143</w:t>
      </w:r>
      <w:r>
        <w:fldChar w:fldCharType="end"/>
      </w:r>
      <w:r>
        <w:rPr>
          <w:rFonts w:eastAsia="宋体"/>
          <w:caps w:val="0"/>
          <w:smallCaps w:val="0"/>
          <w:color w:val="000000" w:themeColor="text1"/>
          <w14:textFill>
            <w14:solidFill>
              <w14:schemeClr w14:val="tx1"/>
            </w14:solidFill>
          </w14:textFill>
        </w:rPr>
        <w:fldChar w:fldCharType="end"/>
      </w:r>
    </w:p>
    <w:p w14:paraId="52DA874D">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_Toc17615 </w:instrText>
      </w:r>
      <w:r>
        <w:rPr>
          <w:rFonts w:eastAsia="宋体"/>
          <w:caps w:val="0"/>
          <w:smallCaps w:val="0"/>
        </w:rPr>
        <w:fldChar w:fldCharType="separate"/>
      </w:r>
      <w:r>
        <w:rPr>
          <w:rFonts w:hint="eastAsia" w:ascii="Times New Roman" w:hAnsi="Times New Roman" w:eastAsia="宋体" w:cs="Times New Roman"/>
          <w:bCs/>
          <w:caps w:val="0"/>
          <w:smallCaps w:val="0"/>
          <w:kern w:val="2"/>
          <w:szCs w:val="24"/>
          <w:lang w:val="en-US" w:eastAsia="zh-CN" w:bidi="ar-SA"/>
        </w:rPr>
        <w:t xml:space="preserve">4.1.1.12、 </w:t>
      </w:r>
      <w:r>
        <w:rPr>
          <w:rFonts w:ascii="Times New Roman" w:hAnsi="Times New Roman" w:eastAsia="宋体" w:cs="Times New Roman"/>
          <w:bCs/>
          <w:caps w:val="0"/>
          <w:smallCaps w:val="0"/>
          <w:kern w:val="2"/>
          <w:szCs w:val="28"/>
          <w:lang w:val="en-US" w:eastAsia="zh-CN" w:bidi="ar-SA"/>
        </w:rPr>
        <w:t>结果通知书</w:t>
      </w:r>
      <w:r>
        <w:rPr>
          <w:rFonts w:hint="eastAsia" w:ascii="Times New Roman" w:hAnsi="Times New Roman" w:eastAsia="宋体" w:cs="Times New Roman"/>
          <w:bCs/>
          <w:caps w:val="0"/>
          <w:smallCaps w:val="0"/>
          <w:kern w:val="2"/>
          <w:szCs w:val="28"/>
          <w:lang w:val="en-US" w:eastAsia="zh-CN" w:bidi="ar-SA"/>
        </w:rPr>
        <w:t>查看</w:t>
      </w:r>
      <w:r>
        <w:tab/>
      </w:r>
      <w:r>
        <w:fldChar w:fldCharType="begin"/>
      </w:r>
      <w:r>
        <w:instrText xml:space="preserve"> PAGEREF _Toc17615 \h </w:instrText>
      </w:r>
      <w:r>
        <w:fldChar w:fldCharType="separate"/>
      </w:r>
      <w:r>
        <w:t>145</w:t>
      </w:r>
      <w:r>
        <w:fldChar w:fldCharType="end"/>
      </w:r>
      <w:r>
        <w:rPr>
          <w:rFonts w:eastAsia="宋体"/>
          <w:caps w:val="0"/>
          <w:smallCaps w:val="0"/>
          <w:color w:val="000000" w:themeColor="text1"/>
          <w14:textFill>
            <w14:solidFill>
              <w14:schemeClr w14:val="tx1"/>
            </w14:solidFill>
          </w14:textFill>
        </w:rPr>
        <w:fldChar w:fldCharType="end"/>
      </w:r>
    </w:p>
    <w:p w14:paraId="6BD27F3E">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_Toc25325 </w:instrText>
      </w:r>
      <w:r>
        <w:rPr>
          <w:rFonts w:eastAsia="宋体"/>
          <w:caps w:val="0"/>
          <w:smallCaps w:val="0"/>
        </w:rPr>
        <w:fldChar w:fldCharType="separate"/>
      </w:r>
      <w:r>
        <w:rPr>
          <w:rFonts w:hint="eastAsia" w:ascii="Times New Roman" w:hAnsi="Times New Roman" w:eastAsia="宋体" w:cs="Times New Roman"/>
          <w:bCs/>
          <w:caps w:val="0"/>
          <w:smallCaps w:val="0"/>
          <w:kern w:val="2"/>
          <w:szCs w:val="24"/>
          <w:lang w:val="en-US" w:eastAsia="zh-CN" w:bidi="ar-SA"/>
        </w:rPr>
        <w:t xml:space="preserve">4.1.1.13、 </w:t>
      </w:r>
      <w:r>
        <w:rPr>
          <w:rFonts w:hint="eastAsia" w:cs="Times New Roman"/>
          <w:bCs/>
          <w:caps w:val="0"/>
          <w:smallCaps w:val="0"/>
          <w:kern w:val="2"/>
          <w:szCs w:val="28"/>
          <w:lang w:val="en-US" w:eastAsia="zh-CN" w:bidi="ar-SA"/>
        </w:rPr>
        <w:t>成交</w:t>
      </w:r>
      <w:r>
        <w:rPr>
          <w:rFonts w:ascii="Times New Roman" w:hAnsi="Times New Roman" w:eastAsia="宋体" w:cs="Times New Roman"/>
          <w:bCs/>
          <w:caps w:val="0"/>
          <w:smallCaps w:val="0"/>
          <w:kern w:val="2"/>
          <w:szCs w:val="28"/>
          <w:lang w:val="en-US" w:eastAsia="zh-CN" w:bidi="ar-SA"/>
        </w:rPr>
        <w:t>通知书</w:t>
      </w:r>
      <w:r>
        <w:rPr>
          <w:rFonts w:hint="eastAsia" w:ascii="Times New Roman" w:hAnsi="Times New Roman" w:eastAsia="宋体" w:cs="Times New Roman"/>
          <w:bCs/>
          <w:caps w:val="0"/>
          <w:smallCaps w:val="0"/>
          <w:kern w:val="2"/>
          <w:szCs w:val="28"/>
          <w:lang w:val="en-US" w:eastAsia="zh-CN" w:bidi="ar-SA"/>
        </w:rPr>
        <w:t>查看</w:t>
      </w:r>
      <w:r>
        <w:tab/>
      </w:r>
      <w:r>
        <w:fldChar w:fldCharType="begin"/>
      </w:r>
      <w:r>
        <w:instrText xml:space="preserve"> PAGEREF _Toc25325 \h </w:instrText>
      </w:r>
      <w:r>
        <w:fldChar w:fldCharType="separate"/>
      </w:r>
      <w:r>
        <w:t>146</w:t>
      </w:r>
      <w:r>
        <w:fldChar w:fldCharType="end"/>
      </w:r>
      <w:r>
        <w:rPr>
          <w:rFonts w:eastAsia="宋体"/>
          <w:caps w:val="0"/>
          <w:smallCaps w:val="0"/>
          <w:color w:val="000000" w:themeColor="text1"/>
          <w14:textFill>
            <w14:solidFill>
              <w14:schemeClr w14:val="tx1"/>
            </w14:solidFill>
          </w14:textFill>
        </w:rPr>
        <w:fldChar w:fldCharType="end"/>
      </w:r>
    </w:p>
    <w:p w14:paraId="7E9F92B2">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_Toc23559 </w:instrText>
      </w:r>
      <w:r>
        <w:rPr>
          <w:rFonts w:eastAsia="宋体"/>
          <w:caps w:val="0"/>
          <w:smallCaps w:val="0"/>
        </w:rPr>
        <w:fldChar w:fldCharType="separate"/>
      </w:r>
      <w:r>
        <w:rPr>
          <w:rFonts w:hint="eastAsia" w:ascii="Times New Roman" w:hAnsi="Times New Roman" w:eastAsia="宋体" w:cs="Times New Roman"/>
          <w:bCs/>
          <w:caps w:val="0"/>
          <w:smallCaps w:val="0"/>
          <w:kern w:val="2"/>
          <w:szCs w:val="24"/>
          <w:lang w:val="en-US" w:eastAsia="zh-CN" w:bidi="ar-SA"/>
        </w:rPr>
        <w:t xml:space="preserve">4.1.1.14、 </w:t>
      </w:r>
      <w:r>
        <w:rPr>
          <w:rFonts w:ascii="Times New Roman" w:hAnsi="Times New Roman" w:eastAsia="宋体" w:cs="Times New Roman"/>
          <w:bCs/>
          <w:caps w:val="0"/>
          <w:smallCaps w:val="0"/>
          <w:kern w:val="2"/>
          <w:szCs w:val="28"/>
          <w:lang w:val="en-US" w:eastAsia="zh-CN" w:bidi="ar-SA"/>
        </w:rPr>
        <w:t>合同签署</w:t>
      </w:r>
      <w:r>
        <w:tab/>
      </w:r>
      <w:r>
        <w:fldChar w:fldCharType="begin"/>
      </w:r>
      <w:r>
        <w:instrText xml:space="preserve"> PAGEREF _Toc23559 \h </w:instrText>
      </w:r>
      <w:r>
        <w:fldChar w:fldCharType="separate"/>
      </w:r>
      <w:r>
        <w:t>148</w:t>
      </w:r>
      <w:r>
        <w:fldChar w:fldCharType="end"/>
      </w:r>
      <w:r>
        <w:rPr>
          <w:rFonts w:eastAsia="宋体"/>
          <w:caps w:val="0"/>
          <w:smallCaps w:val="0"/>
          <w:color w:val="000000" w:themeColor="text1"/>
          <w14:textFill>
            <w14:solidFill>
              <w14:schemeClr w14:val="tx1"/>
            </w14:solidFill>
          </w14:textFill>
        </w:rPr>
        <w:fldChar w:fldCharType="end"/>
      </w:r>
    </w:p>
    <w:p w14:paraId="0A476AE0">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_Toc14668 </w:instrText>
      </w:r>
      <w:r>
        <w:rPr>
          <w:rFonts w:eastAsia="宋体"/>
          <w:caps w:val="0"/>
          <w:smallCaps w:val="0"/>
        </w:rPr>
        <w:fldChar w:fldCharType="separate"/>
      </w:r>
      <w:r>
        <w:rPr>
          <w:rFonts w:hint="eastAsia" w:ascii="Times New Roman" w:hAnsi="Times New Roman" w:eastAsia="宋体" w:cs="Times New Roman"/>
          <w:bCs/>
          <w:caps w:val="0"/>
          <w:smallCaps w:val="0"/>
          <w:kern w:val="2"/>
          <w:szCs w:val="24"/>
          <w:lang w:val="en-US" w:eastAsia="zh-CN" w:bidi="ar-SA"/>
        </w:rPr>
        <w:t xml:space="preserve">4.1.1.15、 </w:t>
      </w:r>
      <w:r>
        <w:rPr>
          <w:rFonts w:hint="eastAsia" w:ascii="Times New Roman" w:hAnsi="Times New Roman" w:eastAsia="宋体" w:cs="Times New Roman"/>
          <w:bCs/>
          <w:caps w:val="0"/>
          <w:smallCaps w:val="0"/>
          <w:kern w:val="2"/>
          <w:szCs w:val="28"/>
          <w:lang w:val="en-US" w:eastAsia="zh-CN" w:bidi="ar-SA"/>
        </w:rPr>
        <w:t>提问</w:t>
      </w:r>
      <w:r>
        <w:tab/>
      </w:r>
      <w:r>
        <w:fldChar w:fldCharType="begin"/>
      </w:r>
      <w:r>
        <w:instrText xml:space="preserve"> PAGEREF _Toc14668 \h </w:instrText>
      </w:r>
      <w:r>
        <w:fldChar w:fldCharType="separate"/>
      </w:r>
      <w:r>
        <w:t>152</w:t>
      </w:r>
      <w:r>
        <w:fldChar w:fldCharType="end"/>
      </w:r>
      <w:r>
        <w:rPr>
          <w:rFonts w:eastAsia="宋体"/>
          <w:caps w:val="0"/>
          <w:smallCaps w:val="0"/>
          <w:color w:val="000000" w:themeColor="text1"/>
          <w14:textFill>
            <w14:solidFill>
              <w14:schemeClr w14:val="tx1"/>
            </w14:solidFill>
          </w14:textFill>
        </w:rPr>
        <w:fldChar w:fldCharType="end"/>
      </w:r>
    </w:p>
    <w:p w14:paraId="228DA2DF">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_Toc16111 </w:instrText>
      </w:r>
      <w:r>
        <w:rPr>
          <w:rFonts w:eastAsia="宋体"/>
          <w:caps w:val="0"/>
          <w:smallCaps w:val="0"/>
        </w:rPr>
        <w:fldChar w:fldCharType="separate"/>
      </w:r>
      <w:r>
        <w:rPr>
          <w:rFonts w:hint="eastAsia" w:ascii="Times New Roman" w:hAnsi="Times New Roman" w:eastAsia="宋体" w:cs="Times New Roman"/>
          <w:bCs/>
          <w:caps w:val="0"/>
          <w:smallCaps w:val="0"/>
          <w:kern w:val="2"/>
          <w:szCs w:val="24"/>
          <w:lang w:val="en-US" w:eastAsia="zh-CN" w:bidi="ar-SA"/>
        </w:rPr>
        <w:t xml:space="preserve">4.1.1.16、 </w:t>
      </w:r>
      <w:r>
        <w:rPr>
          <w:rFonts w:ascii="Times New Roman" w:hAnsi="Times New Roman" w:eastAsia="宋体" w:cs="Times New Roman"/>
          <w:bCs/>
          <w:caps w:val="0"/>
          <w:smallCaps w:val="0"/>
          <w:kern w:val="2"/>
          <w:szCs w:val="28"/>
          <w:lang w:val="en-US" w:eastAsia="zh-CN" w:bidi="ar-SA"/>
        </w:rPr>
        <w:t>异议</w:t>
      </w:r>
      <w:r>
        <w:tab/>
      </w:r>
      <w:r>
        <w:fldChar w:fldCharType="begin"/>
      </w:r>
      <w:r>
        <w:instrText xml:space="preserve"> PAGEREF _Toc16111 \h </w:instrText>
      </w:r>
      <w:r>
        <w:fldChar w:fldCharType="separate"/>
      </w:r>
      <w:r>
        <w:t>155</w:t>
      </w:r>
      <w:r>
        <w:fldChar w:fldCharType="end"/>
      </w:r>
      <w:r>
        <w:rPr>
          <w:rFonts w:eastAsia="宋体"/>
          <w:caps w:val="0"/>
          <w:smallCaps w:val="0"/>
          <w:color w:val="000000" w:themeColor="text1"/>
          <w14:textFill>
            <w14:solidFill>
              <w14:schemeClr w14:val="tx1"/>
            </w14:solidFill>
          </w14:textFill>
        </w:rPr>
        <w:fldChar w:fldCharType="end"/>
      </w:r>
    </w:p>
    <w:p w14:paraId="750B8B0B">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_Toc12315 </w:instrText>
      </w:r>
      <w:r>
        <w:rPr>
          <w:rFonts w:eastAsia="宋体"/>
          <w:caps w:val="0"/>
          <w:smallCaps w:val="0"/>
        </w:rPr>
        <w:fldChar w:fldCharType="separate"/>
      </w:r>
      <w:r>
        <w:rPr>
          <w:rFonts w:hint="eastAsia" w:ascii="Times New Roman" w:hAnsi="Times New Roman" w:eastAsia="宋体" w:cs="Times New Roman"/>
          <w:bCs/>
          <w:caps w:val="0"/>
          <w:smallCaps w:val="0"/>
          <w:kern w:val="2"/>
          <w:szCs w:val="24"/>
          <w:lang w:val="en-US" w:eastAsia="zh-CN" w:bidi="ar-SA"/>
        </w:rPr>
        <w:t xml:space="preserve">4.1.1.17、 </w:t>
      </w:r>
      <w:r>
        <w:rPr>
          <w:rFonts w:ascii="Times New Roman" w:hAnsi="Times New Roman" w:eastAsia="宋体" w:cs="Times New Roman"/>
          <w:bCs/>
          <w:caps w:val="0"/>
          <w:smallCaps w:val="0"/>
          <w:kern w:val="2"/>
          <w:szCs w:val="28"/>
          <w:lang w:val="en-US" w:eastAsia="zh-CN" w:bidi="ar-SA"/>
        </w:rPr>
        <w:t>投诉</w:t>
      </w:r>
      <w:r>
        <w:tab/>
      </w:r>
      <w:r>
        <w:fldChar w:fldCharType="begin"/>
      </w:r>
      <w:r>
        <w:instrText xml:space="preserve"> PAGEREF _Toc12315 \h </w:instrText>
      </w:r>
      <w:r>
        <w:fldChar w:fldCharType="separate"/>
      </w:r>
      <w:r>
        <w:t>158</w:t>
      </w:r>
      <w:r>
        <w:fldChar w:fldCharType="end"/>
      </w:r>
      <w:r>
        <w:rPr>
          <w:rFonts w:eastAsia="宋体"/>
          <w:caps w:val="0"/>
          <w:smallCaps w:val="0"/>
          <w:color w:val="000000" w:themeColor="text1"/>
          <w14:textFill>
            <w14:solidFill>
              <w14:schemeClr w14:val="tx1"/>
            </w14:solidFill>
          </w14:textFill>
        </w:rPr>
        <w:fldChar w:fldCharType="end"/>
      </w:r>
    </w:p>
    <w:p w14:paraId="7B9E52B4">
      <w:pPr>
        <w:pStyle w:val="15"/>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_Toc1802 </w:instrText>
      </w:r>
      <w:r>
        <w:rPr>
          <w:rFonts w:eastAsia="宋体"/>
          <w:caps w:val="0"/>
          <w:smallCaps w:val="0"/>
        </w:rPr>
        <w:fldChar w:fldCharType="separate"/>
      </w:r>
      <w:r>
        <w:rPr>
          <w:rFonts w:hint="eastAsia" w:ascii="Times New Roman" w:hAnsi="Times New Roman" w:eastAsia="宋体" w:cs="Times New Roman"/>
          <w:caps w:val="0"/>
          <w:smallCaps w:val="0"/>
          <w:lang w:val="en-US" w:eastAsia="zh-CN"/>
        </w:rPr>
        <w:t xml:space="preserve">4.2、 </w:t>
      </w:r>
      <w:r>
        <w:rPr>
          <w:rFonts w:hint="eastAsia" w:eastAsia="宋体"/>
          <w:caps w:val="0"/>
          <w:smallCaps w:val="0"/>
          <w:lang w:val="en-US" w:eastAsia="zh-CN"/>
        </w:rPr>
        <w:t>询比采购</w:t>
      </w:r>
      <w:r>
        <w:tab/>
      </w:r>
      <w:r>
        <w:fldChar w:fldCharType="begin"/>
      </w:r>
      <w:r>
        <w:instrText xml:space="preserve"> PAGEREF _Toc1802 \h </w:instrText>
      </w:r>
      <w:r>
        <w:fldChar w:fldCharType="separate"/>
      </w:r>
      <w:r>
        <w:t>161</w:t>
      </w:r>
      <w:r>
        <w:fldChar w:fldCharType="end"/>
      </w:r>
      <w:r>
        <w:rPr>
          <w:rFonts w:eastAsia="宋体"/>
          <w:caps w:val="0"/>
          <w:smallCaps w:val="0"/>
          <w:color w:val="000000" w:themeColor="text1"/>
          <w14:textFill>
            <w14:solidFill>
              <w14:schemeClr w14:val="tx1"/>
            </w14:solidFill>
          </w14:textFill>
        </w:rPr>
        <w:fldChar w:fldCharType="end"/>
      </w:r>
    </w:p>
    <w:p w14:paraId="30E37C21">
      <w:pPr>
        <w:pStyle w:val="10"/>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_Toc12503 </w:instrText>
      </w:r>
      <w:r>
        <w:rPr>
          <w:rFonts w:eastAsia="宋体"/>
          <w:caps w:val="0"/>
          <w:smallCaps w:val="0"/>
        </w:rPr>
        <w:fldChar w:fldCharType="separate"/>
      </w:r>
      <w:r>
        <w:rPr>
          <w:rFonts w:hint="eastAsia" w:ascii="Times New Roman" w:hAnsi="Times New Roman" w:eastAsia="宋体" w:cs="Times New Roman"/>
          <w:bCs w:val="0"/>
          <w:i w:val="0"/>
          <w:iCs w:val="0"/>
          <w:caps w:val="0"/>
          <w:smallCaps w:val="0"/>
          <w:strike w:val="0"/>
          <w:dstrike w:val="0"/>
          <w:outline w:val="0"/>
          <w:shadow w:val="0"/>
          <w:emboss w:val="0"/>
          <w:imprint w:val="0"/>
          <w:vanish w:val="0"/>
          <w:spacing w:val="0"/>
          <w:kern w:val="2"/>
          <w:position w:val="0"/>
          <w:szCs w:val="18"/>
          <w:vertAlign w:val="baseline"/>
          <w:lang w:val="en-US" w:eastAsia="zh-CN" w:bidi="ar-SA"/>
        </w:rPr>
        <w:t xml:space="preserve">4.2.1、 </w:t>
      </w:r>
      <w:r>
        <w:rPr>
          <w:rFonts w:hint="eastAsia" w:ascii="Times New Roman" w:hAnsi="Times New Roman" w:eastAsia="宋体" w:cs="Times New Roman"/>
          <w:bCs/>
          <w:caps w:val="0"/>
          <w:smallCaps w:val="0"/>
          <w:kern w:val="2"/>
          <w:szCs w:val="18"/>
          <w:lang w:val="en-US" w:eastAsia="zh-CN" w:bidi="ar-SA"/>
        </w:rPr>
        <w:t>我的项目</w:t>
      </w:r>
      <w:r>
        <w:tab/>
      </w:r>
      <w:r>
        <w:fldChar w:fldCharType="begin"/>
      </w:r>
      <w:r>
        <w:instrText xml:space="preserve"> PAGEREF _Toc12503 \h </w:instrText>
      </w:r>
      <w:r>
        <w:fldChar w:fldCharType="separate"/>
      </w:r>
      <w:r>
        <w:t>161</w:t>
      </w:r>
      <w:r>
        <w:fldChar w:fldCharType="end"/>
      </w:r>
      <w:r>
        <w:rPr>
          <w:rFonts w:eastAsia="宋体"/>
          <w:caps w:val="0"/>
          <w:smallCaps w:val="0"/>
          <w:color w:val="000000" w:themeColor="text1"/>
          <w14:textFill>
            <w14:solidFill>
              <w14:schemeClr w14:val="tx1"/>
            </w14:solidFill>
          </w14:textFill>
        </w:rPr>
        <w:fldChar w:fldCharType="end"/>
      </w:r>
    </w:p>
    <w:p w14:paraId="0F5EF24C">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_Toc24024 </w:instrText>
      </w:r>
      <w:r>
        <w:rPr>
          <w:rFonts w:eastAsia="宋体"/>
          <w:caps w:val="0"/>
          <w:smallCaps w:val="0"/>
        </w:rPr>
        <w:fldChar w:fldCharType="separate"/>
      </w:r>
      <w:r>
        <w:rPr>
          <w:rFonts w:hint="eastAsia" w:ascii="Times New Roman" w:hAnsi="Times New Roman" w:eastAsia="宋体" w:cs="Times New Roman"/>
          <w:caps w:val="0"/>
          <w:smallCaps w:val="0"/>
          <w:szCs w:val="24"/>
        </w:rPr>
        <w:t xml:space="preserve">4.2.1.1、 </w:t>
      </w:r>
      <w:r>
        <w:rPr>
          <w:rFonts w:hint="eastAsia"/>
          <w:caps w:val="0"/>
          <w:smallCaps w:val="0"/>
          <w:lang w:val="en-US" w:eastAsia="zh-CN"/>
        </w:rPr>
        <w:t>响应登记</w:t>
      </w:r>
      <w:r>
        <w:tab/>
      </w:r>
      <w:r>
        <w:fldChar w:fldCharType="begin"/>
      </w:r>
      <w:r>
        <w:instrText xml:space="preserve"> PAGEREF _Toc24024 \h </w:instrText>
      </w:r>
      <w:r>
        <w:fldChar w:fldCharType="separate"/>
      </w:r>
      <w:r>
        <w:t>161</w:t>
      </w:r>
      <w:r>
        <w:fldChar w:fldCharType="end"/>
      </w:r>
      <w:r>
        <w:rPr>
          <w:rFonts w:eastAsia="宋体"/>
          <w:caps w:val="0"/>
          <w:smallCaps w:val="0"/>
          <w:color w:val="000000" w:themeColor="text1"/>
          <w14:textFill>
            <w14:solidFill>
              <w14:schemeClr w14:val="tx1"/>
            </w14:solidFill>
          </w14:textFill>
        </w:rPr>
        <w:fldChar w:fldCharType="end"/>
      </w:r>
    </w:p>
    <w:p w14:paraId="3B3ACC6E">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_Toc29961 </w:instrText>
      </w:r>
      <w:r>
        <w:rPr>
          <w:rFonts w:eastAsia="宋体"/>
          <w:caps w:val="0"/>
          <w:smallCaps w:val="0"/>
        </w:rPr>
        <w:fldChar w:fldCharType="separate"/>
      </w:r>
      <w:r>
        <w:rPr>
          <w:rFonts w:hint="eastAsia" w:ascii="Times New Roman" w:hAnsi="Times New Roman" w:eastAsia="宋体" w:cs="Times New Roman"/>
          <w:caps w:val="0"/>
          <w:smallCaps w:val="0"/>
          <w:szCs w:val="24"/>
        </w:rPr>
        <w:t xml:space="preserve">4.2.1.2、 </w:t>
      </w:r>
      <w:r>
        <w:rPr>
          <w:rFonts w:hint="eastAsia" w:eastAsia="宋体"/>
          <w:caps w:val="0"/>
          <w:smallCaps w:val="0"/>
          <w:lang w:val="en-US" w:eastAsia="zh-CN"/>
        </w:rPr>
        <w:t>邀请</w:t>
      </w:r>
      <w:r>
        <w:rPr>
          <w:rFonts w:hint="eastAsia"/>
          <w:caps w:val="0"/>
          <w:smallCaps w:val="0"/>
          <w:lang w:val="en-US" w:eastAsia="zh-CN"/>
        </w:rPr>
        <w:t>书确认</w:t>
      </w:r>
      <w:r>
        <w:tab/>
      </w:r>
      <w:r>
        <w:fldChar w:fldCharType="begin"/>
      </w:r>
      <w:r>
        <w:instrText xml:space="preserve"> PAGEREF _Toc29961 \h </w:instrText>
      </w:r>
      <w:r>
        <w:fldChar w:fldCharType="separate"/>
      </w:r>
      <w:r>
        <w:t>163</w:t>
      </w:r>
      <w:r>
        <w:fldChar w:fldCharType="end"/>
      </w:r>
      <w:r>
        <w:rPr>
          <w:rFonts w:eastAsia="宋体"/>
          <w:caps w:val="0"/>
          <w:smallCaps w:val="0"/>
          <w:color w:val="000000" w:themeColor="text1"/>
          <w14:textFill>
            <w14:solidFill>
              <w14:schemeClr w14:val="tx1"/>
            </w14:solidFill>
          </w14:textFill>
        </w:rPr>
        <w:fldChar w:fldCharType="end"/>
      </w:r>
    </w:p>
    <w:p w14:paraId="66784909">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_Toc15493 </w:instrText>
      </w:r>
      <w:r>
        <w:rPr>
          <w:rFonts w:eastAsia="宋体"/>
          <w:caps w:val="0"/>
          <w:smallCaps w:val="0"/>
        </w:rPr>
        <w:fldChar w:fldCharType="separate"/>
      </w:r>
      <w:r>
        <w:rPr>
          <w:rFonts w:hint="eastAsia" w:ascii="Times New Roman" w:hAnsi="Times New Roman" w:eastAsia="宋体" w:cs="Times New Roman"/>
          <w:bCs/>
          <w:caps w:val="0"/>
          <w:smallCaps w:val="0"/>
          <w:kern w:val="2"/>
          <w:szCs w:val="24"/>
          <w:lang w:val="en-US" w:eastAsia="zh-CN" w:bidi="ar-SA"/>
        </w:rPr>
        <w:t xml:space="preserve">4.2.1.3、 </w:t>
      </w:r>
      <w:r>
        <w:rPr>
          <w:rFonts w:hint="eastAsia" w:ascii="Times New Roman" w:hAnsi="Times New Roman" w:eastAsia="宋体" w:cs="Times New Roman"/>
          <w:bCs/>
          <w:caps w:val="0"/>
          <w:smallCaps w:val="0"/>
          <w:kern w:val="2"/>
          <w:szCs w:val="28"/>
          <w:lang w:val="en-US" w:eastAsia="zh-CN" w:bidi="ar-SA"/>
        </w:rPr>
        <w:t>资审文件领取</w:t>
      </w:r>
      <w:r>
        <w:tab/>
      </w:r>
      <w:r>
        <w:fldChar w:fldCharType="begin"/>
      </w:r>
      <w:r>
        <w:instrText xml:space="preserve"> PAGEREF _Toc15493 \h </w:instrText>
      </w:r>
      <w:r>
        <w:fldChar w:fldCharType="separate"/>
      </w:r>
      <w:r>
        <w:t>167</w:t>
      </w:r>
      <w:r>
        <w:fldChar w:fldCharType="end"/>
      </w:r>
      <w:r>
        <w:rPr>
          <w:rFonts w:eastAsia="宋体"/>
          <w:caps w:val="0"/>
          <w:smallCaps w:val="0"/>
          <w:color w:val="000000" w:themeColor="text1"/>
          <w14:textFill>
            <w14:solidFill>
              <w14:schemeClr w14:val="tx1"/>
            </w14:solidFill>
          </w14:textFill>
        </w:rPr>
        <w:fldChar w:fldCharType="end"/>
      </w:r>
    </w:p>
    <w:p w14:paraId="1D445A01">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_Toc18393 </w:instrText>
      </w:r>
      <w:r>
        <w:rPr>
          <w:rFonts w:eastAsia="宋体"/>
          <w:caps w:val="0"/>
          <w:smallCaps w:val="0"/>
        </w:rPr>
        <w:fldChar w:fldCharType="separate"/>
      </w:r>
      <w:r>
        <w:rPr>
          <w:rFonts w:hint="eastAsia" w:ascii="Times New Roman" w:hAnsi="Times New Roman" w:eastAsia="宋体" w:cs="Times New Roman"/>
          <w:bCs/>
          <w:caps w:val="0"/>
          <w:smallCaps w:val="0"/>
          <w:kern w:val="2"/>
          <w:szCs w:val="24"/>
          <w:lang w:val="en-US" w:eastAsia="zh-CN" w:bidi="ar-SA"/>
        </w:rPr>
        <w:t xml:space="preserve">4.2.1.4、 </w:t>
      </w:r>
      <w:r>
        <w:rPr>
          <w:rFonts w:ascii="Times New Roman" w:hAnsi="Times New Roman" w:eastAsia="宋体" w:cs="Times New Roman"/>
          <w:bCs/>
          <w:caps w:val="0"/>
          <w:smallCaps w:val="0"/>
          <w:kern w:val="2"/>
          <w:szCs w:val="28"/>
          <w:lang w:val="en-US" w:eastAsia="zh-CN" w:bidi="ar-SA"/>
        </w:rPr>
        <w:t>资审澄清文件领取</w:t>
      </w:r>
      <w:r>
        <w:tab/>
      </w:r>
      <w:r>
        <w:fldChar w:fldCharType="begin"/>
      </w:r>
      <w:r>
        <w:instrText xml:space="preserve"> PAGEREF _Toc18393 \h </w:instrText>
      </w:r>
      <w:r>
        <w:fldChar w:fldCharType="separate"/>
      </w:r>
      <w:r>
        <w:t>172</w:t>
      </w:r>
      <w:r>
        <w:fldChar w:fldCharType="end"/>
      </w:r>
      <w:r>
        <w:rPr>
          <w:rFonts w:eastAsia="宋体"/>
          <w:caps w:val="0"/>
          <w:smallCaps w:val="0"/>
          <w:color w:val="000000" w:themeColor="text1"/>
          <w14:textFill>
            <w14:solidFill>
              <w14:schemeClr w14:val="tx1"/>
            </w14:solidFill>
          </w14:textFill>
        </w:rPr>
        <w:fldChar w:fldCharType="end"/>
      </w:r>
    </w:p>
    <w:p w14:paraId="524CE3B2">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_Toc9654 </w:instrText>
      </w:r>
      <w:r>
        <w:rPr>
          <w:rFonts w:eastAsia="宋体"/>
          <w:caps w:val="0"/>
          <w:smallCaps w:val="0"/>
        </w:rPr>
        <w:fldChar w:fldCharType="separate"/>
      </w:r>
      <w:r>
        <w:rPr>
          <w:rFonts w:hint="eastAsia" w:ascii="Times New Roman" w:hAnsi="Times New Roman" w:eastAsia="宋体" w:cs="Times New Roman"/>
          <w:bCs/>
          <w:caps w:val="0"/>
          <w:smallCaps w:val="0"/>
          <w:kern w:val="2"/>
          <w:szCs w:val="24"/>
          <w:lang w:val="en-US" w:eastAsia="zh-CN" w:bidi="ar-SA"/>
        </w:rPr>
        <w:t xml:space="preserve">4.2.1.5、 </w:t>
      </w:r>
      <w:r>
        <w:rPr>
          <w:rFonts w:hint="eastAsia" w:ascii="Times New Roman" w:hAnsi="Times New Roman" w:eastAsia="宋体" w:cs="Times New Roman"/>
          <w:bCs/>
          <w:caps w:val="0"/>
          <w:smallCaps w:val="0"/>
          <w:kern w:val="2"/>
          <w:szCs w:val="28"/>
          <w:lang w:val="en-US" w:eastAsia="zh-CN" w:bidi="ar-SA"/>
        </w:rPr>
        <w:t>上传资审文件</w:t>
      </w:r>
      <w:r>
        <w:tab/>
      </w:r>
      <w:r>
        <w:fldChar w:fldCharType="begin"/>
      </w:r>
      <w:r>
        <w:instrText xml:space="preserve"> PAGEREF _Toc9654 \h </w:instrText>
      </w:r>
      <w:r>
        <w:fldChar w:fldCharType="separate"/>
      </w:r>
      <w:r>
        <w:t>176</w:t>
      </w:r>
      <w:r>
        <w:fldChar w:fldCharType="end"/>
      </w:r>
      <w:r>
        <w:rPr>
          <w:rFonts w:eastAsia="宋体"/>
          <w:caps w:val="0"/>
          <w:smallCaps w:val="0"/>
          <w:color w:val="000000" w:themeColor="text1"/>
          <w14:textFill>
            <w14:solidFill>
              <w14:schemeClr w14:val="tx1"/>
            </w14:solidFill>
          </w14:textFill>
        </w:rPr>
        <w:fldChar w:fldCharType="end"/>
      </w:r>
    </w:p>
    <w:p w14:paraId="7712875F">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_Toc23810 </w:instrText>
      </w:r>
      <w:r>
        <w:rPr>
          <w:rFonts w:eastAsia="宋体"/>
          <w:caps w:val="0"/>
          <w:smallCaps w:val="0"/>
        </w:rPr>
        <w:fldChar w:fldCharType="separate"/>
      </w:r>
      <w:r>
        <w:rPr>
          <w:rFonts w:hint="eastAsia" w:ascii="Times New Roman" w:hAnsi="Times New Roman" w:eastAsia="宋体" w:cs="Times New Roman"/>
          <w:bCs/>
          <w:caps w:val="0"/>
          <w:smallCaps w:val="0"/>
          <w:kern w:val="2"/>
          <w:szCs w:val="24"/>
          <w:lang w:val="en-US" w:eastAsia="zh-CN" w:bidi="ar-SA"/>
        </w:rPr>
        <w:t xml:space="preserve">4.2.1.6、 </w:t>
      </w:r>
      <w:r>
        <w:rPr>
          <w:rFonts w:ascii="Times New Roman" w:hAnsi="Times New Roman" w:eastAsia="宋体" w:cs="Times New Roman"/>
          <w:bCs/>
          <w:caps w:val="0"/>
          <w:smallCaps w:val="0"/>
          <w:kern w:val="2"/>
          <w:szCs w:val="28"/>
          <w:lang w:val="en-US" w:eastAsia="zh-CN" w:bidi="ar-SA"/>
        </w:rPr>
        <w:t>资审结果通知书</w:t>
      </w:r>
      <w:r>
        <w:tab/>
      </w:r>
      <w:r>
        <w:fldChar w:fldCharType="begin"/>
      </w:r>
      <w:r>
        <w:instrText xml:space="preserve"> PAGEREF _Toc23810 \h </w:instrText>
      </w:r>
      <w:r>
        <w:fldChar w:fldCharType="separate"/>
      </w:r>
      <w:r>
        <w:t>179</w:t>
      </w:r>
      <w:r>
        <w:fldChar w:fldCharType="end"/>
      </w:r>
      <w:r>
        <w:rPr>
          <w:rFonts w:eastAsia="宋体"/>
          <w:caps w:val="0"/>
          <w:smallCaps w:val="0"/>
          <w:color w:val="000000" w:themeColor="text1"/>
          <w14:textFill>
            <w14:solidFill>
              <w14:schemeClr w14:val="tx1"/>
            </w14:solidFill>
          </w14:textFill>
        </w:rPr>
        <w:fldChar w:fldCharType="end"/>
      </w:r>
    </w:p>
    <w:p w14:paraId="41019594">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_Toc4898 </w:instrText>
      </w:r>
      <w:r>
        <w:rPr>
          <w:rFonts w:eastAsia="宋体"/>
          <w:caps w:val="0"/>
          <w:smallCaps w:val="0"/>
        </w:rPr>
        <w:fldChar w:fldCharType="separate"/>
      </w:r>
      <w:r>
        <w:rPr>
          <w:rFonts w:hint="eastAsia" w:ascii="Times New Roman" w:hAnsi="Times New Roman" w:eastAsia="宋体" w:cs="Times New Roman"/>
          <w:bCs/>
          <w:caps w:val="0"/>
          <w:smallCaps w:val="0"/>
          <w:kern w:val="2"/>
          <w:szCs w:val="24"/>
          <w:lang w:val="en-US" w:eastAsia="zh-CN" w:bidi="ar-SA"/>
        </w:rPr>
        <w:t xml:space="preserve">4.2.1.7、 </w:t>
      </w:r>
      <w:r>
        <w:rPr>
          <w:rFonts w:hint="eastAsia" w:ascii="Times New Roman" w:hAnsi="Times New Roman" w:cs="Times New Roman"/>
          <w:bCs/>
          <w:caps w:val="0"/>
          <w:smallCaps w:val="0"/>
          <w:kern w:val="2"/>
          <w:szCs w:val="28"/>
          <w:lang w:val="en-US" w:eastAsia="zh-CN" w:bidi="ar-SA"/>
        </w:rPr>
        <w:t>采购</w:t>
      </w:r>
      <w:r>
        <w:rPr>
          <w:rFonts w:hint="eastAsia" w:ascii="Times New Roman" w:hAnsi="Times New Roman" w:eastAsia="宋体" w:cs="Times New Roman"/>
          <w:bCs/>
          <w:caps w:val="0"/>
          <w:smallCaps w:val="0"/>
          <w:kern w:val="2"/>
          <w:szCs w:val="28"/>
          <w:lang w:val="en-US" w:eastAsia="zh-CN" w:bidi="ar-SA"/>
        </w:rPr>
        <w:t>文件</w:t>
      </w:r>
      <w:r>
        <w:rPr>
          <w:rFonts w:hint="eastAsia" w:ascii="Times New Roman" w:hAnsi="Times New Roman" w:cs="Times New Roman"/>
          <w:bCs/>
          <w:caps w:val="0"/>
          <w:smallCaps w:val="0"/>
          <w:kern w:val="2"/>
          <w:szCs w:val="28"/>
          <w:lang w:val="en-US" w:eastAsia="zh-CN" w:bidi="ar-SA"/>
        </w:rPr>
        <w:t>下载</w:t>
      </w:r>
      <w:r>
        <w:tab/>
      </w:r>
      <w:r>
        <w:fldChar w:fldCharType="begin"/>
      </w:r>
      <w:r>
        <w:instrText xml:space="preserve"> PAGEREF _Toc4898 \h </w:instrText>
      </w:r>
      <w:r>
        <w:fldChar w:fldCharType="separate"/>
      </w:r>
      <w:r>
        <w:t>182</w:t>
      </w:r>
      <w:r>
        <w:fldChar w:fldCharType="end"/>
      </w:r>
      <w:r>
        <w:rPr>
          <w:rFonts w:eastAsia="宋体"/>
          <w:caps w:val="0"/>
          <w:smallCaps w:val="0"/>
          <w:color w:val="000000" w:themeColor="text1"/>
          <w14:textFill>
            <w14:solidFill>
              <w14:schemeClr w14:val="tx1"/>
            </w14:solidFill>
          </w14:textFill>
        </w:rPr>
        <w:fldChar w:fldCharType="end"/>
      </w:r>
    </w:p>
    <w:p w14:paraId="197F8786">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_Toc12455 </w:instrText>
      </w:r>
      <w:r>
        <w:rPr>
          <w:rFonts w:eastAsia="宋体"/>
          <w:caps w:val="0"/>
          <w:smallCaps w:val="0"/>
        </w:rPr>
        <w:fldChar w:fldCharType="separate"/>
      </w:r>
      <w:r>
        <w:rPr>
          <w:rFonts w:hint="eastAsia" w:ascii="Times New Roman" w:hAnsi="Times New Roman" w:eastAsia="宋体" w:cs="Times New Roman"/>
          <w:bCs/>
          <w:caps w:val="0"/>
          <w:smallCaps w:val="0"/>
          <w:kern w:val="2"/>
          <w:szCs w:val="24"/>
          <w:lang w:val="en-US" w:eastAsia="zh-CN" w:bidi="ar-SA"/>
        </w:rPr>
        <w:t xml:space="preserve">4.2.1.8、 </w:t>
      </w:r>
      <w:r>
        <w:rPr>
          <w:rFonts w:ascii="Times New Roman" w:hAnsi="Times New Roman" w:eastAsia="宋体" w:cs="Times New Roman"/>
          <w:bCs/>
          <w:caps w:val="0"/>
          <w:smallCaps w:val="0"/>
          <w:kern w:val="2"/>
          <w:szCs w:val="28"/>
          <w:lang w:val="en-US" w:eastAsia="zh-CN" w:bidi="ar-SA"/>
        </w:rPr>
        <w:t>答疑澄清文件领取</w:t>
      </w:r>
      <w:r>
        <w:tab/>
      </w:r>
      <w:r>
        <w:fldChar w:fldCharType="begin"/>
      </w:r>
      <w:r>
        <w:instrText xml:space="preserve"> PAGEREF _Toc12455 \h </w:instrText>
      </w:r>
      <w:r>
        <w:fldChar w:fldCharType="separate"/>
      </w:r>
      <w:r>
        <w:t>186</w:t>
      </w:r>
      <w:r>
        <w:fldChar w:fldCharType="end"/>
      </w:r>
      <w:r>
        <w:rPr>
          <w:rFonts w:eastAsia="宋体"/>
          <w:caps w:val="0"/>
          <w:smallCaps w:val="0"/>
          <w:color w:val="000000" w:themeColor="text1"/>
          <w14:textFill>
            <w14:solidFill>
              <w14:schemeClr w14:val="tx1"/>
            </w14:solidFill>
          </w14:textFill>
        </w:rPr>
        <w:fldChar w:fldCharType="end"/>
      </w:r>
    </w:p>
    <w:p w14:paraId="0E8245C1">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_Toc23708 </w:instrText>
      </w:r>
      <w:r>
        <w:rPr>
          <w:rFonts w:eastAsia="宋体"/>
          <w:caps w:val="0"/>
          <w:smallCaps w:val="0"/>
        </w:rPr>
        <w:fldChar w:fldCharType="separate"/>
      </w:r>
      <w:r>
        <w:rPr>
          <w:rFonts w:hint="eastAsia" w:ascii="Times New Roman" w:hAnsi="Times New Roman" w:eastAsia="宋体" w:cs="Times New Roman"/>
          <w:bCs/>
          <w:caps w:val="0"/>
          <w:smallCaps w:val="0"/>
          <w:kern w:val="2"/>
          <w:szCs w:val="24"/>
          <w:lang w:val="en-US" w:eastAsia="zh-CN" w:bidi="ar-SA"/>
        </w:rPr>
        <w:t xml:space="preserve">4.2.1.9、 </w:t>
      </w:r>
      <w:r>
        <w:rPr>
          <w:rFonts w:hint="eastAsia" w:ascii="Times New Roman" w:hAnsi="Times New Roman" w:cs="Times New Roman"/>
          <w:bCs/>
          <w:caps w:val="0"/>
          <w:smallCaps w:val="0"/>
          <w:kern w:val="2"/>
          <w:szCs w:val="28"/>
          <w:lang w:val="en-US" w:eastAsia="zh-CN" w:bidi="ar-SA"/>
        </w:rPr>
        <w:t>递交响应</w:t>
      </w:r>
      <w:r>
        <w:rPr>
          <w:rFonts w:hint="eastAsia" w:ascii="Times New Roman" w:hAnsi="Times New Roman" w:eastAsia="宋体" w:cs="Times New Roman"/>
          <w:bCs/>
          <w:caps w:val="0"/>
          <w:smallCaps w:val="0"/>
          <w:kern w:val="2"/>
          <w:szCs w:val="28"/>
          <w:lang w:val="en-US" w:eastAsia="zh-CN" w:bidi="ar-SA"/>
        </w:rPr>
        <w:t>文件</w:t>
      </w:r>
      <w:r>
        <w:tab/>
      </w:r>
      <w:r>
        <w:fldChar w:fldCharType="begin"/>
      </w:r>
      <w:r>
        <w:instrText xml:space="preserve"> PAGEREF _Toc23708 \h </w:instrText>
      </w:r>
      <w:r>
        <w:fldChar w:fldCharType="separate"/>
      </w:r>
      <w:r>
        <w:t>190</w:t>
      </w:r>
      <w:r>
        <w:fldChar w:fldCharType="end"/>
      </w:r>
      <w:r>
        <w:rPr>
          <w:rFonts w:eastAsia="宋体"/>
          <w:caps w:val="0"/>
          <w:smallCaps w:val="0"/>
          <w:color w:val="000000" w:themeColor="text1"/>
          <w14:textFill>
            <w14:solidFill>
              <w14:schemeClr w14:val="tx1"/>
            </w14:solidFill>
          </w14:textFill>
        </w:rPr>
        <w:fldChar w:fldCharType="end"/>
      </w:r>
    </w:p>
    <w:p w14:paraId="44BDD02B">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_Toc16028 </w:instrText>
      </w:r>
      <w:r>
        <w:rPr>
          <w:rFonts w:eastAsia="宋体"/>
          <w:caps w:val="0"/>
          <w:smallCaps w:val="0"/>
        </w:rPr>
        <w:fldChar w:fldCharType="separate"/>
      </w:r>
      <w:r>
        <w:rPr>
          <w:rFonts w:hint="eastAsia" w:ascii="Times New Roman" w:hAnsi="Times New Roman" w:eastAsia="宋体" w:cs="Times New Roman"/>
          <w:bCs/>
          <w:caps w:val="0"/>
          <w:smallCaps w:val="0"/>
          <w:kern w:val="2"/>
          <w:szCs w:val="24"/>
          <w:lang w:val="en-US" w:eastAsia="zh-CN" w:bidi="ar-SA"/>
        </w:rPr>
        <w:t xml:space="preserve">4.2.1.10、 </w:t>
      </w:r>
      <w:r>
        <w:rPr>
          <w:rFonts w:hint="eastAsia" w:ascii="Times New Roman" w:hAnsi="Times New Roman" w:cs="Times New Roman"/>
          <w:bCs/>
          <w:caps w:val="0"/>
          <w:smallCaps w:val="0"/>
          <w:kern w:val="2"/>
          <w:szCs w:val="28"/>
          <w:lang w:val="en-US" w:eastAsia="zh-CN" w:bidi="ar-SA"/>
        </w:rPr>
        <w:t>参与报价</w:t>
      </w:r>
      <w:r>
        <w:tab/>
      </w:r>
      <w:r>
        <w:fldChar w:fldCharType="begin"/>
      </w:r>
      <w:r>
        <w:instrText xml:space="preserve"> PAGEREF _Toc16028 \h </w:instrText>
      </w:r>
      <w:r>
        <w:fldChar w:fldCharType="separate"/>
      </w:r>
      <w:r>
        <w:t>192</w:t>
      </w:r>
      <w:r>
        <w:fldChar w:fldCharType="end"/>
      </w:r>
      <w:r>
        <w:rPr>
          <w:rFonts w:eastAsia="宋体"/>
          <w:caps w:val="0"/>
          <w:smallCaps w:val="0"/>
          <w:color w:val="000000" w:themeColor="text1"/>
          <w14:textFill>
            <w14:solidFill>
              <w14:schemeClr w14:val="tx1"/>
            </w14:solidFill>
          </w14:textFill>
        </w:rPr>
        <w:fldChar w:fldCharType="end"/>
      </w:r>
    </w:p>
    <w:p w14:paraId="25AD999E">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_Toc19636 </w:instrText>
      </w:r>
      <w:r>
        <w:rPr>
          <w:rFonts w:eastAsia="宋体"/>
          <w:caps w:val="0"/>
          <w:smallCaps w:val="0"/>
        </w:rPr>
        <w:fldChar w:fldCharType="separate"/>
      </w:r>
      <w:r>
        <w:rPr>
          <w:rFonts w:hint="eastAsia" w:ascii="Times New Roman" w:hAnsi="Times New Roman" w:eastAsia="宋体" w:cs="Times New Roman"/>
          <w:bCs/>
          <w:caps w:val="0"/>
          <w:smallCaps w:val="0"/>
          <w:kern w:val="2"/>
          <w:szCs w:val="24"/>
          <w:lang w:val="en-US" w:eastAsia="zh-CN" w:bidi="ar-SA"/>
        </w:rPr>
        <w:t xml:space="preserve">4.2.1.11、 </w:t>
      </w:r>
      <w:r>
        <w:rPr>
          <w:rFonts w:hint="eastAsia" w:ascii="Times New Roman" w:hAnsi="Times New Roman" w:eastAsia="宋体" w:cs="Times New Roman"/>
          <w:bCs/>
          <w:caps w:val="0"/>
          <w:smallCaps w:val="0"/>
          <w:kern w:val="2"/>
          <w:szCs w:val="28"/>
          <w:lang w:val="en-US" w:eastAsia="zh-CN" w:bidi="ar-SA"/>
        </w:rPr>
        <w:t>保证金查询</w:t>
      </w:r>
      <w:r>
        <w:tab/>
      </w:r>
      <w:r>
        <w:fldChar w:fldCharType="begin"/>
      </w:r>
      <w:r>
        <w:instrText xml:space="preserve"> PAGEREF _Toc19636 \h </w:instrText>
      </w:r>
      <w:r>
        <w:fldChar w:fldCharType="separate"/>
      </w:r>
      <w:r>
        <w:t>195</w:t>
      </w:r>
      <w:r>
        <w:fldChar w:fldCharType="end"/>
      </w:r>
      <w:r>
        <w:rPr>
          <w:rFonts w:eastAsia="宋体"/>
          <w:caps w:val="0"/>
          <w:smallCaps w:val="0"/>
          <w:color w:val="000000" w:themeColor="text1"/>
          <w14:textFill>
            <w14:solidFill>
              <w14:schemeClr w14:val="tx1"/>
            </w14:solidFill>
          </w14:textFill>
        </w:rPr>
        <w:fldChar w:fldCharType="end"/>
      </w:r>
    </w:p>
    <w:p w14:paraId="0F267FDF">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_Toc5399 </w:instrText>
      </w:r>
      <w:r>
        <w:rPr>
          <w:rFonts w:eastAsia="宋体"/>
          <w:caps w:val="0"/>
          <w:smallCaps w:val="0"/>
        </w:rPr>
        <w:fldChar w:fldCharType="separate"/>
      </w:r>
      <w:r>
        <w:rPr>
          <w:rFonts w:hint="eastAsia" w:ascii="Times New Roman" w:hAnsi="Times New Roman" w:eastAsia="宋体" w:cs="Times New Roman"/>
          <w:bCs/>
          <w:caps w:val="0"/>
          <w:smallCaps w:val="0"/>
          <w:kern w:val="2"/>
          <w:szCs w:val="24"/>
          <w:lang w:val="en-US" w:eastAsia="zh-CN" w:bidi="ar-SA"/>
        </w:rPr>
        <w:t xml:space="preserve">4.2.1.12、 </w:t>
      </w:r>
      <w:r>
        <w:rPr>
          <w:rFonts w:ascii="Times New Roman" w:hAnsi="Times New Roman" w:eastAsia="宋体" w:cs="Times New Roman"/>
          <w:bCs/>
          <w:caps w:val="0"/>
          <w:smallCaps w:val="0"/>
          <w:kern w:val="2"/>
          <w:szCs w:val="28"/>
          <w:lang w:val="en-US" w:eastAsia="zh-CN" w:bidi="ar-SA"/>
        </w:rPr>
        <w:t>结果通知书</w:t>
      </w:r>
      <w:r>
        <w:rPr>
          <w:rFonts w:hint="eastAsia" w:ascii="Times New Roman" w:hAnsi="Times New Roman" w:eastAsia="宋体" w:cs="Times New Roman"/>
          <w:bCs/>
          <w:caps w:val="0"/>
          <w:smallCaps w:val="0"/>
          <w:kern w:val="2"/>
          <w:szCs w:val="28"/>
          <w:lang w:val="en-US" w:eastAsia="zh-CN" w:bidi="ar-SA"/>
        </w:rPr>
        <w:t>查看</w:t>
      </w:r>
      <w:r>
        <w:tab/>
      </w:r>
      <w:r>
        <w:fldChar w:fldCharType="begin"/>
      </w:r>
      <w:r>
        <w:instrText xml:space="preserve"> PAGEREF _Toc5399 \h </w:instrText>
      </w:r>
      <w:r>
        <w:fldChar w:fldCharType="separate"/>
      </w:r>
      <w:r>
        <w:t>197</w:t>
      </w:r>
      <w:r>
        <w:fldChar w:fldCharType="end"/>
      </w:r>
      <w:r>
        <w:rPr>
          <w:rFonts w:eastAsia="宋体"/>
          <w:caps w:val="0"/>
          <w:smallCaps w:val="0"/>
          <w:color w:val="000000" w:themeColor="text1"/>
          <w14:textFill>
            <w14:solidFill>
              <w14:schemeClr w14:val="tx1"/>
            </w14:solidFill>
          </w14:textFill>
        </w:rPr>
        <w:fldChar w:fldCharType="end"/>
      </w:r>
    </w:p>
    <w:p w14:paraId="04B7205B">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_Toc30491 </w:instrText>
      </w:r>
      <w:r>
        <w:rPr>
          <w:rFonts w:eastAsia="宋体"/>
          <w:caps w:val="0"/>
          <w:smallCaps w:val="0"/>
        </w:rPr>
        <w:fldChar w:fldCharType="separate"/>
      </w:r>
      <w:r>
        <w:rPr>
          <w:rFonts w:hint="eastAsia" w:ascii="Times New Roman" w:hAnsi="Times New Roman" w:eastAsia="宋体" w:cs="Times New Roman"/>
          <w:bCs/>
          <w:caps w:val="0"/>
          <w:smallCaps w:val="0"/>
          <w:kern w:val="2"/>
          <w:szCs w:val="24"/>
          <w:lang w:val="en-US" w:eastAsia="zh-CN" w:bidi="ar-SA"/>
        </w:rPr>
        <w:t xml:space="preserve">4.2.1.13、 </w:t>
      </w:r>
      <w:r>
        <w:rPr>
          <w:rFonts w:hint="eastAsia" w:cs="Times New Roman"/>
          <w:bCs/>
          <w:caps w:val="0"/>
          <w:smallCaps w:val="0"/>
          <w:kern w:val="2"/>
          <w:szCs w:val="28"/>
          <w:lang w:val="en-US" w:eastAsia="zh-CN" w:bidi="ar-SA"/>
        </w:rPr>
        <w:t>成交</w:t>
      </w:r>
      <w:r>
        <w:rPr>
          <w:rFonts w:ascii="Times New Roman" w:hAnsi="Times New Roman" w:eastAsia="宋体" w:cs="Times New Roman"/>
          <w:bCs/>
          <w:caps w:val="0"/>
          <w:smallCaps w:val="0"/>
          <w:kern w:val="2"/>
          <w:szCs w:val="28"/>
          <w:lang w:val="en-US" w:eastAsia="zh-CN" w:bidi="ar-SA"/>
        </w:rPr>
        <w:t>通知书</w:t>
      </w:r>
      <w:r>
        <w:rPr>
          <w:rFonts w:hint="eastAsia" w:ascii="Times New Roman" w:hAnsi="Times New Roman" w:eastAsia="宋体" w:cs="Times New Roman"/>
          <w:bCs/>
          <w:caps w:val="0"/>
          <w:smallCaps w:val="0"/>
          <w:kern w:val="2"/>
          <w:szCs w:val="28"/>
          <w:lang w:val="en-US" w:eastAsia="zh-CN" w:bidi="ar-SA"/>
        </w:rPr>
        <w:t>查看</w:t>
      </w:r>
      <w:r>
        <w:tab/>
      </w:r>
      <w:r>
        <w:fldChar w:fldCharType="begin"/>
      </w:r>
      <w:r>
        <w:instrText xml:space="preserve"> PAGEREF _Toc30491 \h </w:instrText>
      </w:r>
      <w:r>
        <w:fldChar w:fldCharType="separate"/>
      </w:r>
      <w:r>
        <w:t>198</w:t>
      </w:r>
      <w:r>
        <w:fldChar w:fldCharType="end"/>
      </w:r>
      <w:r>
        <w:rPr>
          <w:rFonts w:eastAsia="宋体"/>
          <w:caps w:val="0"/>
          <w:smallCaps w:val="0"/>
          <w:color w:val="000000" w:themeColor="text1"/>
          <w14:textFill>
            <w14:solidFill>
              <w14:schemeClr w14:val="tx1"/>
            </w14:solidFill>
          </w14:textFill>
        </w:rPr>
        <w:fldChar w:fldCharType="end"/>
      </w:r>
    </w:p>
    <w:p w14:paraId="695DA736">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_Toc9717 </w:instrText>
      </w:r>
      <w:r>
        <w:rPr>
          <w:rFonts w:eastAsia="宋体"/>
          <w:caps w:val="0"/>
          <w:smallCaps w:val="0"/>
        </w:rPr>
        <w:fldChar w:fldCharType="separate"/>
      </w:r>
      <w:r>
        <w:rPr>
          <w:rFonts w:hint="eastAsia" w:ascii="Times New Roman" w:hAnsi="Times New Roman" w:eastAsia="宋体" w:cs="Times New Roman"/>
          <w:bCs/>
          <w:caps w:val="0"/>
          <w:smallCaps w:val="0"/>
          <w:kern w:val="2"/>
          <w:szCs w:val="24"/>
          <w:lang w:val="en-US" w:eastAsia="zh-CN" w:bidi="ar-SA"/>
        </w:rPr>
        <w:t xml:space="preserve">4.2.1.14、 </w:t>
      </w:r>
      <w:r>
        <w:rPr>
          <w:rFonts w:ascii="Times New Roman" w:hAnsi="Times New Roman" w:eastAsia="宋体" w:cs="Times New Roman"/>
          <w:bCs/>
          <w:caps w:val="0"/>
          <w:smallCaps w:val="0"/>
          <w:kern w:val="2"/>
          <w:szCs w:val="28"/>
          <w:lang w:val="en-US" w:eastAsia="zh-CN" w:bidi="ar-SA"/>
        </w:rPr>
        <w:t>合同签署</w:t>
      </w:r>
      <w:r>
        <w:tab/>
      </w:r>
      <w:r>
        <w:fldChar w:fldCharType="begin"/>
      </w:r>
      <w:r>
        <w:instrText xml:space="preserve"> PAGEREF _Toc9717 \h </w:instrText>
      </w:r>
      <w:r>
        <w:fldChar w:fldCharType="separate"/>
      </w:r>
      <w:r>
        <w:t>200</w:t>
      </w:r>
      <w:r>
        <w:fldChar w:fldCharType="end"/>
      </w:r>
      <w:r>
        <w:rPr>
          <w:rFonts w:eastAsia="宋体"/>
          <w:caps w:val="0"/>
          <w:smallCaps w:val="0"/>
          <w:color w:val="000000" w:themeColor="text1"/>
          <w14:textFill>
            <w14:solidFill>
              <w14:schemeClr w14:val="tx1"/>
            </w14:solidFill>
          </w14:textFill>
        </w:rPr>
        <w:fldChar w:fldCharType="end"/>
      </w:r>
    </w:p>
    <w:p w14:paraId="5E484111">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_Toc18284 </w:instrText>
      </w:r>
      <w:r>
        <w:rPr>
          <w:rFonts w:eastAsia="宋体"/>
          <w:caps w:val="0"/>
          <w:smallCaps w:val="0"/>
        </w:rPr>
        <w:fldChar w:fldCharType="separate"/>
      </w:r>
      <w:r>
        <w:rPr>
          <w:rFonts w:hint="eastAsia" w:ascii="Times New Roman" w:hAnsi="Times New Roman" w:eastAsia="宋体" w:cs="Times New Roman"/>
          <w:bCs/>
          <w:caps w:val="0"/>
          <w:smallCaps w:val="0"/>
          <w:kern w:val="2"/>
          <w:szCs w:val="24"/>
          <w:lang w:val="en-US" w:eastAsia="zh-CN" w:bidi="ar-SA"/>
        </w:rPr>
        <w:t xml:space="preserve">4.2.1.15、 </w:t>
      </w:r>
      <w:r>
        <w:rPr>
          <w:rFonts w:hint="eastAsia" w:ascii="Times New Roman" w:hAnsi="Times New Roman" w:eastAsia="宋体" w:cs="Times New Roman"/>
          <w:bCs/>
          <w:caps w:val="0"/>
          <w:smallCaps w:val="0"/>
          <w:kern w:val="2"/>
          <w:szCs w:val="28"/>
          <w:lang w:val="en-US" w:eastAsia="zh-CN" w:bidi="ar-SA"/>
        </w:rPr>
        <w:t>提问</w:t>
      </w:r>
      <w:r>
        <w:tab/>
      </w:r>
      <w:r>
        <w:fldChar w:fldCharType="begin"/>
      </w:r>
      <w:r>
        <w:instrText xml:space="preserve"> PAGEREF _Toc18284 \h </w:instrText>
      </w:r>
      <w:r>
        <w:fldChar w:fldCharType="separate"/>
      </w:r>
      <w:r>
        <w:t>203</w:t>
      </w:r>
      <w:r>
        <w:fldChar w:fldCharType="end"/>
      </w:r>
      <w:r>
        <w:rPr>
          <w:rFonts w:eastAsia="宋体"/>
          <w:caps w:val="0"/>
          <w:smallCaps w:val="0"/>
          <w:color w:val="000000" w:themeColor="text1"/>
          <w14:textFill>
            <w14:solidFill>
              <w14:schemeClr w14:val="tx1"/>
            </w14:solidFill>
          </w14:textFill>
        </w:rPr>
        <w:fldChar w:fldCharType="end"/>
      </w:r>
    </w:p>
    <w:p w14:paraId="42DDD41A">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_Toc4835 </w:instrText>
      </w:r>
      <w:r>
        <w:rPr>
          <w:rFonts w:eastAsia="宋体"/>
          <w:caps w:val="0"/>
          <w:smallCaps w:val="0"/>
        </w:rPr>
        <w:fldChar w:fldCharType="separate"/>
      </w:r>
      <w:r>
        <w:rPr>
          <w:rFonts w:hint="eastAsia" w:ascii="Times New Roman" w:hAnsi="Times New Roman" w:eastAsia="宋体" w:cs="Times New Roman"/>
          <w:bCs/>
          <w:caps w:val="0"/>
          <w:smallCaps w:val="0"/>
          <w:kern w:val="2"/>
          <w:szCs w:val="24"/>
          <w:lang w:val="en-US" w:eastAsia="zh-CN" w:bidi="ar-SA"/>
        </w:rPr>
        <w:t xml:space="preserve">4.2.1.16、 </w:t>
      </w:r>
      <w:r>
        <w:rPr>
          <w:rFonts w:ascii="Times New Roman" w:hAnsi="Times New Roman" w:eastAsia="宋体" w:cs="Times New Roman"/>
          <w:bCs/>
          <w:caps w:val="0"/>
          <w:smallCaps w:val="0"/>
          <w:kern w:val="2"/>
          <w:szCs w:val="28"/>
          <w:lang w:val="en-US" w:eastAsia="zh-CN" w:bidi="ar-SA"/>
        </w:rPr>
        <w:t>异议</w:t>
      </w:r>
      <w:r>
        <w:tab/>
      </w:r>
      <w:r>
        <w:fldChar w:fldCharType="begin"/>
      </w:r>
      <w:r>
        <w:instrText xml:space="preserve"> PAGEREF _Toc4835 \h </w:instrText>
      </w:r>
      <w:r>
        <w:fldChar w:fldCharType="separate"/>
      </w:r>
      <w:r>
        <w:t>206</w:t>
      </w:r>
      <w:r>
        <w:fldChar w:fldCharType="end"/>
      </w:r>
      <w:r>
        <w:rPr>
          <w:rFonts w:eastAsia="宋体"/>
          <w:caps w:val="0"/>
          <w:smallCaps w:val="0"/>
          <w:color w:val="000000" w:themeColor="text1"/>
          <w14:textFill>
            <w14:solidFill>
              <w14:schemeClr w14:val="tx1"/>
            </w14:solidFill>
          </w14:textFill>
        </w:rPr>
        <w:fldChar w:fldCharType="end"/>
      </w:r>
    </w:p>
    <w:p w14:paraId="2E1C7B29">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_Toc13074 </w:instrText>
      </w:r>
      <w:r>
        <w:rPr>
          <w:rFonts w:eastAsia="宋体"/>
          <w:caps w:val="0"/>
          <w:smallCaps w:val="0"/>
        </w:rPr>
        <w:fldChar w:fldCharType="separate"/>
      </w:r>
      <w:r>
        <w:rPr>
          <w:rFonts w:hint="eastAsia" w:ascii="Times New Roman" w:hAnsi="Times New Roman" w:eastAsia="宋体" w:cs="Times New Roman"/>
          <w:bCs/>
          <w:caps w:val="0"/>
          <w:smallCaps w:val="0"/>
          <w:kern w:val="2"/>
          <w:szCs w:val="24"/>
          <w:lang w:val="en-US" w:eastAsia="zh-CN" w:bidi="ar-SA"/>
        </w:rPr>
        <w:t xml:space="preserve">4.2.1.17、 </w:t>
      </w:r>
      <w:r>
        <w:rPr>
          <w:rFonts w:ascii="Times New Roman" w:hAnsi="Times New Roman" w:eastAsia="宋体" w:cs="Times New Roman"/>
          <w:bCs/>
          <w:caps w:val="0"/>
          <w:smallCaps w:val="0"/>
          <w:kern w:val="2"/>
          <w:szCs w:val="28"/>
          <w:lang w:val="en-US" w:eastAsia="zh-CN" w:bidi="ar-SA"/>
        </w:rPr>
        <w:t>投诉</w:t>
      </w:r>
      <w:r>
        <w:tab/>
      </w:r>
      <w:r>
        <w:fldChar w:fldCharType="begin"/>
      </w:r>
      <w:r>
        <w:instrText xml:space="preserve"> PAGEREF _Toc13074 \h </w:instrText>
      </w:r>
      <w:r>
        <w:fldChar w:fldCharType="separate"/>
      </w:r>
      <w:r>
        <w:t>208</w:t>
      </w:r>
      <w:r>
        <w:fldChar w:fldCharType="end"/>
      </w:r>
      <w:r>
        <w:rPr>
          <w:rFonts w:eastAsia="宋体"/>
          <w:caps w:val="0"/>
          <w:smallCaps w:val="0"/>
          <w:color w:val="000000" w:themeColor="text1"/>
          <w14:textFill>
            <w14:solidFill>
              <w14:schemeClr w14:val="tx1"/>
            </w14:solidFill>
          </w14:textFill>
        </w:rPr>
        <w:fldChar w:fldCharType="end"/>
      </w:r>
    </w:p>
    <w:p w14:paraId="303B14E1">
      <w:pPr>
        <w:pStyle w:val="15"/>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_Toc21563 </w:instrText>
      </w:r>
      <w:r>
        <w:rPr>
          <w:rFonts w:eastAsia="宋体"/>
          <w:caps w:val="0"/>
          <w:smallCaps w:val="0"/>
        </w:rPr>
        <w:fldChar w:fldCharType="separate"/>
      </w:r>
      <w:r>
        <w:rPr>
          <w:rFonts w:hint="eastAsia" w:ascii="Times New Roman" w:hAnsi="Times New Roman" w:eastAsia="宋体" w:cs="Times New Roman"/>
          <w:caps w:val="0"/>
          <w:smallCaps w:val="0"/>
        </w:rPr>
        <w:t xml:space="preserve">4.3、 </w:t>
      </w:r>
      <w:r>
        <w:rPr>
          <w:rFonts w:hint="eastAsia" w:eastAsia="宋体"/>
          <w:caps w:val="0"/>
          <w:smallCaps w:val="0"/>
          <w:lang w:val="en-US" w:eastAsia="zh-CN"/>
        </w:rPr>
        <w:t>竞价采购</w:t>
      </w:r>
      <w:r>
        <w:tab/>
      </w:r>
      <w:r>
        <w:fldChar w:fldCharType="begin"/>
      </w:r>
      <w:r>
        <w:instrText xml:space="preserve"> PAGEREF _Toc21563 \h </w:instrText>
      </w:r>
      <w:r>
        <w:fldChar w:fldCharType="separate"/>
      </w:r>
      <w:r>
        <w:t>211</w:t>
      </w:r>
      <w:r>
        <w:fldChar w:fldCharType="end"/>
      </w:r>
      <w:r>
        <w:rPr>
          <w:rFonts w:eastAsia="宋体"/>
          <w:caps w:val="0"/>
          <w:smallCaps w:val="0"/>
          <w:color w:val="000000" w:themeColor="text1"/>
          <w14:textFill>
            <w14:solidFill>
              <w14:schemeClr w14:val="tx1"/>
            </w14:solidFill>
          </w14:textFill>
        </w:rPr>
        <w:fldChar w:fldCharType="end"/>
      </w:r>
    </w:p>
    <w:p w14:paraId="37952EF0">
      <w:pPr>
        <w:pStyle w:val="10"/>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_Toc3921 </w:instrText>
      </w:r>
      <w:r>
        <w:rPr>
          <w:rFonts w:eastAsia="宋体"/>
          <w:caps w:val="0"/>
          <w:smallCaps w:val="0"/>
        </w:rPr>
        <w:fldChar w:fldCharType="separate"/>
      </w:r>
      <w:r>
        <w:rPr>
          <w:rFonts w:hint="eastAsia" w:ascii="Times New Roman" w:hAnsi="Times New Roman" w:cs="Times New Roman"/>
          <w:bCs w:val="0"/>
          <w:i w:val="0"/>
          <w:iCs w:val="0"/>
          <w:caps w:val="0"/>
          <w:smallCaps w:val="0"/>
          <w:strike w:val="0"/>
          <w:dstrike w:val="0"/>
          <w:outline w:val="0"/>
          <w:shadow w:val="0"/>
          <w:emboss w:val="0"/>
          <w:imprint w:val="0"/>
          <w:vanish w:val="0"/>
          <w:spacing w:val="0"/>
          <w:position w:val="0"/>
          <w:vertAlign w:val="baseline"/>
        </w:rPr>
        <w:t xml:space="preserve">4.3.1、 </w:t>
      </w:r>
      <w:r>
        <w:rPr>
          <w:rFonts w:hint="eastAsia" w:ascii="Times New Roman" w:hAnsi="Times New Roman" w:eastAsia="宋体" w:cs="Times New Roman"/>
          <w:bCs/>
          <w:caps w:val="0"/>
          <w:smallCaps w:val="0"/>
          <w:kern w:val="2"/>
          <w:szCs w:val="18"/>
          <w:lang w:val="en-US" w:eastAsia="zh-CN" w:bidi="ar-SA"/>
        </w:rPr>
        <w:t>我的项目</w:t>
      </w:r>
      <w:r>
        <w:tab/>
      </w:r>
      <w:r>
        <w:fldChar w:fldCharType="begin"/>
      </w:r>
      <w:r>
        <w:instrText xml:space="preserve"> PAGEREF _Toc3921 \h </w:instrText>
      </w:r>
      <w:r>
        <w:fldChar w:fldCharType="separate"/>
      </w:r>
      <w:r>
        <w:t>211</w:t>
      </w:r>
      <w:r>
        <w:fldChar w:fldCharType="end"/>
      </w:r>
      <w:r>
        <w:rPr>
          <w:rFonts w:eastAsia="宋体"/>
          <w:caps w:val="0"/>
          <w:smallCaps w:val="0"/>
          <w:color w:val="000000" w:themeColor="text1"/>
          <w14:textFill>
            <w14:solidFill>
              <w14:schemeClr w14:val="tx1"/>
            </w14:solidFill>
          </w14:textFill>
        </w:rPr>
        <w:fldChar w:fldCharType="end"/>
      </w:r>
    </w:p>
    <w:p w14:paraId="4E5E9939">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_Toc22351 </w:instrText>
      </w:r>
      <w:r>
        <w:rPr>
          <w:rFonts w:eastAsia="宋体"/>
          <w:caps w:val="0"/>
          <w:smallCaps w:val="0"/>
        </w:rPr>
        <w:fldChar w:fldCharType="separate"/>
      </w:r>
      <w:r>
        <w:rPr>
          <w:rFonts w:hint="eastAsia" w:ascii="Times New Roman" w:hAnsi="Times New Roman" w:eastAsia="宋体" w:cs="Times New Roman"/>
          <w:caps w:val="0"/>
          <w:smallCaps w:val="0"/>
          <w:szCs w:val="24"/>
        </w:rPr>
        <w:t xml:space="preserve">4.3.1.1、 </w:t>
      </w:r>
      <w:r>
        <w:rPr>
          <w:rFonts w:hint="eastAsia"/>
          <w:caps w:val="0"/>
          <w:smallCaps w:val="0"/>
          <w:lang w:val="en-US" w:eastAsia="zh-CN"/>
        </w:rPr>
        <w:t>响应登记</w:t>
      </w:r>
      <w:r>
        <w:tab/>
      </w:r>
      <w:r>
        <w:fldChar w:fldCharType="begin"/>
      </w:r>
      <w:r>
        <w:instrText xml:space="preserve"> PAGEREF _Toc22351 \h </w:instrText>
      </w:r>
      <w:r>
        <w:fldChar w:fldCharType="separate"/>
      </w:r>
      <w:r>
        <w:t>211</w:t>
      </w:r>
      <w:r>
        <w:fldChar w:fldCharType="end"/>
      </w:r>
      <w:r>
        <w:rPr>
          <w:rFonts w:eastAsia="宋体"/>
          <w:caps w:val="0"/>
          <w:smallCaps w:val="0"/>
          <w:color w:val="000000" w:themeColor="text1"/>
          <w14:textFill>
            <w14:solidFill>
              <w14:schemeClr w14:val="tx1"/>
            </w14:solidFill>
          </w14:textFill>
        </w:rPr>
        <w:fldChar w:fldCharType="end"/>
      </w:r>
    </w:p>
    <w:p w14:paraId="6C632F17">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_Toc21703 </w:instrText>
      </w:r>
      <w:r>
        <w:rPr>
          <w:rFonts w:eastAsia="宋体"/>
          <w:caps w:val="0"/>
          <w:smallCaps w:val="0"/>
        </w:rPr>
        <w:fldChar w:fldCharType="separate"/>
      </w:r>
      <w:r>
        <w:rPr>
          <w:rFonts w:hint="eastAsia" w:ascii="Times New Roman" w:hAnsi="Times New Roman" w:eastAsia="宋体" w:cs="Times New Roman"/>
          <w:caps w:val="0"/>
          <w:smallCaps w:val="0"/>
          <w:szCs w:val="24"/>
        </w:rPr>
        <w:t xml:space="preserve">4.3.1.2、 </w:t>
      </w:r>
      <w:r>
        <w:rPr>
          <w:rFonts w:hint="eastAsia" w:eastAsia="宋体"/>
          <w:caps w:val="0"/>
          <w:smallCaps w:val="0"/>
          <w:lang w:val="en-US" w:eastAsia="zh-CN"/>
        </w:rPr>
        <w:t>邀请</w:t>
      </w:r>
      <w:r>
        <w:rPr>
          <w:rFonts w:hint="eastAsia"/>
          <w:caps w:val="0"/>
          <w:smallCaps w:val="0"/>
          <w:lang w:val="en-US" w:eastAsia="zh-CN"/>
        </w:rPr>
        <w:t>书确认</w:t>
      </w:r>
      <w:r>
        <w:tab/>
      </w:r>
      <w:r>
        <w:fldChar w:fldCharType="begin"/>
      </w:r>
      <w:r>
        <w:instrText xml:space="preserve"> PAGEREF _Toc21703 \h </w:instrText>
      </w:r>
      <w:r>
        <w:fldChar w:fldCharType="separate"/>
      </w:r>
      <w:r>
        <w:t>214</w:t>
      </w:r>
      <w:r>
        <w:fldChar w:fldCharType="end"/>
      </w:r>
      <w:r>
        <w:rPr>
          <w:rFonts w:eastAsia="宋体"/>
          <w:caps w:val="0"/>
          <w:smallCaps w:val="0"/>
          <w:color w:val="000000" w:themeColor="text1"/>
          <w14:textFill>
            <w14:solidFill>
              <w14:schemeClr w14:val="tx1"/>
            </w14:solidFill>
          </w14:textFill>
        </w:rPr>
        <w:fldChar w:fldCharType="end"/>
      </w:r>
    </w:p>
    <w:p w14:paraId="14E9D1C3">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_Toc22642 </w:instrText>
      </w:r>
      <w:r>
        <w:rPr>
          <w:rFonts w:eastAsia="宋体"/>
          <w:caps w:val="0"/>
          <w:smallCaps w:val="0"/>
        </w:rPr>
        <w:fldChar w:fldCharType="separate"/>
      </w:r>
      <w:r>
        <w:rPr>
          <w:rFonts w:hint="eastAsia" w:ascii="Times New Roman" w:hAnsi="Times New Roman" w:eastAsia="宋体" w:cs="Times New Roman"/>
          <w:bCs/>
          <w:caps w:val="0"/>
          <w:smallCaps w:val="0"/>
          <w:kern w:val="2"/>
          <w:szCs w:val="24"/>
          <w:lang w:val="en-US" w:eastAsia="zh-CN" w:bidi="ar-SA"/>
        </w:rPr>
        <w:t xml:space="preserve">4.3.1.3、 </w:t>
      </w:r>
      <w:r>
        <w:rPr>
          <w:rFonts w:hint="eastAsia" w:ascii="Times New Roman" w:hAnsi="Times New Roman" w:cs="Times New Roman"/>
          <w:bCs/>
          <w:caps w:val="0"/>
          <w:smallCaps w:val="0"/>
          <w:kern w:val="2"/>
          <w:szCs w:val="28"/>
          <w:lang w:val="en-US" w:eastAsia="zh-CN" w:bidi="ar-SA"/>
        </w:rPr>
        <w:t>采购</w:t>
      </w:r>
      <w:r>
        <w:rPr>
          <w:rFonts w:hint="eastAsia" w:ascii="Times New Roman" w:hAnsi="Times New Roman" w:eastAsia="宋体" w:cs="Times New Roman"/>
          <w:bCs/>
          <w:caps w:val="0"/>
          <w:smallCaps w:val="0"/>
          <w:kern w:val="2"/>
          <w:szCs w:val="28"/>
          <w:lang w:val="en-US" w:eastAsia="zh-CN" w:bidi="ar-SA"/>
        </w:rPr>
        <w:t>文件</w:t>
      </w:r>
      <w:r>
        <w:rPr>
          <w:rFonts w:hint="eastAsia" w:ascii="Times New Roman" w:hAnsi="Times New Roman" w:cs="Times New Roman"/>
          <w:bCs/>
          <w:caps w:val="0"/>
          <w:smallCaps w:val="0"/>
          <w:kern w:val="2"/>
          <w:szCs w:val="28"/>
          <w:lang w:val="en-US" w:eastAsia="zh-CN" w:bidi="ar-SA"/>
        </w:rPr>
        <w:t>下载</w:t>
      </w:r>
      <w:r>
        <w:tab/>
      </w:r>
      <w:r>
        <w:fldChar w:fldCharType="begin"/>
      </w:r>
      <w:r>
        <w:instrText xml:space="preserve"> PAGEREF _Toc22642 \h </w:instrText>
      </w:r>
      <w:r>
        <w:fldChar w:fldCharType="separate"/>
      </w:r>
      <w:r>
        <w:t>217</w:t>
      </w:r>
      <w:r>
        <w:fldChar w:fldCharType="end"/>
      </w:r>
      <w:r>
        <w:rPr>
          <w:rFonts w:eastAsia="宋体"/>
          <w:caps w:val="0"/>
          <w:smallCaps w:val="0"/>
          <w:color w:val="000000" w:themeColor="text1"/>
          <w14:textFill>
            <w14:solidFill>
              <w14:schemeClr w14:val="tx1"/>
            </w14:solidFill>
          </w14:textFill>
        </w:rPr>
        <w:fldChar w:fldCharType="end"/>
      </w:r>
    </w:p>
    <w:p w14:paraId="1C00A323">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_Toc9194 </w:instrText>
      </w:r>
      <w:r>
        <w:rPr>
          <w:rFonts w:eastAsia="宋体"/>
          <w:caps w:val="0"/>
          <w:smallCaps w:val="0"/>
        </w:rPr>
        <w:fldChar w:fldCharType="separate"/>
      </w:r>
      <w:r>
        <w:rPr>
          <w:rFonts w:hint="eastAsia" w:ascii="Times New Roman" w:hAnsi="Times New Roman" w:eastAsia="宋体" w:cs="Times New Roman"/>
          <w:bCs/>
          <w:caps w:val="0"/>
          <w:smallCaps w:val="0"/>
          <w:kern w:val="2"/>
          <w:szCs w:val="24"/>
          <w:lang w:val="en-US" w:eastAsia="zh-CN" w:bidi="ar-SA"/>
        </w:rPr>
        <w:t xml:space="preserve">4.3.1.4、 </w:t>
      </w:r>
      <w:r>
        <w:rPr>
          <w:rFonts w:ascii="Times New Roman" w:hAnsi="Times New Roman" w:eastAsia="宋体" w:cs="Times New Roman"/>
          <w:bCs/>
          <w:caps w:val="0"/>
          <w:smallCaps w:val="0"/>
          <w:kern w:val="2"/>
          <w:szCs w:val="28"/>
          <w:lang w:val="en-US" w:eastAsia="zh-CN" w:bidi="ar-SA"/>
        </w:rPr>
        <w:t>答疑澄清文件领取</w:t>
      </w:r>
      <w:r>
        <w:tab/>
      </w:r>
      <w:r>
        <w:fldChar w:fldCharType="begin"/>
      </w:r>
      <w:r>
        <w:instrText xml:space="preserve"> PAGEREF _Toc9194 \h </w:instrText>
      </w:r>
      <w:r>
        <w:fldChar w:fldCharType="separate"/>
      </w:r>
      <w:r>
        <w:t>221</w:t>
      </w:r>
      <w:r>
        <w:fldChar w:fldCharType="end"/>
      </w:r>
      <w:r>
        <w:rPr>
          <w:rFonts w:eastAsia="宋体"/>
          <w:caps w:val="0"/>
          <w:smallCaps w:val="0"/>
          <w:color w:val="000000" w:themeColor="text1"/>
          <w14:textFill>
            <w14:solidFill>
              <w14:schemeClr w14:val="tx1"/>
            </w14:solidFill>
          </w14:textFill>
        </w:rPr>
        <w:fldChar w:fldCharType="end"/>
      </w:r>
    </w:p>
    <w:p w14:paraId="50D69A3D">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_Toc7692 </w:instrText>
      </w:r>
      <w:r>
        <w:rPr>
          <w:rFonts w:eastAsia="宋体"/>
          <w:caps w:val="0"/>
          <w:smallCaps w:val="0"/>
        </w:rPr>
        <w:fldChar w:fldCharType="separate"/>
      </w:r>
      <w:r>
        <w:rPr>
          <w:rFonts w:hint="eastAsia" w:ascii="Times New Roman" w:hAnsi="Times New Roman" w:eastAsia="宋体" w:cs="Times New Roman"/>
          <w:bCs/>
          <w:caps w:val="0"/>
          <w:smallCaps w:val="0"/>
          <w:kern w:val="2"/>
          <w:szCs w:val="24"/>
          <w:lang w:val="en-US" w:eastAsia="zh-CN" w:bidi="ar-SA"/>
        </w:rPr>
        <w:t xml:space="preserve">4.3.1.5、 </w:t>
      </w:r>
      <w:r>
        <w:rPr>
          <w:rFonts w:hint="eastAsia" w:ascii="Times New Roman" w:hAnsi="Times New Roman" w:eastAsia="宋体" w:cs="Times New Roman"/>
          <w:bCs/>
          <w:caps w:val="0"/>
          <w:smallCaps w:val="0"/>
          <w:kern w:val="2"/>
          <w:szCs w:val="28"/>
          <w:lang w:val="en-US" w:eastAsia="zh-CN" w:bidi="ar-SA"/>
        </w:rPr>
        <w:t>保证金查询</w:t>
      </w:r>
      <w:r>
        <w:tab/>
      </w:r>
      <w:r>
        <w:fldChar w:fldCharType="begin"/>
      </w:r>
      <w:r>
        <w:instrText xml:space="preserve"> PAGEREF _Toc7692 \h </w:instrText>
      </w:r>
      <w:r>
        <w:fldChar w:fldCharType="separate"/>
      </w:r>
      <w:r>
        <w:t>225</w:t>
      </w:r>
      <w:r>
        <w:fldChar w:fldCharType="end"/>
      </w:r>
      <w:r>
        <w:rPr>
          <w:rFonts w:eastAsia="宋体"/>
          <w:caps w:val="0"/>
          <w:smallCaps w:val="0"/>
          <w:color w:val="000000" w:themeColor="text1"/>
          <w14:textFill>
            <w14:solidFill>
              <w14:schemeClr w14:val="tx1"/>
            </w14:solidFill>
          </w14:textFill>
        </w:rPr>
        <w:fldChar w:fldCharType="end"/>
      </w:r>
    </w:p>
    <w:p w14:paraId="2039FE86">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_Toc14903 </w:instrText>
      </w:r>
      <w:r>
        <w:rPr>
          <w:rFonts w:eastAsia="宋体"/>
          <w:caps w:val="0"/>
          <w:smallCaps w:val="0"/>
        </w:rPr>
        <w:fldChar w:fldCharType="separate"/>
      </w:r>
      <w:r>
        <w:rPr>
          <w:rFonts w:hint="eastAsia" w:ascii="Times New Roman" w:hAnsi="Times New Roman" w:eastAsia="宋体" w:cs="Times New Roman"/>
          <w:caps w:val="0"/>
          <w:smallCaps w:val="0"/>
          <w:szCs w:val="24"/>
        </w:rPr>
        <w:t xml:space="preserve">4.3.1.6、 </w:t>
      </w:r>
      <w:r>
        <w:rPr>
          <w:rFonts w:hint="eastAsia"/>
          <w:caps w:val="0"/>
          <w:smallCaps w:val="0"/>
          <w:lang w:val="en-US" w:eastAsia="zh-CN"/>
        </w:rPr>
        <w:t>报价</w:t>
      </w:r>
      <w:r>
        <w:tab/>
      </w:r>
      <w:r>
        <w:fldChar w:fldCharType="begin"/>
      </w:r>
      <w:r>
        <w:instrText xml:space="preserve"> PAGEREF _Toc14903 \h </w:instrText>
      </w:r>
      <w:r>
        <w:fldChar w:fldCharType="separate"/>
      </w:r>
      <w:r>
        <w:t>226</w:t>
      </w:r>
      <w:r>
        <w:fldChar w:fldCharType="end"/>
      </w:r>
      <w:r>
        <w:rPr>
          <w:rFonts w:eastAsia="宋体"/>
          <w:caps w:val="0"/>
          <w:smallCaps w:val="0"/>
          <w:color w:val="000000" w:themeColor="text1"/>
          <w14:textFill>
            <w14:solidFill>
              <w14:schemeClr w14:val="tx1"/>
            </w14:solidFill>
          </w14:textFill>
        </w:rPr>
        <w:fldChar w:fldCharType="end"/>
      </w:r>
    </w:p>
    <w:p w14:paraId="19BBC0B5">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_Toc9585 </w:instrText>
      </w:r>
      <w:r>
        <w:rPr>
          <w:rFonts w:eastAsia="宋体"/>
          <w:caps w:val="0"/>
          <w:smallCaps w:val="0"/>
        </w:rPr>
        <w:fldChar w:fldCharType="separate"/>
      </w:r>
      <w:r>
        <w:rPr>
          <w:rFonts w:hint="eastAsia" w:ascii="Times New Roman" w:hAnsi="Times New Roman" w:eastAsia="宋体" w:cs="Times New Roman"/>
          <w:bCs/>
          <w:caps w:val="0"/>
          <w:smallCaps w:val="0"/>
          <w:kern w:val="2"/>
          <w:szCs w:val="24"/>
          <w:lang w:val="en-US" w:eastAsia="zh-CN" w:bidi="ar-SA"/>
        </w:rPr>
        <w:t xml:space="preserve">4.3.1.7、 </w:t>
      </w:r>
      <w:r>
        <w:rPr>
          <w:rFonts w:hint="eastAsia" w:ascii="Times New Roman" w:hAnsi="Times New Roman" w:cs="Times New Roman"/>
          <w:bCs/>
          <w:caps w:val="0"/>
          <w:smallCaps w:val="0"/>
          <w:kern w:val="2"/>
          <w:szCs w:val="28"/>
          <w:lang w:val="en-US" w:eastAsia="zh-CN" w:bidi="ar-SA"/>
        </w:rPr>
        <w:t>成交</w:t>
      </w:r>
      <w:r>
        <w:rPr>
          <w:rFonts w:ascii="Times New Roman" w:hAnsi="Times New Roman" w:eastAsia="宋体" w:cs="Times New Roman"/>
          <w:bCs/>
          <w:caps w:val="0"/>
          <w:smallCaps w:val="0"/>
          <w:kern w:val="2"/>
          <w:szCs w:val="28"/>
          <w:lang w:val="en-US" w:eastAsia="zh-CN" w:bidi="ar-SA"/>
        </w:rPr>
        <w:t>通知书</w:t>
      </w:r>
      <w:r>
        <w:rPr>
          <w:rFonts w:hint="eastAsia" w:ascii="Times New Roman" w:hAnsi="Times New Roman" w:eastAsia="宋体" w:cs="Times New Roman"/>
          <w:bCs/>
          <w:caps w:val="0"/>
          <w:smallCaps w:val="0"/>
          <w:kern w:val="2"/>
          <w:szCs w:val="28"/>
          <w:lang w:val="en-US" w:eastAsia="zh-CN" w:bidi="ar-SA"/>
        </w:rPr>
        <w:t>查看</w:t>
      </w:r>
      <w:r>
        <w:tab/>
      </w:r>
      <w:r>
        <w:fldChar w:fldCharType="begin"/>
      </w:r>
      <w:r>
        <w:instrText xml:space="preserve"> PAGEREF _Toc9585 \h </w:instrText>
      </w:r>
      <w:r>
        <w:fldChar w:fldCharType="separate"/>
      </w:r>
      <w:r>
        <w:t>233</w:t>
      </w:r>
      <w:r>
        <w:fldChar w:fldCharType="end"/>
      </w:r>
      <w:r>
        <w:rPr>
          <w:rFonts w:eastAsia="宋体"/>
          <w:caps w:val="0"/>
          <w:smallCaps w:val="0"/>
          <w:color w:val="000000" w:themeColor="text1"/>
          <w14:textFill>
            <w14:solidFill>
              <w14:schemeClr w14:val="tx1"/>
            </w14:solidFill>
          </w14:textFill>
        </w:rPr>
        <w:fldChar w:fldCharType="end"/>
      </w:r>
    </w:p>
    <w:p w14:paraId="343A0D29">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_Toc17981 </w:instrText>
      </w:r>
      <w:r>
        <w:rPr>
          <w:rFonts w:eastAsia="宋体"/>
          <w:caps w:val="0"/>
          <w:smallCaps w:val="0"/>
        </w:rPr>
        <w:fldChar w:fldCharType="separate"/>
      </w:r>
      <w:r>
        <w:rPr>
          <w:rFonts w:hint="eastAsia" w:ascii="Times New Roman" w:hAnsi="Times New Roman" w:eastAsia="宋体" w:cs="Times New Roman"/>
          <w:bCs/>
          <w:caps w:val="0"/>
          <w:smallCaps w:val="0"/>
          <w:kern w:val="2"/>
          <w:szCs w:val="24"/>
          <w:lang w:val="en-US" w:eastAsia="zh-CN" w:bidi="ar-SA"/>
        </w:rPr>
        <w:t xml:space="preserve">4.3.1.8、 </w:t>
      </w:r>
      <w:r>
        <w:rPr>
          <w:rFonts w:ascii="Times New Roman" w:hAnsi="Times New Roman" w:eastAsia="宋体" w:cs="Times New Roman"/>
          <w:bCs/>
          <w:caps w:val="0"/>
          <w:smallCaps w:val="0"/>
          <w:kern w:val="2"/>
          <w:szCs w:val="28"/>
          <w:lang w:val="en-US" w:eastAsia="zh-CN" w:bidi="ar-SA"/>
        </w:rPr>
        <w:t>结果通知书</w:t>
      </w:r>
      <w:r>
        <w:rPr>
          <w:rFonts w:hint="eastAsia" w:ascii="Times New Roman" w:hAnsi="Times New Roman" w:eastAsia="宋体" w:cs="Times New Roman"/>
          <w:bCs/>
          <w:caps w:val="0"/>
          <w:smallCaps w:val="0"/>
          <w:kern w:val="2"/>
          <w:szCs w:val="28"/>
          <w:lang w:val="en-US" w:eastAsia="zh-CN" w:bidi="ar-SA"/>
        </w:rPr>
        <w:t>查看</w:t>
      </w:r>
      <w:r>
        <w:tab/>
      </w:r>
      <w:r>
        <w:fldChar w:fldCharType="begin"/>
      </w:r>
      <w:r>
        <w:instrText xml:space="preserve"> PAGEREF _Toc17981 \h </w:instrText>
      </w:r>
      <w:r>
        <w:fldChar w:fldCharType="separate"/>
      </w:r>
      <w:r>
        <w:t>234</w:t>
      </w:r>
      <w:r>
        <w:fldChar w:fldCharType="end"/>
      </w:r>
      <w:r>
        <w:rPr>
          <w:rFonts w:eastAsia="宋体"/>
          <w:caps w:val="0"/>
          <w:smallCaps w:val="0"/>
          <w:color w:val="000000" w:themeColor="text1"/>
          <w14:textFill>
            <w14:solidFill>
              <w14:schemeClr w14:val="tx1"/>
            </w14:solidFill>
          </w14:textFill>
        </w:rPr>
        <w:fldChar w:fldCharType="end"/>
      </w:r>
    </w:p>
    <w:p w14:paraId="52A0B9AE">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_Toc5979 </w:instrText>
      </w:r>
      <w:r>
        <w:rPr>
          <w:rFonts w:eastAsia="宋体"/>
          <w:caps w:val="0"/>
          <w:smallCaps w:val="0"/>
        </w:rPr>
        <w:fldChar w:fldCharType="separate"/>
      </w:r>
      <w:r>
        <w:rPr>
          <w:rFonts w:hint="eastAsia" w:ascii="Times New Roman" w:hAnsi="Times New Roman" w:eastAsia="宋体" w:cs="Times New Roman"/>
          <w:bCs/>
          <w:caps w:val="0"/>
          <w:smallCaps w:val="0"/>
          <w:kern w:val="2"/>
          <w:szCs w:val="24"/>
          <w:lang w:val="en-US" w:eastAsia="zh-CN" w:bidi="ar-SA"/>
        </w:rPr>
        <w:t xml:space="preserve">4.3.1.9、 </w:t>
      </w:r>
      <w:r>
        <w:rPr>
          <w:rFonts w:ascii="Times New Roman" w:hAnsi="Times New Roman" w:eastAsia="宋体" w:cs="Times New Roman"/>
          <w:bCs/>
          <w:caps w:val="0"/>
          <w:smallCaps w:val="0"/>
          <w:kern w:val="2"/>
          <w:szCs w:val="28"/>
          <w:lang w:val="en-US" w:eastAsia="zh-CN" w:bidi="ar-SA"/>
        </w:rPr>
        <w:t>合同签署</w:t>
      </w:r>
      <w:r>
        <w:tab/>
      </w:r>
      <w:r>
        <w:fldChar w:fldCharType="begin"/>
      </w:r>
      <w:r>
        <w:instrText xml:space="preserve"> PAGEREF _Toc5979 \h </w:instrText>
      </w:r>
      <w:r>
        <w:fldChar w:fldCharType="separate"/>
      </w:r>
      <w:r>
        <w:t>236</w:t>
      </w:r>
      <w:r>
        <w:fldChar w:fldCharType="end"/>
      </w:r>
      <w:r>
        <w:rPr>
          <w:rFonts w:eastAsia="宋体"/>
          <w:caps w:val="0"/>
          <w:smallCaps w:val="0"/>
          <w:color w:val="000000" w:themeColor="text1"/>
          <w14:textFill>
            <w14:solidFill>
              <w14:schemeClr w14:val="tx1"/>
            </w14:solidFill>
          </w14:textFill>
        </w:rPr>
        <w:fldChar w:fldCharType="end"/>
      </w:r>
    </w:p>
    <w:p w14:paraId="0EE767C3">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_Toc14507 </w:instrText>
      </w:r>
      <w:r>
        <w:rPr>
          <w:rFonts w:eastAsia="宋体"/>
          <w:caps w:val="0"/>
          <w:smallCaps w:val="0"/>
        </w:rPr>
        <w:fldChar w:fldCharType="separate"/>
      </w:r>
      <w:r>
        <w:rPr>
          <w:rFonts w:hint="eastAsia" w:ascii="Times New Roman" w:hAnsi="Times New Roman" w:eastAsia="宋体" w:cs="Times New Roman"/>
          <w:bCs/>
          <w:caps w:val="0"/>
          <w:smallCaps w:val="0"/>
          <w:kern w:val="2"/>
          <w:szCs w:val="24"/>
          <w:lang w:val="en-US" w:eastAsia="zh-CN" w:bidi="ar-SA"/>
        </w:rPr>
        <w:t xml:space="preserve">4.3.1.10、 </w:t>
      </w:r>
      <w:r>
        <w:rPr>
          <w:rFonts w:hint="eastAsia" w:ascii="Times New Roman" w:hAnsi="Times New Roman" w:eastAsia="宋体" w:cs="Times New Roman"/>
          <w:bCs/>
          <w:caps w:val="0"/>
          <w:smallCaps w:val="0"/>
          <w:kern w:val="2"/>
          <w:szCs w:val="28"/>
          <w:lang w:val="en-US" w:eastAsia="zh-CN" w:bidi="ar-SA"/>
        </w:rPr>
        <w:t>提问</w:t>
      </w:r>
      <w:r>
        <w:tab/>
      </w:r>
      <w:r>
        <w:fldChar w:fldCharType="begin"/>
      </w:r>
      <w:r>
        <w:instrText xml:space="preserve"> PAGEREF _Toc14507 \h </w:instrText>
      </w:r>
      <w:r>
        <w:fldChar w:fldCharType="separate"/>
      </w:r>
      <w:r>
        <w:t>240</w:t>
      </w:r>
      <w:r>
        <w:fldChar w:fldCharType="end"/>
      </w:r>
      <w:r>
        <w:rPr>
          <w:rFonts w:eastAsia="宋体"/>
          <w:caps w:val="0"/>
          <w:smallCaps w:val="0"/>
          <w:color w:val="000000" w:themeColor="text1"/>
          <w14:textFill>
            <w14:solidFill>
              <w14:schemeClr w14:val="tx1"/>
            </w14:solidFill>
          </w14:textFill>
        </w:rPr>
        <w:fldChar w:fldCharType="end"/>
      </w:r>
    </w:p>
    <w:p w14:paraId="50C5F0F7">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_Toc18734 </w:instrText>
      </w:r>
      <w:r>
        <w:rPr>
          <w:rFonts w:eastAsia="宋体"/>
          <w:caps w:val="0"/>
          <w:smallCaps w:val="0"/>
        </w:rPr>
        <w:fldChar w:fldCharType="separate"/>
      </w:r>
      <w:r>
        <w:rPr>
          <w:rFonts w:hint="eastAsia" w:ascii="Times New Roman" w:hAnsi="Times New Roman" w:eastAsia="宋体" w:cs="Times New Roman"/>
          <w:bCs/>
          <w:caps w:val="0"/>
          <w:smallCaps w:val="0"/>
          <w:kern w:val="2"/>
          <w:szCs w:val="24"/>
          <w:lang w:val="en-US" w:eastAsia="zh-CN" w:bidi="ar-SA"/>
        </w:rPr>
        <w:t xml:space="preserve">4.3.1.11、 </w:t>
      </w:r>
      <w:r>
        <w:rPr>
          <w:rFonts w:ascii="Times New Roman" w:hAnsi="Times New Roman" w:eastAsia="宋体" w:cs="Times New Roman"/>
          <w:bCs/>
          <w:caps w:val="0"/>
          <w:smallCaps w:val="0"/>
          <w:kern w:val="2"/>
          <w:szCs w:val="28"/>
          <w:lang w:val="en-US" w:eastAsia="zh-CN" w:bidi="ar-SA"/>
        </w:rPr>
        <w:t>异议</w:t>
      </w:r>
      <w:r>
        <w:tab/>
      </w:r>
      <w:r>
        <w:fldChar w:fldCharType="begin"/>
      </w:r>
      <w:r>
        <w:instrText xml:space="preserve"> PAGEREF _Toc18734 \h </w:instrText>
      </w:r>
      <w:r>
        <w:fldChar w:fldCharType="separate"/>
      </w:r>
      <w:r>
        <w:t>243</w:t>
      </w:r>
      <w:r>
        <w:fldChar w:fldCharType="end"/>
      </w:r>
      <w:r>
        <w:rPr>
          <w:rFonts w:eastAsia="宋体"/>
          <w:caps w:val="0"/>
          <w:smallCaps w:val="0"/>
          <w:color w:val="000000" w:themeColor="text1"/>
          <w14:textFill>
            <w14:solidFill>
              <w14:schemeClr w14:val="tx1"/>
            </w14:solidFill>
          </w14:textFill>
        </w:rPr>
        <w:fldChar w:fldCharType="end"/>
      </w:r>
    </w:p>
    <w:p w14:paraId="0B9904E4">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_Toc25342 </w:instrText>
      </w:r>
      <w:r>
        <w:rPr>
          <w:rFonts w:eastAsia="宋体"/>
          <w:caps w:val="0"/>
          <w:smallCaps w:val="0"/>
        </w:rPr>
        <w:fldChar w:fldCharType="separate"/>
      </w:r>
      <w:r>
        <w:rPr>
          <w:rFonts w:hint="eastAsia" w:ascii="Times New Roman" w:hAnsi="Times New Roman" w:eastAsia="宋体" w:cs="Times New Roman"/>
          <w:bCs/>
          <w:caps w:val="0"/>
          <w:smallCaps w:val="0"/>
          <w:kern w:val="2"/>
          <w:szCs w:val="24"/>
          <w:lang w:val="en-US" w:eastAsia="zh-CN" w:bidi="ar-SA"/>
        </w:rPr>
        <w:t xml:space="preserve">4.3.1.12、 </w:t>
      </w:r>
      <w:r>
        <w:rPr>
          <w:rFonts w:ascii="Times New Roman" w:hAnsi="Times New Roman" w:eastAsia="宋体" w:cs="Times New Roman"/>
          <w:bCs/>
          <w:caps w:val="0"/>
          <w:smallCaps w:val="0"/>
          <w:kern w:val="2"/>
          <w:szCs w:val="28"/>
          <w:lang w:val="en-US" w:eastAsia="zh-CN" w:bidi="ar-SA"/>
        </w:rPr>
        <w:t>投诉</w:t>
      </w:r>
      <w:r>
        <w:tab/>
      </w:r>
      <w:r>
        <w:fldChar w:fldCharType="begin"/>
      </w:r>
      <w:r>
        <w:instrText xml:space="preserve"> PAGEREF _Toc25342 \h </w:instrText>
      </w:r>
      <w:r>
        <w:fldChar w:fldCharType="separate"/>
      </w:r>
      <w:r>
        <w:t>245</w:t>
      </w:r>
      <w:r>
        <w:fldChar w:fldCharType="end"/>
      </w:r>
      <w:r>
        <w:rPr>
          <w:rFonts w:eastAsia="宋体"/>
          <w:caps w:val="0"/>
          <w:smallCaps w:val="0"/>
          <w:color w:val="000000" w:themeColor="text1"/>
          <w14:textFill>
            <w14:solidFill>
              <w14:schemeClr w14:val="tx1"/>
            </w14:solidFill>
          </w14:textFill>
        </w:rPr>
        <w:fldChar w:fldCharType="end"/>
      </w:r>
    </w:p>
    <w:p w14:paraId="57C2FF54">
      <w:pPr>
        <w:pStyle w:val="15"/>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_Toc31094 </w:instrText>
      </w:r>
      <w:r>
        <w:rPr>
          <w:rFonts w:eastAsia="宋体"/>
          <w:caps w:val="0"/>
          <w:smallCaps w:val="0"/>
        </w:rPr>
        <w:fldChar w:fldCharType="separate"/>
      </w:r>
      <w:r>
        <w:rPr>
          <w:rFonts w:hint="eastAsia" w:ascii="Times New Roman" w:hAnsi="Times New Roman" w:eastAsia="宋体" w:cs="Times New Roman"/>
          <w:caps w:val="0"/>
          <w:smallCaps w:val="0"/>
          <w:lang w:val="en-US" w:eastAsia="zh-CN"/>
        </w:rPr>
        <w:t xml:space="preserve">4.4、 </w:t>
      </w:r>
      <w:r>
        <w:rPr>
          <w:rFonts w:hint="eastAsia" w:eastAsia="宋体"/>
          <w:caps w:val="0"/>
          <w:smallCaps w:val="0"/>
          <w:lang w:val="en-US" w:eastAsia="zh-CN"/>
        </w:rPr>
        <w:t>直接采购</w:t>
      </w:r>
      <w:r>
        <w:tab/>
      </w:r>
      <w:r>
        <w:fldChar w:fldCharType="begin"/>
      </w:r>
      <w:r>
        <w:instrText xml:space="preserve"> PAGEREF _Toc31094 \h </w:instrText>
      </w:r>
      <w:r>
        <w:fldChar w:fldCharType="separate"/>
      </w:r>
      <w:r>
        <w:t>248</w:t>
      </w:r>
      <w:r>
        <w:fldChar w:fldCharType="end"/>
      </w:r>
      <w:r>
        <w:rPr>
          <w:rFonts w:eastAsia="宋体"/>
          <w:caps w:val="0"/>
          <w:smallCaps w:val="0"/>
          <w:color w:val="000000" w:themeColor="text1"/>
          <w14:textFill>
            <w14:solidFill>
              <w14:schemeClr w14:val="tx1"/>
            </w14:solidFill>
          </w14:textFill>
        </w:rPr>
        <w:fldChar w:fldCharType="end"/>
      </w:r>
    </w:p>
    <w:p w14:paraId="1F0FD083">
      <w:pPr>
        <w:pStyle w:val="10"/>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_Toc30860 </w:instrText>
      </w:r>
      <w:r>
        <w:rPr>
          <w:rFonts w:eastAsia="宋体"/>
          <w:caps w:val="0"/>
          <w:smallCaps w:val="0"/>
        </w:rPr>
        <w:fldChar w:fldCharType="separate"/>
      </w:r>
      <w:r>
        <w:rPr>
          <w:rFonts w:hint="eastAsia" w:ascii="Times New Roman" w:hAnsi="Times New Roman" w:eastAsia="宋体" w:cs="Times New Roman"/>
          <w:bCs w:val="0"/>
          <w:i w:val="0"/>
          <w:iCs w:val="0"/>
          <w:caps w:val="0"/>
          <w:smallCaps w:val="0"/>
          <w:strike w:val="0"/>
          <w:dstrike w:val="0"/>
          <w:outline w:val="0"/>
          <w:shadow w:val="0"/>
          <w:emboss w:val="0"/>
          <w:imprint w:val="0"/>
          <w:vanish w:val="0"/>
          <w:spacing w:val="0"/>
          <w:kern w:val="2"/>
          <w:position w:val="0"/>
          <w:szCs w:val="18"/>
          <w:vertAlign w:val="baseline"/>
          <w:lang w:val="en-US" w:eastAsia="zh-CN" w:bidi="ar-SA"/>
        </w:rPr>
        <w:t xml:space="preserve">4.4.1、 </w:t>
      </w:r>
      <w:r>
        <w:rPr>
          <w:rFonts w:hint="eastAsia" w:ascii="Times New Roman" w:hAnsi="Times New Roman" w:eastAsia="宋体" w:cs="Times New Roman"/>
          <w:bCs/>
          <w:caps w:val="0"/>
          <w:smallCaps w:val="0"/>
          <w:kern w:val="2"/>
          <w:szCs w:val="18"/>
          <w:lang w:val="en-US" w:eastAsia="zh-CN" w:bidi="ar-SA"/>
        </w:rPr>
        <w:t>我的项目</w:t>
      </w:r>
      <w:r>
        <w:tab/>
      </w:r>
      <w:r>
        <w:fldChar w:fldCharType="begin"/>
      </w:r>
      <w:r>
        <w:instrText xml:space="preserve"> PAGEREF _Toc30860 \h </w:instrText>
      </w:r>
      <w:r>
        <w:fldChar w:fldCharType="separate"/>
      </w:r>
      <w:r>
        <w:t>248</w:t>
      </w:r>
      <w:r>
        <w:fldChar w:fldCharType="end"/>
      </w:r>
      <w:r>
        <w:rPr>
          <w:rFonts w:eastAsia="宋体"/>
          <w:caps w:val="0"/>
          <w:smallCaps w:val="0"/>
          <w:color w:val="000000" w:themeColor="text1"/>
          <w14:textFill>
            <w14:solidFill>
              <w14:schemeClr w14:val="tx1"/>
            </w14:solidFill>
          </w14:textFill>
        </w:rPr>
        <w:fldChar w:fldCharType="end"/>
      </w:r>
    </w:p>
    <w:p w14:paraId="683C3B74">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_Toc10556 </w:instrText>
      </w:r>
      <w:r>
        <w:rPr>
          <w:rFonts w:eastAsia="宋体"/>
          <w:caps w:val="0"/>
          <w:smallCaps w:val="0"/>
        </w:rPr>
        <w:fldChar w:fldCharType="separate"/>
      </w:r>
      <w:r>
        <w:rPr>
          <w:rFonts w:hint="eastAsia" w:ascii="Times New Roman" w:hAnsi="Times New Roman" w:eastAsia="宋体" w:cs="Times New Roman"/>
          <w:caps w:val="0"/>
          <w:smallCaps w:val="0"/>
          <w:szCs w:val="24"/>
        </w:rPr>
        <w:t xml:space="preserve">4.4.1.1、 </w:t>
      </w:r>
      <w:r>
        <w:rPr>
          <w:rFonts w:hint="eastAsia" w:eastAsia="宋体"/>
          <w:caps w:val="0"/>
          <w:smallCaps w:val="0"/>
          <w:lang w:val="en-US" w:eastAsia="zh-CN"/>
        </w:rPr>
        <w:t>邀请</w:t>
      </w:r>
      <w:r>
        <w:rPr>
          <w:rFonts w:hint="eastAsia"/>
          <w:caps w:val="0"/>
          <w:smallCaps w:val="0"/>
          <w:lang w:val="en-US" w:eastAsia="zh-CN"/>
        </w:rPr>
        <w:t>书确认</w:t>
      </w:r>
      <w:r>
        <w:tab/>
      </w:r>
      <w:r>
        <w:fldChar w:fldCharType="begin"/>
      </w:r>
      <w:r>
        <w:instrText xml:space="preserve"> PAGEREF _Toc10556 \h </w:instrText>
      </w:r>
      <w:r>
        <w:fldChar w:fldCharType="separate"/>
      </w:r>
      <w:r>
        <w:t>248</w:t>
      </w:r>
      <w:r>
        <w:fldChar w:fldCharType="end"/>
      </w:r>
      <w:r>
        <w:rPr>
          <w:rFonts w:eastAsia="宋体"/>
          <w:caps w:val="0"/>
          <w:smallCaps w:val="0"/>
          <w:color w:val="000000" w:themeColor="text1"/>
          <w14:textFill>
            <w14:solidFill>
              <w14:schemeClr w14:val="tx1"/>
            </w14:solidFill>
          </w14:textFill>
        </w:rPr>
        <w:fldChar w:fldCharType="end"/>
      </w:r>
    </w:p>
    <w:p w14:paraId="7594ACFD">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_Toc27904 </w:instrText>
      </w:r>
      <w:r>
        <w:rPr>
          <w:rFonts w:eastAsia="宋体"/>
          <w:caps w:val="0"/>
          <w:smallCaps w:val="0"/>
        </w:rPr>
        <w:fldChar w:fldCharType="separate"/>
      </w:r>
      <w:r>
        <w:rPr>
          <w:rFonts w:hint="eastAsia" w:ascii="Times New Roman" w:hAnsi="Times New Roman" w:eastAsia="宋体" w:cs="Times New Roman"/>
          <w:bCs/>
          <w:caps w:val="0"/>
          <w:smallCaps w:val="0"/>
          <w:kern w:val="2"/>
          <w:szCs w:val="24"/>
          <w:lang w:val="en-US" w:eastAsia="zh-CN" w:bidi="ar-SA"/>
        </w:rPr>
        <w:t xml:space="preserve">4.4.1.2、 </w:t>
      </w:r>
      <w:r>
        <w:rPr>
          <w:rFonts w:hint="eastAsia" w:ascii="Times New Roman" w:hAnsi="Times New Roman" w:eastAsia="宋体" w:cs="Times New Roman"/>
          <w:bCs/>
          <w:caps w:val="0"/>
          <w:smallCaps w:val="0"/>
          <w:kern w:val="2"/>
          <w:szCs w:val="28"/>
          <w:lang w:val="en-US" w:eastAsia="zh-CN" w:bidi="ar-SA"/>
        </w:rPr>
        <w:t>资审文件领取</w:t>
      </w:r>
      <w:r>
        <w:tab/>
      </w:r>
      <w:r>
        <w:fldChar w:fldCharType="begin"/>
      </w:r>
      <w:r>
        <w:instrText xml:space="preserve"> PAGEREF _Toc27904 \h </w:instrText>
      </w:r>
      <w:r>
        <w:fldChar w:fldCharType="separate"/>
      </w:r>
      <w:r>
        <w:t>252</w:t>
      </w:r>
      <w:r>
        <w:fldChar w:fldCharType="end"/>
      </w:r>
      <w:r>
        <w:rPr>
          <w:rFonts w:eastAsia="宋体"/>
          <w:caps w:val="0"/>
          <w:smallCaps w:val="0"/>
          <w:color w:val="000000" w:themeColor="text1"/>
          <w14:textFill>
            <w14:solidFill>
              <w14:schemeClr w14:val="tx1"/>
            </w14:solidFill>
          </w14:textFill>
        </w:rPr>
        <w:fldChar w:fldCharType="end"/>
      </w:r>
    </w:p>
    <w:p w14:paraId="25E77F34">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_Toc16683 </w:instrText>
      </w:r>
      <w:r>
        <w:rPr>
          <w:rFonts w:eastAsia="宋体"/>
          <w:caps w:val="0"/>
          <w:smallCaps w:val="0"/>
        </w:rPr>
        <w:fldChar w:fldCharType="separate"/>
      </w:r>
      <w:r>
        <w:rPr>
          <w:rFonts w:hint="eastAsia" w:ascii="Times New Roman" w:hAnsi="Times New Roman" w:eastAsia="宋体" w:cs="Times New Roman"/>
          <w:bCs/>
          <w:caps w:val="0"/>
          <w:smallCaps w:val="0"/>
          <w:kern w:val="2"/>
          <w:szCs w:val="24"/>
          <w:lang w:val="en-US" w:eastAsia="zh-CN" w:bidi="ar-SA"/>
        </w:rPr>
        <w:t xml:space="preserve">4.4.1.3、 </w:t>
      </w:r>
      <w:r>
        <w:rPr>
          <w:rFonts w:ascii="Times New Roman" w:hAnsi="Times New Roman" w:eastAsia="宋体" w:cs="Times New Roman"/>
          <w:bCs/>
          <w:caps w:val="0"/>
          <w:smallCaps w:val="0"/>
          <w:kern w:val="2"/>
          <w:szCs w:val="28"/>
          <w:lang w:val="en-US" w:eastAsia="zh-CN" w:bidi="ar-SA"/>
        </w:rPr>
        <w:t>资审澄清文件领取</w:t>
      </w:r>
      <w:r>
        <w:tab/>
      </w:r>
      <w:r>
        <w:fldChar w:fldCharType="begin"/>
      </w:r>
      <w:r>
        <w:instrText xml:space="preserve"> PAGEREF _Toc16683 \h </w:instrText>
      </w:r>
      <w:r>
        <w:fldChar w:fldCharType="separate"/>
      </w:r>
      <w:r>
        <w:t>257</w:t>
      </w:r>
      <w:r>
        <w:fldChar w:fldCharType="end"/>
      </w:r>
      <w:r>
        <w:rPr>
          <w:rFonts w:eastAsia="宋体"/>
          <w:caps w:val="0"/>
          <w:smallCaps w:val="0"/>
          <w:color w:val="000000" w:themeColor="text1"/>
          <w14:textFill>
            <w14:solidFill>
              <w14:schemeClr w14:val="tx1"/>
            </w14:solidFill>
          </w14:textFill>
        </w:rPr>
        <w:fldChar w:fldCharType="end"/>
      </w:r>
    </w:p>
    <w:p w14:paraId="66134D57">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_Toc17272 </w:instrText>
      </w:r>
      <w:r>
        <w:rPr>
          <w:rFonts w:eastAsia="宋体"/>
          <w:caps w:val="0"/>
          <w:smallCaps w:val="0"/>
        </w:rPr>
        <w:fldChar w:fldCharType="separate"/>
      </w:r>
      <w:r>
        <w:rPr>
          <w:rFonts w:hint="eastAsia" w:ascii="Times New Roman" w:hAnsi="Times New Roman" w:eastAsia="宋体" w:cs="Times New Roman"/>
          <w:bCs/>
          <w:caps w:val="0"/>
          <w:smallCaps w:val="0"/>
          <w:kern w:val="2"/>
          <w:szCs w:val="24"/>
          <w:lang w:val="en-US" w:eastAsia="zh-CN" w:bidi="ar-SA"/>
        </w:rPr>
        <w:t xml:space="preserve">4.4.1.4、 </w:t>
      </w:r>
      <w:r>
        <w:rPr>
          <w:rFonts w:hint="eastAsia" w:ascii="Times New Roman" w:hAnsi="Times New Roman" w:eastAsia="宋体" w:cs="Times New Roman"/>
          <w:bCs/>
          <w:caps w:val="0"/>
          <w:smallCaps w:val="0"/>
          <w:kern w:val="2"/>
          <w:szCs w:val="28"/>
          <w:lang w:val="en-US" w:eastAsia="zh-CN" w:bidi="ar-SA"/>
        </w:rPr>
        <w:t>上传资审文件</w:t>
      </w:r>
      <w:r>
        <w:tab/>
      </w:r>
      <w:r>
        <w:fldChar w:fldCharType="begin"/>
      </w:r>
      <w:r>
        <w:instrText xml:space="preserve"> PAGEREF _Toc17272 \h </w:instrText>
      </w:r>
      <w:r>
        <w:fldChar w:fldCharType="separate"/>
      </w:r>
      <w:r>
        <w:t>261</w:t>
      </w:r>
      <w:r>
        <w:fldChar w:fldCharType="end"/>
      </w:r>
      <w:r>
        <w:rPr>
          <w:rFonts w:eastAsia="宋体"/>
          <w:caps w:val="0"/>
          <w:smallCaps w:val="0"/>
          <w:color w:val="000000" w:themeColor="text1"/>
          <w14:textFill>
            <w14:solidFill>
              <w14:schemeClr w14:val="tx1"/>
            </w14:solidFill>
          </w14:textFill>
        </w:rPr>
        <w:fldChar w:fldCharType="end"/>
      </w:r>
    </w:p>
    <w:p w14:paraId="2BC60BCE">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_Toc26770 </w:instrText>
      </w:r>
      <w:r>
        <w:rPr>
          <w:rFonts w:eastAsia="宋体"/>
          <w:caps w:val="0"/>
          <w:smallCaps w:val="0"/>
        </w:rPr>
        <w:fldChar w:fldCharType="separate"/>
      </w:r>
      <w:r>
        <w:rPr>
          <w:rFonts w:hint="eastAsia" w:ascii="Times New Roman" w:hAnsi="Times New Roman" w:eastAsia="宋体" w:cs="Times New Roman"/>
          <w:bCs/>
          <w:caps w:val="0"/>
          <w:smallCaps w:val="0"/>
          <w:kern w:val="2"/>
          <w:szCs w:val="24"/>
          <w:lang w:val="en-US" w:eastAsia="zh-CN" w:bidi="ar-SA"/>
        </w:rPr>
        <w:t xml:space="preserve">4.4.1.5、 </w:t>
      </w:r>
      <w:r>
        <w:rPr>
          <w:rFonts w:ascii="Times New Roman" w:hAnsi="Times New Roman" w:eastAsia="宋体" w:cs="Times New Roman"/>
          <w:bCs/>
          <w:caps w:val="0"/>
          <w:smallCaps w:val="0"/>
          <w:kern w:val="2"/>
          <w:szCs w:val="28"/>
          <w:lang w:val="en-US" w:eastAsia="zh-CN" w:bidi="ar-SA"/>
        </w:rPr>
        <w:t>资审结果通知书</w:t>
      </w:r>
      <w:r>
        <w:tab/>
      </w:r>
      <w:r>
        <w:fldChar w:fldCharType="begin"/>
      </w:r>
      <w:r>
        <w:instrText xml:space="preserve"> PAGEREF _Toc26770 \h </w:instrText>
      </w:r>
      <w:r>
        <w:fldChar w:fldCharType="separate"/>
      </w:r>
      <w:r>
        <w:t>263</w:t>
      </w:r>
      <w:r>
        <w:fldChar w:fldCharType="end"/>
      </w:r>
      <w:r>
        <w:rPr>
          <w:rFonts w:eastAsia="宋体"/>
          <w:caps w:val="0"/>
          <w:smallCaps w:val="0"/>
          <w:color w:val="000000" w:themeColor="text1"/>
          <w14:textFill>
            <w14:solidFill>
              <w14:schemeClr w14:val="tx1"/>
            </w14:solidFill>
          </w14:textFill>
        </w:rPr>
        <w:fldChar w:fldCharType="end"/>
      </w:r>
    </w:p>
    <w:p w14:paraId="13A3D167">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_Toc15343 </w:instrText>
      </w:r>
      <w:r>
        <w:rPr>
          <w:rFonts w:eastAsia="宋体"/>
          <w:caps w:val="0"/>
          <w:smallCaps w:val="0"/>
        </w:rPr>
        <w:fldChar w:fldCharType="separate"/>
      </w:r>
      <w:r>
        <w:rPr>
          <w:rFonts w:hint="eastAsia" w:ascii="Times New Roman" w:hAnsi="Times New Roman" w:eastAsia="宋体" w:cs="Times New Roman"/>
          <w:bCs/>
          <w:caps w:val="0"/>
          <w:smallCaps w:val="0"/>
          <w:kern w:val="2"/>
          <w:szCs w:val="24"/>
          <w:lang w:val="en-US" w:eastAsia="zh-CN" w:bidi="ar-SA"/>
        </w:rPr>
        <w:t xml:space="preserve">4.4.1.6、 </w:t>
      </w:r>
      <w:r>
        <w:rPr>
          <w:rFonts w:hint="eastAsia" w:ascii="Times New Roman" w:hAnsi="Times New Roman" w:cs="Times New Roman"/>
          <w:bCs/>
          <w:caps w:val="0"/>
          <w:smallCaps w:val="0"/>
          <w:kern w:val="2"/>
          <w:szCs w:val="28"/>
          <w:lang w:val="en-US" w:eastAsia="zh-CN" w:bidi="ar-SA"/>
        </w:rPr>
        <w:t>采购</w:t>
      </w:r>
      <w:r>
        <w:rPr>
          <w:rFonts w:hint="eastAsia" w:ascii="Times New Roman" w:hAnsi="Times New Roman" w:eastAsia="宋体" w:cs="Times New Roman"/>
          <w:bCs/>
          <w:caps w:val="0"/>
          <w:smallCaps w:val="0"/>
          <w:kern w:val="2"/>
          <w:szCs w:val="28"/>
          <w:lang w:val="en-US" w:eastAsia="zh-CN" w:bidi="ar-SA"/>
        </w:rPr>
        <w:t>文件</w:t>
      </w:r>
      <w:r>
        <w:rPr>
          <w:rFonts w:hint="eastAsia" w:ascii="Times New Roman" w:hAnsi="Times New Roman" w:cs="Times New Roman"/>
          <w:bCs/>
          <w:caps w:val="0"/>
          <w:smallCaps w:val="0"/>
          <w:kern w:val="2"/>
          <w:szCs w:val="28"/>
          <w:lang w:val="en-US" w:eastAsia="zh-CN" w:bidi="ar-SA"/>
        </w:rPr>
        <w:t>下载</w:t>
      </w:r>
      <w:r>
        <w:tab/>
      </w:r>
      <w:r>
        <w:fldChar w:fldCharType="begin"/>
      </w:r>
      <w:r>
        <w:instrText xml:space="preserve"> PAGEREF _Toc15343 \h </w:instrText>
      </w:r>
      <w:r>
        <w:fldChar w:fldCharType="separate"/>
      </w:r>
      <w:r>
        <w:t>266</w:t>
      </w:r>
      <w:r>
        <w:fldChar w:fldCharType="end"/>
      </w:r>
      <w:r>
        <w:rPr>
          <w:rFonts w:eastAsia="宋体"/>
          <w:caps w:val="0"/>
          <w:smallCaps w:val="0"/>
          <w:color w:val="000000" w:themeColor="text1"/>
          <w14:textFill>
            <w14:solidFill>
              <w14:schemeClr w14:val="tx1"/>
            </w14:solidFill>
          </w14:textFill>
        </w:rPr>
        <w:fldChar w:fldCharType="end"/>
      </w:r>
    </w:p>
    <w:p w14:paraId="568160C2">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_Toc26058 </w:instrText>
      </w:r>
      <w:r>
        <w:rPr>
          <w:rFonts w:eastAsia="宋体"/>
          <w:caps w:val="0"/>
          <w:smallCaps w:val="0"/>
        </w:rPr>
        <w:fldChar w:fldCharType="separate"/>
      </w:r>
      <w:r>
        <w:rPr>
          <w:rFonts w:hint="eastAsia" w:ascii="Times New Roman" w:hAnsi="Times New Roman" w:eastAsia="宋体" w:cs="Times New Roman"/>
          <w:bCs/>
          <w:caps w:val="0"/>
          <w:smallCaps w:val="0"/>
          <w:kern w:val="2"/>
          <w:szCs w:val="24"/>
          <w:lang w:val="en-US" w:eastAsia="zh-CN" w:bidi="ar-SA"/>
        </w:rPr>
        <w:t xml:space="preserve">4.4.1.7、 </w:t>
      </w:r>
      <w:r>
        <w:rPr>
          <w:rFonts w:ascii="Times New Roman" w:hAnsi="Times New Roman" w:eastAsia="宋体" w:cs="Times New Roman"/>
          <w:bCs/>
          <w:caps w:val="0"/>
          <w:smallCaps w:val="0"/>
          <w:kern w:val="2"/>
          <w:szCs w:val="28"/>
          <w:lang w:val="en-US" w:eastAsia="zh-CN" w:bidi="ar-SA"/>
        </w:rPr>
        <w:t>答疑澄清文件领取</w:t>
      </w:r>
      <w:r>
        <w:tab/>
      </w:r>
      <w:r>
        <w:fldChar w:fldCharType="begin"/>
      </w:r>
      <w:r>
        <w:instrText xml:space="preserve"> PAGEREF _Toc26058 \h </w:instrText>
      </w:r>
      <w:r>
        <w:fldChar w:fldCharType="separate"/>
      </w:r>
      <w:r>
        <w:t>271</w:t>
      </w:r>
      <w:r>
        <w:fldChar w:fldCharType="end"/>
      </w:r>
      <w:r>
        <w:rPr>
          <w:rFonts w:eastAsia="宋体"/>
          <w:caps w:val="0"/>
          <w:smallCaps w:val="0"/>
          <w:color w:val="000000" w:themeColor="text1"/>
          <w14:textFill>
            <w14:solidFill>
              <w14:schemeClr w14:val="tx1"/>
            </w14:solidFill>
          </w14:textFill>
        </w:rPr>
        <w:fldChar w:fldCharType="end"/>
      </w:r>
    </w:p>
    <w:p w14:paraId="145291AD">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_Toc30869 </w:instrText>
      </w:r>
      <w:r>
        <w:rPr>
          <w:rFonts w:eastAsia="宋体"/>
          <w:caps w:val="0"/>
          <w:smallCaps w:val="0"/>
        </w:rPr>
        <w:fldChar w:fldCharType="separate"/>
      </w:r>
      <w:r>
        <w:rPr>
          <w:rFonts w:hint="eastAsia" w:ascii="Times New Roman" w:hAnsi="Times New Roman" w:eastAsia="宋体" w:cs="Times New Roman"/>
          <w:bCs/>
          <w:caps w:val="0"/>
          <w:smallCaps w:val="0"/>
          <w:kern w:val="2"/>
          <w:szCs w:val="24"/>
          <w:lang w:val="en-US" w:eastAsia="zh-CN" w:bidi="ar-SA"/>
        </w:rPr>
        <w:t xml:space="preserve">4.4.1.8、 </w:t>
      </w:r>
      <w:r>
        <w:rPr>
          <w:rFonts w:hint="eastAsia" w:ascii="Times New Roman" w:hAnsi="Times New Roman" w:cs="Times New Roman"/>
          <w:bCs/>
          <w:caps w:val="0"/>
          <w:smallCaps w:val="0"/>
          <w:kern w:val="2"/>
          <w:szCs w:val="28"/>
          <w:lang w:val="en-US" w:eastAsia="zh-CN" w:bidi="ar-SA"/>
        </w:rPr>
        <w:t>递交响应</w:t>
      </w:r>
      <w:r>
        <w:rPr>
          <w:rFonts w:hint="eastAsia" w:ascii="Times New Roman" w:hAnsi="Times New Roman" w:eastAsia="宋体" w:cs="Times New Roman"/>
          <w:bCs/>
          <w:caps w:val="0"/>
          <w:smallCaps w:val="0"/>
          <w:kern w:val="2"/>
          <w:szCs w:val="28"/>
          <w:lang w:val="en-US" w:eastAsia="zh-CN" w:bidi="ar-SA"/>
        </w:rPr>
        <w:t>文件</w:t>
      </w:r>
      <w:r>
        <w:tab/>
      </w:r>
      <w:r>
        <w:fldChar w:fldCharType="begin"/>
      </w:r>
      <w:r>
        <w:instrText xml:space="preserve"> PAGEREF _Toc30869 \h </w:instrText>
      </w:r>
      <w:r>
        <w:fldChar w:fldCharType="separate"/>
      </w:r>
      <w:r>
        <w:t>274</w:t>
      </w:r>
      <w:r>
        <w:fldChar w:fldCharType="end"/>
      </w:r>
      <w:r>
        <w:rPr>
          <w:rFonts w:eastAsia="宋体"/>
          <w:caps w:val="0"/>
          <w:smallCaps w:val="0"/>
          <w:color w:val="000000" w:themeColor="text1"/>
          <w14:textFill>
            <w14:solidFill>
              <w14:schemeClr w14:val="tx1"/>
            </w14:solidFill>
          </w14:textFill>
        </w:rPr>
        <w:fldChar w:fldCharType="end"/>
      </w:r>
    </w:p>
    <w:p w14:paraId="21479719">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_Toc23182 </w:instrText>
      </w:r>
      <w:r>
        <w:rPr>
          <w:rFonts w:eastAsia="宋体"/>
          <w:caps w:val="0"/>
          <w:smallCaps w:val="0"/>
        </w:rPr>
        <w:fldChar w:fldCharType="separate"/>
      </w:r>
      <w:r>
        <w:rPr>
          <w:rFonts w:hint="eastAsia" w:ascii="Times New Roman" w:hAnsi="Times New Roman" w:eastAsia="宋体" w:cs="Times New Roman"/>
          <w:bCs/>
          <w:caps w:val="0"/>
          <w:smallCaps w:val="0"/>
          <w:kern w:val="2"/>
          <w:szCs w:val="24"/>
          <w:lang w:val="en-US" w:eastAsia="zh-CN" w:bidi="ar-SA"/>
        </w:rPr>
        <w:t xml:space="preserve">4.4.1.9、 </w:t>
      </w:r>
      <w:r>
        <w:rPr>
          <w:rFonts w:hint="eastAsia" w:ascii="Times New Roman" w:hAnsi="Times New Roman" w:cs="Times New Roman"/>
          <w:bCs/>
          <w:caps w:val="0"/>
          <w:smallCaps w:val="0"/>
          <w:kern w:val="2"/>
          <w:szCs w:val="28"/>
          <w:lang w:val="en-US" w:eastAsia="zh-CN" w:bidi="ar-SA"/>
        </w:rPr>
        <w:t>参与报价</w:t>
      </w:r>
      <w:r>
        <w:tab/>
      </w:r>
      <w:r>
        <w:fldChar w:fldCharType="begin"/>
      </w:r>
      <w:r>
        <w:instrText xml:space="preserve"> PAGEREF _Toc23182 \h </w:instrText>
      </w:r>
      <w:r>
        <w:fldChar w:fldCharType="separate"/>
      </w:r>
      <w:r>
        <w:t>277</w:t>
      </w:r>
      <w:r>
        <w:fldChar w:fldCharType="end"/>
      </w:r>
      <w:r>
        <w:rPr>
          <w:rFonts w:eastAsia="宋体"/>
          <w:caps w:val="0"/>
          <w:smallCaps w:val="0"/>
          <w:color w:val="000000" w:themeColor="text1"/>
          <w14:textFill>
            <w14:solidFill>
              <w14:schemeClr w14:val="tx1"/>
            </w14:solidFill>
          </w14:textFill>
        </w:rPr>
        <w:fldChar w:fldCharType="end"/>
      </w:r>
    </w:p>
    <w:p w14:paraId="4B90FC3E">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_Toc17217 </w:instrText>
      </w:r>
      <w:r>
        <w:rPr>
          <w:rFonts w:eastAsia="宋体"/>
          <w:caps w:val="0"/>
          <w:smallCaps w:val="0"/>
        </w:rPr>
        <w:fldChar w:fldCharType="separate"/>
      </w:r>
      <w:r>
        <w:rPr>
          <w:rFonts w:hint="eastAsia" w:ascii="Times New Roman" w:hAnsi="Times New Roman" w:eastAsia="宋体" w:cs="Times New Roman"/>
          <w:bCs/>
          <w:caps w:val="0"/>
          <w:smallCaps w:val="0"/>
          <w:kern w:val="2"/>
          <w:szCs w:val="24"/>
          <w:lang w:val="en-US" w:eastAsia="zh-CN" w:bidi="ar-SA"/>
        </w:rPr>
        <w:t xml:space="preserve">4.4.1.10、 </w:t>
      </w:r>
      <w:r>
        <w:rPr>
          <w:rFonts w:hint="eastAsia" w:ascii="Times New Roman" w:hAnsi="Times New Roman" w:eastAsia="宋体" w:cs="Times New Roman"/>
          <w:bCs/>
          <w:caps w:val="0"/>
          <w:smallCaps w:val="0"/>
          <w:kern w:val="2"/>
          <w:szCs w:val="28"/>
          <w:lang w:val="en-US" w:eastAsia="zh-CN" w:bidi="ar-SA"/>
        </w:rPr>
        <w:t>保证金查询</w:t>
      </w:r>
      <w:r>
        <w:tab/>
      </w:r>
      <w:r>
        <w:fldChar w:fldCharType="begin"/>
      </w:r>
      <w:r>
        <w:instrText xml:space="preserve"> PAGEREF _Toc17217 \h </w:instrText>
      </w:r>
      <w:r>
        <w:fldChar w:fldCharType="separate"/>
      </w:r>
      <w:r>
        <w:t>280</w:t>
      </w:r>
      <w:r>
        <w:fldChar w:fldCharType="end"/>
      </w:r>
      <w:r>
        <w:rPr>
          <w:rFonts w:eastAsia="宋体"/>
          <w:caps w:val="0"/>
          <w:smallCaps w:val="0"/>
          <w:color w:val="000000" w:themeColor="text1"/>
          <w14:textFill>
            <w14:solidFill>
              <w14:schemeClr w14:val="tx1"/>
            </w14:solidFill>
          </w14:textFill>
        </w:rPr>
        <w:fldChar w:fldCharType="end"/>
      </w:r>
    </w:p>
    <w:p w14:paraId="33AAD48A">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_Toc1089 </w:instrText>
      </w:r>
      <w:r>
        <w:rPr>
          <w:rFonts w:eastAsia="宋体"/>
          <w:caps w:val="0"/>
          <w:smallCaps w:val="0"/>
        </w:rPr>
        <w:fldChar w:fldCharType="separate"/>
      </w:r>
      <w:r>
        <w:rPr>
          <w:rFonts w:hint="eastAsia" w:ascii="Times New Roman" w:hAnsi="Times New Roman" w:eastAsia="宋体" w:cs="Times New Roman"/>
          <w:bCs/>
          <w:caps w:val="0"/>
          <w:smallCaps w:val="0"/>
          <w:kern w:val="2"/>
          <w:szCs w:val="24"/>
          <w:lang w:val="en-US" w:eastAsia="zh-CN" w:bidi="ar-SA"/>
        </w:rPr>
        <w:t xml:space="preserve">4.4.1.11、 </w:t>
      </w:r>
      <w:r>
        <w:rPr>
          <w:rFonts w:ascii="Times New Roman" w:hAnsi="Times New Roman" w:eastAsia="宋体" w:cs="Times New Roman"/>
          <w:bCs/>
          <w:caps w:val="0"/>
          <w:smallCaps w:val="0"/>
          <w:kern w:val="2"/>
          <w:szCs w:val="28"/>
          <w:lang w:val="en-US" w:eastAsia="zh-CN" w:bidi="ar-SA"/>
        </w:rPr>
        <w:t>结果通知书</w:t>
      </w:r>
      <w:r>
        <w:rPr>
          <w:rFonts w:hint="eastAsia" w:ascii="Times New Roman" w:hAnsi="Times New Roman" w:eastAsia="宋体" w:cs="Times New Roman"/>
          <w:bCs/>
          <w:caps w:val="0"/>
          <w:smallCaps w:val="0"/>
          <w:kern w:val="2"/>
          <w:szCs w:val="28"/>
          <w:lang w:val="en-US" w:eastAsia="zh-CN" w:bidi="ar-SA"/>
        </w:rPr>
        <w:t>查看</w:t>
      </w:r>
      <w:r>
        <w:tab/>
      </w:r>
      <w:r>
        <w:fldChar w:fldCharType="begin"/>
      </w:r>
      <w:r>
        <w:instrText xml:space="preserve"> PAGEREF _Toc1089 \h </w:instrText>
      </w:r>
      <w:r>
        <w:fldChar w:fldCharType="separate"/>
      </w:r>
      <w:r>
        <w:t>281</w:t>
      </w:r>
      <w:r>
        <w:fldChar w:fldCharType="end"/>
      </w:r>
      <w:r>
        <w:rPr>
          <w:rFonts w:eastAsia="宋体"/>
          <w:caps w:val="0"/>
          <w:smallCaps w:val="0"/>
          <w:color w:val="000000" w:themeColor="text1"/>
          <w14:textFill>
            <w14:solidFill>
              <w14:schemeClr w14:val="tx1"/>
            </w14:solidFill>
          </w14:textFill>
        </w:rPr>
        <w:fldChar w:fldCharType="end"/>
      </w:r>
    </w:p>
    <w:p w14:paraId="08DA50C9">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_Toc6950 </w:instrText>
      </w:r>
      <w:r>
        <w:rPr>
          <w:rFonts w:eastAsia="宋体"/>
          <w:caps w:val="0"/>
          <w:smallCaps w:val="0"/>
        </w:rPr>
        <w:fldChar w:fldCharType="separate"/>
      </w:r>
      <w:r>
        <w:rPr>
          <w:rFonts w:hint="eastAsia" w:ascii="Times New Roman" w:hAnsi="Times New Roman" w:eastAsia="宋体" w:cs="Times New Roman"/>
          <w:bCs/>
          <w:caps w:val="0"/>
          <w:smallCaps w:val="0"/>
          <w:kern w:val="2"/>
          <w:szCs w:val="24"/>
          <w:lang w:val="en-US" w:eastAsia="zh-CN" w:bidi="ar-SA"/>
        </w:rPr>
        <w:t xml:space="preserve">4.4.1.12、 </w:t>
      </w:r>
      <w:r>
        <w:rPr>
          <w:rFonts w:hint="eastAsia" w:cs="Times New Roman"/>
          <w:bCs/>
          <w:caps w:val="0"/>
          <w:smallCaps w:val="0"/>
          <w:kern w:val="2"/>
          <w:szCs w:val="28"/>
          <w:lang w:val="en-US" w:eastAsia="zh-CN" w:bidi="ar-SA"/>
        </w:rPr>
        <w:t>成交</w:t>
      </w:r>
      <w:r>
        <w:rPr>
          <w:rFonts w:ascii="Times New Roman" w:hAnsi="Times New Roman" w:eastAsia="宋体" w:cs="Times New Roman"/>
          <w:bCs/>
          <w:caps w:val="0"/>
          <w:smallCaps w:val="0"/>
          <w:kern w:val="2"/>
          <w:szCs w:val="28"/>
          <w:lang w:val="en-US" w:eastAsia="zh-CN" w:bidi="ar-SA"/>
        </w:rPr>
        <w:t>通知书</w:t>
      </w:r>
      <w:r>
        <w:rPr>
          <w:rFonts w:hint="eastAsia" w:ascii="Times New Roman" w:hAnsi="Times New Roman" w:eastAsia="宋体" w:cs="Times New Roman"/>
          <w:bCs/>
          <w:caps w:val="0"/>
          <w:smallCaps w:val="0"/>
          <w:kern w:val="2"/>
          <w:szCs w:val="28"/>
          <w:lang w:val="en-US" w:eastAsia="zh-CN" w:bidi="ar-SA"/>
        </w:rPr>
        <w:t>查看</w:t>
      </w:r>
      <w:r>
        <w:tab/>
      </w:r>
      <w:r>
        <w:fldChar w:fldCharType="begin"/>
      </w:r>
      <w:r>
        <w:instrText xml:space="preserve"> PAGEREF _Toc6950 \h </w:instrText>
      </w:r>
      <w:r>
        <w:fldChar w:fldCharType="separate"/>
      </w:r>
      <w:r>
        <w:t>283</w:t>
      </w:r>
      <w:r>
        <w:fldChar w:fldCharType="end"/>
      </w:r>
      <w:r>
        <w:rPr>
          <w:rFonts w:eastAsia="宋体"/>
          <w:caps w:val="0"/>
          <w:smallCaps w:val="0"/>
          <w:color w:val="000000" w:themeColor="text1"/>
          <w14:textFill>
            <w14:solidFill>
              <w14:schemeClr w14:val="tx1"/>
            </w14:solidFill>
          </w14:textFill>
        </w:rPr>
        <w:fldChar w:fldCharType="end"/>
      </w:r>
    </w:p>
    <w:p w14:paraId="604E48C9">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_Toc10042 </w:instrText>
      </w:r>
      <w:r>
        <w:rPr>
          <w:rFonts w:eastAsia="宋体"/>
          <w:caps w:val="0"/>
          <w:smallCaps w:val="0"/>
        </w:rPr>
        <w:fldChar w:fldCharType="separate"/>
      </w:r>
      <w:r>
        <w:rPr>
          <w:rFonts w:hint="eastAsia" w:ascii="Times New Roman" w:hAnsi="Times New Roman" w:eastAsia="宋体" w:cs="Times New Roman"/>
          <w:bCs/>
          <w:caps w:val="0"/>
          <w:smallCaps w:val="0"/>
          <w:kern w:val="2"/>
          <w:szCs w:val="24"/>
          <w:lang w:val="en-US" w:eastAsia="zh-CN" w:bidi="ar-SA"/>
        </w:rPr>
        <w:t xml:space="preserve">4.4.1.13、 </w:t>
      </w:r>
      <w:r>
        <w:rPr>
          <w:rFonts w:ascii="Times New Roman" w:hAnsi="Times New Roman" w:eastAsia="宋体" w:cs="Times New Roman"/>
          <w:bCs/>
          <w:caps w:val="0"/>
          <w:smallCaps w:val="0"/>
          <w:kern w:val="2"/>
          <w:szCs w:val="28"/>
          <w:lang w:val="en-US" w:eastAsia="zh-CN" w:bidi="ar-SA"/>
        </w:rPr>
        <w:t>合同签署</w:t>
      </w:r>
      <w:r>
        <w:tab/>
      </w:r>
      <w:r>
        <w:fldChar w:fldCharType="begin"/>
      </w:r>
      <w:r>
        <w:instrText xml:space="preserve"> PAGEREF _Toc10042 \h </w:instrText>
      </w:r>
      <w:r>
        <w:fldChar w:fldCharType="separate"/>
      </w:r>
      <w:r>
        <w:t>284</w:t>
      </w:r>
      <w:r>
        <w:fldChar w:fldCharType="end"/>
      </w:r>
      <w:r>
        <w:rPr>
          <w:rFonts w:eastAsia="宋体"/>
          <w:caps w:val="0"/>
          <w:smallCaps w:val="0"/>
          <w:color w:val="000000" w:themeColor="text1"/>
          <w14:textFill>
            <w14:solidFill>
              <w14:schemeClr w14:val="tx1"/>
            </w14:solidFill>
          </w14:textFill>
        </w:rPr>
        <w:fldChar w:fldCharType="end"/>
      </w:r>
    </w:p>
    <w:p w14:paraId="332776A7">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_Toc13674 </w:instrText>
      </w:r>
      <w:r>
        <w:rPr>
          <w:rFonts w:eastAsia="宋体"/>
          <w:caps w:val="0"/>
          <w:smallCaps w:val="0"/>
        </w:rPr>
        <w:fldChar w:fldCharType="separate"/>
      </w:r>
      <w:r>
        <w:rPr>
          <w:rFonts w:hint="eastAsia" w:ascii="Times New Roman" w:hAnsi="Times New Roman" w:eastAsia="宋体" w:cs="Times New Roman"/>
          <w:bCs/>
          <w:caps w:val="0"/>
          <w:smallCaps w:val="0"/>
          <w:kern w:val="2"/>
          <w:szCs w:val="24"/>
          <w:lang w:val="en-US" w:eastAsia="zh-CN" w:bidi="ar-SA"/>
        </w:rPr>
        <w:t xml:space="preserve">4.4.1.14、 </w:t>
      </w:r>
      <w:r>
        <w:rPr>
          <w:rFonts w:hint="eastAsia" w:ascii="Times New Roman" w:hAnsi="Times New Roman" w:eastAsia="宋体" w:cs="Times New Roman"/>
          <w:bCs/>
          <w:caps w:val="0"/>
          <w:smallCaps w:val="0"/>
          <w:kern w:val="2"/>
          <w:szCs w:val="28"/>
          <w:lang w:val="en-US" w:eastAsia="zh-CN" w:bidi="ar-SA"/>
        </w:rPr>
        <w:t>提问</w:t>
      </w:r>
      <w:r>
        <w:tab/>
      </w:r>
      <w:r>
        <w:fldChar w:fldCharType="begin"/>
      </w:r>
      <w:r>
        <w:instrText xml:space="preserve"> PAGEREF _Toc13674 \h </w:instrText>
      </w:r>
      <w:r>
        <w:fldChar w:fldCharType="separate"/>
      </w:r>
      <w:r>
        <w:t>288</w:t>
      </w:r>
      <w:r>
        <w:fldChar w:fldCharType="end"/>
      </w:r>
      <w:r>
        <w:rPr>
          <w:rFonts w:eastAsia="宋体"/>
          <w:caps w:val="0"/>
          <w:smallCaps w:val="0"/>
          <w:color w:val="000000" w:themeColor="text1"/>
          <w14:textFill>
            <w14:solidFill>
              <w14:schemeClr w14:val="tx1"/>
            </w14:solidFill>
          </w14:textFill>
        </w:rPr>
        <w:fldChar w:fldCharType="end"/>
      </w:r>
    </w:p>
    <w:p w14:paraId="1261891B">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_Toc17798 </w:instrText>
      </w:r>
      <w:r>
        <w:rPr>
          <w:rFonts w:eastAsia="宋体"/>
          <w:caps w:val="0"/>
          <w:smallCaps w:val="0"/>
        </w:rPr>
        <w:fldChar w:fldCharType="separate"/>
      </w:r>
      <w:r>
        <w:rPr>
          <w:rFonts w:hint="eastAsia" w:ascii="Times New Roman" w:hAnsi="Times New Roman" w:eastAsia="宋体" w:cs="Times New Roman"/>
          <w:bCs/>
          <w:caps w:val="0"/>
          <w:smallCaps w:val="0"/>
          <w:kern w:val="2"/>
          <w:szCs w:val="24"/>
          <w:lang w:val="en-US" w:eastAsia="zh-CN" w:bidi="ar-SA"/>
        </w:rPr>
        <w:t xml:space="preserve">4.4.1.15、 </w:t>
      </w:r>
      <w:r>
        <w:rPr>
          <w:rFonts w:ascii="Times New Roman" w:hAnsi="Times New Roman" w:eastAsia="宋体" w:cs="Times New Roman"/>
          <w:bCs/>
          <w:caps w:val="0"/>
          <w:smallCaps w:val="0"/>
          <w:kern w:val="2"/>
          <w:szCs w:val="28"/>
          <w:lang w:val="en-US" w:eastAsia="zh-CN" w:bidi="ar-SA"/>
        </w:rPr>
        <w:t>异议</w:t>
      </w:r>
      <w:r>
        <w:tab/>
      </w:r>
      <w:r>
        <w:fldChar w:fldCharType="begin"/>
      </w:r>
      <w:r>
        <w:instrText xml:space="preserve"> PAGEREF _Toc17798 \h </w:instrText>
      </w:r>
      <w:r>
        <w:fldChar w:fldCharType="separate"/>
      </w:r>
      <w:r>
        <w:t>291</w:t>
      </w:r>
      <w:r>
        <w:fldChar w:fldCharType="end"/>
      </w:r>
      <w:r>
        <w:rPr>
          <w:rFonts w:eastAsia="宋体"/>
          <w:caps w:val="0"/>
          <w:smallCaps w:val="0"/>
          <w:color w:val="000000" w:themeColor="text1"/>
          <w14:textFill>
            <w14:solidFill>
              <w14:schemeClr w14:val="tx1"/>
            </w14:solidFill>
          </w14:textFill>
        </w:rPr>
        <w:fldChar w:fldCharType="end"/>
      </w:r>
    </w:p>
    <w:p w14:paraId="1DACB13C">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_Toc12124 </w:instrText>
      </w:r>
      <w:r>
        <w:rPr>
          <w:rFonts w:eastAsia="宋体"/>
          <w:caps w:val="0"/>
          <w:smallCaps w:val="0"/>
        </w:rPr>
        <w:fldChar w:fldCharType="separate"/>
      </w:r>
      <w:r>
        <w:rPr>
          <w:rFonts w:hint="eastAsia" w:ascii="Times New Roman" w:hAnsi="Times New Roman" w:eastAsia="宋体" w:cs="Times New Roman"/>
          <w:bCs/>
          <w:caps w:val="0"/>
          <w:smallCaps w:val="0"/>
          <w:kern w:val="2"/>
          <w:szCs w:val="24"/>
          <w:lang w:val="en-US" w:eastAsia="zh-CN" w:bidi="ar-SA"/>
        </w:rPr>
        <w:t xml:space="preserve">4.4.1.16、 </w:t>
      </w:r>
      <w:r>
        <w:rPr>
          <w:rFonts w:ascii="Times New Roman" w:hAnsi="Times New Roman" w:eastAsia="宋体" w:cs="Times New Roman"/>
          <w:bCs/>
          <w:caps w:val="0"/>
          <w:smallCaps w:val="0"/>
          <w:kern w:val="2"/>
          <w:szCs w:val="28"/>
          <w:lang w:val="en-US" w:eastAsia="zh-CN" w:bidi="ar-SA"/>
        </w:rPr>
        <w:t>投诉</w:t>
      </w:r>
      <w:r>
        <w:tab/>
      </w:r>
      <w:r>
        <w:fldChar w:fldCharType="begin"/>
      </w:r>
      <w:r>
        <w:instrText xml:space="preserve"> PAGEREF _Toc12124 \h </w:instrText>
      </w:r>
      <w:r>
        <w:fldChar w:fldCharType="separate"/>
      </w:r>
      <w:r>
        <w:t>294</w:t>
      </w:r>
      <w:r>
        <w:fldChar w:fldCharType="end"/>
      </w:r>
      <w:r>
        <w:rPr>
          <w:rFonts w:eastAsia="宋体"/>
          <w:caps w:val="0"/>
          <w:smallCaps w:val="0"/>
          <w:color w:val="000000" w:themeColor="text1"/>
          <w14:textFill>
            <w14:solidFill>
              <w14:schemeClr w14:val="tx1"/>
            </w14:solidFill>
          </w14:textFill>
        </w:rPr>
        <w:fldChar w:fldCharType="end"/>
      </w:r>
    </w:p>
    <w:p w14:paraId="1B5BD236">
      <w:pPr>
        <w:pStyle w:val="13"/>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_Toc1229 </w:instrText>
      </w:r>
      <w:r>
        <w:rPr>
          <w:rFonts w:eastAsia="宋体"/>
          <w:caps w:val="0"/>
          <w:smallCaps w:val="0"/>
        </w:rPr>
        <w:fldChar w:fldCharType="separate"/>
      </w:r>
      <w:r>
        <w:rPr>
          <w:rFonts w:hint="eastAsia" w:eastAsia="宋体"/>
          <w:caps w:val="0"/>
          <w:smallCaps w:val="0"/>
          <w:lang w:val="en-US" w:eastAsia="zh-CN"/>
        </w:rPr>
        <w:t>五、 框架协议</w:t>
      </w:r>
      <w:r>
        <w:tab/>
      </w:r>
      <w:r>
        <w:fldChar w:fldCharType="begin"/>
      </w:r>
      <w:r>
        <w:instrText xml:space="preserve"> PAGEREF _Toc1229 \h </w:instrText>
      </w:r>
      <w:r>
        <w:fldChar w:fldCharType="separate"/>
      </w:r>
      <w:r>
        <w:t>296</w:t>
      </w:r>
      <w:r>
        <w:fldChar w:fldCharType="end"/>
      </w:r>
      <w:r>
        <w:rPr>
          <w:rFonts w:eastAsia="宋体"/>
          <w:caps w:val="0"/>
          <w:smallCaps w:val="0"/>
          <w:color w:val="000000" w:themeColor="text1"/>
          <w14:textFill>
            <w14:solidFill>
              <w14:schemeClr w14:val="tx1"/>
            </w14:solidFill>
          </w14:textFill>
        </w:rPr>
        <w:fldChar w:fldCharType="end"/>
      </w:r>
    </w:p>
    <w:p w14:paraId="0D7F7B01">
      <w:pPr>
        <w:pStyle w:val="15"/>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_Toc26447 </w:instrText>
      </w:r>
      <w:r>
        <w:rPr>
          <w:rFonts w:eastAsia="宋体"/>
          <w:caps w:val="0"/>
          <w:smallCaps w:val="0"/>
        </w:rPr>
        <w:fldChar w:fldCharType="separate"/>
      </w:r>
      <w:r>
        <w:rPr>
          <w:rFonts w:hint="eastAsia" w:ascii="Times New Roman" w:hAnsi="Times New Roman" w:cs="Times New Roman"/>
          <w:lang w:val="en-US" w:eastAsia="zh-CN"/>
        </w:rPr>
        <w:t xml:space="preserve">5.1、 </w:t>
      </w:r>
      <w:r>
        <w:rPr>
          <w:rFonts w:hint="eastAsia"/>
          <w:lang w:val="en-US" w:eastAsia="zh-CN"/>
        </w:rPr>
        <w:t>供应商入围（一阶段）</w:t>
      </w:r>
      <w:r>
        <w:tab/>
      </w:r>
      <w:r>
        <w:fldChar w:fldCharType="begin"/>
      </w:r>
      <w:r>
        <w:instrText xml:space="preserve"> PAGEREF _Toc26447 \h </w:instrText>
      </w:r>
      <w:r>
        <w:fldChar w:fldCharType="separate"/>
      </w:r>
      <w:r>
        <w:t>296</w:t>
      </w:r>
      <w:r>
        <w:fldChar w:fldCharType="end"/>
      </w:r>
      <w:r>
        <w:rPr>
          <w:rFonts w:eastAsia="宋体"/>
          <w:caps w:val="0"/>
          <w:smallCaps w:val="0"/>
          <w:color w:val="000000" w:themeColor="text1"/>
          <w14:textFill>
            <w14:solidFill>
              <w14:schemeClr w14:val="tx1"/>
            </w14:solidFill>
          </w14:textFill>
        </w:rPr>
        <w:fldChar w:fldCharType="end"/>
      </w:r>
    </w:p>
    <w:p w14:paraId="53B84924">
      <w:pPr>
        <w:pStyle w:val="10"/>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_Toc1077 </w:instrText>
      </w:r>
      <w:r>
        <w:rPr>
          <w:rFonts w:eastAsia="宋体"/>
          <w:caps w:val="0"/>
          <w:smallCaps w:val="0"/>
        </w:rPr>
        <w:fldChar w:fldCharType="separate"/>
      </w:r>
      <w:r>
        <w:rPr>
          <w:rFonts w:hint="eastAsia" w:ascii="Times New Roman" w:hAnsi="Times New Roman" w:cs="Times New Roman"/>
          <w:bCs w:val="0"/>
          <w:i w:val="0"/>
          <w:iCs w:val="0"/>
          <w:caps w:val="0"/>
          <w:smallCaps w:val="0"/>
          <w:strike w:val="0"/>
          <w:dstrike w:val="0"/>
          <w:outline w:val="0"/>
          <w:shadow w:val="0"/>
          <w:emboss w:val="0"/>
          <w:imprint w:val="0"/>
          <w:vanish w:val="0"/>
          <w:spacing w:val="0"/>
          <w:position w:val="0"/>
          <w:vertAlign w:val="baseline"/>
        </w:rPr>
        <w:t xml:space="preserve">5.1.1、 </w:t>
      </w:r>
      <w:r>
        <w:rPr>
          <w:rFonts w:hint="eastAsia"/>
          <w:lang w:val="en-US" w:eastAsia="zh-CN"/>
        </w:rPr>
        <w:t>响应登记</w:t>
      </w:r>
      <w:r>
        <w:tab/>
      </w:r>
      <w:r>
        <w:fldChar w:fldCharType="begin"/>
      </w:r>
      <w:r>
        <w:instrText xml:space="preserve"> PAGEREF _Toc1077 \h </w:instrText>
      </w:r>
      <w:r>
        <w:fldChar w:fldCharType="separate"/>
      </w:r>
      <w:r>
        <w:t>296</w:t>
      </w:r>
      <w:r>
        <w:fldChar w:fldCharType="end"/>
      </w:r>
      <w:r>
        <w:rPr>
          <w:rFonts w:eastAsia="宋体"/>
          <w:caps w:val="0"/>
          <w:smallCaps w:val="0"/>
          <w:color w:val="000000" w:themeColor="text1"/>
          <w14:textFill>
            <w14:solidFill>
              <w14:schemeClr w14:val="tx1"/>
            </w14:solidFill>
          </w14:textFill>
        </w:rPr>
        <w:fldChar w:fldCharType="end"/>
      </w:r>
    </w:p>
    <w:p w14:paraId="551F2895">
      <w:pPr>
        <w:pStyle w:val="10"/>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_Toc22894 </w:instrText>
      </w:r>
      <w:r>
        <w:rPr>
          <w:rFonts w:eastAsia="宋体"/>
          <w:caps w:val="0"/>
          <w:smallCaps w:val="0"/>
        </w:rPr>
        <w:fldChar w:fldCharType="separate"/>
      </w:r>
      <w:r>
        <w:rPr>
          <w:rFonts w:hint="eastAsia" w:ascii="Times New Roman" w:hAnsi="Times New Roman" w:cs="Times New Roman"/>
          <w:bCs w:val="0"/>
          <w:i w:val="0"/>
          <w:iCs w:val="0"/>
          <w:caps w:val="0"/>
          <w:smallCaps w:val="0"/>
          <w:strike w:val="0"/>
          <w:dstrike w:val="0"/>
          <w:outline w:val="0"/>
          <w:shadow w:val="0"/>
          <w:emboss w:val="0"/>
          <w:imprint w:val="0"/>
          <w:vanish w:val="0"/>
          <w:spacing w:val="0"/>
          <w:position w:val="0"/>
          <w:vertAlign w:val="baseline"/>
        </w:rPr>
        <w:t xml:space="preserve">5.1.2、 </w:t>
      </w:r>
      <w:r>
        <w:rPr>
          <w:rFonts w:hint="eastAsia"/>
          <w:lang w:val="en-US" w:eastAsia="zh-CN"/>
        </w:rPr>
        <w:t>邀请书确认</w:t>
      </w:r>
      <w:r>
        <w:tab/>
      </w:r>
      <w:r>
        <w:fldChar w:fldCharType="begin"/>
      </w:r>
      <w:r>
        <w:instrText xml:space="preserve"> PAGEREF _Toc22894 \h </w:instrText>
      </w:r>
      <w:r>
        <w:fldChar w:fldCharType="separate"/>
      </w:r>
      <w:r>
        <w:t>299</w:t>
      </w:r>
      <w:r>
        <w:fldChar w:fldCharType="end"/>
      </w:r>
      <w:r>
        <w:rPr>
          <w:rFonts w:eastAsia="宋体"/>
          <w:caps w:val="0"/>
          <w:smallCaps w:val="0"/>
          <w:color w:val="000000" w:themeColor="text1"/>
          <w14:textFill>
            <w14:solidFill>
              <w14:schemeClr w14:val="tx1"/>
            </w14:solidFill>
          </w14:textFill>
        </w:rPr>
        <w:fldChar w:fldCharType="end"/>
      </w:r>
    </w:p>
    <w:p w14:paraId="6B830B23">
      <w:pPr>
        <w:pStyle w:val="10"/>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_Toc10869 </w:instrText>
      </w:r>
      <w:r>
        <w:rPr>
          <w:rFonts w:eastAsia="宋体"/>
          <w:caps w:val="0"/>
          <w:smallCaps w:val="0"/>
        </w:rPr>
        <w:fldChar w:fldCharType="separate"/>
      </w:r>
      <w:r>
        <w:rPr>
          <w:rFonts w:hint="eastAsia" w:ascii="Times New Roman" w:hAnsi="Times New Roman" w:cs="Times New Roman"/>
          <w:bCs w:val="0"/>
          <w:i w:val="0"/>
          <w:iCs w:val="0"/>
          <w:caps w:val="0"/>
          <w:smallCaps w:val="0"/>
          <w:strike w:val="0"/>
          <w:dstrike w:val="0"/>
          <w:outline w:val="0"/>
          <w:shadow w:val="0"/>
          <w:emboss w:val="0"/>
          <w:imprint w:val="0"/>
          <w:vanish w:val="0"/>
          <w:spacing w:val="0"/>
          <w:position w:val="0"/>
          <w:vertAlign w:val="baseline"/>
          <w:lang w:val="en-US" w:eastAsia="zh-CN"/>
        </w:rPr>
        <w:t xml:space="preserve">5.1.3、 </w:t>
      </w:r>
      <w:r>
        <w:rPr>
          <w:rFonts w:hint="eastAsia"/>
          <w:lang w:val="en-US" w:eastAsia="zh-CN"/>
        </w:rPr>
        <w:t>资审文件领取</w:t>
      </w:r>
      <w:r>
        <w:tab/>
      </w:r>
      <w:r>
        <w:fldChar w:fldCharType="begin"/>
      </w:r>
      <w:r>
        <w:instrText xml:space="preserve"> PAGEREF _Toc10869 \h </w:instrText>
      </w:r>
      <w:r>
        <w:fldChar w:fldCharType="separate"/>
      </w:r>
      <w:r>
        <w:t>302</w:t>
      </w:r>
      <w:r>
        <w:fldChar w:fldCharType="end"/>
      </w:r>
      <w:r>
        <w:rPr>
          <w:rFonts w:eastAsia="宋体"/>
          <w:caps w:val="0"/>
          <w:smallCaps w:val="0"/>
          <w:color w:val="000000" w:themeColor="text1"/>
          <w14:textFill>
            <w14:solidFill>
              <w14:schemeClr w14:val="tx1"/>
            </w14:solidFill>
          </w14:textFill>
        </w:rPr>
        <w:fldChar w:fldCharType="end"/>
      </w:r>
    </w:p>
    <w:p w14:paraId="1E2F9023">
      <w:pPr>
        <w:pStyle w:val="10"/>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_Toc2046 </w:instrText>
      </w:r>
      <w:r>
        <w:rPr>
          <w:rFonts w:eastAsia="宋体"/>
          <w:caps w:val="0"/>
          <w:smallCaps w:val="0"/>
        </w:rPr>
        <w:fldChar w:fldCharType="separate"/>
      </w:r>
      <w:r>
        <w:rPr>
          <w:rFonts w:hint="eastAsia" w:ascii="Times New Roman" w:hAnsi="Times New Roman" w:cs="Times New Roman"/>
          <w:bCs w:val="0"/>
          <w:i w:val="0"/>
          <w:iCs w:val="0"/>
          <w:caps w:val="0"/>
          <w:smallCaps w:val="0"/>
          <w:strike w:val="0"/>
          <w:dstrike w:val="0"/>
          <w:outline w:val="0"/>
          <w:shadow w:val="0"/>
          <w:emboss w:val="0"/>
          <w:imprint w:val="0"/>
          <w:vanish w:val="0"/>
          <w:spacing w:val="0"/>
          <w:position w:val="0"/>
          <w:vertAlign w:val="baseline"/>
        </w:rPr>
        <w:t xml:space="preserve">5.1.4、 </w:t>
      </w:r>
      <w:r>
        <w:t>资审澄清文件领取</w:t>
      </w:r>
      <w:r>
        <w:tab/>
      </w:r>
      <w:r>
        <w:fldChar w:fldCharType="begin"/>
      </w:r>
      <w:r>
        <w:instrText xml:space="preserve"> PAGEREF _Toc2046 \h </w:instrText>
      </w:r>
      <w:r>
        <w:fldChar w:fldCharType="separate"/>
      </w:r>
      <w:r>
        <w:t>308</w:t>
      </w:r>
      <w:r>
        <w:fldChar w:fldCharType="end"/>
      </w:r>
      <w:r>
        <w:rPr>
          <w:rFonts w:eastAsia="宋体"/>
          <w:caps w:val="0"/>
          <w:smallCaps w:val="0"/>
          <w:color w:val="000000" w:themeColor="text1"/>
          <w14:textFill>
            <w14:solidFill>
              <w14:schemeClr w14:val="tx1"/>
            </w14:solidFill>
          </w14:textFill>
        </w:rPr>
        <w:fldChar w:fldCharType="end"/>
      </w:r>
    </w:p>
    <w:p w14:paraId="6B522D9B">
      <w:pPr>
        <w:pStyle w:val="10"/>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_Toc30075 </w:instrText>
      </w:r>
      <w:r>
        <w:rPr>
          <w:rFonts w:eastAsia="宋体"/>
          <w:caps w:val="0"/>
          <w:smallCaps w:val="0"/>
        </w:rPr>
        <w:fldChar w:fldCharType="separate"/>
      </w:r>
      <w:r>
        <w:rPr>
          <w:rFonts w:hint="eastAsia" w:ascii="Times New Roman" w:hAnsi="Times New Roman" w:cs="Times New Roman"/>
          <w:bCs w:val="0"/>
          <w:i w:val="0"/>
          <w:iCs w:val="0"/>
          <w:caps w:val="0"/>
          <w:smallCaps w:val="0"/>
          <w:strike w:val="0"/>
          <w:dstrike w:val="0"/>
          <w:outline w:val="0"/>
          <w:shadow w:val="0"/>
          <w:emboss w:val="0"/>
          <w:imprint w:val="0"/>
          <w:vanish w:val="0"/>
          <w:spacing w:val="0"/>
          <w:position w:val="0"/>
          <w:vertAlign w:val="baseline"/>
          <w:lang w:val="en-US" w:eastAsia="zh-CN"/>
        </w:rPr>
        <w:t xml:space="preserve">5.1.5、 </w:t>
      </w:r>
      <w:r>
        <w:rPr>
          <w:rFonts w:hint="eastAsia"/>
          <w:lang w:val="en-US" w:eastAsia="zh-CN"/>
        </w:rPr>
        <w:t>上传资审文件</w:t>
      </w:r>
      <w:r>
        <w:tab/>
      </w:r>
      <w:r>
        <w:fldChar w:fldCharType="begin"/>
      </w:r>
      <w:r>
        <w:instrText xml:space="preserve"> PAGEREF _Toc30075 \h </w:instrText>
      </w:r>
      <w:r>
        <w:fldChar w:fldCharType="separate"/>
      </w:r>
      <w:r>
        <w:t>311</w:t>
      </w:r>
      <w:r>
        <w:fldChar w:fldCharType="end"/>
      </w:r>
      <w:r>
        <w:rPr>
          <w:rFonts w:eastAsia="宋体"/>
          <w:caps w:val="0"/>
          <w:smallCaps w:val="0"/>
          <w:color w:val="000000" w:themeColor="text1"/>
          <w14:textFill>
            <w14:solidFill>
              <w14:schemeClr w14:val="tx1"/>
            </w14:solidFill>
          </w14:textFill>
        </w:rPr>
        <w:fldChar w:fldCharType="end"/>
      </w:r>
    </w:p>
    <w:p w14:paraId="156E1EF0">
      <w:pPr>
        <w:pStyle w:val="10"/>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_Toc29420 </w:instrText>
      </w:r>
      <w:r>
        <w:rPr>
          <w:rFonts w:eastAsia="宋体"/>
          <w:caps w:val="0"/>
          <w:smallCaps w:val="0"/>
        </w:rPr>
        <w:fldChar w:fldCharType="separate"/>
      </w:r>
      <w:r>
        <w:rPr>
          <w:rFonts w:hint="eastAsia" w:ascii="Times New Roman" w:hAnsi="Times New Roman" w:cs="Times New Roman"/>
          <w:bCs w:val="0"/>
          <w:i w:val="0"/>
          <w:iCs w:val="0"/>
          <w:caps w:val="0"/>
          <w:smallCaps w:val="0"/>
          <w:strike w:val="0"/>
          <w:dstrike w:val="0"/>
          <w:outline w:val="0"/>
          <w:shadow w:val="0"/>
          <w:emboss w:val="0"/>
          <w:imprint w:val="0"/>
          <w:vanish w:val="0"/>
          <w:spacing w:val="0"/>
          <w:position w:val="0"/>
          <w:vertAlign w:val="baseline"/>
        </w:rPr>
        <w:t xml:space="preserve">5.1.6、 </w:t>
      </w:r>
      <w:r>
        <w:t>资审结果通知书</w:t>
      </w:r>
      <w:r>
        <w:tab/>
      </w:r>
      <w:r>
        <w:fldChar w:fldCharType="begin"/>
      </w:r>
      <w:r>
        <w:instrText xml:space="preserve"> PAGEREF _Toc29420 \h </w:instrText>
      </w:r>
      <w:r>
        <w:fldChar w:fldCharType="separate"/>
      </w:r>
      <w:r>
        <w:t>314</w:t>
      </w:r>
      <w:r>
        <w:fldChar w:fldCharType="end"/>
      </w:r>
      <w:r>
        <w:rPr>
          <w:rFonts w:eastAsia="宋体"/>
          <w:caps w:val="0"/>
          <w:smallCaps w:val="0"/>
          <w:color w:val="000000" w:themeColor="text1"/>
          <w14:textFill>
            <w14:solidFill>
              <w14:schemeClr w14:val="tx1"/>
            </w14:solidFill>
          </w14:textFill>
        </w:rPr>
        <w:fldChar w:fldCharType="end"/>
      </w:r>
    </w:p>
    <w:p w14:paraId="45CF56C1">
      <w:pPr>
        <w:pStyle w:val="10"/>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_Toc24659 </w:instrText>
      </w:r>
      <w:r>
        <w:rPr>
          <w:rFonts w:eastAsia="宋体"/>
          <w:caps w:val="0"/>
          <w:smallCaps w:val="0"/>
        </w:rPr>
        <w:fldChar w:fldCharType="separate"/>
      </w:r>
      <w:r>
        <w:rPr>
          <w:rFonts w:hint="eastAsia" w:ascii="Times New Roman" w:hAnsi="Times New Roman" w:cs="Times New Roman"/>
          <w:bCs w:val="0"/>
          <w:i w:val="0"/>
          <w:iCs w:val="0"/>
          <w:caps w:val="0"/>
          <w:smallCaps w:val="0"/>
          <w:strike w:val="0"/>
          <w:dstrike w:val="0"/>
          <w:outline w:val="0"/>
          <w:shadow w:val="0"/>
          <w:emboss w:val="0"/>
          <w:imprint w:val="0"/>
          <w:vanish w:val="0"/>
          <w:spacing w:val="0"/>
          <w:position w:val="0"/>
          <w:vertAlign w:val="baseline"/>
          <w:lang w:val="en-US" w:eastAsia="zh-CN"/>
        </w:rPr>
        <w:t xml:space="preserve">5.1.7、 </w:t>
      </w:r>
      <w:r>
        <w:rPr>
          <w:rFonts w:hint="eastAsia"/>
          <w:lang w:val="en-US" w:eastAsia="zh-CN"/>
        </w:rPr>
        <w:t>招标文件领取</w:t>
      </w:r>
      <w:r>
        <w:tab/>
      </w:r>
      <w:r>
        <w:fldChar w:fldCharType="begin"/>
      </w:r>
      <w:r>
        <w:instrText xml:space="preserve"> PAGEREF _Toc24659 \h </w:instrText>
      </w:r>
      <w:r>
        <w:fldChar w:fldCharType="separate"/>
      </w:r>
      <w:r>
        <w:t>317</w:t>
      </w:r>
      <w:r>
        <w:fldChar w:fldCharType="end"/>
      </w:r>
      <w:r>
        <w:rPr>
          <w:rFonts w:eastAsia="宋体"/>
          <w:caps w:val="0"/>
          <w:smallCaps w:val="0"/>
          <w:color w:val="000000" w:themeColor="text1"/>
          <w14:textFill>
            <w14:solidFill>
              <w14:schemeClr w14:val="tx1"/>
            </w14:solidFill>
          </w14:textFill>
        </w:rPr>
        <w:fldChar w:fldCharType="end"/>
      </w:r>
    </w:p>
    <w:p w14:paraId="2D844E5A">
      <w:pPr>
        <w:pStyle w:val="10"/>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_Toc156 </w:instrText>
      </w:r>
      <w:r>
        <w:rPr>
          <w:rFonts w:eastAsia="宋体"/>
          <w:caps w:val="0"/>
          <w:smallCaps w:val="0"/>
        </w:rPr>
        <w:fldChar w:fldCharType="separate"/>
      </w:r>
      <w:r>
        <w:rPr>
          <w:rFonts w:hint="eastAsia" w:ascii="Times New Roman" w:hAnsi="Times New Roman" w:cs="Times New Roman"/>
          <w:bCs w:val="0"/>
          <w:i w:val="0"/>
          <w:iCs w:val="0"/>
          <w:caps w:val="0"/>
          <w:smallCaps w:val="0"/>
          <w:strike w:val="0"/>
          <w:dstrike w:val="0"/>
          <w:outline w:val="0"/>
          <w:shadow w:val="0"/>
          <w:emboss w:val="0"/>
          <w:imprint w:val="0"/>
          <w:vanish w:val="0"/>
          <w:spacing w:val="0"/>
          <w:position w:val="0"/>
          <w:vertAlign w:val="baseline"/>
        </w:rPr>
        <w:t xml:space="preserve">5.1.8、 </w:t>
      </w:r>
      <w:r>
        <w:t>答疑澄清文件领取</w:t>
      </w:r>
      <w:r>
        <w:tab/>
      </w:r>
      <w:r>
        <w:fldChar w:fldCharType="begin"/>
      </w:r>
      <w:r>
        <w:instrText xml:space="preserve"> PAGEREF _Toc156 \h </w:instrText>
      </w:r>
      <w:r>
        <w:fldChar w:fldCharType="separate"/>
      </w:r>
      <w:r>
        <w:t>321</w:t>
      </w:r>
      <w:r>
        <w:fldChar w:fldCharType="end"/>
      </w:r>
      <w:r>
        <w:rPr>
          <w:rFonts w:eastAsia="宋体"/>
          <w:caps w:val="0"/>
          <w:smallCaps w:val="0"/>
          <w:color w:val="000000" w:themeColor="text1"/>
          <w14:textFill>
            <w14:solidFill>
              <w14:schemeClr w14:val="tx1"/>
            </w14:solidFill>
          </w14:textFill>
        </w:rPr>
        <w:fldChar w:fldCharType="end"/>
      </w:r>
    </w:p>
    <w:p w14:paraId="739A585B">
      <w:pPr>
        <w:pStyle w:val="10"/>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_Toc22834 </w:instrText>
      </w:r>
      <w:r>
        <w:rPr>
          <w:rFonts w:eastAsia="宋体"/>
          <w:caps w:val="0"/>
          <w:smallCaps w:val="0"/>
        </w:rPr>
        <w:fldChar w:fldCharType="separate"/>
      </w:r>
      <w:r>
        <w:rPr>
          <w:rFonts w:hint="eastAsia" w:ascii="Times New Roman" w:hAnsi="Times New Roman" w:cs="Times New Roman"/>
          <w:bCs w:val="0"/>
          <w:i w:val="0"/>
          <w:iCs w:val="0"/>
          <w:caps w:val="0"/>
          <w:smallCaps w:val="0"/>
          <w:strike w:val="0"/>
          <w:dstrike w:val="0"/>
          <w:outline w:val="0"/>
          <w:shadow w:val="0"/>
          <w:emboss w:val="0"/>
          <w:imprint w:val="0"/>
          <w:vanish w:val="0"/>
          <w:spacing w:val="0"/>
          <w:position w:val="0"/>
          <w:vertAlign w:val="baseline"/>
          <w:lang w:val="en-US" w:eastAsia="zh-CN"/>
        </w:rPr>
        <w:t xml:space="preserve">5.1.9、 </w:t>
      </w:r>
      <w:r>
        <w:rPr>
          <w:rFonts w:hint="eastAsia"/>
          <w:lang w:val="en-US" w:eastAsia="zh-CN"/>
        </w:rPr>
        <w:t>上传投标/响应文件</w:t>
      </w:r>
      <w:r>
        <w:tab/>
      </w:r>
      <w:r>
        <w:fldChar w:fldCharType="begin"/>
      </w:r>
      <w:r>
        <w:instrText xml:space="preserve"> PAGEREF _Toc22834 \h </w:instrText>
      </w:r>
      <w:r>
        <w:fldChar w:fldCharType="separate"/>
      </w:r>
      <w:r>
        <w:t>325</w:t>
      </w:r>
      <w:r>
        <w:fldChar w:fldCharType="end"/>
      </w:r>
      <w:r>
        <w:rPr>
          <w:rFonts w:eastAsia="宋体"/>
          <w:caps w:val="0"/>
          <w:smallCaps w:val="0"/>
          <w:color w:val="000000" w:themeColor="text1"/>
          <w14:textFill>
            <w14:solidFill>
              <w14:schemeClr w14:val="tx1"/>
            </w14:solidFill>
          </w14:textFill>
        </w:rPr>
        <w:fldChar w:fldCharType="end"/>
      </w:r>
    </w:p>
    <w:p w14:paraId="4A1FE44D">
      <w:pPr>
        <w:pStyle w:val="10"/>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_Toc2640 </w:instrText>
      </w:r>
      <w:r>
        <w:rPr>
          <w:rFonts w:eastAsia="宋体"/>
          <w:caps w:val="0"/>
          <w:smallCaps w:val="0"/>
        </w:rPr>
        <w:fldChar w:fldCharType="separate"/>
      </w:r>
      <w:r>
        <w:rPr>
          <w:rFonts w:hint="eastAsia" w:ascii="Times New Roman" w:hAnsi="Times New Roman" w:cs="Times New Roman"/>
          <w:bCs w:val="0"/>
          <w:i w:val="0"/>
          <w:iCs w:val="0"/>
          <w:caps w:val="0"/>
          <w:smallCaps w:val="0"/>
          <w:strike w:val="0"/>
          <w:dstrike w:val="0"/>
          <w:outline w:val="0"/>
          <w:shadow w:val="0"/>
          <w:emboss w:val="0"/>
          <w:imprint w:val="0"/>
          <w:vanish w:val="0"/>
          <w:spacing w:val="0"/>
          <w:position w:val="0"/>
          <w:vertAlign w:val="baseline"/>
          <w:lang w:val="en-US" w:eastAsia="zh-CN"/>
        </w:rPr>
        <w:t xml:space="preserve">5.1.10、 </w:t>
      </w:r>
      <w:r>
        <w:rPr>
          <w:rFonts w:hint="eastAsia"/>
          <w:lang w:val="en-US" w:eastAsia="zh-CN"/>
        </w:rPr>
        <w:t>投标报价（线下）</w:t>
      </w:r>
      <w:r>
        <w:tab/>
      </w:r>
      <w:r>
        <w:fldChar w:fldCharType="begin"/>
      </w:r>
      <w:r>
        <w:instrText xml:space="preserve"> PAGEREF _Toc2640 \h </w:instrText>
      </w:r>
      <w:r>
        <w:fldChar w:fldCharType="separate"/>
      </w:r>
      <w:r>
        <w:t>328</w:t>
      </w:r>
      <w:r>
        <w:fldChar w:fldCharType="end"/>
      </w:r>
      <w:r>
        <w:rPr>
          <w:rFonts w:eastAsia="宋体"/>
          <w:caps w:val="0"/>
          <w:smallCaps w:val="0"/>
          <w:color w:val="000000" w:themeColor="text1"/>
          <w14:textFill>
            <w14:solidFill>
              <w14:schemeClr w14:val="tx1"/>
            </w14:solidFill>
          </w14:textFill>
        </w:rPr>
        <w:fldChar w:fldCharType="end"/>
      </w:r>
    </w:p>
    <w:p w14:paraId="1259641F">
      <w:pPr>
        <w:pStyle w:val="10"/>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_Toc20679 </w:instrText>
      </w:r>
      <w:r>
        <w:rPr>
          <w:rFonts w:eastAsia="宋体"/>
          <w:caps w:val="0"/>
          <w:smallCaps w:val="0"/>
        </w:rPr>
        <w:fldChar w:fldCharType="separate"/>
      </w:r>
      <w:r>
        <w:rPr>
          <w:rFonts w:hint="eastAsia" w:ascii="Times New Roman" w:hAnsi="Times New Roman" w:cs="Times New Roman"/>
          <w:bCs w:val="0"/>
          <w:i w:val="0"/>
          <w:iCs w:val="0"/>
          <w:caps w:val="0"/>
          <w:smallCaps w:val="0"/>
          <w:strike w:val="0"/>
          <w:dstrike w:val="0"/>
          <w:outline w:val="0"/>
          <w:shadow w:val="0"/>
          <w:emboss w:val="0"/>
          <w:imprint w:val="0"/>
          <w:vanish w:val="0"/>
          <w:spacing w:val="0"/>
          <w:position w:val="0"/>
          <w:vertAlign w:val="baseline"/>
        </w:rPr>
        <w:t xml:space="preserve">5.1.11、 </w:t>
      </w:r>
      <w:r>
        <w:t>控制价文件领取</w:t>
      </w:r>
      <w:r>
        <w:tab/>
      </w:r>
      <w:r>
        <w:fldChar w:fldCharType="begin"/>
      </w:r>
      <w:r>
        <w:instrText xml:space="preserve"> PAGEREF _Toc20679 \h </w:instrText>
      </w:r>
      <w:r>
        <w:fldChar w:fldCharType="separate"/>
      </w:r>
      <w:r>
        <w:t>330</w:t>
      </w:r>
      <w:r>
        <w:fldChar w:fldCharType="end"/>
      </w:r>
      <w:r>
        <w:rPr>
          <w:rFonts w:eastAsia="宋体"/>
          <w:caps w:val="0"/>
          <w:smallCaps w:val="0"/>
          <w:color w:val="000000" w:themeColor="text1"/>
          <w14:textFill>
            <w14:solidFill>
              <w14:schemeClr w14:val="tx1"/>
            </w14:solidFill>
          </w14:textFill>
        </w:rPr>
        <w:fldChar w:fldCharType="end"/>
      </w:r>
    </w:p>
    <w:p w14:paraId="608FF156">
      <w:pPr>
        <w:pStyle w:val="10"/>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_Toc4254 </w:instrText>
      </w:r>
      <w:r>
        <w:rPr>
          <w:rFonts w:eastAsia="宋体"/>
          <w:caps w:val="0"/>
          <w:smallCaps w:val="0"/>
        </w:rPr>
        <w:fldChar w:fldCharType="separate"/>
      </w:r>
      <w:r>
        <w:rPr>
          <w:rFonts w:hint="eastAsia" w:ascii="Times New Roman" w:hAnsi="Times New Roman" w:cs="Times New Roman"/>
          <w:bCs w:val="0"/>
          <w:i w:val="0"/>
          <w:iCs w:val="0"/>
          <w:caps w:val="0"/>
          <w:smallCaps w:val="0"/>
          <w:strike w:val="0"/>
          <w:dstrike w:val="0"/>
          <w:outline w:val="0"/>
          <w:shadow w:val="0"/>
          <w:emboss w:val="0"/>
          <w:imprint w:val="0"/>
          <w:vanish w:val="0"/>
          <w:spacing w:val="0"/>
          <w:position w:val="0"/>
          <w:vertAlign w:val="baseline"/>
        </w:rPr>
        <w:t xml:space="preserve">5.1.12、 </w:t>
      </w:r>
      <w:r>
        <w:rPr>
          <w:rFonts w:hint="eastAsia"/>
          <w:lang w:val="en-US" w:eastAsia="zh-CN"/>
        </w:rPr>
        <w:t>保证金查询</w:t>
      </w:r>
      <w:r>
        <w:tab/>
      </w:r>
      <w:r>
        <w:fldChar w:fldCharType="begin"/>
      </w:r>
      <w:r>
        <w:instrText xml:space="preserve"> PAGEREF _Toc4254 \h </w:instrText>
      </w:r>
      <w:r>
        <w:fldChar w:fldCharType="separate"/>
      </w:r>
      <w:r>
        <w:t>332</w:t>
      </w:r>
      <w:r>
        <w:fldChar w:fldCharType="end"/>
      </w:r>
      <w:r>
        <w:rPr>
          <w:rFonts w:eastAsia="宋体"/>
          <w:caps w:val="0"/>
          <w:smallCaps w:val="0"/>
          <w:color w:val="000000" w:themeColor="text1"/>
          <w14:textFill>
            <w14:solidFill>
              <w14:schemeClr w14:val="tx1"/>
            </w14:solidFill>
          </w14:textFill>
        </w:rPr>
        <w:fldChar w:fldCharType="end"/>
      </w:r>
    </w:p>
    <w:p w14:paraId="6DD03EC8">
      <w:pPr>
        <w:pStyle w:val="10"/>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_Toc30029 </w:instrText>
      </w:r>
      <w:r>
        <w:rPr>
          <w:rFonts w:eastAsia="宋体"/>
          <w:caps w:val="0"/>
          <w:smallCaps w:val="0"/>
        </w:rPr>
        <w:fldChar w:fldCharType="separate"/>
      </w:r>
      <w:r>
        <w:rPr>
          <w:rFonts w:hint="eastAsia" w:ascii="Times New Roman" w:hAnsi="Times New Roman" w:cs="Times New Roman"/>
          <w:bCs w:val="0"/>
          <w:i w:val="0"/>
          <w:iCs w:val="0"/>
          <w:caps w:val="0"/>
          <w:smallCaps w:val="0"/>
          <w:strike w:val="0"/>
          <w:dstrike w:val="0"/>
          <w:outline w:val="0"/>
          <w:shadow w:val="0"/>
          <w:emboss w:val="0"/>
          <w:imprint w:val="0"/>
          <w:vanish w:val="0"/>
          <w:spacing w:val="0"/>
          <w:position w:val="0"/>
          <w:vertAlign w:val="baseline"/>
        </w:rPr>
        <w:t xml:space="preserve">5.1.13、 </w:t>
      </w:r>
      <w:r>
        <w:rPr>
          <w:rFonts w:hint="eastAsia"/>
          <w:lang w:val="en-US" w:eastAsia="zh-CN"/>
        </w:rPr>
        <w:t>查看踏勘记录</w:t>
      </w:r>
      <w:r>
        <w:tab/>
      </w:r>
      <w:r>
        <w:fldChar w:fldCharType="begin"/>
      </w:r>
      <w:r>
        <w:instrText xml:space="preserve"> PAGEREF _Toc30029 \h </w:instrText>
      </w:r>
      <w:r>
        <w:fldChar w:fldCharType="separate"/>
      </w:r>
      <w:r>
        <w:t>333</w:t>
      </w:r>
      <w:r>
        <w:fldChar w:fldCharType="end"/>
      </w:r>
      <w:r>
        <w:rPr>
          <w:rFonts w:eastAsia="宋体"/>
          <w:caps w:val="0"/>
          <w:smallCaps w:val="0"/>
          <w:color w:val="000000" w:themeColor="text1"/>
          <w14:textFill>
            <w14:solidFill>
              <w14:schemeClr w14:val="tx1"/>
            </w14:solidFill>
          </w14:textFill>
        </w:rPr>
        <w:fldChar w:fldCharType="end"/>
      </w:r>
    </w:p>
    <w:p w14:paraId="71D353D1">
      <w:pPr>
        <w:pStyle w:val="10"/>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_Toc214 </w:instrText>
      </w:r>
      <w:r>
        <w:rPr>
          <w:rFonts w:eastAsia="宋体"/>
          <w:caps w:val="0"/>
          <w:smallCaps w:val="0"/>
        </w:rPr>
        <w:fldChar w:fldCharType="separate"/>
      </w:r>
      <w:r>
        <w:rPr>
          <w:rFonts w:hint="eastAsia" w:ascii="Times New Roman" w:hAnsi="Times New Roman" w:cs="Times New Roman"/>
          <w:bCs w:val="0"/>
          <w:i w:val="0"/>
          <w:iCs w:val="0"/>
          <w:caps w:val="0"/>
          <w:smallCaps w:val="0"/>
          <w:strike w:val="0"/>
          <w:dstrike w:val="0"/>
          <w:outline w:val="0"/>
          <w:shadow w:val="0"/>
          <w:emboss w:val="0"/>
          <w:imprint w:val="0"/>
          <w:vanish w:val="0"/>
          <w:spacing w:val="0"/>
          <w:position w:val="0"/>
          <w:vertAlign w:val="baseline"/>
        </w:rPr>
        <w:t xml:space="preserve">5.1.14、 </w:t>
      </w:r>
      <w:r>
        <w:rPr>
          <w:rFonts w:hint="eastAsia"/>
          <w:lang w:val="en-US" w:eastAsia="zh-CN"/>
        </w:rPr>
        <w:t>入围</w:t>
      </w:r>
      <w:r>
        <w:t>通知书</w:t>
      </w:r>
      <w:r>
        <w:rPr>
          <w:rFonts w:hint="eastAsia"/>
          <w:lang w:val="en-US" w:eastAsia="zh-CN"/>
        </w:rPr>
        <w:t>查看</w:t>
      </w:r>
      <w:r>
        <w:tab/>
      </w:r>
      <w:r>
        <w:fldChar w:fldCharType="begin"/>
      </w:r>
      <w:r>
        <w:instrText xml:space="preserve"> PAGEREF _Toc214 \h </w:instrText>
      </w:r>
      <w:r>
        <w:fldChar w:fldCharType="separate"/>
      </w:r>
      <w:r>
        <w:t>336</w:t>
      </w:r>
      <w:r>
        <w:fldChar w:fldCharType="end"/>
      </w:r>
      <w:r>
        <w:rPr>
          <w:rFonts w:eastAsia="宋体"/>
          <w:caps w:val="0"/>
          <w:smallCaps w:val="0"/>
          <w:color w:val="000000" w:themeColor="text1"/>
          <w14:textFill>
            <w14:solidFill>
              <w14:schemeClr w14:val="tx1"/>
            </w14:solidFill>
          </w14:textFill>
        </w:rPr>
        <w:fldChar w:fldCharType="end"/>
      </w:r>
    </w:p>
    <w:p w14:paraId="3653F747">
      <w:pPr>
        <w:pStyle w:val="10"/>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_Toc32495 </w:instrText>
      </w:r>
      <w:r>
        <w:rPr>
          <w:rFonts w:eastAsia="宋体"/>
          <w:caps w:val="0"/>
          <w:smallCaps w:val="0"/>
        </w:rPr>
        <w:fldChar w:fldCharType="separate"/>
      </w:r>
      <w:r>
        <w:rPr>
          <w:rFonts w:hint="eastAsia" w:ascii="Times New Roman" w:hAnsi="Times New Roman" w:cs="Times New Roman"/>
          <w:bCs w:val="0"/>
          <w:i w:val="0"/>
          <w:iCs w:val="0"/>
          <w:caps w:val="0"/>
          <w:smallCaps w:val="0"/>
          <w:strike w:val="0"/>
          <w:dstrike w:val="0"/>
          <w:outline w:val="0"/>
          <w:shadow w:val="0"/>
          <w:emboss w:val="0"/>
          <w:imprint w:val="0"/>
          <w:vanish w:val="0"/>
          <w:spacing w:val="0"/>
          <w:position w:val="0"/>
          <w:vertAlign w:val="baseline"/>
        </w:rPr>
        <w:t xml:space="preserve">5.1.15、 </w:t>
      </w:r>
      <w:r>
        <w:t>结果通知书</w:t>
      </w:r>
      <w:r>
        <w:rPr>
          <w:rFonts w:hint="eastAsia"/>
          <w:lang w:val="en-US" w:eastAsia="zh-CN"/>
        </w:rPr>
        <w:t>查看</w:t>
      </w:r>
      <w:r>
        <w:tab/>
      </w:r>
      <w:r>
        <w:fldChar w:fldCharType="begin"/>
      </w:r>
      <w:r>
        <w:instrText xml:space="preserve"> PAGEREF _Toc32495 \h </w:instrText>
      </w:r>
      <w:r>
        <w:fldChar w:fldCharType="separate"/>
      </w:r>
      <w:r>
        <w:t>337</w:t>
      </w:r>
      <w:r>
        <w:fldChar w:fldCharType="end"/>
      </w:r>
      <w:r>
        <w:rPr>
          <w:rFonts w:eastAsia="宋体"/>
          <w:caps w:val="0"/>
          <w:smallCaps w:val="0"/>
          <w:color w:val="000000" w:themeColor="text1"/>
          <w14:textFill>
            <w14:solidFill>
              <w14:schemeClr w14:val="tx1"/>
            </w14:solidFill>
          </w14:textFill>
        </w:rPr>
        <w:fldChar w:fldCharType="end"/>
      </w:r>
    </w:p>
    <w:p w14:paraId="16760E8D">
      <w:pPr>
        <w:pStyle w:val="10"/>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_Toc31293 </w:instrText>
      </w:r>
      <w:r>
        <w:rPr>
          <w:rFonts w:eastAsia="宋体"/>
          <w:caps w:val="0"/>
          <w:smallCaps w:val="0"/>
        </w:rPr>
        <w:fldChar w:fldCharType="separate"/>
      </w:r>
      <w:r>
        <w:rPr>
          <w:rFonts w:hint="eastAsia" w:ascii="Times New Roman" w:hAnsi="Times New Roman" w:cs="Times New Roman"/>
          <w:bCs w:val="0"/>
          <w:i w:val="0"/>
          <w:iCs w:val="0"/>
          <w:caps w:val="0"/>
          <w:smallCaps w:val="0"/>
          <w:strike w:val="0"/>
          <w:dstrike w:val="0"/>
          <w:outline w:val="0"/>
          <w:shadow w:val="0"/>
          <w:emboss w:val="0"/>
          <w:imprint w:val="0"/>
          <w:vanish w:val="0"/>
          <w:spacing w:val="0"/>
          <w:position w:val="0"/>
          <w:vertAlign w:val="baseline"/>
        </w:rPr>
        <w:t xml:space="preserve">5.1.16、 </w:t>
      </w:r>
      <w:r>
        <w:rPr>
          <w:rFonts w:hint="eastAsia"/>
          <w:lang w:val="en-US" w:eastAsia="zh-CN"/>
        </w:rPr>
        <w:t>提问</w:t>
      </w:r>
      <w:r>
        <w:tab/>
      </w:r>
      <w:r>
        <w:fldChar w:fldCharType="begin"/>
      </w:r>
      <w:r>
        <w:instrText xml:space="preserve"> PAGEREF _Toc31293 \h </w:instrText>
      </w:r>
      <w:r>
        <w:fldChar w:fldCharType="separate"/>
      </w:r>
      <w:r>
        <w:t>339</w:t>
      </w:r>
      <w:r>
        <w:fldChar w:fldCharType="end"/>
      </w:r>
      <w:r>
        <w:rPr>
          <w:rFonts w:eastAsia="宋体"/>
          <w:caps w:val="0"/>
          <w:smallCaps w:val="0"/>
          <w:color w:val="000000" w:themeColor="text1"/>
          <w14:textFill>
            <w14:solidFill>
              <w14:schemeClr w14:val="tx1"/>
            </w14:solidFill>
          </w14:textFill>
        </w:rPr>
        <w:fldChar w:fldCharType="end"/>
      </w:r>
    </w:p>
    <w:p w14:paraId="00B1DD57">
      <w:pPr>
        <w:pStyle w:val="10"/>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_Toc24695 </w:instrText>
      </w:r>
      <w:r>
        <w:rPr>
          <w:rFonts w:eastAsia="宋体"/>
          <w:caps w:val="0"/>
          <w:smallCaps w:val="0"/>
        </w:rPr>
        <w:fldChar w:fldCharType="separate"/>
      </w:r>
      <w:r>
        <w:rPr>
          <w:rFonts w:hint="eastAsia" w:ascii="Times New Roman" w:hAnsi="Times New Roman" w:cs="Times New Roman"/>
          <w:bCs w:val="0"/>
          <w:i w:val="0"/>
          <w:iCs w:val="0"/>
          <w:caps w:val="0"/>
          <w:smallCaps w:val="0"/>
          <w:strike w:val="0"/>
          <w:dstrike w:val="0"/>
          <w:outline w:val="0"/>
          <w:shadow w:val="0"/>
          <w:emboss w:val="0"/>
          <w:imprint w:val="0"/>
          <w:vanish w:val="0"/>
          <w:spacing w:val="0"/>
          <w:position w:val="0"/>
          <w:vertAlign w:val="baseline"/>
        </w:rPr>
        <w:t xml:space="preserve">5.1.17、 </w:t>
      </w:r>
      <w:r>
        <w:t>异议</w:t>
      </w:r>
      <w:r>
        <w:tab/>
      </w:r>
      <w:r>
        <w:fldChar w:fldCharType="begin"/>
      </w:r>
      <w:r>
        <w:instrText xml:space="preserve"> PAGEREF _Toc24695 \h </w:instrText>
      </w:r>
      <w:r>
        <w:fldChar w:fldCharType="separate"/>
      </w:r>
      <w:r>
        <w:t>342</w:t>
      </w:r>
      <w:r>
        <w:fldChar w:fldCharType="end"/>
      </w:r>
      <w:r>
        <w:rPr>
          <w:rFonts w:eastAsia="宋体"/>
          <w:caps w:val="0"/>
          <w:smallCaps w:val="0"/>
          <w:color w:val="000000" w:themeColor="text1"/>
          <w14:textFill>
            <w14:solidFill>
              <w14:schemeClr w14:val="tx1"/>
            </w14:solidFill>
          </w14:textFill>
        </w:rPr>
        <w:fldChar w:fldCharType="end"/>
      </w:r>
    </w:p>
    <w:p w14:paraId="07603086">
      <w:pPr>
        <w:pStyle w:val="10"/>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_Toc14989 </w:instrText>
      </w:r>
      <w:r>
        <w:rPr>
          <w:rFonts w:eastAsia="宋体"/>
          <w:caps w:val="0"/>
          <w:smallCaps w:val="0"/>
        </w:rPr>
        <w:fldChar w:fldCharType="separate"/>
      </w:r>
      <w:r>
        <w:rPr>
          <w:rFonts w:hint="eastAsia" w:ascii="Times New Roman" w:hAnsi="Times New Roman" w:cs="Times New Roman"/>
          <w:bCs w:val="0"/>
          <w:i w:val="0"/>
          <w:iCs w:val="0"/>
          <w:caps w:val="0"/>
          <w:smallCaps w:val="0"/>
          <w:strike w:val="0"/>
          <w:dstrike w:val="0"/>
          <w:outline w:val="0"/>
          <w:shadow w:val="0"/>
          <w:emboss w:val="0"/>
          <w:imprint w:val="0"/>
          <w:vanish w:val="0"/>
          <w:spacing w:val="0"/>
          <w:position w:val="0"/>
          <w:vertAlign w:val="baseline"/>
        </w:rPr>
        <w:t xml:space="preserve">5.1.18、 </w:t>
      </w:r>
      <w:r>
        <w:t>投诉</w:t>
      </w:r>
      <w:r>
        <w:tab/>
      </w:r>
      <w:r>
        <w:fldChar w:fldCharType="begin"/>
      </w:r>
      <w:r>
        <w:instrText xml:space="preserve"> PAGEREF _Toc14989 \h </w:instrText>
      </w:r>
      <w:r>
        <w:fldChar w:fldCharType="separate"/>
      </w:r>
      <w:r>
        <w:t>344</w:t>
      </w:r>
      <w:r>
        <w:fldChar w:fldCharType="end"/>
      </w:r>
      <w:r>
        <w:rPr>
          <w:rFonts w:eastAsia="宋体"/>
          <w:caps w:val="0"/>
          <w:smallCaps w:val="0"/>
          <w:color w:val="000000" w:themeColor="text1"/>
          <w14:textFill>
            <w14:solidFill>
              <w14:schemeClr w14:val="tx1"/>
            </w14:solidFill>
          </w14:textFill>
        </w:rPr>
        <w:fldChar w:fldCharType="end"/>
      </w:r>
    </w:p>
    <w:p w14:paraId="43A20871">
      <w:pPr>
        <w:pStyle w:val="10"/>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_Toc1642 </w:instrText>
      </w:r>
      <w:r>
        <w:rPr>
          <w:rFonts w:eastAsia="宋体"/>
          <w:caps w:val="0"/>
          <w:smallCaps w:val="0"/>
        </w:rPr>
        <w:fldChar w:fldCharType="separate"/>
      </w:r>
      <w:r>
        <w:rPr>
          <w:rFonts w:hint="eastAsia" w:ascii="Times New Roman" w:hAnsi="Times New Roman" w:cs="Times New Roman"/>
          <w:bCs w:val="0"/>
          <w:i w:val="0"/>
          <w:iCs w:val="0"/>
          <w:caps w:val="0"/>
          <w:smallCaps w:val="0"/>
          <w:strike w:val="0"/>
          <w:dstrike w:val="0"/>
          <w:outline w:val="0"/>
          <w:shadow w:val="0"/>
          <w:emboss w:val="0"/>
          <w:imprint w:val="0"/>
          <w:vanish w:val="0"/>
          <w:spacing w:val="0"/>
          <w:position w:val="0"/>
          <w:vertAlign w:val="baseline"/>
        </w:rPr>
        <w:t xml:space="preserve">5.1.19、 </w:t>
      </w:r>
      <w:r>
        <w:t>合同签署</w:t>
      </w:r>
      <w:r>
        <w:tab/>
      </w:r>
      <w:r>
        <w:fldChar w:fldCharType="begin"/>
      </w:r>
      <w:r>
        <w:instrText xml:space="preserve"> PAGEREF _Toc1642 \h </w:instrText>
      </w:r>
      <w:r>
        <w:fldChar w:fldCharType="separate"/>
      </w:r>
      <w:r>
        <w:t>347</w:t>
      </w:r>
      <w:r>
        <w:fldChar w:fldCharType="end"/>
      </w:r>
      <w:r>
        <w:rPr>
          <w:rFonts w:eastAsia="宋体"/>
          <w:caps w:val="0"/>
          <w:smallCaps w:val="0"/>
          <w:color w:val="000000" w:themeColor="text1"/>
          <w14:textFill>
            <w14:solidFill>
              <w14:schemeClr w14:val="tx1"/>
            </w14:solidFill>
          </w14:textFill>
        </w:rPr>
        <w:fldChar w:fldCharType="end"/>
      </w:r>
    </w:p>
    <w:p w14:paraId="23FAF000">
      <w:pPr>
        <w:pStyle w:val="15"/>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_Toc21283 </w:instrText>
      </w:r>
      <w:r>
        <w:rPr>
          <w:rFonts w:eastAsia="宋体"/>
          <w:caps w:val="0"/>
          <w:smallCaps w:val="0"/>
        </w:rPr>
        <w:fldChar w:fldCharType="separate"/>
      </w:r>
      <w:r>
        <w:rPr>
          <w:rFonts w:hint="eastAsia" w:ascii="Times New Roman" w:hAnsi="Times New Roman" w:cs="Times New Roman"/>
          <w:lang w:val="en-US" w:eastAsia="zh-CN"/>
        </w:rPr>
        <w:t xml:space="preserve">5.2、 </w:t>
      </w:r>
      <w:r>
        <w:rPr>
          <w:rFonts w:hint="eastAsia"/>
          <w:lang w:val="en-US" w:eastAsia="zh-CN"/>
        </w:rPr>
        <w:t>采购实施（二阶段）</w:t>
      </w:r>
      <w:r>
        <w:tab/>
      </w:r>
      <w:r>
        <w:fldChar w:fldCharType="begin"/>
      </w:r>
      <w:r>
        <w:instrText xml:space="preserve"> PAGEREF _Toc21283 \h </w:instrText>
      </w:r>
      <w:r>
        <w:fldChar w:fldCharType="separate"/>
      </w:r>
      <w:r>
        <w:t>352</w:t>
      </w:r>
      <w:r>
        <w:fldChar w:fldCharType="end"/>
      </w:r>
      <w:r>
        <w:rPr>
          <w:rFonts w:eastAsia="宋体"/>
          <w:caps w:val="0"/>
          <w:smallCaps w:val="0"/>
          <w:color w:val="000000" w:themeColor="text1"/>
          <w14:textFill>
            <w14:solidFill>
              <w14:schemeClr w14:val="tx1"/>
            </w14:solidFill>
          </w14:textFill>
        </w:rPr>
        <w:fldChar w:fldCharType="end"/>
      </w:r>
    </w:p>
    <w:p w14:paraId="178BC364">
      <w:pPr>
        <w:pStyle w:val="10"/>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_Toc24567 </w:instrText>
      </w:r>
      <w:r>
        <w:rPr>
          <w:rFonts w:eastAsia="宋体"/>
          <w:caps w:val="0"/>
          <w:smallCaps w:val="0"/>
        </w:rPr>
        <w:fldChar w:fldCharType="separate"/>
      </w:r>
      <w:r>
        <w:rPr>
          <w:rFonts w:hint="eastAsia" w:ascii="Times New Roman" w:hAnsi="Times New Roman" w:cs="Times New Roman"/>
          <w:bCs w:val="0"/>
          <w:i w:val="0"/>
          <w:iCs w:val="0"/>
          <w:caps w:val="0"/>
          <w:smallCaps w:val="0"/>
          <w:strike w:val="0"/>
          <w:dstrike w:val="0"/>
          <w:outline w:val="0"/>
          <w:shadow w:val="0"/>
          <w:emboss w:val="0"/>
          <w:imprint w:val="0"/>
          <w:vanish w:val="0"/>
          <w:spacing w:val="0"/>
          <w:position w:val="0"/>
          <w:vertAlign w:val="baseline"/>
          <w:lang w:val="en-US" w:eastAsia="zh-CN"/>
        </w:rPr>
        <w:t xml:space="preserve">5.2.1、 </w:t>
      </w:r>
      <w:r>
        <w:rPr>
          <w:rFonts w:hint="eastAsia"/>
          <w:lang w:val="en-US" w:eastAsia="zh-CN"/>
        </w:rPr>
        <w:t>入围供应商邀请书确认</w:t>
      </w:r>
      <w:r>
        <w:tab/>
      </w:r>
      <w:r>
        <w:fldChar w:fldCharType="begin"/>
      </w:r>
      <w:r>
        <w:instrText xml:space="preserve"> PAGEREF _Toc24567 \h </w:instrText>
      </w:r>
      <w:r>
        <w:fldChar w:fldCharType="separate"/>
      </w:r>
      <w:r>
        <w:t>352</w:t>
      </w:r>
      <w:r>
        <w:fldChar w:fldCharType="end"/>
      </w:r>
      <w:r>
        <w:rPr>
          <w:rFonts w:eastAsia="宋体"/>
          <w:caps w:val="0"/>
          <w:smallCaps w:val="0"/>
          <w:color w:val="000000" w:themeColor="text1"/>
          <w14:textFill>
            <w14:solidFill>
              <w14:schemeClr w14:val="tx1"/>
            </w14:solidFill>
          </w14:textFill>
        </w:rPr>
        <w:fldChar w:fldCharType="end"/>
      </w:r>
    </w:p>
    <w:p w14:paraId="274D58FF">
      <w:pPr>
        <w:pStyle w:val="10"/>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_Toc5294 </w:instrText>
      </w:r>
      <w:r>
        <w:rPr>
          <w:rFonts w:eastAsia="宋体"/>
          <w:caps w:val="0"/>
          <w:smallCaps w:val="0"/>
        </w:rPr>
        <w:fldChar w:fldCharType="separate"/>
      </w:r>
      <w:r>
        <w:rPr>
          <w:rFonts w:hint="eastAsia" w:ascii="Times New Roman" w:hAnsi="Times New Roman" w:cs="Times New Roman"/>
          <w:bCs w:val="0"/>
          <w:i w:val="0"/>
          <w:iCs w:val="0"/>
          <w:caps w:val="0"/>
          <w:smallCaps w:val="0"/>
          <w:strike w:val="0"/>
          <w:dstrike w:val="0"/>
          <w:outline w:val="0"/>
          <w:shadow w:val="0"/>
          <w:emboss w:val="0"/>
          <w:imprint w:val="0"/>
          <w:vanish w:val="0"/>
          <w:spacing w:val="0"/>
          <w:position w:val="0"/>
          <w:vertAlign w:val="baseline"/>
          <w:lang w:val="en-US" w:eastAsia="zh-CN"/>
        </w:rPr>
        <w:t xml:space="preserve">5.2.2、 </w:t>
      </w:r>
      <w:r>
        <w:rPr>
          <w:rFonts w:hint="eastAsia"/>
          <w:lang w:val="en-US" w:eastAsia="zh-CN"/>
        </w:rPr>
        <w:t>二次竞价</w:t>
      </w:r>
      <w:r>
        <w:tab/>
      </w:r>
      <w:r>
        <w:fldChar w:fldCharType="begin"/>
      </w:r>
      <w:r>
        <w:instrText xml:space="preserve"> PAGEREF _Toc5294 \h </w:instrText>
      </w:r>
      <w:r>
        <w:fldChar w:fldCharType="separate"/>
      </w:r>
      <w:r>
        <w:t>355</w:t>
      </w:r>
      <w:r>
        <w:fldChar w:fldCharType="end"/>
      </w:r>
      <w:r>
        <w:rPr>
          <w:rFonts w:eastAsia="宋体"/>
          <w:caps w:val="0"/>
          <w:smallCaps w:val="0"/>
          <w:color w:val="000000" w:themeColor="text1"/>
          <w14:textFill>
            <w14:solidFill>
              <w14:schemeClr w14:val="tx1"/>
            </w14:solidFill>
          </w14:textFill>
        </w:rPr>
        <w:fldChar w:fldCharType="end"/>
      </w:r>
    </w:p>
    <w:p w14:paraId="48B7A1A5">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_Toc2146 </w:instrText>
      </w:r>
      <w:r>
        <w:rPr>
          <w:rFonts w:eastAsia="宋体"/>
          <w:caps w:val="0"/>
          <w:smallCaps w:val="0"/>
        </w:rPr>
        <w:fldChar w:fldCharType="separate"/>
      </w:r>
      <w:r>
        <w:rPr>
          <w:rFonts w:hint="eastAsia" w:ascii="Times New Roman" w:hAnsi="Times New Roman" w:eastAsia="宋体" w:cs="Times New Roman"/>
          <w:szCs w:val="24"/>
          <w:lang w:val="en-US" w:eastAsia="zh-CN"/>
        </w:rPr>
        <w:t xml:space="preserve">5.2.2.1、 </w:t>
      </w:r>
      <w:r>
        <w:rPr>
          <w:rFonts w:hint="eastAsia"/>
          <w:lang w:val="en-US" w:eastAsia="zh-CN"/>
        </w:rPr>
        <w:t>邀请书确认</w:t>
      </w:r>
      <w:r>
        <w:tab/>
      </w:r>
      <w:r>
        <w:fldChar w:fldCharType="begin"/>
      </w:r>
      <w:r>
        <w:instrText xml:space="preserve"> PAGEREF _Toc2146 \h </w:instrText>
      </w:r>
      <w:r>
        <w:fldChar w:fldCharType="separate"/>
      </w:r>
      <w:r>
        <w:t>355</w:t>
      </w:r>
      <w:r>
        <w:fldChar w:fldCharType="end"/>
      </w:r>
      <w:r>
        <w:rPr>
          <w:rFonts w:eastAsia="宋体"/>
          <w:caps w:val="0"/>
          <w:smallCaps w:val="0"/>
          <w:color w:val="000000" w:themeColor="text1"/>
          <w14:textFill>
            <w14:solidFill>
              <w14:schemeClr w14:val="tx1"/>
            </w14:solidFill>
          </w14:textFill>
        </w:rPr>
        <w:fldChar w:fldCharType="end"/>
      </w:r>
    </w:p>
    <w:p w14:paraId="3591319F">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_Toc19819 </w:instrText>
      </w:r>
      <w:r>
        <w:rPr>
          <w:rFonts w:eastAsia="宋体"/>
          <w:caps w:val="0"/>
          <w:smallCaps w:val="0"/>
        </w:rPr>
        <w:fldChar w:fldCharType="separate"/>
      </w:r>
      <w:r>
        <w:rPr>
          <w:rFonts w:hint="eastAsia" w:ascii="Times New Roman" w:hAnsi="Times New Roman" w:eastAsia="宋体" w:cs="Times New Roman"/>
          <w:szCs w:val="24"/>
          <w:lang w:val="en-US" w:eastAsia="zh-CN"/>
        </w:rPr>
        <w:t xml:space="preserve">5.2.2.2、 </w:t>
      </w:r>
      <w:r>
        <w:rPr>
          <w:rFonts w:hint="eastAsia"/>
          <w:lang w:val="en-US" w:eastAsia="zh-CN"/>
        </w:rPr>
        <w:t>报价</w:t>
      </w:r>
      <w:r>
        <w:tab/>
      </w:r>
      <w:r>
        <w:fldChar w:fldCharType="begin"/>
      </w:r>
      <w:r>
        <w:instrText xml:space="preserve"> PAGEREF _Toc19819 \h </w:instrText>
      </w:r>
      <w:r>
        <w:fldChar w:fldCharType="separate"/>
      </w:r>
      <w:r>
        <w:t>356</w:t>
      </w:r>
      <w:r>
        <w:fldChar w:fldCharType="end"/>
      </w:r>
      <w:r>
        <w:rPr>
          <w:rFonts w:eastAsia="宋体"/>
          <w:caps w:val="0"/>
          <w:smallCaps w:val="0"/>
          <w:color w:val="000000" w:themeColor="text1"/>
          <w14:textFill>
            <w14:solidFill>
              <w14:schemeClr w14:val="tx1"/>
            </w14:solidFill>
          </w14:textFill>
        </w:rPr>
        <w:fldChar w:fldCharType="end"/>
      </w:r>
    </w:p>
    <w:p w14:paraId="20149080">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_Toc23767 </w:instrText>
      </w:r>
      <w:r>
        <w:rPr>
          <w:rFonts w:eastAsia="宋体"/>
          <w:caps w:val="0"/>
          <w:smallCaps w:val="0"/>
        </w:rPr>
        <w:fldChar w:fldCharType="separate"/>
      </w:r>
      <w:r>
        <w:rPr>
          <w:rFonts w:hint="eastAsia" w:ascii="Times New Roman" w:hAnsi="Times New Roman" w:eastAsia="宋体" w:cs="Times New Roman"/>
          <w:szCs w:val="24"/>
          <w:lang w:val="en-US" w:eastAsia="zh-CN"/>
        </w:rPr>
        <w:t xml:space="preserve">5.2.2.3、 </w:t>
      </w:r>
      <w:r>
        <w:rPr>
          <w:rFonts w:hint="eastAsia"/>
          <w:lang w:val="en-US" w:eastAsia="zh-CN"/>
        </w:rPr>
        <w:t>成交</w:t>
      </w:r>
      <w:r>
        <w:rPr>
          <w:lang w:val="en-US" w:eastAsia="zh-CN"/>
        </w:rPr>
        <w:t>通知书</w:t>
      </w:r>
      <w:r>
        <w:rPr>
          <w:rFonts w:hint="eastAsia"/>
          <w:lang w:val="en-US" w:eastAsia="zh-CN"/>
        </w:rPr>
        <w:t>查看</w:t>
      </w:r>
      <w:r>
        <w:tab/>
      </w:r>
      <w:r>
        <w:fldChar w:fldCharType="begin"/>
      </w:r>
      <w:r>
        <w:instrText xml:space="preserve"> PAGEREF _Toc23767 \h </w:instrText>
      </w:r>
      <w:r>
        <w:fldChar w:fldCharType="separate"/>
      </w:r>
      <w:r>
        <w:t>364</w:t>
      </w:r>
      <w:r>
        <w:fldChar w:fldCharType="end"/>
      </w:r>
      <w:r>
        <w:rPr>
          <w:rFonts w:eastAsia="宋体"/>
          <w:caps w:val="0"/>
          <w:smallCaps w:val="0"/>
          <w:color w:val="000000" w:themeColor="text1"/>
          <w14:textFill>
            <w14:solidFill>
              <w14:schemeClr w14:val="tx1"/>
            </w14:solidFill>
          </w14:textFill>
        </w:rPr>
        <w:fldChar w:fldCharType="end"/>
      </w:r>
    </w:p>
    <w:p w14:paraId="15F0895E">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_Toc5677 </w:instrText>
      </w:r>
      <w:r>
        <w:rPr>
          <w:rFonts w:eastAsia="宋体"/>
          <w:caps w:val="0"/>
          <w:smallCaps w:val="0"/>
        </w:rPr>
        <w:fldChar w:fldCharType="separate"/>
      </w:r>
      <w:r>
        <w:rPr>
          <w:rFonts w:hint="eastAsia" w:ascii="Times New Roman" w:hAnsi="Times New Roman" w:eastAsia="宋体" w:cs="Times New Roman"/>
          <w:szCs w:val="24"/>
          <w:lang w:val="en-US" w:eastAsia="zh-CN"/>
        </w:rPr>
        <w:t xml:space="preserve">5.2.2.4、 </w:t>
      </w:r>
      <w:r>
        <w:rPr>
          <w:rFonts w:hint="eastAsia"/>
          <w:lang w:val="en-US" w:eastAsia="zh-CN"/>
        </w:rPr>
        <w:t>结果通知书查看</w:t>
      </w:r>
      <w:r>
        <w:tab/>
      </w:r>
      <w:r>
        <w:fldChar w:fldCharType="begin"/>
      </w:r>
      <w:r>
        <w:instrText xml:space="preserve"> PAGEREF _Toc5677 \h </w:instrText>
      </w:r>
      <w:r>
        <w:fldChar w:fldCharType="separate"/>
      </w:r>
      <w:r>
        <w:t>366</w:t>
      </w:r>
      <w:r>
        <w:fldChar w:fldCharType="end"/>
      </w:r>
      <w:r>
        <w:rPr>
          <w:rFonts w:eastAsia="宋体"/>
          <w:caps w:val="0"/>
          <w:smallCaps w:val="0"/>
          <w:color w:val="000000" w:themeColor="text1"/>
          <w14:textFill>
            <w14:solidFill>
              <w14:schemeClr w14:val="tx1"/>
            </w14:solidFill>
          </w14:textFill>
        </w:rPr>
        <w:fldChar w:fldCharType="end"/>
      </w:r>
    </w:p>
    <w:p w14:paraId="6C664B00">
      <w:pPr>
        <w:pStyle w:val="10"/>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_Toc27081 </w:instrText>
      </w:r>
      <w:r>
        <w:rPr>
          <w:rFonts w:eastAsia="宋体"/>
          <w:caps w:val="0"/>
          <w:smallCaps w:val="0"/>
        </w:rPr>
        <w:fldChar w:fldCharType="separate"/>
      </w:r>
      <w:r>
        <w:rPr>
          <w:rFonts w:hint="eastAsia" w:ascii="Times New Roman" w:hAnsi="Times New Roman" w:cs="Times New Roman"/>
          <w:bCs w:val="0"/>
          <w:i w:val="0"/>
          <w:iCs w:val="0"/>
          <w:caps w:val="0"/>
          <w:smallCaps w:val="0"/>
          <w:strike w:val="0"/>
          <w:dstrike w:val="0"/>
          <w:outline w:val="0"/>
          <w:shadow w:val="0"/>
          <w:emboss w:val="0"/>
          <w:imprint w:val="0"/>
          <w:vanish w:val="0"/>
          <w:spacing w:val="0"/>
          <w:position w:val="0"/>
          <w:vertAlign w:val="baseline"/>
          <w:lang w:val="en-US" w:eastAsia="zh-CN"/>
        </w:rPr>
        <w:t xml:space="preserve">5.2.3、 </w:t>
      </w:r>
      <w:r>
        <w:rPr>
          <w:rFonts w:hint="eastAsia"/>
          <w:lang w:val="en-US" w:eastAsia="zh-CN"/>
        </w:rPr>
        <w:t>谈判采购</w:t>
      </w:r>
      <w:r>
        <w:tab/>
      </w:r>
      <w:r>
        <w:fldChar w:fldCharType="begin"/>
      </w:r>
      <w:r>
        <w:instrText xml:space="preserve"> PAGEREF _Toc27081 \h </w:instrText>
      </w:r>
      <w:r>
        <w:fldChar w:fldCharType="separate"/>
      </w:r>
      <w:r>
        <w:t>367</w:t>
      </w:r>
      <w:r>
        <w:fldChar w:fldCharType="end"/>
      </w:r>
      <w:r>
        <w:rPr>
          <w:rFonts w:eastAsia="宋体"/>
          <w:caps w:val="0"/>
          <w:smallCaps w:val="0"/>
          <w:color w:val="000000" w:themeColor="text1"/>
          <w14:textFill>
            <w14:solidFill>
              <w14:schemeClr w14:val="tx1"/>
            </w14:solidFill>
          </w14:textFill>
        </w:rPr>
        <w:fldChar w:fldCharType="end"/>
      </w:r>
    </w:p>
    <w:p w14:paraId="61239E25">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_Toc3272 </w:instrText>
      </w:r>
      <w:r>
        <w:rPr>
          <w:rFonts w:eastAsia="宋体"/>
          <w:caps w:val="0"/>
          <w:smallCaps w:val="0"/>
        </w:rPr>
        <w:fldChar w:fldCharType="separate"/>
      </w:r>
      <w:r>
        <w:rPr>
          <w:rFonts w:hint="eastAsia" w:ascii="Times New Roman" w:hAnsi="Times New Roman" w:eastAsia="宋体" w:cs="Times New Roman"/>
          <w:szCs w:val="24"/>
          <w:lang w:val="en-US" w:eastAsia="zh-CN"/>
        </w:rPr>
        <w:t xml:space="preserve">5.2.3.1、 </w:t>
      </w:r>
      <w:r>
        <w:rPr>
          <w:rFonts w:hint="eastAsia"/>
          <w:lang w:val="en-US" w:eastAsia="zh-CN"/>
        </w:rPr>
        <w:t>邀请书确认</w:t>
      </w:r>
      <w:r>
        <w:tab/>
      </w:r>
      <w:r>
        <w:fldChar w:fldCharType="begin"/>
      </w:r>
      <w:r>
        <w:instrText xml:space="preserve"> PAGEREF _Toc3272 \h </w:instrText>
      </w:r>
      <w:r>
        <w:fldChar w:fldCharType="separate"/>
      </w:r>
      <w:r>
        <w:t>367</w:t>
      </w:r>
      <w:r>
        <w:fldChar w:fldCharType="end"/>
      </w:r>
      <w:r>
        <w:rPr>
          <w:rFonts w:eastAsia="宋体"/>
          <w:caps w:val="0"/>
          <w:smallCaps w:val="0"/>
          <w:color w:val="000000" w:themeColor="text1"/>
          <w14:textFill>
            <w14:solidFill>
              <w14:schemeClr w14:val="tx1"/>
            </w14:solidFill>
          </w14:textFill>
        </w:rPr>
        <w:fldChar w:fldCharType="end"/>
      </w:r>
    </w:p>
    <w:p w14:paraId="51E87CFA">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_Toc13381 </w:instrText>
      </w:r>
      <w:r>
        <w:rPr>
          <w:rFonts w:eastAsia="宋体"/>
          <w:caps w:val="0"/>
          <w:smallCaps w:val="0"/>
        </w:rPr>
        <w:fldChar w:fldCharType="separate"/>
      </w:r>
      <w:r>
        <w:rPr>
          <w:rFonts w:hint="eastAsia" w:ascii="Times New Roman" w:hAnsi="Times New Roman" w:eastAsia="宋体" w:cs="Times New Roman"/>
          <w:szCs w:val="24"/>
          <w:lang w:val="en-US" w:eastAsia="zh-CN"/>
        </w:rPr>
        <w:t xml:space="preserve">5.2.3.2、 </w:t>
      </w:r>
      <w:r>
        <w:rPr>
          <w:rFonts w:hint="eastAsia"/>
          <w:lang w:val="en-US" w:eastAsia="zh-CN"/>
        </w:rPr>
        <w:t>参与报价</w:t>
      </w:r>
      <w:r>
        <w:tab/>
      </w:r>
      <w:r>
        <w:fldChar w:fldCharType="begin"/>
      </w:r>
      <w:r>
        <w:instrText xml:space="preserve"> PAGEREF _Toc13381 \h </w:instrText>
      </w:r>
      <w:r>
        <w:fldChar w:fldCharType="separate"/>
      </w:r>
      <w:r>
        <w:t>369</w:t>
      </w:r>
      <w:r>
        <w:fldChar w:fldCharType="end"/>
      </w:r>
      <w:r>
        <w:rPr>
          <w:rFonts w:eastAsia="宋体"/>
          <w:caps w:val="0"/>
          <w:smallCaps w:val="0"/>
          <w:color w:val="000000" w:themeColor="text1"/>
          <w14:textFill>
            <w14:solidFill>
              <w14:schemeClr w14:val="tx1"/>
            </w14:solidFill>
          </w14:textFill>
        </w:rPr>
        <w:fldChar w:fldCharType="end"/>
      </w:r>
    </w:p>
    <w:p w14:paraId="51AA37EE">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_Toc3727 </w:instrText>
      </w:r>
      <w:r>
        <w:rPr>
          <w:rFonts w:eastAsia="宋体"/>
          <w:caps w:val="0"/>
          <w:smallCaps w:val="0"/>
        </w:rPr>
        <w:fldChar w:fldCharType="separate"/>
      </w:r>
      <w:r>
        <w:rPr>
          <w:rFonts w:hint="eastAsia" w:ascii="Times New Roman" w:hAnsi="Times New Roman" w:eastAsia="宋体" w:cs="Times New Roman"/>
          <w:szCs w:val="24"/>
          <w:lang w:val="en-US" w:eastAsia="zh-CN"/>
        </w:rPr>
        <w:t xml:space="preserve">5.2.3.3、 </w:t>
      </w:r>
      <w:r>
        <w:rPr>
          <w:rFonts w:hint="eastAsia"/>
          <w:lang w:val="en-US" w:eastAsia="zh-CN"/>
        </w:rPr>
        <w:t>成交</w:t>
      </w:r>
      <w:r>
        <w:rPr>
          <w:lang w:val="en-US" w:eastAsia="zh-CN"/>
        </w:rPr>
        <w:t>通知书</w:t>
      </w:r>
      <w:r>
        <w:rPr>
          <w:rFonts w:hint="eastAsia"/>
          <w:lang w:val="en-US" w:eastAsia="zh-CN"/>
        </w:rPr>
        <w:t>查看</w:t>
      </w:r>
      <w:r>
        <w:tab/>
      </w:r>
      <w:r>
        <w:fldChar w:fldCharType="begin"/>
      </w:r>
      <w:r>
        <w:instrText xml:space="preserve"> PAGEREF _Toc3727 \h </w:instrText>
      </w:r>
      <w:r>
        <w:fldChar w:fldCharType="separate"/>
      </w:r>
      <w:r>
        <w:t>371</w:t>
      </w:r>
      <w:r>
        <w:fldChar w:fldCharType="end"/>
      </w:r>
      <w:r>
        <w:rPr>
          <w:rFonts w:eastAsia="宋体"/>
          <w:caps w:val="0"/>
          <w:smallCaps w:val="0"/>
          <w:color w:val="000000" w:themeColor="text1"/>
          <w14:textFill>
            <w14:solidFill>
              <w14:schemeClr w14:val="tx1"/>
            </w14:solidFill>
          </w14:textFill>
        </w:rPr>
        <w:fldChar w:fldCharType="end"/>
      </w:r>
    </w:p>
    <w:p w14:paraId="7D757075">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_Toc18146 </w:instrText>
      </w:r>
      <w:r>
        <w:rPr>
          <w:rFonts w:eastAsia="宋体"/>
          <w:caps w:val="0"/>
          <w:smallCaps w:val="0"/>
        </w:rPr>
        <w:fldChar w:fldCharType="separate"/>
      </w:r>
      <w:r>
        <w:rPr>
          <w:rFonts w:hint="eastAsia" w:ascii="Times New Roman" w:hAnsi="Times New Roman" w:eastAsia="宋体" w:cs="Times New Roman"/>
          <w:szCs w:val="24"/>
          <w:lang w:val="en-US" w:eastAsia="zh-CN"/>
        </w:rPr>
        <w:t xml:space="preserve">5.2.3.4、 </w:t>
      </w:r>
      <w:r>
        <w:rPr>
          <w:rFonts w:hint="eastAsia"/>
          <w:lang w:val="en-US" w:eastAsia="zh-CN"/>
        </w:rPr>
        <w:t>结果通知书查看</w:t>
      </w:r>
      <w:r>
        <w:tab/>
      </w:r>
      <w:r>
        <w:fldChar w:fldCharType="begin"/>
      </w:r>
      <w:r>
        <w:instrText xml:space="preserve"> PAGEREF _Toc18146 \h </w:instrText>
      </w:r>
      <w:r>
        <w:fldChar w:fldCharType="separate"/>
      </w:r>
      <w:r>
        <w:t>373</w:t>
      </w:r>
      <w:r>
        <w:fldChar w:fldCharType="end"/>
      </w:r>
      <w:r>
        <w:rPr>
          <w:rFonts w:eastAsia="宋体"/>
          <w:caps w:val="0"/>
          <w:smallCaps w:val="0"/>
          <w:color w:val="000000" w:themeColor="text1"/>
          <w14:textFill>
            <w14:solidFill>
              <w14:schemeClr w14:val="tx1"/>
            </w14:solidFill>
          </w14:textFill>
        </w:rPr>
        <w:fldChar w:fldCharType="end"/>
      </w:r>
    </w:p>
    <w:p w14:paraId="1838B948">
      <w:pPr>
        <w:pStyle w:val="10"/>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_Toc23556 </w:instrText>
      </w:r>
      <w:r>
        <w:rPr>
          <w:rFonts w:eastAsia="宋体"/>
          <w:caps w:val="0"/>
          <w:smallCaps w:val="0"/>
        </w:rPr>
        <w:fldChar w:fldCharType="separate"/>
      </w:r>
      <w:r>
        <w:rPr>
          <w:rFonts w:hint="eastAsia" w:ascii="Times New Roman" w:hAnsi="Times New Roman" w:cs="Times New Roman"/>
          <w:bCs w:val="0"/>
          <w:i w:val="0"/>
          <w:iCs w:val="0"/>
          <w:caps w:val="0"/>
          <w:smallCaps w:val="0"/>
          <w:strike w:val="0"/>
          <w:dstrike w:val="0"/>
          <w:outline w:val="0"/>
          <w:shadow w:val="0"/>
          <w:emboss w:val="0"/>
          <w:imprint w:val="0"/>
          <w:vanish w:val="0"/>
          <w:spacing w:val="0"/>
          <w:position w:val="0"/>
          <w:vertAlign w:val="baseline"/>
          <w:lang w:val="en-US" w:eastAsia="zh-CN"/>
        </w:rPr>
        <w:t xml:space="preserve">5.2.4、 </w:t>
      </w:r>
      <w:r>
        <w:rPr>
          <w:rFonts w:hint="eastAsia"/>
          <w:lang w:val="en-US" w:eastAsia="zh-CN"/>
        </w:rPr>
        <w:t>询比采购</w:t>
      </w:r>
      <w:r>
        <w:tab/>
      </w:r>
      <w:r>
        <w:fldChar w:fldCharType="begin"/>
      </w:r>
      <w:r>
        <w:instrText xml:space="preserve"> PAGEREF _Toc23556 \h </w:instrText>
      </w:r>
      <w:r>
        <w:fldChar w:fldCharType="separate"/>
      </w:r>
      <w:r>
        <w:t>374</w:t>
      </w:r>
      <w:r>
        <w:fldChar w:fldCharType="end"/>
      </w:r>
      <w:r>
        <w:rPr>
          <w:rFonts w:eastAsia="宋体"/>
          <w:caps w:val="0"/>
          <w:smallCaps w:val="0"/>
          <w:color w:val="000000" w:themeColor="text1"/>
          <w14:textFill>
            <w14:solidFill>
              <w14:schemeClr w14:val="tx1"/>
            </w14:solidFill>
          </w14:textFill>
        </w:rPr>
        <w:fldChar w:fldCharType="end"/>
      </w:r>
    </w:p>
    <w:p w14:paraId="4CAA4CD2">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_Toc26425 </w:instrText>
      </w:r>
      <w:r>
        <w:rPr>
          <w:rFonts w:eastAsia="宋体"/>
          <w:caps w:val="0"/>
          <w:smallCaps w:val="0"/>
        </w:rPr>
        <w:fldChar w:fldCharType="separate"/>
      </w:r>
      <w:r>
        <w:rPr>
          <w:rFonts w:hint="eastAsia" w:ascii="Times New Roman" w:hAnsi="Times New Roman" w:eastAsia="宋体" w:cs="Times New Roman"/>
          <w:szCs w:val="24"/>
          <w:lang w:val="en-US" w:eastAsia="zh-CN"/>
        </w:rPr>
        <w:t xml:space="preserve">5.2.4.1、 </w:t>
      </w:r>
      <w:r>
        <w:rPr>
          <w:rFonts w:hint="eastAsia"/>
          <w:lang w:val="en-US" w:eastAsia="zh-CN"/>
        </w:rPr>
        <w:t>邀请书确认</w:t>
      </w:r>
      <w:r>
        <w:tab/>
      </w:r>
      <w:r>
        <w:fldChar w:fldCharType="begin"/>
      </w:r>
      <w:r>
        <w:instrText xml:space="preserve"> PAGEREF _Toc26425 \h </w:instrText>
      </w:r>
      <w:r>
        <w:fldChar w:fldCharType="separate"/>
      </w:r>
      <w:r>
        <w:t>374</w:t>
      </w:r>
      <w:r>
        <w:fldChar w:fldCharType="end"/>
      </w:r>
      <w:r>
        <w:rPr>
          <w:rFonts w:eastAsia="宋体"/>
          <w:caps w:val="0"/>
          <w:smallCaps w:val="0"/>
          <w:color w:val="000000" w:themeColor="text1"/>
          <w14:textFill>
            <w14:solidFill>
              <w14:schemeClr w14:val="tx1"/>
            </w14:solidFill>
          </w14:textFill>
        </w:rPr>
        <w:fldChar w:fldCharType="end"/>
      </w:r>
    </w:p>
    <w:p w14:paraId="54EAE2C6">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_Toc5883 </w:instrText>
      </w:r>
      <w:r>
        <w:rPr>
          <w:rFonts w:eastAsia="宋体"/>
          <w:caps w:val="0"/>
          <w:smallCaps w:val="0"/>
        </w:rPr>
        <w:fldChar w:fldCharType="separate"/>
      </w:r>
      <w:r>
        <w:rPr>
          <w:rFonts w:hint="eastAsia" w:ascii="Times New Roman" w:hAnsi="Times New Roman" w:eastAsia="宋体" w:cs="Times New Roman"/>
          <w:szCs w:val="24"/>
          <w:lang w:val="en-US" w:eastAsia="zh-CN"/>
        </w:rPr>
        <w:t xml:space="preserve">5.2.4.2、 </w:t>
      </w:r>
      <w:r>
        <w:rPr>
          <w:rFonts w:hint="eastAsia"/>
          <w:lang w:val="en-US" w:eastAsia="zh-CN"/>
        </w:rPr>
        <w:t>参与报价</w:t>
      </w:r>
      <w:r>
        <w:tab/>
      </w:r>
      <w:r>
        <w:fldChar w:fldCharType="begin"/>
      </w:r>
      <w:r>
        <w:instrText xml:space="preserve"> PAGEREF _Toc5883 \h </w:instrText>
      </w:r>
      <w:r>
        <w:fldChar w:fldCharType="separate"/>
      </w:r>
      <w:r>
        <w:t>376</w:t>
      </w:r>
      <w:r>
        <w:fldChar w:fldCharType="end"/>
      </w:r>
      <w:r>
        <w:rPr>
          <w:rFonts w:eastAsia="宋体"/>
          <w:caps w:val="0"/>
          <w:smallCaps w:val="0"/>
          <w:color w:val="000000" w:themeColor="text1"/>
          <w14:textFill>
            <w14:solidFill>
              <w14:schemeClr w14:val="tx1"/>
            </w14:solidFill>
          </w14:textFill>
        </w:rPr>
        <w:fldChar w:fldCharType="end"/>
      </w:r>
    </w:p>
    <w:p w14:paraId="7B00D398">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_Toc16388 </w:instrText>
      </w:r>
      <w:r>
        <w:rPr>
          <w:rFonts w:eastAsia="宋体"/>
          <w:caps w:val="0"/>
          <w:smallCaps w:val="0"/>
        </w:rPr>
        <w:fldChar w:fldCharType="separate"/>
      </w:r>
      <w:r>
        <w:rPr>
          <w:rFonts w:hint="eastAsia" w:ascii="Times New Roman" w:hAnsi="Times New Roman" w:eastAsia="宋体" w:cs="Times New Roman"/>
          <w:szCs w:val="24"/>
          <w:lang w:val="en-US" w:eastAsia="zh-CN"/>
        </w:rPr>
        <w:t xml:space="preserve">5.2.4.3、 </w:t>
      </w:r>
      <w:r>
        <w:rPr>
          <w:rFonts w:hint="eastAsia"/>
          <w:lang w:val="en-US" w:eastAsia="zh-CN"/>
        </w:rPr>
        <w:t>成交</w:t>
      </w:r>
      <w:r>
        <w:rPr>
          <w:lang w:val="en-US" w:eastAsia="zh-CN"/>
        </w:rPr>
        <w:t>通知书</w:t>
      </w:r>
      <w:r>
        <w:rPr>
          <w:rFonts w:hint="eastAsia"/>
          <w:lang w:val="en-US" w:eastAsia="zh-CN"/>
        </w:rPr>
        <w:t>查看</w:t>
      </w:r>
      <w:r>
        <w:tab/>
      </w:r>
      <w:r>
        <w:fldChar w:fldCharType="begin"/>
      </w:r>
      <w:r>
        <w:instrText xml:space="preserve"> PAGEREF _Toc16388 \h </w:instrText>
      </w:r>
      <w:r>
        <w:fldChar w:fldCharType="separate"/>
      </w:r>
      <w:r>
        <w:t>378</w:t>
      </w:r>
      <w:r>
        <w:fldChar w:fldCharType="end"/>
      </w:r>
      <w:r>
        <w:rPr>
          <w:rFonts w:eastAsia="宋体"/>
          <w:caps w:val="0"/>
          <w:smallCaps w:val="0"/>
          <w:color w:val="000000" w:themeColor="text1"/>
          <w14:textFill>
            <w14:solidFill>
              <w14:schemeClr w14:val="tx1"/>
            </w14:solidFill>
          </w14:textFill>
        </w:rPr>
        <w:fldChar w:fldCharType="end"/>
      </w:r>
    </w:p>
    <w:p w14:paraId="1FD7DAB1">
      <w:pPr>
        <w:pStyle w:val="14"/>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_Toc22189 </w:instrText>
      </w:r>
      <w:r>
        <w:rPr>
          <w:rFonts w:eastAsia="宋体"/>
          <w:caps w:val="0"/>
          <w:smallCaps w:val="0"/>
        </w:rPr>
        <w:fldChar w:fldCharType="separate"/>
      </w:r>
      <w:r>
        <w:rPr>
          <w:rFonts w:hint="eastAsia" w:ascii="Times New Roman" w:hAnsi="Times New Roman" w:eastAsia="宋体" w:cs="Times New Roman"/>
          <w:szCs w:val="24"/>
          <w:lang w:val="en-US" w:eastAsia="zh-CN"/>
        </w:rPr>
        <w:t xml:space="preserve">5.2.4.4、 </w:t>
      </w:r>
      <w:r>
        <w:rPr>
          <w:rFonts w:hint="eastAsia"/>
          <w:lang w:val="en-US" w:eastAsia="zh-CN"/>
        </w:rPr>
        <w:t>结果通知书查看</w:t>
      </w:r>
      <w:r>
        <w:tab/>
      </w:r>
      <w:r>
        <w:fldChar w:fldCharType="begin"/>
      </w:r>
      <w:r>
        <w:instrText xml:space="preserve"> PAGEREF _Toc22189 \h </w:instrText>
      </w:r>
      <w:r>
        <w:fldChar w:fldCharType="separate"/>
      </w:r>
      <w:r>
        <w:t>380</w:t>
      </w:r>
      <w:r>
        <w:fldChar w:fldCharType="end"/>
      </w:r>
      <w:r>
        <w:rPr>
          <w:rFonts w:eastAsia="宋体"/>
          <w:caps w:val="0"/>
          <w:smallCaps w:val="0"/>
          <w:color w:val="000000" w:themeColor="text1"/>
          <w14:textFill>
            <w14:solidFill>
              <w14:schemeClr w14:val="tx1"/>
            </w14:solidFill>
          </w14:textFill>
        </w:rPr>
        <w:fldChar w:fldCharType="end"/>
      </w:r>
    </w:p>
    <w:p w14:paraId="0D7613B3">
      <w:pPr>
        <w:pStyle w:val="10"/>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_Toc27992 </w:instrText>
      </w:r>
      <w:r>
        <w:rPr>
          <w:rFonts w:eastAsia="宋体"/>
          <w:caps w:val="0"/>
          <w:smallCaps w:val="0"/>
        </w:rPr>
        <w:fldChar w:fldCharType="separate"/>
      </w:r>
      <w:r>
        <w:rPr>
          <w:rFonts w:hint="eastAsia" w:ascii="Times New Roman" w:hAnsi="Times New Roman" w:cs="Times New Roman"/>
          <w:bCs w:val="0"/>
          <w:i w:val="0"/>
          <w:iCs w:val="0"/>
          <w:caps w:val="0"/>
          <w:smallCaps w:val="0"/>
          <w:strike w:val="0"/>
          <w:dstrike w:val="0"/>
          <w:outline w:val="0"/>
          <w:shadow w:val="0"/>
          <w:emboss w:val="0"/>
          <w:imprint w:val="0"/>
          <w:vanish w:val="0"/>
          <w:spacing w:val="0"/>
          <w:position w:val="0"/>
          <w:vertAlign w:val="baseline"/>
          <w:lang w:val="en-US" w:eastAsia="zh-CN"/>
        </w:rPr>
        <w:t xml:space="preserve">5.2.5、 </w:t>
      </w:r>
      <w:r>
        <w:rPr>
          <w:lang w:val="en-US" w:eastAsia="zh-CN"/>
        </w:rPr>
        <w:t>合同签署</w:t>
      </w:r>
      <w:r>
        <w:tab/>
      </w:r>
      <w:r>
        <w:fldChar w:fldCharType="begin"/>
      </w:r>
      <w:r>
        <w:instrText xml:space="preserve"> PAGEREF _Toc27992 \h </w:instrText>
      </w:r>
      <w:r>
        <w:fldChar w:fldCharType="separate"/>
      </w:r>
      <w:r>
        <w:t>381</w:t>
      </w:r>
      <w:r>
        <w:fldChar w:fldCharType="end"/>
      </w:r>
      <w:r>
        <w:rPr>
          <w:rFonts w:eastAsia="宋体"/>
          <w:caps w:val="0"/>
          <w:smallCaps w:val="0"/>
          <w:color w:val="000000" w:themeColor="text1"/>
          <w14:textFill>
            <w14:solidFill>
              <w14:schemeClr w14:val="tx1"/>
            </w14:solidFill>
          </w14:textFill>
        </w:rPr>
        <w:fldChar w:fldCharType="end"/>
      </w:r>
    </w:p>
    <w:p w14:paraId="2743D109">
      <w:pPr>
        <w:pStyle w:val="13"/>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_Toc10643 </w:instrText>
      </w:r>
      <w:r>
        <w:rPr>
          <w:rFonts w:eastAsia="宋体"/>
          <w:caps w:val="0"/>
          <w:smallCaps w:val="0"/>
        </w:rPr>
        <w:fldChar w:fldCharType="separate"/>
      </w:r>
      <w:r>
        <w:rPr>
          <w:rFonts w:hint="eastAsia" w:ascii="Times New Roman" w:hAnsi="Times New Roman" w:eastAsia="宋体" w:cs="Times New Roman"/>
          <w:bCs/>
          <w:caps w:val="0"/>
          <w:smallCaps w:val="0"/>
          <w:kern w:val="2"/>
          <w:szCs w:val="32"/>
          <w:lang w:val="en-US" w:eastAsia="zh-CN" w:bidi="ar-SA"/>
        </w:rPr>
        <w:t>六、 废旧物资</w:t>
      </w:r>
      <w:r>
        <w:tab/>
      </w:r>
      <w:r>
        <w:fldChar w:fldCharType="begin"/>
      </w:r>
      <w:r>
        <w:instrText xml:space="preserve"> PAGEREF _Toc10643 \h </w:instrText>
      </w:r>
      <w:r>
        <w:fldChar w:fldCharType="separate"/>
      </w:r>
      <w:r>
        <w:t>384</w:t>
      </w:r>
      <w:r>
        <w:fldChar w:fldCharType="end"/>
      </w:r>
      <w:r>
        <w:rPr>
          <w:rFonts w:eastAsia="宋体"/>
          <w:caps w:val="0"/>
          <w:smallCaps w:val="0"/>
          <w:color w:val="000000" w:themeColor="text1"/>
          <w14:textFill>
            <w14:solidFill>
              <w14:schemeClr w14:val="tx1"/>
            </w14:solidFill>
          </w14:textFill>
        </w:rPr>
        <w:fldChar w:fldCharType="end"/>
      </w:r>
    </w:p>
    <w:p w14:paraId="5D3153F9">
      <w:pPr>
        <w:pStyle w:val="15"/>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_Toc923 </w:instrText>
      </w:r>
      <w:r>
        <w:rPr>
          <w:rFonts w:eastAsia="宋体"/>
          <w:caps w:val="0"/>
          <w:smallCaps w:val="0"/>
        </w:rPr>
        <w:fldChar w:fldCharType="separate"/>
      </w:r>
      <w:r>
        <w:rPr>
          <w:rFonts w:hint="eastAsia" w:ascii="Times New Roman" w:hAnsi="Times New Roman" w:cs="Times New Roman"/>
          <w:lang w:val="en-US" w:eastAsia="zh-CN"/>
        </w:rPr>
        <w:t xml:space="preserve">6.1、 </w:t>
      </w:r>
      <w:r>
        <w:rPr>
          <w:rFonts w:hint="eastAsia"/>
          <w:lang w:val="en-US" w:eastAsia="zh-CN"/>
        </w:rPr>
        <w:t>挂牌</w:t>
      </w:r>
      <w:r>
        <w:tab/>
      </w:r>
      <w:r>
        <w:fldChar w:fldCharType="begin"/>
      </w:r>
      <w:r>
        <w:instrText xml:space="preserve"> PAGEREF _Toc923 \h </w:instrText>
      </w:r>
      <w:r>
        <w:fldChar w:fldCharType="separate"/>
      </w:r>
      <w:r>
        <w:t>384</w:t>
      </w:r>
      <w:r>
        <w:fldChar w:fldCharType="end"/>
      </w:r>
      <w:r>
        <w:rPr>
          <w:rFonts w:eastAsia="宋体"/>
          <w:caps w:val="0"/>
          <w:smallCaps w:val="0"/>
          <w:color w:val="000000" w:themeColor="text1"/>
          <w14:textFill>
            <w14:solidFill>
              <w14:schemeClr w14:val="tx1"/>
            </w14:solidFill>
          </w14:textFill>
        </w:rPr>
        <w:fldChar w:fldCharType="end"/>
      </w:r>
    </w:p>
    <w:p w14:paraId="5F67380A">
      <w:pPr>
        <w:pStyle w:val="10"/>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_Toc23307 </w:instrText>
      </w:r>
      <w:r>
        <w:rPr>
          <w:rFonts w:eastAsia="宋体"/>
          <w:caps w:val="0"/>
          <w:smallCaps w:val="0"/>
        </w:rPr>
        <w:fldChar w:fldCharType="separate"/>
      </w:r>
      <w:r>
        <w:rPr>
          <w:rFonts w:hint="eastAsia" w:ascii="Times New Roman" w:hAnsi="Times New Roman" w:cs="Times New Roman"/>
          <w:bCs w:val="0"/>
          <w:i w:val="0"/>
          <w:iCs w:val="0"/>
          <w:caps w:val="0"/>
          <w:smallCaps w:val="0"/>
          <w:strike w:val="0"/>
          <w:dstrike w:val="0"/>
          <w:outline w:val="0"/>
          <w:shadow w:val="0"/>
          <w:emboss w:val="0"/>
          <w:imprint w:val="0"/>
          <w:vanish w:val="0"/>
          <w:spacing w:val="0"/>
          <w:position w:val="0"/>
          <w:vertAlign w:val="baseline"/>
        </w:rPr>
        <w:t xml:space="preserve">6.1.1、 </w:t>
      </w:r>
      <w:r>
        <w:rPr>
          <w:rFonts w:hint="eastAsia"/>
          <w:lang w:val="en-US" w:eastAsia="zh-CN"/>
        </w:rPr>
        <w:t>响应登记</w:t>
      </w:r>
      <w:r>
        <w:tab/>
      </w:r>
      <w:r>
        <w:fldChar w:fldCharType="begin"/>
      </w:r>
      <w:r>
        <w:instrText xml:space="preserve"> PAGEREF _Toc23307 \h </w:instrText>
      </w:r>
      <w:r>
        <w:fldChar w:fldCharType="separate"/>
      </w:r>
      <w:r>
        <w:t>384</w:t>
      </w:r>
      <w:r>
        <w:fldChar w:fldCharType="end"/>
      </w:r>
      <w:r>
        <w:rPr>
          <w:rFonts w:eastAsia="宋体"/>
          <w:caps w:val="0"/>
          <w:smallCaps w:val="0"/>
          <w:color w:val="000000" w:themeColor="text1"/>
          <w14:textFill>
            <w14:solidFill>
              <w14:schemeClr w14:val="tx1"/>
            </w14:solidFill>
          </w14:textFill>
        </w:rPr>
        <w:fldChar w:fldCharType="end"/>
      </w:r>
    </w:p>
    <w:p w14:paraId="1D411119">
      <w:pPr>
        <w:pStyle w:val="10"/>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_Toc12057 </w:instrText>
      </w:r>
      <w:r>
        <w:rPr>
          <w:rFonts w:eastAsia="宋体"/>
          <w:caps w:val="0"/>
          <w:smallCaps w:val="0"/>
        </w:rPr>
        <w:fldChar w:fldCharType="separate"/>
      </w:r>
      <w:r>
        <w:rPr>
          <w:rFonts w:hint="eastAsia" w:ascii="Times New Roman" w:hAnsi="Times New Roman" w:cs="Times New Roman"/>
          <w:bCs w:val="0"/>
          <w:i w:val="0"/>
          <w:iCs w:val="0"/>
          <w:caps w:val="0"/>
          <w:smallCaps w:val="0"/>
          <w:strike w:val="0"/>
          <w:dstrike w:val="0"/>
          <w:outline w:val="0"/>
          <w:shadow w:val="0"/>
          <w:emboss w:val="0"/>
          <w:imprint w:val="0"/>
          <w:vanish w:val="0"/>
          <w:spacing w:val="0"/>
          <w:position w:val="0"/>
          <w:vertAlign w:val="baseline"/>
        </w:rPr>
        <w:t xml:space="preserve">6.1.2、 </w:t>
      </w:r>
      <w:r>
        <w:rPr>
          <w:rFonts w:hint="eastAsia"/>
          <w:lang w:val="en-US" w:eastAsia="zh-CN"/>
        </w:rPr>
        <w:t>邀请书确认</w:t>
      </w:r>
      <w:r>
        <w:tab/>
      </w:r>
      <w:r>
        <w:fldChar w:fldCharType="begin"/>
      </w:r>
      <w:r>
        <w:instrText xml:space="preserve"> PAGEREF _Toc12057 \h </w:instrText>
      </w:r>
      <w:r>
        <w:fldChar w:fldCharType="separate"/>
      </w:r>
      <w:r>
        <w:t>387</w:t>
      </w:r>
      <w:r>
        <w:fldChar w:fldCharType="end"/>
      </w:r>
      <w:r>
        <w:rPr>
          <w:rFonts w:eastAsia="宋体"/>
          <w:caps w:val="0"/>
          <w:smallCaps w:val="0"/>
          <w:color w:val="000000" w:themeColor="text1"/>
          <w14:textFill>
            <w14:solidFill>
              <w14:schemeClr w14:val="tx1"/>
            </w14:solidFill>
          </w14:textFill>
        </w:rPr>
        <w:fldChar w:fldCharType="end"/>
      </w:r>
    </w:p>
    <w:p w14:paraId="04CF6761">
      <w:pPr>
        <w:pStyle w:val="10"/>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_Toc17157 </w:instrText>
      </w:r>
      <w:r>
        <w:rPr>
          <w:rFonts w:eastAsia="宋体"/>
          <w:caps w:val="0"/>
          <w:smallCaps w:val="0"/>
        </w:rPr>
        <w:fldChar w:fldCharType="separate"/>
      </w:r>
      <w:r>
        <w:rPr>
          <w:rFonts w:hint="eastAsia" w:ascii="Times New Roman" w:hAnsi="Times New Roman" w:cs="Times New Roman"/>
          <w:bCs w:val="0"/>
          <w:i w:val="0"/>
          <w:iCs w:val="0"/>
          <w:caps w:val="0"/>
          <w:smallCaps w:val="0"/>
          <w:strike w:val="0"/>
          <w:dstrike w:val="0"/>
          <w:outline w:val="0"/>
          <w:shadow w:val="0"/>
          <w:emboss w:val="0"/>
          <w:imprint w:val="0"/>
          <w:vanish w:val="0"/>
          <w:spacing w:val="0"/>
          <w:position w:val="0"/>
          <w:vertAlign w:val="baseline"/>
          <w:lang w:val="en-US" w:eastAsia="zh-CN"/>
        </w:rPr>
        <w:t xml:space="preserve">6.1.3、 </w:t>
      </w:r>
      <w:r>
        <w:rPr>
          <w:rFonts w:hint="eastAsia"/>
          <w:lang w:val="en-US" w:eastAsia="zh-CN"/>
        </w:rPr>
        <w:t>采购文件下载</w:t>
      </w:r>
      <w:r>
        <w:tab/>
      </w:r>
      <w:r>
        <w:fldChar w:fldCharType="begin"/>
      </w:r>
      <w:r>
        <w:instrText xml:space="preserve"> PAGEREF _Toc17157 \h </w:instrText>
      </w:r>
      <w:r>
        <w:fldChar w:fldCharType="separate"/>
      </w:r>
      <w:r>
        <w:t>391</w:t>
      </w:r>
      <w:r>
        <w:fldChar w:fldCharType="end"/>
      </w:r>
      <w:r>
        <w:rPr>
          <w:rFonts w:eastAsia="宋体"/>
          <w:caps w:val="0"/>
          <w:smallCaps w:val="0"/>
          <w:color w:val="000000" w:themeColor="text1"/>
          <w14:textFill>
            <w14:solidFill>
              <w14:schemeClr w14:val="tx1"/>
            </w14:solidFill>
          </w14:textFill>
        </w:rPr>
        <w:fldChar w:fldCharType="end"/>
      </w:r>
    </w:p>
    <w:p w14:paraId="2944C8DC">
      <w:pPr>
        <w:pStyle w:val="10"/>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_Toc14703 </w:instrText>
      </w:r>
      <w:r>
        <w:rPr>
          <w:rFonts w:eastAsia="宋体"/>
          <w:caps w:val="0"/>
          <w:smallCaps w:val="0"/>
        </w:rPr>
        <w:fldChar w:fldCharType="separate"/>
      </w:r>
      <w:r>
        <w:rPr>
          <w:rFonts w:hint="eastAsia" w:ascii="Times New Roman" w:hAnsi="Times New Roman" w:cs="Times New Roman"/>
          <w:bCs w:val="0"/>
          <w:i w:val="0"/>
          <w:iCs w:val="0"/>
          <w:caps w:val="0"/>
          <w:smallCaps w:val="0"/>
          <w:strike w:val="0"/>
          <w:dstrike w:val="0"/>
          <w:outline w:val="0"/>
          <w:shadow w:val="0"/>
          <w:emboss w:val="0"/>
          <w:imprint w:val="0"/>
          <w:vanish w:val="0"/>
          <w:spacing w:val="0"/>
          <w:position w:val="0"/>
          <w:vertAlign w:val="baseline"/>
          <w:lang w:val="en-US" w:eastAsia="zh-CN"/>
        </w:rPr>
        <w:t xml:space="preserve">6.1.4、 </w:t>
      </w:r>
      <w:r>
        <w:rPr>
          <w:rFonts w:hint="eastAsia"/>
          <w:lang w:val="en-US" w:eastAsia="zh-CN"/>
        </w:rPr>
        <w:t>参与报价</w:t>
      </w:r>
      <w:r>
        <w:tab/>
      </w:r>
      <w:r>
        <w:fldChar w:fldCharType="begin"/>
      </w:r>
      <w:r>
        <w:instrText xml:space="preserve"> PAGEREF _Toc14703 \h </w:instrText>
      </w:r>
      <w:r>
        <w:fldChar w:fldCharType="separate"/>
      </w:r>
      <w:r>
        <w:t>395</w:t>
      </w:r>
      <w:r>
        <w:fldChar w:fldCharType="end"/>
      </w:r>
      <w:r>
        <w:rPr>
          <w:rFonts w:eastAsia="宋体"/>
          <w:caps w:val="0"/>
          <w:smallCaps w:val="0"/>
          <w:color w:val="000000" w:themeColor="text1"/>
          <w14:textFill>
            <w14:solidFill>
              <w14:schemeClr w14:val="tx1"/>
            </w14:solidFill>
          </w14:textFill>
        </w:rPr>
        <w:fldChar w:fldCharType="end"/>
      </w:r>
    </w:p>
    <w:p w14:paraId="71D417D0">
      <w:pPr>
        <w:pStyle w:val="10"/>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_Toc22612 </w:instrText>
      </w:r>
      <w:r>
        <w:rPr>
          <w:rFonts w:eastAsia="宋体"/>
          <w:caps w:val="0"/>
          <w:smallCaps w:val="0"/>
        </w:rPr>
        <w:fldChar w:fldCharType="separate"/>
      </w:r>
      <w:r>
        <w:rPr>
          <w:rFonts w:hint="eastAsia" w:ascii="Times New Roman" w:hAnsi="Times New Roman" w:cs="Times New Roman"/>
          <w:bCs w:val="0"/>
          <w:i w:val="0"/>
          <w:iCs w:val="0"/>
          <w:caps w:val="0"/>
          <w:smallCaps w:val="0"/>
          <w:strike w:val="0"/>
          <w:dstrike w:val="0"/>
          <w:outline w:val="0"/>
          <w:shadow w:val="0"/>
          <w:emboss w:val="0"/>
          <w:imprint w:val="0"/>
          <w:vanish w:val="0"/>
          <w:spacing w:val="0"/>
          <w:position w:val="0"/>
          <w:vertAlign w:val="baseline"/>
          <w:lang w:val="en-US" w:eastAsia="zh-CN"/>
        </w:rPr>
        <w:t xml:space="preserve">6.1.5、 </w:t>
      </w:r>
      <w:r>
        <w:rPr>
          <w:rFonts w:hint="eastAsia"/>
          <w:lang w:val="en-US" w:eastAsia="zh-CN"/>
        </w:rPr>
        <w:t>成交</w:t>
      </w:r>
      <w:r>
        <w:rPr>
          <w:lang w:val="en-US" w:eastAsia="zh-CN"/>
        </w:rPr>
        <w:t>通知书</w:t>
      </w:r>
      <w:r>
        <w:rPr>
          <w:rFonts w:hint="eastAsia"/>
          <w:lang w:val="en-US" w:eastAsia="zh-CN"/>
        </w:rPr>
        <w:t>查看</w:t>
      </w:r>
      <w:r>
        <w:tab/>
      </w:r>
      <w:r>
        <w:fldChar w:fldCharType="begin"/>
      </w:r>
      <w:r>
        <w:instrText xml:space="preserve"> PAGEREF _Toc22612 \h </w:instrText>
      </w:r>
      <w:r>
        <w:fldChar w:fldCharType="separate"/>
      </w:r>
      <w:r>
        <w:t>397</w:t>
      </w:r>
      <w:r>
        <w:fldChar w:fldCharType="end"/>
      </w:r>
      <w:r>
        <w:rPr>
          <w:rFonts w:eastAsia="宋体"/>
          <w:caps w:val="0"/>
          <w:smallCaps w:val="0"/>
          <w:color w:val="000000" w:themeColor="text1"/>
          <w14:textFill>
            <w14:solidFill>
              <w14:schemeClr w14:val="tx1"/>
            </w14:solidFill>
          </w14:textFill>
        </w:rPr>
        <w:fldChar w:fldCharType="end"/>
      </w:r>
    </w:p>
    <w:p w14:paraId="704F0C4B">
      <w:pPr>
        <w:pStyle w:val="10"/>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_Toc27430 </w:instrText>
      </w:r>
      <w:r>
        <w:rPr>
          <w:rFonts w:eastAsia="宋体"/>
          <w:caps w:val="0"/>
          <w:smallCaps w:val="0"/>
        </w:rPr>
        <w:fldChar w:fldCharType="separate"/>
      </w:r>
      <w:r>
        <w:rPr>
          <w:rFonts w:hint="eastAsia" w:ascii="Times New Roman" w:hAnsi="Times New Roman" w:cs="Times New Roman"/>
          <w:bCs w:val="0"/>
          <w:i w:val="0"/>
          <w:iCs w:val="0"/>
          <w:caps w:val="0"/>
          <w:smallCaps w:val="0"/>
          <w:strike w:val="0"/>
          <w:dstrike w:val="0"/>
          <w:outline w:val="0"/>
          <w:shadow w:val="0"/>
          <w:emboss w:val="0"/>
          <w:imprint w:val="0"/>
          <w:vanish w:val="0"/>
          <w:spacing w:val="0"/>
          <w:position w:val="0"/>
          <w:vertAlign w:val="baseline"/>
          <w:lang w:val="en-US" w:eastAsia="zh-CN"/>
        </w:rPr>
        <w:t xml:space="preserve">6.1.6、 </w:t>
      </w:r>
      <w:r>
        <w:rPr>
          <w:lang w:val="en-US" w:eastAsia="zh-CN"/>
        </w:rPr>
        <w:t>结果通知书</w:t>
      </w:r>
      <w:r>
        <w:rPr>
          <w:rFonts w:hint="eastAsia"/>
          <w:lang w:val="en-US" w:eastAsia="zh-CN"/>
        </w:rPr>
        <w:t>查看</w:t>
      </w:r>
      <w:r>
        <w:tab/>
      </w:r>
      <w:r>
        <w:fldChar w:fldCharType="begin"/>
      </w:r>
      <w:r>
        <w:instrText xml:space="preserve"> PAGEREF _Toc27430 \h </w:instrText>
      </w:r>
      <w:r>
        <w:fldChar w:fldCharType="separate"/>
      </w:r>
      <w:r>
        <w:t>399</w:t>
      </w:r>
      <w:r>
        <w:fldChar w:fldCharType="end"/>
      </w:r>
      <w:r>
        <w:rPr>
          <w:rFonts w:eastAsia="宋体"/>
          <w:caps w:val="0"/>
          <w:smallCaps w:val="0"/>
          <w:color w:val="000000" w:themeColor="text1"/>
          <w14:textFill>
            <w14:solidFill>
              <w14:schemeClr w14:val="tx1"/>
            </w14:solidFill>
          </w14:textFill>
        </w:rPr>
        <w:fldChar w:fldCharType="end"/>
      </w:r>
    </w:p>
    <w:p w14:paraId="54C25F2A">
      <w:pPr>
        <w:pStyle w:val="10"/>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_Toc16988 </w:instrText>
      </w:r>
      <w:r>
        <w:rPr>
          <w:rFonts w:eastAsia="宋体"/>
          <w:caps w:val="0"/>
          <w:smallCaps w:val="0"/>
        </w:rPr>
        <w:fldChar w:fldCharType="separate"/>
      </w:r>
      <w:r>
        <w:rPr>
          <w:rFonts w:hint="eastAsia" w:ascii="Times New Roman" w:hAnsi="Times New Roman" w:cs="Times New Roman"/>
          <w:bCs w:val="0"/>
          <w:i w:val="0"/>
          <w:iCs w:val="0"/>
          <w:caps w:val="0"/>
          <w:smallCaps w:val="0"/>
          <w:strike w:val="0"/>
          <w:dstrike w:val="0"/>
          <w:outline w:val="0"/>
          <w:shadow w:val="0"/>
          <w:emboss w:val="0"/>
          <w:imprint w:val="0"/>
          <w:vanish w:val="0"/>
          <w:spacing w:val="0"/>
          <w:position w:val="0"/>
          <w:vertAlign w:val="baseline"/>
          <w:lang w:val="en-US" w:eastAsia="zh-CN"/>
        </w:rPr>
        <w:t xml:space="preserve">6.1.7、 </w:t>
      </w:r>
      <w:r>
        <w:rPr>
          <w:rFonts w:hint="eastAsia"/>
          <w:lang w:val="en-US" w:eastAsia="zh-CN"/>
        </w:rPr>
        <w:t>竞价拍卖</w:t>
      </w:r>
      <w:r>
        <w:tab/>
      </w:r>
      <w:r>
        <w:fldChar w:fldCharType="begin"/>
      </w:r>
      <w:r>
        <w:instrText xml:space="preserve"> PAGEREF _Toc16988 \h </w:instrText>
      </w:r>
      <w:r>
        <w:fldChar w:fldCharType="separate"/>
      </w:r>
      <w:r>
        <w:t>400</w:t>
      </w:r>
      <w:r>
        <w:fldChar w:fldCharType="end"/>
      </w:r>
      <w:r>
        <w:rPr>
          <w:rFonts w:eastAsia="宋体"/>
          <w:caps w:val="0"/>
          <w:smallCaps w:val="0"/>
          <w:color w:val="000000" w:themeColor="text1"/>
          <w14:textFill>
            <w14:solidFill>
              <w14:schemeClr w14:val="tx1"/>
            </w14:solidFill>
          </w14:textFill>
        </w:rPr>
        <w:fldChar w:fldCharType="end"/>
      </w:r>
    </w:p>
    <w:p w14:paraId="60A00097">
      <w:pPr>
        <w:pStyle w:val="10"/>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_Toc13097 </w:instrText>
      </w:r>
      <w:r>
        <w:rPr>
          <w:rFonts w:eastAsia="宋体"/>
          <w:caps w:val="0"/>
          <w:smallCaps w:val="0"/>
        </w:rPr>
        <w:fldChar w:fldCharType="separate"/>
      </w:r>
      <w:r>
        <w:rPr>
          <w:rFonts w:hint="eastAsia" w:ascii="Times New Roman" w:hAnsi="Times New Roman" w:cs="Times New Roman"/>
          <w:bCs w:val="0"/>
          <w:i w:val="0"/>
          <w:iCs w:val="0"/>
          <w:caps w:val="0"/>
          <w:smallCaps w:val="0"/>
          <w:strike w:val="0"/>
          <w:dstrike w:val="0"/>
          <w:outline w:val="0"/>
          <w:shadow w:val="0"/>
          <w:emboss w:val="0"/>
          <w:imprint w:val="0"/>
          <w:vanish w:val="0"/>
          <w:spacing w:val="0"/>
          <w:position w:val="0"/>
          <w:vertAlign w:val="baseline"/>
        </w:rPr>
        <w:t xml:space="preserve">6.1.8、 </w:t>
      </w:r>
      <w:r>
        <w:rPr>
          <w:rFonts w:hint="eastAsia"/>
          <w:lang w:val="en-US" w:eastAsia="zh-CN"/>
        </w:rPr>
        <w:t>响应登记</w:t>
      </w:r>
      <w:r>
        <w:tab/>
      </w:r>
      <w:r>
        <w:fldChar w:fldCharType="begin"/>
      </w:r>
      <w:r>
        <w:instrText xml:space="preserve"> PAGEREF _Toc13097 \h </w:instrText>
      </w:r>
      <w:r>
        <w:fldChar w:fldCharType="separate"/>
      </w:r>
      <w:r>
        <w:t>400</w:t>
      </w:r>
      <w:r>
        <w:fldChar w:fldCharType="end"/>
      </w:r>
      <w:r>
        <w:rPr>
          <w:rFonts w:eastAsia="宋体"/>
          <w:caps w:val="0"/>
          <w:smallCaps w:val="0"/>
          <w:color w:val="000000" w:themeColor="text1"/>
          <w14:textFill>
            <w14:solidFill>
              <w14:schemeClr w14:val="tx1"/>
            </w14:solidFill>
          </w14:textFill>
        </w:rPr>
        <w:fldChar w:fldCharType="end"/>
      </w:r>
    </w:p>
    <w:p w14:paraId="10A5AF5F">
      <w:pPr>
        <w:pStyle w:val="10"/>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_Toc19747 </w:instrText>
      </w:r>
      <w:r>
        <w:rPr>
          <w:rFonts w:eastAsia="宋体"/>
          <w:caps w:val="0"/>
          <w:smallCaps w:val="0"/>
        </w:rPr>
        <w:fldChar w:fldCharType="separate"/>
      </w:r>
      <w:r>
        <w:rPr>
          <w:rFonts w:hint="eastAsia" w:ascii="Times New Roman" w:hAnsi="Times New Roman" w:cs="Times New Roman"/>
          <w:bCs w:val="0"/>
          <w:i w:val="0"/>
          <w:iCs w:val="0"/>
          <w:caps w:val="0"/>
          <w:smallCaps w:val="0"/>
          <w:strike w:val="0"/>
          <w:dstrike w:val="0"/>
          <w:outline w:val="0"/>
          <w:shadow w:val="0"/>
          <w:emboss w:val="0"/>
          <w:imprint w:val="0"/>
          <w:vanish w:val="0"/>
          <w:spacing w:val="0"/>
          <w:position w:val="0"/>
          <w:vertAlign w:val="baseline"/>
        </w:rPr>
        <w:t xml:space="preserve">6.1.9、 </w:t>
      </w:r>
      <w:r>
        <w:rPr>
          <w:rFonts w:hint="eastAsia"/>
          <w:lang w:val="en-US" w:eastAsia="zh-CN"/>
        </w:rPr>
        <w:t>邀请书确认</w:t>
      </w:r>
      <w:r>
        <w:tab/>
      </w:r>
      <w:r>
        <w:fldChar w:fldCharType="begin"/>
      </w:r>
      <w:r>
        <w:instrText xml:space="preserve"> PAGEREF _Toc19747 \h </w:instrText>
      </w:r>
      <w:r>
        <w:fldChar w:fldCharType="separate"/>
      </w:r>
      <w:r>
        <w:t>403</w:t>
      </w:r>
      <w:r>
        <w:fldChar w:fldCharType="end"/>
      </w:r>
      <w:r>
        <w:rPr>
          <w:rFonts w:eastAsia="宋体"/>
          <w:caps w:val="0"/>
          <w:smallCaps w:val="0"/>
          <w:color w:val="000000" w:themeColor="text1"/>
          <w14:textFill>
            <w14:solidFill>
              <w14:schemeClr w14:val="tx1"/>
            </w14:solidFill>
          </w14:textFill>
        </w:rPr>
        <w:fldChar w:fldCharType="end"/>
      </w:r>
    </w:p>
    <w:p w14:paraId="3E5EFEE4">
      <w:pPr>
        <w:pStyle w:val="10"/>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_Toc2821 </w:instrText>
      </w:r>
      <w:r>
        <w:rPr>
          <w:rFonts w:eastAsia="宋体"/>
          <w:caps w:val="0"/>
          <w:smallCaps w:val="0"/>
        </w:rPr>
        <w:fldChar w:fldCharType="separate"/>
      </w:r>
      <w:r>
        <w:rPr>
          <w:rFonts w:hint="eastAsia" w:ascii="Times New Roman" w:hAnsi="Times New Roman" w:cs="Times New Roman"/>
          <w:bCs w:val="0"/>
          <w:i w:val="0"/>
          <w:iCs w:val="0"/>
          <w:caps w:val="0"/>
          <w:smallCaps w:val="0"/>
          <w:strike w:val="0"/>
          <w:dstrike w:val="0"/>
          <w:outline w:val="0"/>
          <w:shadow w:val="0"/>
          <w:emboss w:val="0"/>
          <w:imprint w:val="0"/>
          <w:vanish w:val="0"/>
          <w:spacing w:val="0"/>
          <w:position w:val="0"/>
          <w:vertAlign w:val="baseline"/>
          <w:lang w:val="en-US" w:eastAsia="zh-CN"/>
        </w:rPr>
        <w:t xml:space="preserve">6.1.10、 </w:t>
      </w:r>
      <w:r>
        <w:rPr>
          <w:rFonts w:hint="eastAsia"/>
          <w:lang w:val="en-US" w:eastAsia="zh-CN"/>
        </w:rPr>
        <w:t>采购文件下载</w:t>
      </w:r>
      <w:r>
        <w:tab/>
      </w:r>
      <w:r>
        <w:fldChar w:fldCharType="begin"/>
      </w:r>
      <w:r>
        <w:instrText xml:space="preserve"> PAGEREF _Toc2821 \h </w:instrText>
      </w:r>
      <w:r>
        <w:fldChar w:fldCharType="separate"/>
      </w:r>
      <w:r>
        <w:t>407</w:t>
      </w:r>
      <w:r>
        <w:fldChar w:fldCharType="end"/>
      </w:r>
      <w:r>
        <w:rPr>
          <w:rFonts w:eastAsia="宋体"/>
          <w:caps w:val="0"/>
          <w:smallCaps w:val="0"/>
          <w:color w:val="000000" w:themeColor="text1"/>
          <w14:textFill>
            <w14:solidFill>
              <w14:schemeClr w14:val="tx1"/>
            </w14:solidFill>
          </w14:textFill>
        </w:rPr>
        <w:fldChar w:fldCharType="end"/>
      </w:r>
    </w:p>
    <w:p w14:paraId="1F24F3CC">
      <w:pPr>
        <w:pStyle w:val="10"/>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_Toc31517 </w:instrText>
      </w:r>
      <w:r>
        <w:rPr>
          <w:rFonts w:eastAsia="宋体"/>
          <w:caps w:val="0"/>
          <w:smallCaps w:val="0"/>
        </w:rPr>
        <w:fldChar w:fldCharType="separate"/>
      </w:r>
      <w:r>
        <w:rPr>
          <w:rFonts w:hint="eastAsia" w:ascii="Times New Roman" w:hAnsi="Times New Roman" w:cs="Times New Roman"/>
          <w:bCs w:val="0"/>
          <w:i w:val="0"/>
          <w:iCs w:val="0"/>
          <w:caps w:val="0"/>
          <w:smallCaps w:val="0"/>
          <w:strike w:val="0"/>
          <w:dstrike w:val="0"/>
          <w:outline w:val="0"/>
          <w:shadow w:val="0"/>
          <w:emboss w:val="0"/>
          <w:imprint w:val="0"/>
          <w:vanish w:val="0"/>
          <w:spacing w:val="0"/>
          <w:position w:val="0"/>
          <w:vertAlign w:val="baseline"/>
          <w:lang w:val="en-US" w:eastAsia="zh-CN"/>
        </w:rPr>
        <w:t xml:space="preserve">6.1.11、 </w:t>
      </w:r>
      <w:r>
        <w:rPr>
          <w:rFonts w:hint="eastAsia"/>
          <w:lang w:val="en-US" w:eastAsia="zh-CN"/>
        </w:rPr>
        <w:t>报价</w:t>
      </w:r>
      <w:r>
        <w:tab/>
      </w:r>
      <w:r>
        <w:fldChar w:fldCharType="begin"/>
      </w:r>
      <w:r>
        <w:instrText xml:space="preserve"> PAGEREF _Toc31517 \h </w:instrText>
      </w:r>
      <w:r>
        <w:fldChar w:fldCharType="separate"/>
      </w:r>
      <w:r>
        <w:t>411</w:t>
      </w:r>
      <w:r>
        <w:fldChar w:fldCharType="end"/>
      </w:r>
      <w:r>
        <w:rPr>
          <w:rFonts w:eastAsia="宋体"/>
          <w:caps w:val="0"/>
          <w:smallCaps w:val="0"/>
          <w:color w:val="000000" w:themeColor="text1"/>
          <w14:textFill>
            <w14:solidFill>
              <w14:schemeClr w14:val="tx1"/>
            </w14:solidFill>
          </w14:textFill>
        </w:rPr>
        <w:fldChar w:fldCharType="end"/>
      </w:r>
    </w:p>
    <w:p w14:paraId="208EB7CD">
      <w:pPr>
        <w:pStyle w:val="10"/>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_Toc1555 </w:instrText>
      </w:r>
      <w:r>
        <w:rPr>
          <w:rFonts w:eastAsia="宋体"/>
          <w:caps w:val="0"/>
          <w:smallCaps w:val="0"/>
        </w:rPr>
        <w:fldChar w:fldCharType="separate"/>
      </w:r>
      <w:r>
        <w:rPr>
          <w:rFonts w:hint="eastAsia" w:ascii="Times New Roman" w:hAnsi="Times New Roman" w:cs="Times New Roman"/>
          <w:bCs w:val="0"/>
          <w:i w:val="0"/>
          <w:iCs w:val="0"/>
          <w:caps w:val="0"/>
          <w:smallCaps w:val="0"/>
          <w:strike w:val="0"/>
          <w:dstrike w:val="0"/>
          <w:outline w:val="0"/>
          <w:shadow w:val="0"/>
          <w:emboss w:val="0"/>
          <w:imprint w:val="0"/>
          <w:vanish w:val="0"/>
          <w:spacing w:val="0"/>
          <w:position w:val="0"/>
          <w:vertAlign w:val="baseline"/>
          <w:lang w:val="en-US" w:eastAsia="zh-CN"/>
        </w:rPr>
        <w:t xml:space="preserve">6.1.12、 </w:t>
      </w:r>
      <w:r>
        <w:rPr>
          <w:rFonts w:hint="eastAsia"/>
          <w:lang w:val="en-US" w:eastAsia="zh-CN"/>
        </w:rPr>
        <w:t>成交</w:t>
      </w:r>
      <w:r>
        <w:rPr>
          <w:lang w:val="en-US" w:eastAsia="zh-CN"/>
        </w:rPr>
        <w:t>通知书</w:t>
      </w:r>
      <w:r>
        <w:rPr>
          <w:rFonts w:hint="eastAsia"/>
          <w:lang w:val="en-US" w:eastAsia="zh-CN"/>
        </w:rPr>
        <w:t>查看</w:t>
      </w:r>
      <w:r>
        <w:tab/>
      </w:r>
      <w:r>
        <w:fldChar w:fldCharType="begin"/>
      </w:r>
      <w:r>
        <w:instrText xml:space="preserve"> PAGEREF _Toc1555 \h </w:instrText>
      </w:r>
      <w:r>
        <w:fldChar w:fldCharType="separate"/>
      </w:r>
      <w:r>
        <w:t>418</w:t>
      </w:r>
      <w:r>
        <w:fldChar w:fldCharType="end"/>
      </w:r>
      <w:r>
        <w:rPr>
          <w:rFonts w:eastAsia="宋体"/>
          <w:caps w:val="0"/>
          <w:smallCaps w:val="0"/>
          <w:color w:val="000000" w:themeColor="text1"/>
          <w14:textFill>
            <w14:solidFill>
              <w14:schemeClr w14:val="tx1"/>
            </w14:solidFill>
          </w14:textFill>
        </w:rPr>
        <w:fldChar w:fldCharType="end"/>
      </w:r>
    </w:p>
    <w:p w14:paraId="1DD9477F">
      <w:pPr>
        <w:pStyle w:val="10"/>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_Toc2599 </w:instrText>
      </w:r>
      <w:r>
        <w:rPr>
          <w:rFonts w:eastAsia="宋体"/>
          <w:caps w:val="0"/>
          <w:smallCaps w:val="0"/>
        </w:rPr>
        <w:fldChar w:fldCharType="separate"/>
      </w:r>
      <w:r>
        <w:rPr>
          <w:rFonts w:hint="eastAsia" w:ascii="Times New Roman" w:hAnsi="Times New Roman" w:cs="Times New Roman"/>
          <w:bCs w:val="0"/>
          <w:i w:val="0"/>
          <w:iCs w:val="0"/>
          <w:caps w:val="0"/>
          <w:smallCaps w:val="0"/>
          <w:strike w:val="0"/>
          <w:dstrike w:val="0"/>
          <w:outline w:val="0"/>
          <w:shadow w:val="0"/>
          <w:emboss w:val="0"/>
          <w:imprint w:val="0"/>
          <w:vanish w:val="0"/>
          <w:spacing w:val="0"/>
          <w:position w:val="0"/>
          <w:vertAlign w:val="baseline"/>
          <w:lang w:val="en-US" w:eastAsia="zh-CN"/>
        </w:rPr>
        <w:t xml:space="preserve">6.1.13、 </w:t>
      </w:r>
      <w:r>
        <w:rPr>
          <w:lang w:val="en-US" w:eastAsia="zh-CN"/>
        </w:rPr>
        <w:t>结果通知书</w:t>
      </w:r>
      <w:r>
        <w:rPr>
          <w:rFonts w:hint="eastAsia"/>
          <w:lang w:val="en-US" w:eastAsia="zh-CN"/>
        </w:rPr>
        <w:t>查看</w:t>
      </w:r>
      <w:r>
        <w:tab/>
      </w:r>
      <w:r>
        <w:fldChar w:fldCharType="begin"/>
      </w:r>
      <w:r>
        <w:instrText xml:space="preserve"> PAGEREF _Toc2599 \h </w:instrText>
      </w:r>
      <w:r>
        <w:fldChar w:fldCharType="separate"/>
      </w:r>
      <w:r>
        <w:t>419</w:t>
      </w:r>
      <w:r>
        <w:fldChar w:fldCharType="end"/>
      </w:r>
      <w:r>
        <w:rPr>
          <w:rFonts w:eastAsia="宋体"/>
          <w:caps w:val="0"/>
          <w:smallCaps w:val="0"/>
          <w:color w:val="000000" w:themeColor="text1"/>
          <w14:textFill>
            <w14:solidFill>
              <w14:schemeClr w14:val="tx1"/>
            </w14:solidFill>
          </w14:textFill>
        </w:rPr>
        <w:fldChar w:fldCharType="end"/>
      </w:r>
    </w:p>
    <w:p w14:paraId="2D4EC20A">
      <w:pPr>
        <w:pStyle w:val="13"/>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_Toc10999 </w:instrText>
      </w:r>
      <w:r>
        <w:rPr>
          <w:rFonts w:eastAsia="宋体"/>
          <w:caps w:val="0"/>
          <w:smallCaps w:val="0"/>
        </w:rPr>
        <w:fldChar w:fldCharType="separate"/>
      </w:r>
      <w:r>
        <w:rPr>
          <w:rFonts w:hint="eastAsia" w:ascii="Times New Roman" w:hAnsi="Times New Roman" w:eastAsia="宋体" w:cs="Times New Roman"/>
          <w:bCs/>
          <w:caps w:val="0"/>
          <w:smallCaps w:val="0"/>
          <w:kern w:val="2"/>
          <w:szCs w:val="32"/>
          <w:lang w:val="en-US" w:eastAsia="zh-CN" w:bidi="ar-SA"/>
        </w:rPr>
        <w:t>七、 订单管理</w:t>
      </w:r>
      <w:r>
        <w:tab/>
      </w:r>
      <w:r>
        <w:fldChar w:fldCharType="begin"/>
      </w:r>
      <w:r>
        <w:instrText xml:space="preserve"> PAGEREF _Toc10999 \h </w:instrText>
      </w:r>
      <w:r>
        <w:fldChar w:fldCharType="separate"/>
      </w:r>
      <w:r>
        <w:t>421</w:t>
      </w:r>
      <w:r>
        <w:fldChar w:fldCharType="end"/>
      </w:r>
      <w:r>
        <w:rPr>
          <w:rFonts w:eastAsia="宋体"/>
          <w:caps w:val="0"/>
          <w:smallCaps w:val="0"/>
          <w:color w:val="000000" w:themeColor="text1"/>
          <w14:textFill>
            <w14:solidFill>
              <w14:schemeClr w14:val="tx1"/>
            </w14:solidFill>
          </w14:textFill>
        </w:rPr>
        <w:fldChar w:fldCharType="end"/>
      </w:r>
    </w:p>
    <w:p w14:paraId="7C01363A">
      <w:pPr>
        <w:pStyle w:val="15"/>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_Toc11663 </w:instrText>
      </w:r>
      <w:r>
        <w:rPr>
          <w:rFonts w:eastAsia="宋体"/>
          <w:caps w:val="0"/>
          <w:smallCaps w:val="0"/>
        </w:rPr>
        <w:fldChar w:fldCharType="separate"/>
      </w:r>
      <w:r>
        <w:rPr>
          <w:rFonts w:hint="eastAsia" w:ascii="Times New Roman" w:hAnsi="Times New Roman" w:cs="Times New Roman"/>
        </w:rPr>
        <w:t xml:space="preserve">7.1、 </w:t>
      </w:r>
      <w:r>
        <w:rPr>
          <w:rFonts w:hint="eastAsia"/>
          <w:lang w:val="en-US" w:eastAsia="zh-CN"/>
        </w:rPr>
        <w:t>订单管理</w:t>
      </w:r>
      <w:r>
        <w:tab/>
      </w:r>
      <w:r>
        <w:fldChar w:fldCharType="begin"/>
      </w:r>
      <w:r>
        <w:instrText xml:space="preserve"> PAGEREF _Toc11663 \h </w:instrText>
      </w:r>
      <w:r>
        <w:fldChar w:fldCharType="separate"/>
      </w:r>
      <w:r>
        <w:t>421</w:t>
      </w:r>
      <w:r>
        <w:fldChar w:fldCharType="end"/>
      </w:r>
      <w:r>
        <w:rPr>
          <w:rFonts w:eastAsia="宋体"/>
          <w:caps w:val="0"/>
          <w:smallCaps w:val="0"/>
          <w:color w:val="000000" w:themeColor="text1"/>
          <w14:textFill>
            <w14:solidFill>
              <w14:schemeClr w14:val="tx1"/>
            </w14:solidFill>
          </w14:textFill>
        </w:rPr>
        <w:fldChar w:fldCharType="end"/>
      </w:r>
    </w:p>
    <w:p w14:paraId="0B3C402C">
      <w:pPr>
        <w:pStyle w:val="15"/>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_Toc29215 </w:instrText>
      </w:r>
      <w:r>
        <w:rPr>
          <w:rFonts w:eastAsia="宋体"/>
          <w:caps w:val="0"/>
          <w:smallCaps w:val="0"/>
        </w:rPr>
        <w:fldChar w:fldCharType="separate"/>
      </w:r>
      <w:r>
        <w:rPr>
          <w:rFonts w:hint="eastAsia" w:ascii="Times New Roman" w:hAnsi="Times New Roman" w:cs="Times New Roman"/>
        </w:rPr>
        <w:t xml:space="preserve">7.2、 </w:t>
      </w:r>
      <w:r>
        <w:rPr>
          <w:rFonts w:hint="eastAsia"/>
          <w:lang w:val="en-US" w:eastAsia="zh-CN"/>
        </w:rPr>
        <w:t>收发货管理</w:t>
      </w:r>
      <w:r>
        <w:tab/>
      </w:r>
      <w:r>
        <w:fldChar w:fldCharType="begin"/>
      </w:r>
      <w:r>
        <w:instrText xml:space="preserve"> PAGEREF _Toc29215 \h </w:instrText>
      </w:r>
      <w:r>
        <w:fldChar w:fldCharType="separate"/>
      </w:r>
      <w:r>
        <w:t>423</w:t>
      </w:r>
      <w:r>
        <w:fldChar w:fldCharType="end"/>
      </w:r>
      <w:r>
        <w:rPr>
          <w:rFonts w:eastAsia="宋体"/>
          <w:caps w:val="0"/>
          <w:smallCaps w:val="0"/>
          <w:color w:val="000000" w:themeColor="text1"/>
          <w14:textFill>
            <w14:solidFill>
              <w14:schemeClr w14:val="tx1"/>
            </w14:solidFill>
          </w14:textFill>
        </w:rPr>
        <w:fldChar w:fldCharType="end"/>
      </w:r>
    </w:p>
    <w:p w14:paraId="343DC0DA">
      <w:pPr>
        <w:pStyle w:val="15"/>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_Toc3352 </w:instrText>
      </w:r>
      <w:r>
        <w:rPr>
          <w:rFonts w:eastAsia="宋体"/>
          <w:caps w:val="0"/>
          <w:smallCaps w:val="0"/>
        </w:rPr>
        <w:fldChar w:fldCharType="separate"/>
      </w:r>
      <w:r>
        <w:rPr>
          <w:rFonts w:hint="eastAsia" w:ascii="Times New Roman" w:hAnsi="Times New Roman" w:cs="Times New Roman"/>
        </w:rPr>
        <w:t xml:space="preserve">7.3、 </w:t>
      </w:r>
      <w:r>
        <w:rPr>
          <w:rFonts w:hint="eastAsia"/>
          <w:lang w:val="en-US" w:eastAsia="zh-CN"/>
        </w:rPr>
        <w:t>订单退货</w:t>
      </w:r>
      <w:r>
        <w:tab/>
      </w:r>
      <w:r>
        <w:fldChar w:fldCharType="begin"/>
      </w:r>
      <w:r>
        <w:instrText xml:space="preserve"> PAGEREF _Toc3352 \h </w:instrText>
      </w:r>
      <w:r>
        <w:fldChar w:fldCharType="separate"/>
      </w:r>
      <w:r>
        <w:t>426</w:t>
      </w:r>
      <w:r>
        <w:fldChar w:fldCharType="end"/>
      </w:r>
      <w:r>
        <w:rPr>
          <w:rFonts w:eastAsia="宋体"/>
          <w:caps w:val="0"/>
          <w:smallCaps w:val="0"/>
          <w:color w:val="000000" w:themeColor="text1"/>
          <w14:textFill>
            <w14:solidFill>
              <w14:schemeClr w14:val="tx1"/>
            </w14:solidFill>
          </w14:textFill>
        </w:rPr>
        <w:fldChar w:fldCharType="end"/>
      </w:r>
    </w:p>
    <w:p w14:paraId="2EB17903">
      <w:pPr>
        <w:pStyle w:val="15"/>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_Toc22816 </w:instrText>
      </w:r>
      <w:r>
        <w:rPr>
          <w:rFonts w:eastAsia="宋体"/>
          <w:caps w:val="0"/>
          <w:smallCaps w:val="0"/>
        </w:rPr>
        <w:fldChar w:fldCharType="separate"/>
      </w:r>
      <w:r>
        <w:rPr>
          <w:rFonts w:hint="eastAsia" w:ascii="Times New Roman" w:hAnsi="Times New Roman" w:cs="Times New Roman"/>
          <w:lang w:val="en-US" w:eastAsia="zh-CN"/>
        </w:rPr>
        <w:t xml:space="preserve">7.4、 </w:t>
      </w:r>
      <w:r>
        <w:rPr>
          <w:rFonts w:hint="eastAsia"/>
          <w:lang w:val="en-US" w:eastAsia="zh-CN"/>
        </w:rPr>
        <w:t>订单打款</w:t>
      </w:r>
      <w:r>
        <w:tab/>
      </w:r>
      <w:r>
        <w:fldChar w:fldCharType="begin"/>
      </w:r>
      <w:r>
        <w:instrText xml:space="preserve"> PAGEREF _Toc22816 \h </w:instrText>
      </w:r>
      <w:r>
        <w:fldChar w:fldCharType="separate"/>
      </w:r>
      <w:r>
        <w:t>429</w:t>
      </w:r>
      <w:r>
        <w:fldChar w:fldCharType="end"/>
      </w:r>
      <w:r>
        <w:rPr>
          <w:rFonts w:eastAsia="宋体"/>
          <w:caps w:val="0"/>
          <w:smallCaps w:val="0"/>
          <w:color w:val="000000" w:themeColor="text1"/>
          <w14:textFill>
            <w14:solidFill>
              <w14:schemeClr w14:val="tx1"/>
            </w14:solidFill>
          </w14:textFill>
        </w:rPr>
        <w:fldChar w:fldCharType="end"/>
      </w:r>
    </w:p>
    <w:p w14:paraId="21D391D9">
      <w:pPr>
        <w:pStyle w:val="15"/>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_Toc22874 </w:instrText>
      </w:r>
      <w:r>
        <w:rPr>
          <w:rFonts w:eastAsia="宋体"/>
          <w:caps w:val="0"/>
          <w:smallCaps w:val="0"/>
        </w:rPr>
        <w:fldChar w:fldCharType="separate"/>
      </w:r>
      <w:r>
        <w:rPr>
          <w:rFonts w:hint="eastAsia" w:ascii="Times New Roman" w:hAnsi="Times New Roman" w:cs="Times New Roman"/>
          <w:lang w:val="en-US" w:eastAsia="zh-CN"/>
        </w:rPr>
        <w:t xml:space="preserve">7.5、 </w:t>
      </w:r>
      <w:r>
        <w:rPr>
          <w:rFonts w:hint="eastAsia"/>
          <w:lang w:val="en-US" w:eastAsia="zh-CN"/>
        </w:rPr>
        <w:t>订单开票</w:t>
      </w:r>
      <w:r>
        <w:tab/>
      </w:r>
      <w:r>
        <w:fldChar w:fldCharType="begin"/>
      </w:r>
      <w:r>
        <w:instrText xml:space="preserve"> PAGEREF _Toc22874 \h </w:instrText>
      </w:r>
      <w:r>
        <w:fldChar w:fldCharType="separate"/>
      </w:r>
      <w:r>
        <w:t>433</w:t>
      </w:r>
      <w:r>
        <w:fldChar w:fldCharType="end"/>
      </w:r>
      <w:r>
        <w:rPr>
          <w:rFonts w:eastAsia="宋体"/>
          <w:caps w:val="0"/>
          <w:smallCaps w:val="0"/>
          <w:color w:val="000000" w:themeColor="text1"/>
          <w14:textFill>
            <w14:solidFill>
              <w14:schemeClr w14:val="tx1"/>
            </w14:solidFill>
          </w14:textFill>
        </w:rPr>
        <w:fldChar w:fldCharType="end"/>
      </w:r>
    </w:p>
    <w:p w14:paraId="64C38D6B">
      <w:pPr>
        <w:pStyle w:val="13"/>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_Toc14891 </w:instrText>
      </w:r>
      <w:r>
        <w:rPr>
          <w:rFonts w:eastAsia="宋体"/>
          <w:caps w:val="0"/>
          <w:smallCaps w:val="0"/>
        </w:rPr>
        <w:fldChar w:fldCharType="separate"/>
      </w:r>
      <w:r>
        <w:rPr>
          <w:rFonts w:hint="eastAsia" w:eastAsia="宋体"/>
          <w:caps w:val="0"/>
          <w:smallCaps w:val="0"/>
          <w:lang w:val="en-US" w:eastAsia="zh-CN"/>
        </w:rPr>
        <w:t>八、 消息提醒</w:t>
      </w:r>
      <w:r>
        <w:tab/>
      </w:r>
      <w:r>
        <w:fldChar w:fldCharType="begin"/>
      </w:r>
      <w:r>
        <w:instrText xml:space="preserve"> PAGEREF _Toc14891 \h </w:instrText>
      </w:r>
      <w:r>
        <w:fldChar w:fldCharType="separate"/>
      </w:r>
      <w:r>
        <w:t>435</w:t>
      </w:r>
      <w:r>
        <w:fldChar w:fldCharType="end"/>
      </w:r>
      <w:r>
        <w:rPr>
          <w:rFonts w:eastAsia="宋体"/>
          <w:caps w:val="0"/>
          <w:smallCaps w:val="0"/>
          <w:color w:val="000000" w:themeColor="text1"/>
          <w14:textFill>
            <w14:solidFill>
              <w14:schemeClr w14:val="tx1"/>
            </w14:solidFill>
          </w14:textFill>
        </w:rPr>
        <w:fldChar w:fldCharType="end"/>
      </w:r>
    </w:p>
    <w:p w14:paraId="22C7499E">
      <w:pPr>
        <w:pStyle w:val="15"/>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_Toc2032 </w:instrText>
      </w:r>
      <w:r>
        <w:rPr>
          <w:rFonts w:eastAsia="宋体"/>
          <w:caps w:val="0"/>
          <w:smallCaps w:val="0"/>
        </w:rPr>
        <w:fldChar w:fldCharType="separate"/>
      </w:r>
      <w:r>
        <w:rPr>
          <w:rFonts w:hint="eastAsia" w:ascii="Times New Roman" w:hAnsi="Times New Roman" w:eastAsia="宋体" w:cs="Times New Roman"/>
          <w:caps w:val="0"/>
          <w:smallCaps w:val="0"/>
          <w:lang w:val="en-US" w:eastAsia="zh-CN"/>
        </w:rPr>
        <w:t xml:space="preserve">8.1、 </w:t>
      </w:r>
      <w:r>
        <w:rPr>
          <w:rFonts w:hint="eastAsia"/>
          <w:caps w:val="0"/>
          <w:smallCaps w:val="0"/>
          <w:lang w:val="en-US" w:eastAsia="zh-CN"/>
        </w:rPr>
        <w:t>消息</w:t>
      </w:r>
      <w:r>
        <w:rPr>
          <w:rFonts w:hint="eastAsia" w:eastAsia="宋体"/>
          <w:caps w:val="0"/>
          <w:smallCaps w:val="0"/>
          <w:lang w:val="en-US" w:eastAsia="zh-CN"/>
        </w:rPr>
        <w:t>提醒</w:t>
      </w:r>
      <w:r>
        <w:tab/>
      </w:r>
      <w:r>
        <w:fldChar w:fldCharType="begin"/>
      </w:r>
      <w:r>
        <w:instrText xml:space="preserve"> PAGEREF _Toc2032 \h </w:instrText>
      </w:r>
      <w:r>
        <w:fldChar w:fldCharType="separate"/>
      </w:r>
      <w:r>
        <w:t>435</w:t>
      </w:r>
      <w:r>
        <w:fldChar w:fldCharType="end"/>
      </w:r>
      <w:r>
        <w:rPr>
          <w:rFonts w:eastAsia="宋体"/>
          <w:caps w:val="0"/>
          <w:smallCaps w:val="0"/>
          <w:color w:val="000000" w:themeColor="text1"/>
          <w14:textFill>
            <w14:solidFill>
              <w14:schemeClr w14:val="tx1"/>
            </w14:solidFill>
          </w14:textFill>
        </w:rPr>
        <w:fldChar w:fldCharType="end"/>
      </w:r>
    </w:p>
    <w:p w14:paraId="3C004717">
      <w:pPr>
        <w:pStyle w:val="15"/>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_Toc20457 </w:instrText>
      </w:r>
      <w:r>
        <w:rPr>
          <w:rFonts w:eastAsia="宋体"/>
          <w:caps w:val="0"/>
          <w:smallCaps w:val="0"/>
        </w:rPr>
        <w:fldChar w:fldCharType="separate"/>
      </w:r>
      <w:r>
        <w:rPr>
          <w:rFonts w:hint="eastAsia" w:ascii="Times New Roman" w:hAnsi="Times New Roman" w:eastAsia="宋体" w:cs="Times New Roman"/>
          <w:bCs/>
          <w:caps w:val="0"/>
          <w:smallCaps w:val="0"/>
          <w:kern w:val="2"/>
          <w:szCs w:val="32"/>
          <w:lang w:val="en-US" w:eastAsia="zh-CN" w:bidi="ar-SA"/>
        </w:rPr>
        <w:t>8.2、 待办消息</w:t>
      </w:r>
      <w:r>
        <w:tab/>
      </w:r>
      <w:r>
        <w:fldChar w:fldCharType="begin"/>
      </w:r>
      <w:r>
        <w:instrText xml:space="preserve"> PAGEREF _Toc20457 \h </w:instrText>
      </w:r>
      <w:r>
        <w:fldChar w:fldCharType="separate"/>
      </w:r>
      <w:r>
        <w:t>436</w:t>
      </w:r>
      <w:r>
        <w:fldChar w:fldCharType="end"/>
      </w:r>
      <w:r>
        <w:rPr>
          <w:rFonts w:eastAsia="宋体"/>
          <w:caps w:val="0"/>
          <w:smallCaps w:val="0"/>
          <w:color w:val="000000" w:themeColor="text1"/>
          <w14:textFill>
            <w14:solidFill>
              <w14:schemeClr w14:val="tx1"/>
            </w14:solidFill>
          </w14:textFill>
        </w:rPr>
        <w:fldChar w:fldCharType="end"/>
      </w:r>
    </w:p>
    <w:p w14:paraId="32ED5AA9">
      <w:pPr>
        <w:pStyle w:val="15"/>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_Toc7763 </w:instrText>
      </w:r>
      <w:r>
        <w:rPr>
          <w:rFonts w:eastAsia="宋体"/>
          <w:caps w:val="0"/>
          <w:smallCaps w:val="0"/>
        </w:rPr>
        <w:fldChar w:fldCharType="separate"/>
      </w:r>
      <w:r>
        <w:rPr>
          <w:rFonts w:hint="eastAsia" w:ascii="Times New Roman" w:hAnsi="Times New Roman" w:eastAsia="宋体" w:cs="Times New Roman"/>
          <w:caps w:val="0"/>
          <w:smallCaps w:val="0"/>
        </w:rPr>
        <w:t xml:space="preserve">8.3、 </w:t>
      </w:r>
      <w:r>
        <w:rPr>
          <w:rFonts w:hint="eastAsia" w:eastAsia="宋体"/>
          <w:caps w:val="0"/>
          <w:smallCaps w:val="0"/>
          <w:lang w:val="en-US" w:eastAsia="zh-CN"/>
        </w:rPr>
        <w:t>开标提醒</w:t>
      </w:r>
      <w:r>
        <w:tab/>
      </w:r>
      <w:r>
        <w:fldChar w:fldCharType="begin"/>
      </w:r>
      <w:r>
        <w:instrText xml:space="preserve"> PAGEREF _Toc7763 \h </w:instrText>
      </w:r>
      <w:r>
        <w:fldChar w:fldCharType="separate"/>
      </w:r>
      <w:r>
        <w:t>438</w:t>
      </w:r>
      <w:r>
        <w:fldChar w:fldCharType="end"/>
      </w:r>
      <w:r>
        <w:rPr>
          <w:rFonts w:eastAsia="宋体"/>
          <w:caps w:val="0"/>
          <w:smallCaps w:val="0"/>
          <w:color w:val="000000" w:themeColor="text1"/>
          <w14:textFill>
            <w14:solidFill>
              <w14:schemeClr w14:val="tx1"/>
            </w14:solidFill>
          </w14:textFill>
        </w:rPr>
        <w:fldChar w:fldCharType="end"/>
      </w:r>
    </w:p>
    <w:p w14:paraId="7C1CFE06">
      <w:pPr>
        <w:pStyle w:val="15"/>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_Toc20867 </w:instrText>
      </w:r>
      <w:r>
        <w:rPr>
          <w:rFonts w:eastAsia="宋体"/>
          <w:caps w:val="0"/>
          <w:smallCaps w:val="0"/>
        </w:rPr>
        <w:fldChar w:fldCharType="separate"/>
      </w:r>
      <w:r>
        <w:rPr>
          <w:rFonts w:hint="eastAsia" w:ascii="Times New Roman" w:hAnsi="Times New Roman" w:eastAsia="宋体" w:cs="Times New Roman"/>
          <w:caps w:val="0"/>
          <w:smallCaps w:val="0"/>
          <w:lang w:val="en-US" w:eastAsia="zh-CN"/>
        </w:rPr>
        <w:t xml:space="preserve">8.4、 </w:t>
      </w:r>
      <w:r>
        <w:rPr>
          <w:rFonts w:hint="eastAsia"/>
          <w:caps w:val="0"/>
          <w:smallCaps w:val="0"/>
          <w:lang w:val="en-US" w:eastAsia="zh-CN"/>
        </w:rPr>
        <w:t>踏勘消息</w:t>
      </w:r>
      <w:r>
        <w:tab/>
      </w:r>
      <w:r>
        <w:fldChar w:fldCharType="begin"/>
      </w:r>
      <w:r>
        <w:instrText xml:space="preserve"> PAGEREF _Toc20867 \h </w:instrText>
      </w:r>
      <w:r>
        <w:fldChar w:fldCharType="separate"/>
      </w:r>
      <w:r>
        <w:t>439</w:t>
      </w:r>
      <w:r>
        <w:fldChar w:fldCharType="end"/>
      </w:r>
      <w:r>
        <w:rPr>
          <w:rFonts w:eastAsia="宋体"/>
          <w:caps w:val="0"/>
          <w:smallCaps w:val="0"/>
          <w:color w:val="000000" w:themeColor="text1"/>
          <w14:textFill>
            <w14:solidFill>
              <w14:schemeClr w14:val="tx1"/>
            </w14:solidFill>
          </w14:textFill>
        </w:rPr>
        <w:fldChar w:fldCharType="end"/>
      </w:r>
    </w:p>
    <w:p w14:paraId="44EED089">
      <w:pPr>
        <w:pStyle w:val="15"/>
        <w:tabs>
          <w:tab w:val="right" w:leader="dot" w:pos="8266"/>
        </w:tabs>
      </w:pPr>
      <w:r>
        <w:rPr>
          <w:rFonts w:eastAsia="宋体"/>
          <w:caps w:val="0"/>
          <w:smallCaps w:val="0"/>
          <w:color w:val="000000" w:themeColor="text1"/>
          <w14:textFill>
            <w14:solidFill>
              <w14:schemeClr w14:val="tx1"/>
            </w14:solidFill>
          </w14:textFill>
        </w:rPr>
        <w:fldChar w:fldCharType="begin"/>
      </w:r>
      <w:r>
        <w:rPr>
          <w:rFonts w:eastAsia="宋体"/>
          <w:caps w:val="0"/>
          <w:smallCaps w:val="0"/>
        </w:rPr>
        <w:instrText xml:space="preserve"> HYPERLINK \l _Toc26711 </w:instrText>
      </w:r>
      <w:r>
        <w:rPr>
          <w:rFonts w:eastAsia="宋体"/>
          <w:caps w:val="0"/>
          <w:smallCaps w:val="0"/>
        </w:rPr>
        <w:fldChar w:fldCharType="separate"/>
      </w:r>
      <w:r>
        <w:rPr>
          <w:rFonts w:hint="eastAsia" w:ascii="Times New Roman" w:hAnsi="Times New Roman" w:eastAsia="宋体" w:cs="Times New Roman"/>
          <w:bCs/>
          <w:caps w:val="0"/>
          <w:smallCaps w:val="0"/>
          <w:kern w:val="2"/>
          <w:szCs w:val="32"/>
          <w:lang w:val="en-US" w:eastAsia="zh-CN" w:bidi="ar-SA"/>
        </w:rPr>
        <w:t>8.5、 异议消息</w:t>
      </w:r>
      <w:r>
        <w:tab/>
      </w:r>
      <w:r>
        <w:fldChar w:fldCharType="begin"/>
      </w:r>
      <w:r>
        <w:instrText xml:space="preserve"> PAGEREF _Toc26711 \h </w:instrText>
      </w:r>
      <w:r>
        <w:fldChar w:fldCharType="separate"/>
      </w:r>
      <w:r>
        <w:t>441</w:t>
      </w:r>
      <w:r>
        <w:fldChar w:fldCharType="end"/>
      </w:r>
      <w:r>
        <w:rPr>
          <w:rFonts w:eastAsia="宋体"/>
          <w:caps w:val="0"/>
          <w:smallCaps w:val="0"/>
          <w:color w:val="000000" w:themeColor="text1"/>
          <w14:textFill>
            <w14:solidFill>
              <w14:schemeClr w14:val="tx1"/>
            </w14:solidFill>
          </w14:textFill>
        </w:rPr>
        <w:fldChar w:fldCharType="end"/>
      </w:r>
    </w:p>
    <w:p w14:paraId="6DA389FA">
      <w:pPr>
        <w:pageBreakBefore w:val="0"/>
        <w:kinsoku/>
        <w:wordWrap/>
        <w:overflowPunct/>
        <w:topLinePunct w:val="0"/>
        <w:bidi w:val="0"/>
        <w:snapToGrid/>
        <w:spacing w:line="360" w:lineRule="auto"/>
        <w:ind w:left="0" w:leftChars="0" w:firstLine="0" w:firstLineChars="0"/>
        <w:textAlignment w:val="auto"/>
        <w:rPr>
          <w:rFonts w:eastAsia="宋体"/>
          <w:b/>
          <w:caps w:val="0"/>
          <w:smallCaps w:val="0"/>
          <w:color w:val="000000" w:themeColor="text1"/>
          <w14:textFill>
            <w14:solidFill>
              <w14:schemeClr w14:val="tx1"/>
            </w14:solidFill>
          </w14:textFill>
        </w:rPr>
      </w:pPr>
      <w:r>
        <w:rPr>
          <w:rFonts w:eastAsia="宋体"/>
          <w:caps w:val="0"/>
          <w:smallCaps w:val="0"/>
          <w:color w:val="000000" w:themeColor="text1"/>
          <w14:textFill>
            <w14:solidFill>
              <w14:schemeClr w14:val="tx1"/>
            </w14:solidFill>
          </w14:textFill>
        </w:rPr>
        <w:fldChar w:fldCharType="end"/>
      </w:r>
    </w:p>
    <w:p w14:paraId="6D17D57D">
      <w:pPr>
        <w:pageBreakBefore w:val="0"/>
        <w:kinsoku/>
        <w:wordWrap/>
        <w:overflowPunct/>
        <w:topLinePunct w:val="0"/>
        <w:bidi w:val="0"/>
        <w:snapToGrid/>
        <w:spacing w:line="360" w:lineRule="auto"/>
        <w:ind w:left="0" w:leftChars="0" w:firstLine="0" w:firstLineChars="0"/>
        <w:textAlignment w:val="auto"/>
        <w:rPr>
          <w:rFonts w:eastAsia="宋体"/>
          <w:b/>
          <w:caps w:val="0"/>
          <w:smallCaps w:val="0"/>
          <w:color w:val="000000" w:themeColor="text1"/>
          <w14:textFill>
            <w14:solidFill>
              <w14:schemeClr w14:val="tx1"/>
            </w14:solidFill>
          </w14:textFill>
        </w:rPr>
      </w:pPr>
    </w:p>
    <w:p w14:paraId="3DB7FE2B">
      <w:pPr>
        <w:pageBreakBefore w:val="0"/>
        <w:kinsoku/>
        <w:wordWrap/>
        <w:overflowPunct/>
        <w:topLinePunct w:val="0"/>
        <w:bidi w:val="0"/>
        <w:snapToGrid/>
        <w:spacing w:line="360" w:lineRule="auto"/>
        <w:ind w:left="0" w:leftChars="0" w:firstLine="0" w:firstLineChars="0"/>
        <w:textAlignment w:val="auto"/>
        <w:rPr>
          <w:rFonts w:eastAsia="宋体"/>
          <w:b/>
          <w:caps w:val="0"/>
          <w:smallCaps w:val="0"/>
          <w:color w:val="000000" w:themeColor="text1"/>
          <w14:textFill>
            <w14:solidFill>
              <w14:schemeClr w14:val="tx1"/>
            </w14:solidFill>
          </w14:textFill>
        </w:rPr>
      </w:pPr>
    </w:p>
    <w:p w14:paraId="5DBEA6FC">
      <w:pPr>
        <w:pageBreakBefore w:val="0"/>
        <w:kinsoku/>
        <w:wordWrap/>
        <w:overflowPunct/>
        <w:topLinePunct w:val="0"/>
        <w:bidi w:val="0"/>
        <w:snapToGrid/>
        <w:spacing w:line="360" w:lineRule="auto"/>
        <w:ind w:left="0" w:leftChars="0" w:firstLine="0" w:firstLineChars="0"/>
        <w:textAlignment w:val="auto"/>
        <w:rPr>
          <w:rFonts w:eastAsia="宋体"/>
          <w:b/>
          <w:caps w:val="0"/>
          <w:smallCaps w:val="0"/>
          <w:color w:val="000000" w:themeColor="text1"/>
          <w14:textFill>
            <w14:solidFill>
              <w14:schemeClr w14:val="tx1"/>
            </w14:solidFill>
          </w14:textFill>
        </w:rPr>
      </w:pPr>
    </w:p>
    <w:p w14:paraId="5C4F4A5D">
      <w:pPr>
        <w:pageBreakBefore w:val="0"/>
        <w:kinsoku/>
        <w:wordWrap/>
        <w:overflowPunct/>
        <w:topLinePunct w:val="0"/>
        <w:bidi w:val="0"/>
        <w:snapToGrid/>
        <w:spacing w:line="360" w:lineRule="auto"/>
        <w:ind w:left="0" w:leftChars="0" w:firstLine="0" w:firstLineChars="0"/>
        <w:textAlignment w:val="auto"/>
        <w:rPr>
          <w:rFonts w:eastAsia="宋体"/>
          <w:b/>
          <w:caps w:val="0"/>
          <w:smallCaps w:val="0"/>
          <w:color w:val="000000" w:themeColor="text1"/>
          <w14:textFill>
            <w14:solidFill>
              <w14:schemeClr w14:val="tx1"/>
            </w14:solidFill>
          </w14:textFill>
        </w:rPr>
      </w:pPr>
    </w:p>
    <w:p w14:paraId="4311045C">
      <w:pPr>
        <w:pageBreakBefore w:val="0"/>
        <w:kinsoku/>
        <w:wordWrap/>
        <w:overflowPunct/>
        <w:topLinePunct w:val="0"/>
        <w:bidi w:val="0"/>
        <w:snapToGrid/>
        <w:spacing w:line="360" w:lineRule="auto"/>
        <w:ind w:left="0" w:leftChars="0" w:firstLine="0" w:firstLineChars="0"/>
        <w:textAlignment w:val="auto"/>
        <w:rPr>
          <w:rFonts w:eastAsia="宋体"/>
          <w:b/>
          <w:caps w:val="0"/>
          <w:smallCaps w:val="0"/>
          <w:color w:val="000000" w:themeColor="text1"/>
          <w14:textFill>
            <w14:solidFill>
              <w14:schemeClr w14:val="tx1"/>
            </w14:solidFill>
          </w14:textFill>
        </w:rPr>
      </w:pPr>
    </w:p>
    <w:p w14:paraId="13CF82A6">
      <w:pPr>
        <w:pageBreakBefore w:val="0"/>
        <w:kinsoku/>
        <w:wordWrap/>
        <w:overflowPunct/>
        <w:topLinePunct w:val="0"/>
        <w:bidi w:val="0"/>
        <w:snapToGrid/>
        <w:spacing w:line="360" w:lineRule="auto"/>
        <w:ind w:left="0" w:leftChars="0" w:firstLine="0" w:firstLineChars="0"/>
        <w:textAlignment w:val="auto"/>
        <w:rPr>
          <w:rFonts w:eastAsia="宋体"/>
          <w:b/>
          <w:caps w:val="0"/>
          <w:smallCaps w:val="0"/>
          <w:color w:val="000000" w:themeColor="text1"/>
          <w14:textFill>
            <w14:solidFill>
              <w14:schemeClr w14:val="tx1"/>
            </w14:solidFill>
          </w14:textFill>
        </w:rPr>
      </w:pPr>
    </w:p>
    <w:p w14:paraId="66A96082">
      <w:pPr>
        <w:pageBreakBefore w:val="0"/>
        <w:kinsoku/>
        <w:wordWrap/>
        <w:overflowPunct/>
        <w:topLinePunct w:val="0"/>
        <w:bidi w:val="0"/>
        <w:snapToGrid/>
        <w:spacing w:line="360" w:lineRule="auto"/>
        <w:ind w:left="0" w:leftChars="0" w:firstLine="0" w:firstLineChars="0"/>
        <w:textAlignment w:val="auto"/>
        <w:rPr>
          <w:rFonts w:eastAsia="宋体"/>
          <w:b/>
          <w:caps w:val="0"/>
          <w:smallCaps w:val="0"/>
          <w:color w:val="000000" w:themeColor="text1"/>
          <w14:textFill>
            <w14:solidFill>
              <w14:schemeClr w14:val="tx1"/>
            </w14:solidFill>
          </w14:textFill>
        </w:rPr>
      </w:pPr>
    </w:p>
    <w:p w14:paraId="636396DF">
      <w:pPr>
        <w:pageBreakBefore w:val="0"/>
        <w:kinsoku/>
        <w:wordWrap/>
        <w:overflowPunct/>
        <w:topLinePunct w:val="0"/>
        <w:bidi w:val="0"/>
        <w:snapToGrid/>
        <w:spacing w:line="360" w:lineRule="auto"/>
        <w:ind w:left="0" w:leftChars="0" w:firstLine="0" w:firstLineChars="0"/>
        <w:textAlignment w:val="auto"/>
        <w:rPr>
          <w:rFonts w:eastAsia="宋体"/>
          <w:b/>
          <w:caps w:val="0"/>
          <w:smallCaps w:val="0"/>
          <w:color w:val="000000" w:themeColor="text1"/>
          <w14:textFill>
            <w14:solidFill>
              <w14:schemeClr w14:val="tx1"/>
            </w14:solidFill>
          </w14:textFill>
        </w:rPr>
      </w:pPr>
    </w:p>
    <w:p w14:paraId="1C235E13">
      <w:pPr>
        <w:pageBreakBefore w:val="0"/>
        <w:kinsoku/>
        <w:wordWrap/>
        <w:overflowPunct/>
        <w:topLinePunct w:val="0"/>
        <w:bidi w:val="0"/>
        <w:snapToGrid/>
        <w:spacing w:line="360" w:lineRule="auto"/>
        <w:ind w:left="0" w:leftChars="0" w:firstLine="0" w:firstLineChars="0"/>
        <w:textAlignment w:val="auto"/>
        <w:rPr>
          <w:rFonts w:eastAsia="宋体"/>
          <w:b/>
          <w:caps w:val="0"/>
          <w:smallCaps w:val="0"/>
          <w:color w:val="000000" w:themeColor="text1"/>
          <w14:textFill>
            <w14:solidFill>
              <w14:schemeClr w14:val="tx1"/>
            </w14:solidFill>
          </w14:textFill>
        </w:rPr>
      </w:pPr>
    </w:p>
    <w:p w14:paraId="0F1C232C">
      <w:pPr>
        <w:pageBreakBefore w:val="0"/>
        <w:kinsoku/>
        <w:wordWrap/>
        <w:overflowPunct/>
        <w:topLinePunct w:val="0"/>
        <w:bidi w:val="0"/>
        <w:snapToGrid/>
        <w:spacing w:line="360" w:lineRule="auto"/>
        <w:ind w:left="0" w:leftChars="0" w:firstLine="0" w:firstLineChars="0"/>
        <w:textAlignment w:val="auto"/>
        <w:rPr>
          <w:rFonts w:eastAsia="宋体"/>
          <w:b/>
          <w:caps w:val="0"/>
          <w:smallCaps w:val="0"/>
          <w:color w:val="000000" w:themeColor="text1"/>
          <w14:textFill>
            <w14:solidFill>
              <w14:schemeClr w14:val="tx1"/>
            </w14:solidFill>
          </w14:textFill>
        </w:rPr>
      </w:pPr>
    </w:p>
    <w:p w14:paraId="6A5134E5">
      <w:pPr>
        <w:pageBreakBefore w:val="0"/>
        <w:kinsoku/>
        <w:wordWrap/>
        <w:overflowPunct/>
        <w:topLinePunct w:val="0"/>
        <w:bidi w:val="0"/>
        <w:snapToGrid/>
        <w:spacing w:line="360" w:lineRule="auto"/>
        <w:ind w:left="0" w:leftChars="0" w:firstLine="0" w:firstLineChars="0"/>
        <w:textAlignment w:val="auto"/>
        <w:rPr>
          <w:rFonts w:eastAsia="宋体"/>
          <w:b/>
          <w:caps w:val="0"/>
          <w:smallCaps w:val="0"/>
          <w:color w:val="000000" w:themeColor="text1"/>
          <w14:textFill>
            <w14:solidFill>
              <w14:schemeClr w14:val="tx1"/>
            </w14:solidFill>
          </w14:textFill>
        </w:rPr>
      </w:pPr>
    </w:p>
    <w:p w14:paraId="17BE4B2C">
      <w:pPr>
        <w:pageBreakBefore w:val="0"/>
        <w:kinsoku/>
        <w:wordWrap/>
        <w:overflowPunct/>
        <w:topLinePunct w:val="0"/>
        <w:bidi w:val="0"/>
        <w:snapToGrid/>
        <w:spacing w:line="360" w:lineRule="auto"/>
        <w:ind w:left="0" w:leftChars="0" w:firstLine="0" w:firstLineChars="0"/>
        <w:textAlignment w:val="auto"/>
        <w:rPr>
          <w:rFonts w:eastAsia="宋体"/>
          <w:b/>
          <w:caps w:val="0"/>
          <w:smallCaps w:val="0"/>
          <w:color w:val="000000" w:themeColor="text1"/>
          <w14:textFill>
            <w14:solidFill>
              <w14:schemeClr w14:val="tx1"/>
            </w14:solidFill>
          </w14:textFill>
        </w:rPr>
      </w:pPr>
    </w:p>
    <w:p w14:paraId="2D84D320">
      <w:pPr>
        <w:pageBreakBefore w:val="0"/>
        <w:kinsoku/>
        <w:wordWrap/>
        <w:overflowPunct/>
        <w:topLinePunct w:val="0"/>
        <w:bidi w:val="0"/>
        <w:snapToGrid/>
        <w:spacing w:line="360" w:lineRule="auto"/>
        <w:ind w:left="0" w:leftChars="0" w:firstLine="0" w:firstLineChars="0"/>
        <w:textAlignment w:val="auto"/>
        <w:rPr>
          <w:rFonts w:eastAsia="宋体"/>
          <w:b/>
          <w:caps w:val="0"/>
          <w:smallCaps w:val="0"/>
          <w:color w:val="000000" w:themeColor="text1"/>
          <w14:textFill>
            <w14:solidFill>
              <w14:schemeClr w14:val="tx1"/>
            </w14:solidFill>
          </w14:textFill>
        </w:rPr>
      </w:pPr>
    </w:p>
    <w:p w14:paraId="5B1DAF5A">
      <w:pPr>
        <w:pageBreakBefore w:val="0"/>
        <w:kinsoku/>
        <w:wordWrap/>
        <w:overflowPunct/>
        <w:topLinePunct w:val="0"/>
        <w:bidi w:val="0"/>
        <w:snapToGrid/>
        <w:spacing w:line="360" w:lineRule="auto"/>
        <w:ind w:left="0" w:leftChars="0" w:firstLine="0" w:firstLineChars="0"/>
        <w:textAlignment w:val="auto"/>
        <w:rPr>
          <w:rFonts w:eastAsia="宋体"/>
          <w:b/>
          <w:caps w:val="0"/>
          <w:smallCaps w:val="0"/>
          <w:color w:val="000000" w:themeColor="text1"/>
          <w14:textFill>
            <w14:solidFill>
              <w14:schemeClr w14:val="tx1"/>
            </w14:solidFill>
          </w14:textFill>
        </w:rPr>
      </w:pPr>
    </w:p>
    <w:p w14:paraId="2D5C9790">
      <w:pPr>
        <w:pageBreakBefore w:val="0"/>
        <w:kinsoku/>
        <w:wordWrap/>
        <w:overflowPunct/>
        <w:topLinePunct w:val="0"/>
        <w:bidi w:val="0"/>
        <w:snapToGrid/>
        <w:spacing w:line="360" w:lineRule="auto"/>
        <w:ind w:left="0" w:leftChars="0" w:firstLine="0" w:firstLineChars="0"/>
        <w:textAlignment w:val="auto"/>
        <w:rPr>
          <w:rFonts w:eastAsia="宋体"/>
          <w:b/>
          <w:caps w:val="0"/>
          <w:smallCaps w:val="0"/>
          <w:color w:val="000000" w:themeColor="text1"/>
          <w14:textFill>
            <w14:solidFill>
              <w14:schemeClr w14:val="tx1"/>
            </w14:solidFill>
          </w14:textFill>
        </w:rPr>
      </w:pPr>
    </w:p>
    <w:p w14:paraId="137712EA">
      <w:pPr>
        <w:pageBreakBefore w:val="0"/>
        <w:kinsoku/>
        <w:wordWrap/>
        <w:overflowPunct/>
        <w:topLinePunct w:val="0"/>
        <w:bidi w:val="0"/>
        <w:snapToGrid/>
        <w:spacing w:line="360" w:lineRule="auto"/>
        <w:ind w:left="0" w:leftChars="0" w:firstLine="0" w:firstLineChars="0"/>
        <w:textAlignment w:val="auto"/>
        <w:rPr>
          <w:rFonts w:eastAsia="宋体"/>
          <w:b/>
          <w:caps w:val="0"/>
          <w:smallCaps w:val="0"/>
          <w:color w:val="000000" w:themeColor="text1"/>
          <w14:textFill>
            <w14:solidFill>
              <w14:schemeClr w14:val="tx1"/>
            </w14:solidFill>
          </w14:textFill>
        </w:rPr>
      </w:pPr>
    </w:p>
    <w:p w14:paraId="48D97BD3">
      <w:pPr>
        <w:pageBreakBefore w:val="0"/>
        <w:kinsoku/>
        <w:wordWrap/>
        <w:overflowPunct/>
        <w:topLinePunct w:val="0"/>
        <w:bidi w:val="0"/>
        <w:snapToGrid/>
        <w:spacing w:line="360" w:lineRule="auto"/>
        <w:ind w:left="0" w:leftChars="0" w:firstLine="0" w:firstLineChars="0"/>
        <w:textAlignment w:val="auto"/>
        <w:rPr>
          <w:rFonts w:eastAsia="宋体"/>
          <w:b/>
          <w:caps w:val="0"/>
          <w:smallCaps w:val="0"/>
          <w:color w:val="000000" w:themeColor="text1"/>
          <w14:textFill>
            <w14:solidFill>
              <w14:schemeClr w14:val="tx1"/>
            </w14:solidFill>
          </w14:textFill>
        </w:rPr>
      </w:pPr>
    </w:p>
    <w:p w14:paraId="3D385123">
      <w:pPr>
        <w:pageBreakBefore w:val="0"/>
        <w:kinsoku/>
        <w:wordWrap/>
        <w:overflowPunct/>
        <w:topLinePunct w:val="0"/>
        <w:bidi w:val="0"/>
        <w:snapToGrid/>
        <w:spacing w:line="360" w:lineRule="auto"/>
        <w:ind w:left="0" w:leftChars="0" w:firstLine="0" w:firstLineChars="0"/>
        <w:textAlignment w:val="auto"/>
        <w:rPr>
          <w:rFonts w:eastAsia="宋体"/>
          <w:b/>
          <w:caps w:val="0"/>
          <w:smallCaps w:val="0"/>
          <w:color w:val="000000" w:themeColor="text1"/>
          <w14:textFill>
            <w14:solidFill>
              <w14:schemeClr w14:val="tx1"/>
            </w14:solidFill>
          </w14:textFill>
        </w:rPr>
      </w:pPr>
    </w:p>
    <w:p w14:paraId="2882D5D2">
      <w:pPr>
        <w:pageBreakBefore w:val="0"/>
        <w:kinsoku/>
        <w:wordWrap/>
        <w:overflowPunct/>
        <w:topLinePunct w:val="0"/>
        <w:bidi w:val="0"/>
        <w:snapToGrid/>
        <w:spacing w:line="360" w:lineRule="auto"/>
        <w:ind w:left="0" w:leftChars="0" w:firstLine="0" w:firstLineChars="0"/>
        <w:textAlignment w:val="auto"/>
        <w:rPr>
          <w:rFonts w:eastAsia="宋体"/>
          <w:b/>
          <w:caps w:val="0"/>
          <w:smallCaps w:val="0"/>
          <w:color w:val="000000" w:themeColor="text1"/>
          <w14:textFill>
            <w14:solidFill>
              <w14:schemeClr w14:val="tx1"/>
            </w14:solidFill>
          </w14:textFill>
        </w:rPr>
      </w:pPr>
    </w:p>
    <w:p w14:paraId="063CB1AB">
      <w:pPr>
        <w:pageBreakBefore w:val="0"/>
        <w:kinsoku/>
        <w:wordWrap/>
        <w:overflowPunct/>
        <w:topLinePunct w:val="0"/>
        <w:bidi w:val="0"/>
        <w:snapToGrid/>
        <w:spacing w:line="360" w:lineRule="auto"/>
        <w:ind w:left="0" w:leftChars="0" w:firstLine="0" w:firstLineChars="0"/>
        <w:textAlignment w:val="auto"/>
      </w:pPr>
    </w:p>
    <w:p w14:paraId="61799434">
      <w:pPr>
        <w:pStyle w:val="2"/>
        <w:pageBreakBefore w:val="0"/>
        <w:kinsoku/>
        <w:wordWrap/>
        <w:overflowPunct/>
        <w:topLinePunct w:val="0"/>
        <w:bidi w:val="0"/>
        <w:snapToGrid/>
        <w:spacing w:line="360" w:lineRule="auto"/>
        <w:textAlignment w:val="auto"/>
        <w:rPr>
          <w:rFonts w:eastAsia="宋体"/>
          <w:caps w:val="0"/>
          <w:smallCaps w:val="0"/>
          <w:color w:val="000000" w:themeColor="text1"/>
          <w14:textFill>
            <w14:solidFill>
              <w14:schemeClr w14:val="tx1"/>
            </w14:solidFill>
          </w14:textFill>
        </w:rPr>
      </w:pPr>
      <w:bookmarkStart w:id="0" w:name="_Toc20698"/>
      <w:bookmarkStart w:id="1" w:name="_Toc6227"/>
      <w:bookmarkStart w:id="2" w:name="_Toc23970"/>
      <w:bookmarkStart w:id="3" w:name="_Toc24392"/>
      <w:bookmarkStart w:id="4" w:name="_Toc19776"/>
      <w:r>
        <w:rPr>
          <w:rFonts w:hint="eastAsia" w:eastAsia="宋体"/>
          <w:caps w:val="0"/>
          <w:smallCaps w:val="0"/>
          <w:color w:val="000000" w:themeColor="text1"/>
          <w:lang w:val="en-US" w:eastAsia="zh-CN"/>
          <w14:textFill>
            <w14:solidFill>
              <w14:schemeClr w14:val="tx1"/>
            </w14:solidFill>
          </w14:textFill>
        </w:rPr>
        <w:t>用户登录</w:t>
      </w:r>
      <w:bookmarkEnd w:id="0"/>
      <w:bookmarkEnd w:id="1"/>
      <w:bookmarkEnd w:id="2"/>
      <w:bookmarkEnd w:id="3"/>
      <w:bookmarkEnd w:id="4"/>
    </w:p>
    <w:p w14:paraId="3D2006D9">
      <w:pPr>
        <w:pStyle w:val="3"/>
        <w:pageBreakBefore w:val="0"/>
        <w:kinsoku/>
        <w:wordWrap/>
        <w:overflowPunct/>
        <w:topLinePunct w:val="0"/>
        <w:bidi w:val="0"/>
        <w:snapToGrid/>
        <w:spacing w:line="360" w:lineRule="auto"/>
        <w:textAlignment w:val="auto"/>
        <w:rPr>
          <w:rFonts w:eastAsia="宋体"/>
          <w:caps w:val="0"/>
          <w:smallCaps w:val="0"/>
        </w:rPr>
      </w:pPr>
      <w:bookmarkStart w:id="5" w:name="_Toc16090"/>
      <w:bookmarkStart w:id="6" w:name="_Toc19163"/>
      <w:bookmarkStart w:id="7" w:name="_Toc9795"/>
      <w:r>
        <w:rPr>
          <w:rFonts w:hint="eastAsia" w:eastAsia="宋体"/>
          <w:caps w:val="0"/>
          <w:smallCaps w:val="0"/>
          <w:lang w:val="en-US" w:eastAsia="zh-CN"/>
        </w:rPr>
        <w:t>首页登录</w:t>
      </w:r>
      <w:bookmarkEnd w:id="5"/>
      <w:bookmarkEnd w:id="6"/>
      <w:bookmarkEnd w:id="7"/>
    </w:p>
    <w:p w14:paraId="2973BB49">
      <w:pPr>
        <w:pageBreakBefore w:val="0"/>
        <w:numPr>
          <w:ilvl w:val="0"/>
          <w:numId w:val="2"/>
        </w:numPr>
        <w:kinsoku/>
        <w:wordWrap/>
        <w:overflowPunct/>
        <w:topLinePunct w:val="0"/>
        <w:bidi w:val="0"/>
        <w:snapToGrid/>
        <w:spacing w:line="360" w:lineRule="auto"/>
        <w:jc w:val="left"/>
        <w:textAlignment w:val="auto"/>
        <w:rPr>
          <w:rFonts w:hint="eastAsia" w:eastAsia="宋体"/>
          <w:caps w:val="0"/>
          <w:smallCaps w:val="0"/>
          <w:color w:val="000000" w:themeColor="text1"/>
          <w14:textFill>
            <w14:solidFill>
              <w14:schemeClr w14:val="tx1"/>
            </w14:solidFill>
          </w14:textFill>
        </w:rPr>
      </w:pPr>
      <w:r>
        <w:rPr>
          <w:rFonts w:hint="eastAsia" w:eastAsia="宋体"/>
          <w:caps w:val="0"/>
          <w:smallCaps w:val="0"/>
          <w:color w:val="000000" w:themeColor="text1"/>
          <w14:textFill>
            <w14:solidFill>
              <w14:schemeClr w14:val="tx1"/>
            </w14:solidFill>
          </w14:textFill>
        </w:rPr>
        <w:t>打开“</w:t>
      </w:r>
      <w:r>
        <w:rPr>
          <w:rFonts w:hint="eastAsia" w:ascii="宋体" w:hAnsi="宋体" w:cs="宋体"/>
          <w:caps w:val="0"/>
          <w:smallCaps w:val="0"/>
          <w:color w:val="000000" w:themeColor="text1"/>
          <w:lang w:val="en-US" w:eastAsia="zh-CN"/>
          <w14:textFill>
            <w14:solidFill>
              <w14:schemeClr w14:val="tx1"/>
            </w14:solidFill>
          </w14:textFill>
        </w:rPr>
        <w:t>楚天云采电子交易平台</w:t>
      </w:r>
      <w:r>
        <w:rPr>
          <w:rFonts w:hint="eastAsia" w:eastAsia="宋体"/>
          <w:caps w:val="0"/>
          <w:smallCaps w:val="0"/>
          <w:color w:val="000000" w:themeColor="text1"/>
          <w14:textFill>
            <w14:solidFill>
              <w14:schemeClr w14:val="tx1"/>
            </w14:solidFill>
          </w14:textFill>
        </w:rPr>
        <w:t>”</w:t>
      </w:r>
      <w:r>
        <w:rPr>
          <w:rFonts w:hint="eastAsia" w:eastAsia="宋体"/>
          <w:caps w:val="0"/>
          <w:smallCaps w:val="0"/>
          <w:color w:val="000000" w:themeColor="text1"/>
          <w:lang w:eastAsia="zh-CN"/>
          <w14:textFill>
            <w14:solidFill>
              <w14:schemeClr w14:val="tx1"/>
            </w14:solidFill>
          </w14:textFill>
        </w:rPr>
        <w:t>。如下图</w:t>
      </w:r>
      <w:r>
        <w:rPr>
          <w:rFonts w:hint="eastAsia" w:eastAsia="宋体"/>
          <w:caps w:val="0"/>
          <w:smallCaps w:val="0"/>
          <w:color w:val="000000" w:themeColor="text1"/>
          <w14:textFill>
            <w14:solidFill>
              <w14:schemeClr w14:val="tx1"/>
            </w14:solidFill>
          </w14:textFill>
        </w:rPr>
        <w:t>：</w:t>
      </w:r>
    </w:p>
    <w:p w14:paraId="40775136">
      <w:pPr>
        <w:pageBreakBefore w:val="0"/>
        <w:numPr>
          <w:ilvl w:val="0"/>
          <w:numId w:val="0"/>
        </w:numPr>
        <w:kinsoku/>
        <w:wordWrap/>
        <w:overflowPunct/>
        <w:topLinePunct w:val="0"/>
        <w:bidi w:val="0"/>
        <w:snapToGrid/>
        <w:spacing w:line="360" w:lineRule="auto"/>
        <w:jc w:val="center"/>
        <w:textAlignment w:val="auto"/>
        <w:rPr>
          <w:rFonts w:eastAsia="宋体"/>
          <w:caps w:val="0"/>
          <w:smallCaps w:val="0"/>
          <w:color w:val="000000" w:themeColor="text1"/>
          <w14:textFill>
            <w14:solidFill>
              <w14:schemeClr w14:val="tx1"/>
            </w14:solidFill>
          </w14:textFill>
        </w:rPr>
      </w:pPr>
      <w:r>
        <w:drawing>
          <wp:inline distT="0" distB="0" distL="114300" distR="114300">
            <wp:extent cx="4921250" cy="2611755"/>
            <wp:effectExtent l="0" t="0" r="1270" b="9525"/>
            <wp:docPr id="13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1"/>
                    <pic:cNvPicPr>
                      <a:picLocks noChangeAspect="1"/>
                    </pic:cNvPicPr>
                  </pic:nvPicPr>
                  <pic:blipFill>
                    <a:blip r:embed="rId13"/>
                    <a:stretch>
                      <a:fillRect/>
                    </a:stretch>
                  </pic:blipFill>
                  <pic:spPr>
                    <a:xfrm>
                      <a:off x="0" y="0"/>
                      <a:ext cx="4921250" cy="2611755"/>
                    </a:xfrm>
                    <a:prstGeom prst="rect">
                      <a:avLst/>
                    </a:prstGeom>
                    <a:noFill/>
                    <a:ln>
                      <a:noFill/>
                    </a:ln>
                  </pic:spPr>
                </pic:pic>
              </a:graphicData>
            </a:graphic>
          </wp:inline>
        </w:drawing>
      </w:r>
    </w:p>
    <w:p w14:paraId="1A9A7280">
      <w:pPr>
        <w:pageBreakBefore w:val="0"/>
        <w:numPr>
          <w:ilvl w:val="0"/>
          <w:numId w:val="3"/>
        </w:numPr>
        <w:kinsoku/>
        <w:wordWrap/>
        <w:overflowPunct/>
        <w:topLinePunct w:val="0"/>
        <w:bidi w:val="0"/>
        <w:snapToGrid/>
        <w:spacing w:line="360" w:lineRule="auto"/>
        <w:textAlignment w:val="auto"/>
        <w:rPr>
          <w:rFonts w:hint="eastAsia" w:eastAsia="宋体"/>
          <w:caps w:val="0"/>
          <w:smallCaps w:val="0"/>
        </w:rPr>
      </w:pPr>
      <w:r>
        <w:rPr>
          <w:rFonts w:hint="eastAsia" w:eastAsia="宋体"/>
          <w:caps w:val="0"/>
          <w:smallCaps w:val="0"/>
          <w:lang w:val="en-US" w:eastAsia="zh-CN"/>
        </w:rPr>
        <w:t>登录方式：</w:t>
      </w:r>
      <w:r>
        <w:rPr>
          <w:rFonts w:hint="eastAsia"/>
          <w:caps w:val="0"/>
          <w:smallCaps w:val="0"/>
          <w:lang w:val="en-US" w:eastAsia="zh-CN"/>
        </w:rPr>
        <w:t>账号</w:t>
      </w:r>
      <w:r>
        <w:rPr>
          <w:rFonts w:hint="eastAsia" w:eastAsia="宋体"/>
          <w:caps w:val="0"/>
          <w:smallCaps w:val="0"/>
          <w:lang w:val="en-US" w:eastAsia="zh-CN"/>
        </w:rPr>
        <w:t>登录、扫码登陆</w:t>
      </w:r>
      <w:r>
        <w:rPr>
          <w:rFonts w:hint="eastAsia"/>
          <w:caps w:val="0"/>
          <w:smallCaps w:val="0"/>
          <w:lang w:val="en-US" w:eastAsia="zh-CN"/>
        </w:rPr>
        <w:t>、手机登录</w:t>
      </w:r>
    </w:p>
    <w:p w14:paraId="16D7B767">
      <w:pPr>
        <w:pageBreakBefore w:val="0"/>
        <w:numPr>
          <w:ilvl w:val="0"/>
          <w:numId w:val="4"/>
        </w:numPr>
        <w:kinsoku/>
        <w:wordWrap/>
        <w:overflowPunct/>
        <w:topLinePunct w:val="0"/>
        <w:bidi w:val="0"/>
        <w:snapToGrid/>
        <w:spacing w:line="360" w:lineRule="auto"/>
        <w:textAlignment w:val="auto"/>
        <w:rPr>
          <w:rFonts w:hint="eastAsia" w:eastAsia="宋体"/>
          <w:caps w:val="0"/>
          <w:smallCaps w:val="0"/>
          <w:lang w:val="en-US" w:eastAsia="zh-CN"/>
        </w:rPr>
      </w:pPr>
      <w:r>
        <w:rPr>
          <w:rFonts w:hint="eastAsia"/>
          <w:caps w:val="0"/>
          <w:smallCaps w:val="0"/>
          <w:lang w:val="en-US" w:eastAsia="zh-CN"/>
        </w:rPr>
        <w:t>账号</w:t>
      </w:r>
      <w:r>
        <w:rPr>
          <w:rFonts w:hint="eastAsia" w:eastAsia="宋体"/>
          <w:caps w:val="0"/>
          <w:smallCaps w:val="0"/>
          <w:lang w:val="en-US" w:eastAsia="zh-CN"/>
        </w:rPr>
        <w:t>登录：输入账号密码，点击【登录】。</w:t>
      </w:r>
    </w:p>
    <w:p w14:paraId="0B0DF038">
      <w:pPr>
        <w:pageBreakBefore w:val="0"/>
        <w:kinsoku/>
        <w:wordWrap/>
        <w:overflowPunct/>
        <w:topLinePunct w:val="0"/>
        <w:bidi w:val="0"/>
        <w:snapToGrid/>
        <w:spacing w:line="360" w:lineRule="auto"/>
        <w:textAlignment w:val="auto"/>
        <w:rPr>
          <w:rFonts w:hint="eastAsia" w:ascii="宋体" w:hAnsi="宋体" w:eastAsia="宋体" w:cs="宋体"/>
          <w:caps w:val="0"/>
          <w:smallCaps w:val="0"/>
          <w:lang w:val="en-US" w:eastAsia="zh-CN"/>
        </w:rPr>
      </w:pPr>
      <w:r>
        <w:rPr>
          <w:rFonts w:hint="eastAsia" w:eastAsia="宋体"/>
          <w:caps w:val="0"/>
          <w:smallCaps w:val="0"/>
          <w:lang w:val="en-US" w:eastAsia="zh-CN"/>
        </w:rPr>
        <w:t>注：</w:t>
      </w:r>
      <w:r>
        <w:rPr>
          <w:rFonts w:hint="eastAsia" w:ascii="宋体" w:hAnsi="宋体" w:eastAsia="宋体" w:cs="宋体"/>
          <w:caps w:val="0"/>
          <w:smallCaps w:val="0"/>
          <w:lang w:val="en-US" w:eastAsia="zh-CN"/>
        </w:rPr>
        <w:t>如果账号或者密码输入错误，提示：系统不能完成您的登录请求，请检查您的用户名和密码是否匹配！还剩下X次机会!</w:t>
      </w:r>
    </w:p>
    <w:p w14:paraId="42C4151D">
      <w:pPr>
        <w:pageBreakBefore w:val="0"/>
        <w:kinsoku/>
        <w:wordWrap/>
        <w:overflowPunct/>
        <w:topLinePunct w:val="0"/>
        <w:bidi w:val="0"/>
        <w:snapToGrid/>
        <w:spacing w:line="360" w:lineRule="auto"/>
        <w:textAlignment w:val="auto"/>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每输错一次，提醒中剩下次数会递减。当输错超过5次，该用户账号会被锁定。</w:t>
      </w:r>
    </w:p>
    <w:p w14:paraId="3D0685DC">
      <w:pPr>
        <w:pageBreakBefore w:val="0"/>
        <w:kinsoku/>
        <w:wordWrap/>
        <w:overflowPunct/>
        <w:topLinePunct w:val="0"/>
        <w:bidi w:val="0"/>
        <w:snapToGrid/>
        <w:spacing w:line="360" w:lineRule="auto"/>
        <w:textAlignment w:val="auto"/>
        <w:rPr>
          <w:rFonts w:hint="default" w:ascii="宋体" w:hAnsi="宋体" w:eastAsia="宋体" w:cs="宋体"/>
          <w:caps w:val="0"/>
          <w:smallCaps w:val="0"/>
          <w:lang w:val="en-US" w:eastAsia="zh-CN"/>
        </w:rPr>
      </w:pPr>
      <w:r>
        <w:rPr>
          <w:rFonts w:hint="eastAsia" w:ascii="宋体" w:hAnsi="宋体" w:eastAsia="宋体" w:cs="宋体"/>
          <w:caps w:val="0"/>
          <w:smallCaps w:val="0"/>
          <w:lang w:val="en-US" w:eastAsia="zh-CN"/>
        </w:rPr>
        <w:t>当账号密码输错之后，再次使用用户登录就要输入验证码，当验证码输入错误后，系统会提示“系统不能完成您的登录请求，请检查验证码是否填写正确！”</w:t>
      </w:r>
    </w:p>
    <w:p w14:paraId="5E926593">
      <w:pPr>
        <w:pageBreakBefore w:val="0"/>
        <w:widowControl w:val="0"/>
        <w:numPr>
          <w:ilvl w:val="0"/>
          <w:numId w:val="0"/>
        </w:numPr>
        <w:kinsoku/>
        <w:wordWrap/>
        <w:overflowPunct/>
        <w:topLinePunct w:val="0"/>
        <w:bidi w:val="0"/>
        <w:snapToGrid/>
        <w:spacing w:line="360" w:lineRule="auto"/>
        <w:jc w:val="center"/>
        <w:textAlignment w:val="auto"/>
        <w:rPr>
          <w:rFonts w:eastAsia="宋体"/>
          <w:caps w:val="0"/>
          <w:smallCaps w:val="0"/>
        </w:rPr>
      </w:pPr>
      <w:r>
        <w:drawing>
          <wp:inline distT="0" distB="0" distL="114300" distR="114300">
            <wp:extent cx="4992370" cy="2246630"/>
            <wp:effectExtent l="0" t="0" r="0" b="0"/>
            <wp:docPr id="130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 name="图片 2"/>
                    <pic:cNvPicPr>
                      <a:picLocks noChangeAspect="1"/>
                    </pic:cNvPicPr>
                  </pic:nvPicPr>
                  <pic:blipFill>
                    <a:blip r:embed="rId14"/>
                    <a:srcRect l="1293"/>
                    <a:stretch>
                      <a:fillRect/>
                    </a:stretch>
                  </pic:blipFill>
                  <pic:spPr>
                    <a:xfrm>
                      <a:off x="0" y="0"/>
                      <a:ext cx="4992370" cy="2246630"/>
                    </a:xfrm>
                    <a:prstGeom prst="rect">
                      <a:avLst/>
                    </a:prstGeom>
                    <a:noFill/>
                    <a:ln>
                      <a:noFill/>
                    </a:ln>
                  </pic:spPr>
                </pic:pic>
              </a:graphicData>
            </a:graphic>
          </wp:inline>
        </w:drawing>
      </w:r>
    </w:p>
    <w:p w14:paraId="1CEFDD6E">
      <w:pPr>
        <w:pageBreakBefore w:val="0"/>
        <w:widowControl w:val="0"/>
        <w:numPr>
          <w:ilvl w:val="0"/>
          <w:numId w:val="0"/>
        </w:numPr>
        <w:kinsoku/>
        <w:wordWrap/>
        <w:overflowPunct/>
        <w:topLinePunct w:val="0"/>
        <w:bidi w:val="0"/>
        <w:snapToGrid/>
        <w:spacing w:line="360" w:lineRule="auto"/>
        <w:jc w:val="center"/>
        <w:textAlignment w:val="auto"/>
        <w:rPr>
          <w:rFonts w:eastAsia="宋体"/>
          <w:caps w:val="0"/>
          <w:smallCaps w:val="0"/>
        </w:rPr>
      </w:pPr>
    </w:p>
    <w:p w14:paraId="3650ED92">
      <w:pPr>
        <w:pageBreakBefore w:val="0"/>
        <w:numPr>
          <w:ilvl w:val="0"/>
          <w:numId w:val="4"/>
        </w:numPr>
        <w:kinsoku/>
        <w:wordWrap/>
        <w:overflowPunct/>
        <w:topLinePunct w:val="0"/>
        <w:bidi w:val="0"/>
        <w:snapToGrid/>
        <w:spacing w:line="360" w:lineRule="auto"/>
        <w:ind w:left="0" w:leftChars="0" w:firstLine="420" w:firstLineChars="200"/>
        <w:textAlignment w:val="auto"/>
        <w:rPr>
          <w:rFonts w:hint="eastAsia" w:eastAsia="宋体"/>
          <w:caps w:val="0"/>
          <w:smallCaps w:val="0"/>
          <w:lang w:val="en-US" w:eastAsia="zh-CN"/>
        </w:rPr>
      </w:pPr>
      <w:r>
        <w:rPr>
          <w:rFonts w:hint="eastAsia" w:eastAsia="宋体"/>
          <w:caps w:val="0"/>
          <w:smallCaps w:val="0"/>
          <w:lang w:val="en-US" w:eastAsia="zh-CN"/>
        </w:rPr>
        <w:t>扫码登录：打开新点标证通，扫一扫登录</w:t>
      </w:r>
    </w:p>
    <w:p w14:paraId="40EBBEEC">
      <w:pPr>
        <w:pageBreakBefore w:val="0"/>
        <w:numPr>
          <w:ilvl w:val="0"/>
          <w:numId w:val="0"/>
        </w:numPr>
        <w:kinsoku/>
        <w:wordWrap/>
        <w:overflowPunct/>
        <w:topLinePunct w:val="0"/>
        <w:bidi w:val="0"/>
        <w:snapToGrid/>
        <w:spacing w:line="360" w:lineRule="auto"/>
        <w:jc w:val="center"/>
        <w:textAlignment w:val="auto"/>
      </w:pPr>
      <w:r>
        <w:drawing>
          <wp:inline distT="0" distB="0" distL="114300" distR="114300">
            <wp:extent cx="5057775" cy="2570480"/>
            <wp:effectExtent l="0" t="0" r="9525" b="1270"/>
            <wp:docPr id="130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 name="图片 4"/>
                    <pic:cNvPicPr>
                      <a:picLocks noChangeAspect="1"/>
                    </pic:cNvPicPr>
                  </pic:nvPicPr>
                  <pic:blipFill>
                    <a:blip r:embed="rId15"/>
                    <a:stretch>
                      <a:fillRect/>
                    </a:stretch>
                  </pic:blipFill>
                  <pic:spPr>
                    <a:xfrm>
                      <a:off x="0" y="0"/>
                      <a:ext cx="5057775" cy="2570480"/>
                    </a:xfrm>
                    <a:prstGeom prst="rect">
                      <a:avLst/>
                    </a:prstGeom>
                    <a:noFill/>
                    <a:ln>
                      <a:noFill/>
                    </a:ln>
                  </pic:spPr>
                </pic:pic>
              </a:graphicData>
            </a:graphic>
          </wp:inline>
        </w:drawing>
      </w:r>
    </w:p>
    <w:p w14:paraId="0489FAFA">
      <w:pPr>
        <w:pageBreakBefore w:val="0"/>
        <w:numPr>
          <w:ilvl w:val="0"/>
          <w:numId w:val="4"/>
        </w:numPr>
        <w:kinsoku/>
        <w:wordWrap/>
        <w:overflowPunct/>
        <w:topLinePunct w:val="0"/>
        <w:bidi w:val="0"/>
        <w:snapToGrid/>
        <w:spacing w:line="360" w:lineRule="auto"/>
        <w:ind w:left="0" w:leftChars="0" w:firstLine="420" w:firstLineChars="200"/>
        <w:textAlignment w:val="auto"/>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手机登录：打开新点标证通，扫一扫登录，输入手机号码，点击“获取验证码”，填写手机获取到的验证码，进行登录</w:t>
      </w:r>
    </w:p>
    <w:p w14:paraId="0872CED8">
      <w:pPr>
        <w:pageBreakBefore w:val="0"/>
        <w:numPr>
          <w:ilvl w:val="0"/>
          <w:numId w:val="0"/>
        </w:numPr>
        <w:kinsoku/>
        <w:wordWrap/>
        <w:overflowPunct/>
        <w:topLinePunct w:val="0"/>
        <w:bidi w:val="0"/>
        <w:snapToGrid/>
        <w:spacing w:line="360" w:lineRule="auto"/>
        <w:jc w:val="center"/>
        <w:textAlignment w:val="auto"/>
      </w:pPr>
      <w:r>
        <w:drawing>
          <wp:inline distT="0" distB="0" distL="114300" distR="114300">
            <wp:extent cx="5057775" cy="2296795"/>
            <wp:effectExtent l="0" t="0" r="9525" b="8255"/>
            <wp:docPr id="130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 name="图片 5"/>
                    <pic:cNvPicPr>
                      <a:picLocks noChangeAspect="1"/>
                    </pic:cNvPicPr>
                  </pic:nvPicPr>
                  <pic:blipFill>
                    <a:blip r:embed="rId16"/>
                    <a:stretch>
                      <a:fillRect/>
                    </a:stretch>
                  </pic:blipFill>
                  <pic:spPr>
                    <a:xfrm>
                      <a:off x="0" y="0"/>
                      <a:ext cx="5057775" cy="2296795"/>
                    </a:xfrm>
                    <a:prstGeom prst="rect">
                      <a:avLst/>
                    </a:prstGeom>
                    <a:noFill/>
                    <a:ln>
                      <a:noFill/>
                    </a:ln>
                  </pic:spPr>
                </pic:pic>
              </a:graphicData>
            </a:graphic>
          </wp:inline>
        </w:drawing>
      </w:r>
    </w:p>
    <w:p w14:paraId="00D716CD">
      <w:pPr>
        <w:pageBreakBefore w:val="0"/>
        <w:numPr>
          <w:ilvl w:val="0"/>
          <w:numId w:val="3"/>
        </w:numPr>
        <w:kinsoku/>
        <w:wordWrap/>
        <w:overflowPunct/>
        <w:topLinePunct w:val="0"/>
        <w:bidi w:val="0"/>
        <w:snapToGrid/>
        <w:spacing w:line="360" w:lineRule="auto"/>
        <w:ind w:left="0" w:leftChars="0" w:firstLine="420" w:firstLineChars="200"/>
        <w:textAlignment w:val="auto"/>
        <w:rPr>
          <w:rFonts w:hint="eastAsia" w:eastAsia="宋体"/>
          <w:caps w:val="0"/>
          <w:smallCaps w:val="0"/>
          <w:lang w:val="en-US" w:eastAsia="zh-CN"/>
        </w:rPr>
      </w:pPr>
      <w:r>
        <w:rPr>
          <w:rFonts w:hint="eastAsia" w:eastAsia="宋体"/>
          <w:caps w:val="0"/>
          <w:smallCaps w:val="0"/>
          <w:lang w:val="en-US" w:eastAsia="zh-CN"/>
        </w:rPr>
        <w:t>登录页面点击“驱动下载”即可进行下载相应驱动程序</w:t>
      </w:r>
    </w:p>
    <w:p w14:paraId="3854B6BD">
      <w:pPr>
        <w:pageBreakBefore w:val="0"/>
        <w:numPr>
          <w:ilvl w:val="0"/>
          <w:numId w:val="0"/>
        </w:numPr>
        <w:kinsoku/>
        <w:wordWrap/>
        <w:overflowPunct/>
        <w:topLinePunct w:val="0"/>
        <w:bidi w:val="0"/>
        <w:snapToGrid/>
        <w:spacing w:line="360" w:lineRule="auto"/>
        <w:jc w:val="center"/>
        <w:textAlignment w:val="auto"/>
        <w:rPr>
          <w:rFonts w:eastAsia="宋体"/>
          <w:caps w:val="0"/>
          <w:smallCaps w:val="0"/>
        </w:rPr>
      </w:pPr>
      <w:r>
        <w:drawing>
          <wp:inline distT="0" distB="0" distL="114300" distR="114300">
            <wp:extent cx="5057775" cy="2317750"/>
            <wp:effectExtent l="0" t="0" r="9525" b="6350"/>
            <wp:docPr id="130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 name="图片 6"/>
                    <pic:cNvPicPr>
                      <a:picLocks noChangeAspect="1"/>
                    </pic:cNvPicPr>
                  </pic:nvPicPr>
                  <pic:blipFill>
                    <a:blip r:embed="rId17"/>
                    <a:stretch>
                      <a:fillRect/>
                    </a:stretch>
                  </pic:blipFill>
                  <pic:spPr>
                    <a:xfrm>
                      <a:off x="0" y="0"/>
                      <a:ext cx="5057775" cy="2317750"/>
                    </a:xfrm>
                    <a:prstGeom prst="rect">
                      <a:avLst/>
                    </a:prstGeom>
                    <a:noFill/>
                    <a:ln>
                      <a:noFill/>
                    </a:ln>
                  </pic:spPr>
                </pic:pic>
              </a:graphicData>
            </a:graphic>
          </wp:inline>
        </w:drawing>
      </w:r>
    </w:p>
    <w:p w14:paraId="0308B314">
      <w:pPr>
        <w:pageBreakBefore w:val="0"/>
        <w:numPr>
          <w:ilvl w:val="0"/>
          <w:numId w:val="3"/>
        </w:numPr>
        <w:kinsoku/>
        <w:wordWrap/>
        <w:overflowPunct/>
        <w:topLinePunct w:val="0"/>
        <w:bidi w:val="0"/>
        <w:snapToGrid/>
        <w:spacing w:line="360" w:lineRule="auto"/>
        <w:ind w:left="0" w:leftChars="0" w:firstLine="420" w:firstLineChars="200"/>
        <w:textAlignment w:val="auto"/>
        <w:rPr>
          <w:rFonts w:hint="eastAsia" w:eastAsia="宋体"/>
          <w:caps w:val="0"/>
          <w:smallCaps w:val="0"/>
          <w:lang w:val="en-US" w:eastAsia="zh-CN"/>
        </w:rPr>
      </w:pPr>
      <w:r>
        <w:rPr>
          <w:rFonts w:hint="eastAsia" w:eastAsia="宋体"/>
          <w:caps w:val="0"/>
          <w:smallCaps w:val="0"/>
          <w:lang w:val="en-US" w:eastAsia="zh-CN"/>
        </w:rPr>
        <w:t>登录页面点击“手册下载”即可以下载操作手册等文档。</w:t>
      </w:r>
    </w:p>
    <w:p w14:paraId="491D485D">
      <w:pPr>
        <w:pageBreakBefore w:val="0"/>
        <w:numPr>
          <w:ilvl w:val="0"/>
          <w:numId w:val="0"/>
        </w:numPr>
        <w:kinsoku/>
        <w:wordWrap/>
        <w:overflowPunct/>
        <w:topLinePunct w:val="0"/>
        <w:bidi w:val="0"/>
        <w:snapToGrid/>
        <w:spacing w:line="360" w:lineRule="auto"/>
        <w:jc w:val="center"/>
        <w:textAlignment w:val="auto"/>
        <w:rPr>
          <w:rFonts w:hint="default" w:eastAsia="宋体"/>
          <w:caps w:val="0"/>
          <w:smallCaps w:val="0"/>
          <w:lang w:val="en-US" w:eastAsia="zh-CN"/>
        </w:rPr>
      </w:pPr>
      <w:r>
        <w:drawing>
          <wp:inline distT="0" distB="0" distL="114300" distR="114300">
            <wp:extent cx="5057775" cy="2223770"/>
            <wp:effectExtent l="0" t="0" r="9525" b="5080"/>
            <wp:docPr id="130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 name="图片 7"/>
                    <pic:cNvPicPr>
                      <a:picLocks noChangeAspect="1"/>
                    </pic:cNvPicPr>
                  </pic:nvPicPr>
                  <pic:blipFill>
                    <a:blip r:embed="rId18"/>
                    <a:stretch>
                      <a:fillRect/>
                    </a:stretch>
                  </pic:blipFill>
                  <pic:spPr>
                    <a:xfrm>
                      <a:off x="0" y="0"/>
                      <a:ext cx="5057775" cy="2223770"/>
                    </a:xfrm>
                    <a:prstGeom prst="rect">
                      <a:avLst/>
                    </a:prstGeom>
                    <a:noFill/>
                    <a:ln>
                      <a:noFill/>
                    </a:ln>
                  </pic:spPr>
                </pic:pic>
              </a:graphicData>
            </a:graphic>
          </wp:inline>
        </w:drawing>
      </w:r>
    </w:p>
    <w:p w14:paraId="74F223FB">
      <w:pPr>
        <w:pageBreakBefore w:val="0"/>
        <w:numPr>
          <w:ilvl w:val="0"/>
          <w:numId w:val="3"/>
        </w:numPr>
        <w:kinsoku/>
        <w:wordWrap/>
        <w:overflowPunct/>
        <w:topLinePunct w:val="0"/>
        <w:bidi w:val="0"/>
        <w:snapToGrid/>
        <w:spacing w:line="360" w:lineRule="auto"/>
        <w:ind w:left="0" w:leftChars="0" w:firstLine="420" w:firstLineChars="200"/>
        <w:textAlignment w:val="auto"/>
        <w:rPr>
          <w:rFonts w:hint="eastAsia" w:eastAsia="宋体"/>
          <w:caps w:val="0"/>
          <w:smallCaps w:val="0"/>
          <w:lang w:val="en-US" w:eastAsia="zh-CN"/>
        </w:rPr>
      </w:pPr>
      <w:r>
        <w:rPr>
          <w:rFonts w:hint="eastAsia" w:eastAsia="宋体"/>
          <w:caps w:val="0"/>
          <w:smallCaps w:val="0"/>
          <w:lang w:val="en-US" w:eastAsia="zh-CN"/>
        </w:rPr>
        <w:t>当无法登录，</w:t>
      </w:r>
      <w:r>
        <w:rPr>
          <w:rFonts w:hint="eastAsia"/>
          <w:caps w:val="0"/>
          <w:smallCaps w:val="0"/>
          <w:lang w:val="en-US" w:eastAsia="zh-CN"/>
        </w:rPr>
        <w:t>可以点击“环境一键修复”，进行修复系统环境；平台问题，可以通过“平台帮助”，点击查看帮助信息，或者</w:t>
      </w:r>
      <w:r>
        <w:rPr>
          <w:rFonts w:hint="eastAsia" w:eastAsia="宋体"/>
          <w:caps w:val="0"/>
          <w:smallCaps w:val="0"/>
          <w:lang w:val="en-US" w:eastAsia="zh-CN"/>
        </w:rPr>
        <w:t>点击“常见问题”系统会跳转到标桥-问题中查找问题即解决方案。</w:t>
      </w:r>
    </w:p>
    <w:p w14:paraId="3D12C13D">
      <w:pPr>
        <w:pageBreakBefore w:val="0"/>
        <w:numPr>
          <w:ilvl w:val="0"/>
          <w:numId w:val="0"/>
        </w:numPr>
        <w:kinsoku/>
        <w:wordWrap/>
        <w:overflowPunct/>
        <w:topLinePunct w:val="0"/>
        <w:bidi w:val="0"/>
        <w:snapToGrid/>
        <w:spacing w:line="360" w:lineRule="auto"/>
        <w:jc w:val="center"/>
        <w:textAlignment w:val="auto"/>
        <w:rPr>
          <w:rFonts w:eastAsia="宋体"/>
          <w:caps w:val="0"/>
          <w:smallCaps w:val="0"/>
        </w:rPr>
      </w:pPr>
      <w:r>
        <w:drawing>
          <wp:inline distT="0" distB="0" distL="114300" distR="114300">
            <wp:extent cx="5057775" cy="2524125"/>
            <wp:effectExtent l="0" t="0" r="9525" b="9525"/>
            <wp:docPr id="130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 name="图片 9"/>
                    <pic:cNvPicPr>
                      <a:picLocks noChangeAspect="1"/>
                    </pic:cNvPicPr>
                  </pic:nvPicPr>
                  <pic:blipFill>
                    <a:blip r:embed="rId19"/>
                    <a:stretch>
                      <a:fillRect/>
                    </a:stretch>
                  </pic:blipFill>
                  <pic:spPr>
                    <a:xfrm>
                      <a:off x="0" y="0"/>
                      <a:ext cx="5057775" cy="2524125"/>
                    </a:xfrm>
                    <a:prstGeom prst="rect">
                      <a:avLst/>
                    </a:prstGeom>
                    <a:noFill/>
                    <a:ln>
                      <a:noFill/>
                    </a:ln>
                  </pic:spPr>
                </pic:pic>
              </a:graphicData>
            </a:graphic>
          </wp:inline>
        </w:drawing>
      </w:r>
    </w:p>
    <w:p w14:paraId="3D6A21AE">
      <w:pPr>
        <w:pageBreakBefore w:val="0"/>
        <w:kinsoku/>
        <w:wordWrap/>
        <w:overflowPunct/>
        <w:topLinePunct w:val="0"/>
        <w:bidi w:val="0"/>
        <w:snapToGrid/>
        <w:spacing w:line="360" w:lineRule="auto"/>
        <w:textAlignment w:val="auto"/>
        <w:rPr>
          <w:rFonts w:hint="default" w:eastAsia="宋体"/>
          <w:caps w:val="0"/>
          <w:smallCaps w:val="0"/>
          <w:lang w:val="en-US" w:eastAsia="zh-CN"/>
        </w:rPr>
      </w:pPr>
      <w:bookmarkStart w:id="8" w:name="_Toc11079"/>
      <w:r>
        <w:rPr>
          <w:rFonts w:hint="eastAsia" w:eastAsia="宋体"/>
          <w:caps w:val="0"/>
          <w:smallCaps w:val="0"/>
          <w:lang w:val="en-US" w:eastAsia="zh-CN"/>
        </w:rPr>
        <w:t>业务系统</w:t>
      </w:r>
      <w:bookmarkEnd w:id="8"/>
    </w:p>
    <w:p w14:paraId="1BCF1CA4">
      <w:pPr>
        <w:pageBreakBefore w:val="0"/>
        <w:kinsoku/>
        <w:wordWrap/>
        <w:overflowPunct/>
        <w:topLinePunct w:val="0"/>
        <w:bidi w:val="0"/>
        <w:snapToGrid/>
        <w:spacing w:line="360" w:lineRule="auto"/>
        <w:ind w:firstLine="420" w:firstLineChars="200"/>
        <w:textAlignment w:val="auto"/>
        <w:rPr>
          <w:rFonts w:hint="default" w:eastAsia="宋体"/>
          <w:caps w:val="0"/>
          <w:smallCaps w:val="0"/>
          <w:lang w:val="en-US" w:eastAsia="zh-CN"/>
        </w:rPr>
      </w:pPr>
      <w:r>
        <w:rPr>
          <w:rFonts w:hint="eastAsia" w:eastAsia="宋体"/>
          <w:caps w:val="0"/>
          <w:smallCaps w:val="0"/>
          <w:lang w:val="en-US" w:eastAsia="zh-CN"/>
        </w:rPr>
        <w:t>新点标证通是将CA证书的密钥采用密钥拆分技术安全放入手机之中，取消了有形USBKey，主要支持：扫码登录、扫码签章、扫码生成以及扫码解密等。</w:t>
      </w:r>
      <w:bookmarkStart w:id="9" w:name="_Toc5281"/>
    </w:p>
    <w:p w14:paraId="5E5F1979">
      <w:pPr>
        <w:pStyle w:val="3"/>
        <w:pageBreakBefore w:val="0"/>
        <w:kinsoku/>
        <w:wordWrap/>
        <w:overflowPunct/>
        <w:topLinePunct w:val="0"/>
        <w:bidi w:val="0"/>
        <w:snapToGrid/>
        <w:spacing w:line="360" w:lineRule="auto"/>
        <w:textAlignment w:val="auto"/>
        <w:rPr>
          <w:rFonts w:hint="default" w:eastAsia="宋体"/>
          <w:caps w:val="0"/>
          <w:smallCaps w:val="0"/>
          <w:lang w:val="en-US" w:eastAsia="zh-CN"/>
        </w:rPr>
      </w:pPr>
      <w:bookmarkStart w:id="10" w:name="_Toc13634"/>
      <w:bookmarkStart w:id="11" w:name="_Toc27762"/>
      <w:bookmarkStart w:id="12" w:name="_Toc14146"/>
      <w:r>
        <w:rPr>
          <w:rFonts w:hint="eastAsia" w:eastAsia="宋体"/>
          <w:caps w:val="0"/>
          <w:smallCaps w:val="0"/>
          <w:lang w:val="en-US" w:eastAsia="zh-CN"/>
        </w:rPr>
        <w:t>扫码绑定</w:t>
      </w:r>
      <w:bookmarkEnd w:id="9"/>
      <w:bookmarkEnd w:id="10"/>
      <w:bookmarkEnd w:id="11"/>
      <w:bookmarkEnd w:id="12"/>
    </w:p>
    <w:p w14:paraId="75281EB4">
      <w:pPr>
        <w:pageBreakBefore w:val="0"/>
        <w:kinsoku/>
        <w:wordWrap/>
        <w:overflowPunct/>
        <w:topLinePunct w:val="0"/>
        <w:bidi w:val="0"/>
        <w:snapToGrid/>
        <w:spacing w:line="360" w:lineRule="auto"/>
        <w:ind w:firstLine="420" w:firstLineChars="200"/>
        <w:textAlignment w:val="auto"/>
        <w:rPr>
          <w:rFonts w:hint="eastAsia" w:eastAsia="宋体"/>
          <w:caps w:val="0"/>
          <w:smallCaps w:val="0"/>
          <w:lang w:val="en-US" w:eastAsia="zh-CN"/>
        </w:rPr>
      </w:pPr>
      <w:r>
        <w:rPr>
          <w:rFonts w:hint="eastAsia" w:eastAsia="宋体"/>
          <w:caps w:val="0"/>
          <w:smallCaps w:val="0"/>
          <w:lang w:val="en-US" w:eastAsia="zh-CN"/>
        </w:rPr>
        <w:t>若业务系统中已有相关单位，用户使用标证通认领企业时需注意，企业信息需与业务系统中保持一致，</w:t>
      </w:r>
      <w:r>
        <w:rPr>
          <w:rFonts w:hint="eastAsia" w:eastAsia="宋体"/>
          <w:caps w:val="0"/>
          <w:smallCaps w:val="0"/>
          <w:color w:val="FF0000"/>
          <w:lang w:val="en-US" w:eastAsia="zh-CN"/>
        </w:rPr>
        <w:t>【企业名称与统一社会信用码必须与业务系统保持一致】</w:t>
      </w:r>
      <w:r>
        <w:rPr>
          <w:rFonts w:hint="eastAsia" w:eastAsia="宋体"/>
          <w:caps w:val="0"/>
          <w:smallCaps w:val="0"/>
          <w:lang w:val="en-US" w:eastAsia="zh-CN"/>
        </w:rPr>
        <w:t>，如【图1】所示，成功认领企业并下载企业证书的管理员，可登录业务系统，进行扫码绑定。</w:t>
      </w:r>
    </w:p>
    <w:p w14:paraId="7C5791EC">
      <w:pPr>
        <w:pageBreakBefore w:val="0"/>
        <w:kinsoku/>
        <w:wordWrap/>
        <w:overflowPunct/>
        <w:topLinePunct w:val="0"/>
        <w:bidi w:val="0"/>
        <w:snapToGrid/>
        <w:spacing w:line="360" w:lineRule="auto"/>
        <w:ind w:firstLine="420" w:firstLineChars="200"/>
        <w:textAlignment w:val="auto"/>
        <w:rPr>
          <w:rFonts w:hint="default" w:eastAsia="宋体"/>
          <w:caps w:val="0"/>
          <w:smallCaps w:val="0"/>
          <w:lang w:val="en-US" w:eastAsia="zh-CN"/>
        </w:rPr>
      </w:pPr>
    </w:p>
    <w:p w14:paraId="773B2682">
      <w:pPr>
        <w:pageBreakBefore w:val="0"/>
        <w:kinsoku/>
        <w:wordWrap/>
        <w:overflowPunct/>
        <w:topLinePunct w:val="0"/>
        <w:bidi w:val="0"/>
        <w:snapToGrid/>
        <w:spacing w:line="360" w:lineRule="auto"/>
        <w:textAlignment w:val="auto"/>
        <w:rPr>
          <w:rFonts w:eastAsia="宋体"/>
          <w:caps w:val="0"/>
          <w:smallCaps w:val="0"/>
        </w:rPr>
      </w:pPr>
      <w:r>
        <w:rPr>
          <w:rFonts w:eastAsia="宋体"/>
          <w:caps w:val="0"/>
          <w:smallCaps w:val="0"/>
        </w:rPr>
        <w:drawing>
          <wp:inline distT="0" distB="0" distL="114300" distR="114300">
            <wp:extent cx="5261610" cy="2331720"/>
            <wp:effectExtent l="0" t="0" r="8890" b="5080"/>
            <wp:docPr id="90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 name="图片 9"/>
                    <pic:cNvPicPr>
                      <a:picLocks noChangeAspect="1"/>
                    </pic:cNvPicPr>
                  </pic:nvPicPr>
                  <pic:blipFill>
                    <a:blip r:embed="rId20"/>
                    <a:stretch>
                      <a:fillRect/>
                    </a:stretch>
                  </pic:blipFill>
                  <pic:spPr>
                    <a:xfrm>
                      <a:off x="0" y="0"/>
                      <a:ext cx="5261610" cy="2331720"/>
                    </a:xfrm>
                    <a:prstGeom prst="rect">
                      <a:avLst/>
                    </a:prstGeom>
                    <a:noFill/>
                    <a:ln>
                      <a:noFill/>
                    </a:ln>
                  </pic:spPr>
                </pic:pic>
              </a:graphicData>
            </a:graphic>
          </wp:inline>
        </w:drawing>
      </w:r>
    </w:p>
    <w:p w14:paraId="6F15D2F7">
      <w:pPr>
        <w:pageBreakBefore w:val="0"/>
        <w:kinsoku/>
        <w:wordWrap/>
        <w:overflowPunct/>
        <w:topLinePunct w:val="0"/>
        <w:bidi w:val="0"/>
        <w:snapToGrid/>
        <w:spacing w:line="360" w:lineRule="auto"/>
        <w:jc w:val="center"/>
        <w:textAlignment w:val="auto"/>
        <w:rPr>
          <w:rFonts w:hint="eastAsia" w:eastAsia="宋体"/>
          <w:caps w:val="0"/>
          <w:smallCaps w:val="0"/>
        </w:rPr>
      </w:pPr>
      <w:r>
        <w:rPr>
          <w:rFonts w:hint="eastAsia" w:eastAsia="宋体"/>
          <w:caps w:val="0"/>
          <w:smallCaps w:val="0"/>
        </w:rPr>
        <w:t>【图</w:t>
      </w:r>
      <w:r>
        <w:rPr>
          <w:rFonts w:hint="eastAsia" w:eastAsia="宋体"/>
          <w:caps w:val="0"/>
          <w:smallCaps w:val="0"/>
          <w:lang w:val="en-US" w:eastAsia="zh-CN"/>
        </w:rPr>
        <w:t>1</w:t>
      </w:r>
      <w:r>
        <w:rPr>
          <w:rFonts w:hint="eastAsia" w:eastAsia="宋体"/>
          <w:caps w:val="0"/>
          <w:smallCaps w:val="0"/>
        </w:rPr>
        <w:t>】</w:t>
      </w:r>
    </w:p>
    <w:p w14:paraId="7FA26DC8">
      <w:pPr>
        <w:pageBreakBefore w:val="0"/>
        <w:kinsoku/>
        <w:wordWrap/>
        <w:overflowPunct/>
        <w:topLinePunct w:val="0"/>
        <w:bidi w:val="0"/>
        <w:snapToGrid/>
        <w:spacing w:line="360" w:lineRule="auto"/>
        <w:textAlignment w:val="auto"/>
        <w:rPr>
          <w:rFonts w:hint="eastAsia" w:eastAsia="宋体"/>
          <w:caps w:val="0"/>
          <w:smallCaps w:val="0"/>
          <w:lang w:val="en-US" w:eastAsia="zh-CN"/>
        </w:rPr>
      </w:pPr>
      <w:r>
        <w:rPr>
          <w:rFonts w:hint="eastAsia" w:eastAsia="宋体"/>
          <w:caps w:val="0"/>
          <w:smallCaps w:val="0"/>
          <w:lang w:val="en-US" w:eastAsia="zh-CN"/>
        </w:rPr>
        <w:t>用账号密码登录业务系统后，点击右上角的【扫码绑定证书】后，弹出弹窗，</w:t>
      </w:r>
      <w:r>
        <w:rPr>
          <w:rFonts w:hint="eastAsia"/>
          <w:caps w:val="0"/>
          <w:smallCaps w:val="0"/>
          <w:lang w:val="en-US" w:eastAsia="zh-CN"/>
        </w:rPr>
        <w:t>进行标证通安装和申请标证通证书</w:t>
      </w:r>
      <w:r>
        <w:rPr>
          <w:rFonts w:hint="eastAsia" w:eastAsia="宋体"/>
          <w:caps w:val="0"/>
          <w:smallCaps w:val="0"/>
          <w:lang w:val="en-US" w:eastAsia="zh-CN"/>
        </w:rPr>
        <w:t>；</w:t>
      </w:r>
    </w:p>
    <w:p w14:paraId="24201A12">
      <w:pPr>
        <w:pageBreakBefore w:val="0"/>
        <w:kinsoku/>
        <w:wordWrap/>
        <w:overflowPunct/>
        <w:topLinePunct w:val="0"/>
        <w:bidi w:val="0"/>
        <w:snapToGrid/>
        <w:spacing w:line="360" w:lineRule="auto"/>
        <w:ind w:left="0" w:leftChars="0" w:firstLine="0" w:firstLineChars="0"/>
        <w:jc w:val="center"/>
        <w:textAlignment w:val="auto"/>
        <w:rPr>
          <w:rFonts w:eastAsia="宋体"/>
          <w:caps w:val="0"/>
          <w:smallCaps w:val="0"/>
        </w:rPr>
      </w:pPr>
      <w:r>
        <w:drawing>
          <wp:inline distT="0" distB="0" distL="114300" distR="114300">
            <wp:extent cx="5057775" cy="2275205"/>
            <wp:effectExtent l="0" t="0" r="9525" b="10795"/>
            <wp:docPr id="130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 name="图片 10"/>
                    <pic:cNvPicPr>
                      <a:picLocks noChangeAspect="1"/>
                    </pic:cNvPicPr>
                  </pic:nvPicPr>
                  <pic:blipFill>
                    <a:blip r:embed="rId21"/>
                    <a:stretch>
                      <a:fillRect/>
                    </a:stretch>
                  </pic:blipFill>
                  <pic:spPr>
                    <a:xfrm>
                      <a:off x="0" y="0"/>
                      <a:ext cx="5057775" cy="2275205"/>
                    </a:xfrm>
                    <a:prstGeom prst="rect">
                      <a:avLst/>
                    </a:prstGeom>
                    <a:noFill/>
                    <a:ln>
                      <a:noFill/>
                    </a:ln>
                  </pic:spPr>
                </pic:pic>
              </a:graphicData>
            </a:graphic>
          </wp:inline>
        </w:drawing>
      </w:r>
    </w:p>
    <w:p w14:paraId="768BBBB1">
      <w:pPr>
        <w:pageBreakBefore w:val="0"/>
        <w:kinsoku/>
        <w:wordWrap/>
        <w:overflowPunct/>
        <w:topLinePunct w:val="0"/>
        <w:bidi w:val="0"/>
        <w:snapToGrid/>
        <w:spacing w:line="360" w:lineRule="auto"/>
        <w:jc w:val="center"/>
        <w:textAlignment w:val="auto"/>
        <w:rPr>
          <w:rFonts w:hint="eastAsia" w:eastAsia="宋体"/>
          <w:caps w:val="0"/>
          <w:smallCaps w:val="0"/>
        </w:rPr>
      </w:pPr>
      <w:r>
        <w:rPr>
          <w:rFonts w:hint="eastAsia" w:eastAsia="宋体"/>
          <w:caps w:val="0"/>
          <w:smallCaps w:val="0"/>
        </w:rPr>
        <w:t>【图</w:t>
      </w:r>
      <w:r>
        <w:rPr>
          <w:rFonts w:hint="eastAsia" w:eastAsia="宋体"/>
          <w:caps w:val="0"/>
          <w:smallCaps w:val="0"/>
          <w:lang w:val="en-US" w:eastAsia="zh-CN"/>
        </w:rPr>
        <w:t>2</w:t>
      </w:r>
      <w:r>
        <w:rPr>
          <w:rFonts w:hint="eastAsia" w:eastAsia="宋体"/>
          <w:caps w:val="0"/>
          <w:smallCaps w:val="0"/>
        </w:rPr>
        <w:t>】</w:t>
      </w:r>
    </w:p>
    <w:p w14:paraId="5CEEEF05">
      <w:pPr>
        <w:pageBreakBefore w:val="0"/>
        <w:kinsoku/>
        <w:wordWrap/>
        <w:overflowPunct/>
        <w:topLinePunct w:val="0"/>
        <w:bidi w:val="0"/>
        <w:snapToGrid/>
        <w:spacing w:line="360" w:lineRule="auto"/>
        <w:ind w:firstLine="420" w:firstLineChars="200"/>
        <w:jc w:val="both"/>
        <w:textAlignment w:val="auto"/>
        <w:rPr>
          <w:rFonts w:hint="eastAsia" w:eastAsia="宋体"/>
          <w:caps w:val="0"/>
          <w:smallCaps w:val="0"/>
          <w:lang w:val="en-US" w:eastAsia="zh-CN"/>
        </w:rPr>
      </w:pPr>
      <w:r>
        <w:rPr>
          <w:rFonts w:hint="eastAsia"/>
          <w:caps w:val="0"/>
          <w:smallCaps w:val="0"/>
          <w:lang w:val="en-US" w:eastAsia="zh-CN"/>
        </w:rPr>
        <w:t>接上步，标证通证书申请通过后，点击“立刻轻松”</w:t>
      </w:r>
      <w:r>
        <w:rPr>
          <w:rFonts w:hint="eastAsia" w:eastAsia="宋体"/>
          <w:caps w:val="0"/>
          <w:smallCaps w:val="0"/>
          <w:lang w:val="en-US" w:eastAsia="zh-CN"/>
        </w:rPr>
        <w:t>，</w:t>
      </w:r>
      <w:r>
        <w:rPr>
          <w:rFonts w:hint="eastAsia"/>
          <w:caps w:val="0"/>
          <w:smallCaps w:val="0"/>
          <w:lang w:val="en-US" w:eastAsia="zh-CN"/>
        </w:rPr>
        <w:t>进入扫码绑定页面，根据页面流程进行生成二维码，并进行扫码绑定</w:t>
      </w:r>
      <w:r>
        <w:rPr>
          <w:rFonts w:hint="eastAsia" w:eastAsia="宋体"/>
          <w:caps w:val="0"/>
          <w:smallCaps w:val="0"/>
          <w:lang w:val="en-US" w:eastAsia="zh-CN"/>
        </w:rPr>
        <w:t>。</w:t>
      </w:r>
    </w:p>
    <w:p w14:paraId="450DEB5B">
      <w:pPr>
        <w:pageBreakBefore w:val="0"/>
        <w:kinsoku/>
        <w:wordWrap/>
        <w:overflowPunct/>
        <w:topLinePunct w:val="0"/>
        <w:bidi w:val="0"/>
        <w:snapToGrid/>
        <w:spacing w:line="360" w:lineRule="auto"/>
        <w:ind w:left="0" w:leftChars="0" w:firstLine="0" w:firstLineChars="0"/>
        <w:jc w:val="center"/>
        <w:textAlignment w:val="auto"/>
        <w:rPr>
          <w:rFonts w:hint="default" w:eastAsia="宋体"/>
          <w:caps w:val="0"/>
          <w:smallCaps w:val="0"/>
          <w:lang w:val="en-US" w:eastAsia="zh-CN"/>
        </w:rPr>
      </w:pPr>
      <w:r>
        <w:drawing>
          <wp:inline distT="0" distB="0" distL="114300" distR="114300">
            <wp:extent cx="5039995" cy="2233930"/>
            <wp:effectExtent l="0" t="0" r="4445" b="6350"/>
            <wp:docPr id="12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1"/>
                    <pic:cNvPicPr>
                      <a:picLocks noChangeAspect="1"/>
                    </pic:cNvPicPr>
                  </pic:nvPicPr>
                  <pic:blipFill>
                    <a:blip r:embed="rId22"/>
                    <a:stretch>
                      <a:fillRect/>
                    </a:stretch>
                  </pic:blipFill>
                  <pic:spPr>
                    <a:xfrm>
                      <a:off x="0" y="0"/>
                      <a:ext cx="5039995" cy="2233930"/>
                    </a:xfrm>
                    <a:prstGeom prst="rect">
                      <a:avLst/>
                    </a:prstGeom>
                    <a:noFill/>
                    <a:ln>
                      <a:noFill/>
                    </a:ln>
                  </pic:spPr>
                </pic:pic>
              </a:graphicData>
            </a:graphic>
          </wp:inline>
        </w:drawing>
      </w:r>
    </w:p>
    <w:p w14:paraId="1ACF0427">
      <w:pPr>
        <w:pageBreakBefore w:val="0"/>
        <w:kinsoku/>
        <w:wordWrap/>
        <w:overflowPunct/>
        <w:topLinePunct w:val="0"/>
        <w:bidi w:val="0"/>
        <w:snapToGrid/>
        <w:spacing w:line="360" w:lineRule="auto"/>
        <w:ind w:left="0" w:leftChars="0" w:firstLine="0" w:firstLineChars="0"/>
        <w:jc w:val="center"/>
        <w:textAlignment w:val="auto"/>
        <w:rPr>
          <w:rFonts w:eastAsia="宋体"/>
          <w:caps w:val="0"/>
          <w:smallCaps w:val="0"/>
        </w:rPr>
      </w:pPr>
      <w:bookmarkStart w:id="344" w:name="_GoBack"/>
      <w:r>
        <w:drawing>
          <wp:inline distT="0" distB="0" distL="114300" distR="114300">
            <wp:extent cx="5039995" cy="2326005"/>
            <wp:effectExtent l="0" t="0" r="4445" b="5715"/>
            <wp:docPr id="88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 name="图片 2"/>
                    <pic:cNvPicPr>
                      <a:picLocks noChangeAspect="1"/>
                    </pic:cNvPicPr>
                  </pic:nvPicPr>
                  <pic:blipFill>
                    <a:blip r:embed="rId23"/>
                    <a:stretch>
                      <a:fillRect/>
                    </a:stretch>
                  </pic:blipFill>
                  <pic:spPr>
                    <a:xfrm>
                      <a:off x="0" y="0"/>
                      <a:ext cx="5039995" cy="2326005"/>
                    </a:xfrm>
                    <a:prstGeom prst="rect">
                      <a:avLst/>
                    </a:prstGeom>
                    <a:noFill/>
                    <a:ln>
                      <a:noFill/>
                    </a:ln>
                  </pic:spPr>
                </pic:pic>
              </a:graphicData>
            </a:graphic>
          </wp:inline>
        </w:drawing>
      </w:r>
      <w:bookmarkEnd w:id="344"/>
    </w:p>
    <w:p w14:paraId="6522ED3D">
      <w:pPr>
        <w:pageBreakBefore w:val="0"/>
        <w:kinsoku/>
        <w:wordWrap/>
        <w:overflowPunct/>
        <w:topLinePunct w:val="0"/>
        <w:bidi w:val="0"/>
        <w:snapToGrid/>
        <w:spacing w:line="360" w:lineRule="auto"/>
        <w:jc w:val="center"/>
        <w:textAlignment w:val="auto"/>
        <w:rPr>
          <w:rFonts w:hint="eastAsia" w:eastAsia="宋体"/>
          <w:caps w:val="0"/>
          <w:smallCaps w:val="0"/>
        </w:rPr>
      </w:pPr>
      <w:r>
        <w:rPr>
          <w:rFonts w:hint="eastAsia" w:eastAsia="宋体"/>
          <w:caps w:val="0"/>
          <w:smallCaps w:val="0"/>
        </w:rPr>
        <w:t>【图</w:t>
      </w:r>
      <w:r>
        <w:rPr>
          <w:rFonts w:hint="eastAsia" w:eastAsia="宋体"/>
          <w:caps w:val="0"/>
          <w:smallCaps w:val="0"/>
          <w:lang w:val="en-US" w:eastAsia="zh-CN"/>
        </w:rPr>
        <w:t>3</w:t>
      </w:r>
      <w:r>
        <w:rPr>
          <w:rFonts w:hint="eastAsia" w:eastAsia="宋体"/>
          <w:caps w:val="0"/>
          <w:smallCaps w:val="0"/>
        </w:rPr>
        <w:t>】</w:t>
      </w:r>
    </w:p>
    <w:p w14:paraId="51931B4F">
      <w:pPr>
        <w:pageBreakBefore w:val="0"/>
        <w:kinsoku/>
        <w:wordWrap/>
        <w:overflowPunct/>
        <w:topLinePunct w:val="0"/>
        <w:bidi w:val="0"/>
        <w:snapToGrid/>
        <w:spacing w:line="360" w:lineRule="auto"/>
        <w:ind w:firstLine="420" w:firstLineChars="200"/>
        <w:jc w:val="both"/>
        <w:textAlignment w:val="auto"/>
        <w:rPr>
          <w:rFonts w:hint="eastAsia" w:eastAsia="宋体"/>
          <w:caps w:val="0"/>
          <w:smallCaps w:val="0"/>
          <w:lang w:val="en-US" w:eastAsia="zh-CN"/>
        </w:rPr>
      </w:pPr>
      <w:r>
        <w:rPr>
          <w:rFonts w:hint="eastAsia" w:eastAsia="宋体"/>
          <w:caps w:val="0"/>
          <w:smallCaps w:val="0"/>
          <w:lang w:val="en-US" w:eastAsia="zh-CN"/>
        </w:rPr>
        <w:t>接上步，绑定成功后，可使用新点标证通进行扫码登录、签章以及生成文件。</w:t>
      </w:r>
    </w:p>
    <w:p w14:paraId="101DFCD5">
      <w:pPr>
        <w:pageBreakBefore w:val="0"/>
        <w:kinsoku/>
        <w:wordWrap/>
        <w:overflowPunct/>
        <w:topLinePunct w:val="0"/>
        <w:bidi w:val="0"/>
        <w:snapToGrid/>
        <w:spacing w:line="360" w:lineRule="auto"/>
        <w:ind w:firstLine="420" w:firstLineChars="200"/>
        <w:jc w:val="both"/>
        <w:textAlignment w:val="auto"/>
        <w:rPr>
          <w:rFonts w:hint="default" w:eastAsia="宋体"/>
          <w:caps w:val="0"/>
          <w:smallCaps w:val="0"/>
          <w:lang w:val="en-US" w:eastAsia="zh-CN"/>
        </w:rPr>
      </w:pPr>
    </w:p>
    <w:p w14:paraId="33380705">
      <w:pPr>
        <w:pStyle w:val="2"/>
        <w:pageBreakBefore w:val="0"/>
        <w:kinsoku/>
        <w:wordWrap/>
        <w:overflowPunct/>
        <w:topLinePunct w:val="0"/>
        <w:bidi w:val="0"/>
        <w:snapToGrid/>
        <w:spacing w:line="360" w:lineRule="auto"/>
        <w:textAlignment w:val="auto"/>
        <w:rPr>
          <w:rFonts w:eastAsia="宋体"/>
          <w:caps w:val="0"/>
          <w:smallCaps w:val="0"/>
          <w:color w:val="000000" w:themeColor="text1"/>
          <w14:textFill>
            <w14:solidFill>
              <w14:schemeClr w14:val="tx1"/>
            </w14:solidFill>
          </w14:textFill>
        </w:rPr>
      </w:pPr>
      <w:bookmarkStart w:id="13" w:name="_Toc30799"/>
      <w:bookmarkStart w:id="14" w:name="_Toc21502"/>
      <w:bookmarkStart w:id="15" w:name="_Toc19302"/>
      <w:bookmarkStart w:id="16" w:name="_Toc728"/>
      <w:r>
        <w:rPr>
          <w:rFonts w:hint="eastAsia" w:eastAsia="宋体"/>
          <w:caps w:val="0"/>
          <w:smallCaps w:val="0"/>
          <w:color w:val="000000" w:themeColor="text1"/>
          <w:lang w:val="en-US" w:eastAsia="zh-CN"/>
          <w14:textFill>
            <w14:solidFill>
              <w14:schemeClr w14:val="tx1"/>
            </w14:solidFill>
          </w14:textFill>
        </w:rPr>
        <w:t>供应商</w:t>
      </w:r>
      <w:r>
        <w:rPr>
          <w:rFonts w:eastAsia="宋体"/>
          <w:caps w:val="0"/>
          <w:smallCaps w:val="0"/>
          <w:color w:val="000000" w:themeColor="text1"/>
          <w14:textFill>
            <w14:solidFill>
              <w14:schemeClr w14:val="tx1"/>
            </w14:solidFill>
          </w14:textFill>
        </w:rPr>
        <w:t>管理</w:t>
      </w:r>
      <w:bookmarkEnd w:id="13"/>
      <w:bookmarkEnd w:id="14"/>
      <w:bookmarkEnd w:id="15"/>
      <w:bookmarkEnd w:id="16"/>
    </w:p>
    <w:p w14:paraId="2BD8E5DE">
      <w:pPr>
        <w:pageBreakBefore w:val="0"/>
        <w:kinsoku/>
        <w:wordWrap/>
        <w:overflowPunct/>
        <w:topLinePunct w:val="0"/>
        <w:bidi w:val="0"/>
        <w:snapToGrid/>
        <w:spacing w:line="360" w:lineRule="auto"/>
        <w:textAlignment w:val="auto"/>
        <w:rPr>
          <w:rFonts w:eastAsia="宋体"/>
          <w:caps w:val="0"/>
          <w:smallCaps w:val="0"/>
          <w:color w:val="000000" w:themeColor="text1"/>
          <w14:textFill>
            <w14:solidFill>
              <w14:schemeClr w14:val="tx1"/>
            </w14:solidFill>
          </w14:textFill>
        </w:rPr>
      </w:pPr>
      <w:r>
        <w:rPr>
          <w:rFonts w:eastAsia="宋体"/>
          <w:caps w:val="0"/>
          <w:smallCaps w:val="0"/>
          <w:color w:val="000000" w:themeColor="text1"/>
          <w14:textFill>
            <w14:solidFill>
              <w14:schemeClr w14:val="tx1"/>
            </w14:solidFill>
          </w14:textFill>
        </w:rPr>
        <w:t>本系统主要提供给各类投标</w:t>
      </w:r>
      <w:r>
        <w:rPr>
          <w:rFonts w:hint="eastAsia" w:eastAsia="宋体"/>
          <w:caps w:val="0"/>
          <w:smallCaps w:val="0"/>
          <w:color w:val="000000" w:themeColor="text1"/>
          <w:lang w:val="en-US" w:eastAsia="zh-CN"/>
          <w14:textFill>
            <w14:solidFill>
              <w14:schemeClr w14:val="tx1"/>
            </w14:solidFill>
          </w14:textFill>
        </w:rPr>
        <w:t>单位</w:t>
      </w:r>
      <w:r>
        <w:rPr>
          <w:rFonts w:eastAsia="宋体"/>
          <w:caps w:val="0"/>
          <w:smallCaps w:val="0"/>
          <w:color w:val="000000" w:themeColor="text1"/>
          <w14:textFill>
            <w14:solidFill>
              <w14:schemeClr w14:val="tx1"/>
            </w14:solidFill>
          </w14:textFill>
        </w:rPr>
        <w:t>使用，实现投标</w:t>
      </w:r>
      <w:r>
        <w:rPr>
          <w:rFonts w:hint="eastAsia" w:eastAsia="宋体"/>
          <w:caps w:val="0"/>
          <w:smallCaps w:val="0"/>
          <w:color w:val="000000" w:themeColor="text1"/>
          <w:lang w:val="en-US" w:eastAsia="zh-CN"/>
          <w14:textFill>
            <w14:solidFill>
              <w14:schemeClr w14:val="tx1"/>
            </w14:solidFill>
          </w14:textFill>
        </w:rPr>
        <w:t>单位</w:t>
      </w:r>
      <w:r>
        <w:rPr>
          <w:rFonts w:eastAsia="宋体"/>
          <w:caps w:val="0"/>
          <w:smallCaps w:val="0"/>
          <w:color w:val="000000" w:themeColor="text1"/>
          <w14:textFill>
            <w14:solidFill>
              <w14:schemeClr w14:val="tx1"/>
            </w14:solidFill>
          </w14:textFill>
        </w:rPr>
        <w:t>注册、诚信库管理、投标</w:t>
      </w:r>
      <w:r>
        <w:rPr>
          <w:rFonts w:hint="eastAsia" w:eastAsia="宋体"/>
          <w:caps w:val="0"/>
          <w:smallCaps w:val="0"/>
          <w:color w:val="000000" w:themeColor="text1"/>
          <w:lang w:val="en-US" w:eastAsia="zh-CN"/>
          <w14:textFill>
            <w14:solidFill>
              <w14:schemeClr w14:val="tx1"/>
            </w14:solidFill>
          </w14:textFill>
        </w:rPr>
        <w:t>单位</w:t>
      </w:r>
      <w:r>
        <w:rPr>
          <w:rFonts w:eastAsia="宋体"/>
          <w:caps w:val="0"/>
          <w:smallCaps w:val="0"/>
          <w:color w:val="000000" w:themeColor="text1"/>
          <w14:textFill>
            <w14:solidFill>
              <w14:schemeClr w14:val="tx1"/>
            </w14:solidFill>
          </w14:textFill>
        </w:rPr>
        <w:t>网上交易业务处理、业务查询等功能。</w:t>
      </w:r>
    </w:p>
    <w:p w14:paraId="3AAF19A2">
      <w:pPr>
        <w:pageBreakBefore w:val="0"/>
        <w:kinsoku/>
        <w:wordWrap/>
        <w:overflowPunct/>
        <w:topLinePunct w:val="0"/>
        <w:bidi w:val="0"/>
        <w:snapToGrid/>
        <w:spacing w:line="360" w:lineRule="auto"/>
        <w:textAlignment w:val="auto"/>
        <w:rPr>
          <w:rFonts w:eastAsia="宋体"/>
          <w:caps w:val="0"/>
          <w:smallCaps w:val="0"/>
          <w:color w:val="000000" w:themeColor="text1"/>
          <w14:textFill>
            <w14:solidFill>
              <w14:schemeClr w14:val="tx1"/>
            </w14:solidFill>
          </w14:textFill>
        </w:rPr>
      </w:pPr>
    </w:p>
    <w:p w14:paraId="6E036064">
      <w:pPr>
        <w:pStyle w:val="3"/>
        <w:pageBreakBefore w:val="0"/>
        <w:kinsoku/>
        <w:wordWrap/>
        <w:overflowPunct/>
        <w:topLinePunct w:val="0"/>
        <w:bidi w:val="0"/>
        <w:snapToGrid/>
        <w:spacing w:line="360" w:lineRule="auto"/>
        <w:textAlignment w:val="auto"/>
        <w:rPr>
          <w:rFonts w:eastAsia="宋体"/>
          <w:caps w:val="0"/>
          <w:smallCaps w:val="0"/>
          <w:color w:val="000000" w:themeColor="text1"/>
          <w14:textFill>
            <w14:solidFill>
              <w14:schemeClr w14:val="tx1"/>
            </w14:solidFill>
          </w14:textFill>
        </w:rPr>
      </w:pPr>
      <w:bookmarkStart w:id="17" w:name="_Toc18967"/>
      <w:bookmarkStart w:id="18" w:name="_Toc27281"/>
      <w:bookmarkStart w:id="19" w:name="_Toc1599"/>
      <w:bookmarkStart w:id="20" w:name="_Toc14696"/>
      <w:r>
        <w:rPr>
          <w:rFonts w:hint="eastAsia" w:eastAsia="宋体"/>
          <w:caps w:val="0"/>
          <w:smallCaps w:val="0"/>
          <w:color w:val="000000" w:themeColor="text1"/>
          <w:lang w:val="en-US" w:eastAsia="zh-CN"/>
          <w14:textFill>
            <w14:solidFill>
              <w14:schemeClr w14:val="tx1"/>
            </w14:solidFill>
          </w14:textFill>
        </w:rPr>
        <w:t>供应商</w:t>
      </w:r>
      <w:r>
        <w:rPr>
          <w:rFonts w:eastAsia="宋体"/>
          <w:caps w:val="0"/>
          <w:smallCaps w:val="0"/>
          <w:color w:val="000000" w:themeColor="text1"/>
          <w14:textFill>
            <w14:solidFill>
              <w14:schemeClr w14:val="tx1"/>
            </w14:solidFill>
          </w14:textFill>
        </w:rPr>
        <w:t>注册</w:t>
      </w:r>
      <w:bookmarkEnd w:id="17"/>
      <w:bookmarkEnd w:id="18"/>
      <w:bookmarkEnd w:id="19"/>
      <w:bookmarkEnd w:id="20"/>
    </w:p>
    <w:p w14:paraId="4CA68F5B">
      <w:pPr>
        <w:pageBreakBefore w:val="0"/>
        <w:kinsoku/>
        <w:wordWrap/>
        <w:overflowPunct/>
        <w:topLinePunct w:val="0"/>
        <w:bidi w:val="0"/>
        <w:snapToGrid/>
        <w:spacing w:line="360" w:lineRule="auto"/>
        <w:ind w:firstLine="422"/>
        <w:textAlignment w:val="auto"/>
        <w:rPr>
          <w:rFonts w:eastAsia="宋体"/>
          <w:caps w:val="0"/>
          <w:smallCaps w:val="0"/>
          <w:color w:val="000000" w:themeColor="text1"/>
          <w14:textFill>
            <w14:solidFill>
              <w14:schemeClr w14:val="tx1"/>
            </w14:solidFill>
          </w14:textFill>
        </w:rPr>
      </w:pPr>
      <w:r>
        <w:rPr>
          <w:rFonts w:eastAsia="宋体"/>
          <w:b/>
          <w:caps w:val="0"/>
          <w:smallCaps w:val="0"/>
          <w:color w:val="000000" w:themeColor="text1"/>
          <w14:textFill>
            <w14:solidFill>
              <w14:schemeClr w14:val="tx1"/>
            </w14:solidFill>
          </w14:textFill>
        </w:rPr>
        <w:t>功能说明：</w:t>
      </w:r>
      <w:r>
        <w:rPr>
          <w:rFonts w:eastAsia="宋体"/>
          <w:caps w:val="0"/>
          <w:smallCaps w:val="0"/>
          <w:color w:val="000000" w:themeColor="text1"/>
          <w14:textFill>
            <w14:solidFill>
              <w14:schemeClr w14:val="tx1"/>
            </w14:solidFill>
          </w14:textFill>
        </w:rPr>
        <w:t>投标</w:t>
      </w:r>
      <w:r>
        <w:rPr>
          <w:rFonts w:hint="eastAsia" w:eastAsia="宋体"/>
          <w:caps w:val="0"/>
          <w:smallCaps w:val="0"/>
          <w:color w:val="000000" w:themeColor="text1"/>
          <w:lang w:val="en-US" w:eastAsia="zh-CN"/>
          <w14:textFill>
            <w14:solidFill>
              <w14:schemeClr w14:val="tx1"/>
            </w14:solidFill>
          </w14:textFill>
        </w:rPr>
        <w:t>单位</w:t>
      </w:r>
      <w:r>
        <w:rPr>
          <w:rFonts w:eastAsia="宋体"/>
          <w:caps w:val="0"/>
          <w:smallCaps w:val="0"/>
          <w:color w:val="000000" w:themeColor="text1"/>
          <w14:textFill>
            <w14:solidFill>
              <w14:schemeClr w14:val="tx1"/>
            </w14:solidFill>
          </w14:textFill>
        </w:rPr>
        <w:t>可以进行网上注册，</w:t>
      </w:r>
      <w:r>
        <w:rPr>
          <w:rFonts w:hint="eastAsia" w:eastAsia="宋体"/>
          <w:caps w:val="0"/>
          <w:smallCaps w:val="0"/>
          <w:color w:val="000000" w:themeColor="text1"/>
          <w:lang w:val="en-US" w:eastAsia="zh-CN"/>
          <w14:textFill>
            <w14:solidFill>
              <w14:schemeClr w14:val="tx1"/>
            </w14:solidFill>
          </w14:textFill>
        </w:rPr>
        <w:t>注册成功后，填写基本信息，</w:t>
      </w:r>
      <w:r>
        <w:rPr>
          <w:rFonts w:eastAsia="宋体"/>
          <w:caps w:val="0"/>
          <w:smallCaps w:val="0"/>
          <w:color w:val="000000" w:themeColor="text1"/>
          <w14:textFill>
            <w14:solidFill>
              <w14:schemeClr w14:val="tx1"/>
            </w14:solidFill>
          </w14:textFill>
        </w:rPr>
        <w:t>经过中心工作人员审核同意后，</w:t>
      </w:r>
      <w:r>
        <w:rPr>
          <w:rFonts w:hint="eastAsia" w:eastAsia="宋体"/>
          <w:caps w:val="0"/>
          <w:smallCaps w:val="0"/>
          <w:color w:val="000000" w:themeColor="text1"/>
          <w:lang w:val="en-US" w:eastAsia="zh-CN"/>
          <w14:textFill>
            <w14:solidFill>
              <w14:schemeClr w14:val="tx1"/>
            </w14:solidFill>
          </w14:textFill>
        </w:rPr>
        <w:t>该账号可以进行报名等操作</w:t>
      </w:r>
      <w:r>
        <w:rPr>
          <w:rFonts w:eastAsia="宋体"/>
          <w:caps w:val="0"/>
          <w:smallCaps w:val="0"/>
          <w:color w:val="000000" w:themeColor="text1"/>
          <w14:textFill>
            <w14:solidFill>
              <w14:schemeClr w14:val="tx1"/>
            </w14:solidFill>
          </w14:textFill>
        </w:rPr>
        <w:t>。</w:t>
      </w:r>
    </w:p>
    <w:p w14:paraId="5D550142">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操作步骤：</w:t>
      </w:r>
    </w:p>
    <w:p w14:paraId="4289F590">
      <w:pPr>
        <w:pageBreakBefore w:val="0"/>
        <w:kinsoku/>
        <w:wordWrap/>
        <w:overflowPunct/>
        <w:topLinePunct w:val="0"/>
        <w:bidi w:val="0"/>
        <w:snapToGrid/>
        <w:spacing w:line="360" w:lineRule="auto"/>
        <w:textAlignment w:val="auto"/>
        <w:rPr>
          <w:rFonts w:hint="eastAsia" w:eastAsia="宋体"/>
          <w:caps w:val="0"/>
          <w:smallCaps w:val="0"/>
          <w:color w:val="000000" w:themeColor="text1"/>
          <w:lang w:eastAsia="zh-CN"/>
          <w14:textFill>
            <w14:solidFill>
              <w14:schemeClr w14:val="tx1"/>
            </w14:solidFill>
          </w14:textFill>
        </w:rPr>
      </w:pPr>
      <w:r>
        <w:rPr>
          <w:rFonts w:eastAsia="宋体"/>
          <w:caps w:val="0"/>
          <w:smallCaps w:val="0"/>
          <w:color w:val="000000" w:themeColor="text1"/>
          <w14:textFill>
            <w14:solidFill>
              <w14:schemeClr w14:val="tx1"/>
            </w14:solidFill>
          </w14:textFill>
        </w:rPr>
        <w:t>1、投标</w:t>
      </w:r>
      <w:r>
        <w:rPr>
          <w:rFonts w:hint="eastAsia" w:eastAsia="宋体"/>
          <w:caps w:val="0"/>
          <w:smallCaps w:val="0"/>
          <w:color w:val="000000" w:themeColor="text1"/>
          <w:lang w:val="en-US" w:eastAsia="zh-CN"/>
          <w14:textFill>
            <w14:solidFill>
              <w14:schemeClr w14:val="tx1"/>
            </w14:solidFill>
          </w14:textFill>
        </w:rPr>
        <w:t>单位</w:t>
      </w:r>
      <w:r>
        <w:rPr>
          <w:rFonts w:eastAsia="宋体"/>
          <w:caps w:val="0"/>
          <w:smallCaps w:val="0"/>
          <w:color w:val="000000" w:themeColor="text1"/>
          <w14:textFill>
            <w14:solidFill>
              <w14:schemeClr w14:val="tx1"/>
            </w14:solidFill>
          </w14:textFill>
        </w:rPr>
        <w:t>登录交易平台，点击</w:t>
      </w:r>
      <w:r>
        <w:rPr>
          <w:rFonts w:hint="eastAsia" w:eastAsia="宋体"/>
          <w:caps w:val="0"/>
          <w:smallCaps w:val="0"/>
          <w:color w:val="000000" w:themeColor="text1"/>
          <w:lang w:eastAsia="zh-CN"/>
          <w14:textFill>
            <w14:solidFill>
              <w14:schemeClr w14:val="tx1"/>
            </w14:solidFill>
          </w14:textFill>
        </w:rPr>
        <w:t>“</w:t>
      </w:r>
      <w:r>
        <w:rPr>
          <w:rFonts w:eastAsia="宋体"/>
          <w:caps w:val="0"/>
          <w:smallCaps w:val="0"/>
          <w:color w:val="000000" w:themeColor="text1"/>
          <w14:textFill>
            <w14:solidFill>
              <w14:schemeClr w14:val="tx1"/>
            </w14:solidFill>
          </w14:textFill>
        </w:rPr>
        <w:t>免费注册</w:t>
      </w:r>
      <w:r>
        <w:rPr>
          <w:rFonts w:hint="eastAsia" w:eastAsia="宋体"/>
          <w:caps w:val="0"/>
          <w:smallCaps w:val="0"/>
          <w:color w:val="000000" w:themeColor="text1"/>
          <w:lang w:eastAsia="zh-CN"/>
          <w14:textFill>
            <w14:solidFill>
              <w14:schemeClr w14:val="tx1"/>
            </w14:solidFill>
          </w14:textFill>
        </w:rPr>
        <w:t>”。如下图：</w:t>
      </w:r>
    </w:p>
    <w:p w14:paraId="7852FA20">
      <w:pPr>
        <w:pageBreakBefore w:val="0"/>
        <w:kinsoku/>
        <w:wordWrap/>
        <w:overflowPunct/>
        <w:topLinePunct w:val="0"/>
        <w:bidi w:val="0"/>
        <w:snapToGrid/>
        <w:spacing w:line="360" w:lineRule="auto"/>
        <w:ind w:firstLine="0" w:firstLineChars="0"/>
        <w:textAlignment w:val="auto"/>
        <w:rPr>
          <w:rFonts w:eastAsia="宋体"/>
          <w:caps w:val="0"/>
          <w:smallCaps w:val="0"/>
          <w:color w:val="000000" w:themeColor="text1"/>
          <w14:textFill>
            <w14:solidFill>
              <w14:schemeClr w14:val="tx1"/>
            </w14:solidFill>
          </w14:textFill>
        </w:rPr>
      </w:pPr>
      <w:r>
        <w:rPr>
          <w:rFonts w:eastAsia="宋体"/>
          <w:caps w:val="0"/>
          <w:smallCaps w:val="0"/>
        </w:rPr>
        <w:drawing>
          <wp:inline distT="0" distB="0" distL="114300" distR="114300">
            <wp:extent cx="5241290" cy="1833880"/>
            <wp:effectExtent l="0" t="0" r="16510" b="13970"/>
            <wp:docPr id="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
                    <pic:cNvPicPr>
                      <a:picLocks noChangeAspect="1"/>
                    </pic:cNvPicPr>
                  </pic:nvPicPr>
                  <pic:blipFill>
                    <a:blip r:embed="rId24"/>
                    <a:stretch>
                      <a:fillRect/>
                    </a:stretch>
                  </pic:blipFill>
                  <pic:spPr>
                    <a:xfrm>
                      <a:off x="0" y="0"/>
                      <a:ext cx="5241290" cy="1833880"/>
                    </a:xfrm>
                    <a:prstGeom prst="rect">
                      <a:avLst/>
                    </a:prstGeom>
                    <a:noFill/>
                    <a:ln>
                      <a:noFill/>
                    </a:ln>
                  </pic:spPr>
                </pic:pic>
              </a:graphicData>
            </a:graphic>
          </wp:inline>
        </w:drawing>
      </w:r>
    </w:p>
    <w:p w14:paraId="78531680">
      <w:pPr>
        <w:pageBreakBefore w:val="0"/>
        <w:kinsoku/>
        <w:wordWrap/>
        <w:overflowPunct/>
        <w:topLinePunct w:val="0"/>
        <w:bidi w:val="0"/>
        <w:snapToGrid/>
        <w:spacing w:line="360" w:lineRule="auto"/>
        <w:textAlignment w:val="auto"/>
        <w:rPr>
          <w:rFonts w:hint="eastAsia" w:eastAsia="宋体"/>
          <w:caps w:val="0"/>
          <w:smallCaps w:val="0"/>
          <w:color w:val="000000" w:themeColor="text1"/>
          <w:lang w:eastAsia="zh-CN"/>
          <w14:textFill>
            <w14:solidFill>
              <w14:schemeClr w14:val="tx1"/>
            </w14:solidFill>
          </w14:textFill>
        </w:rPr>
      </w:pPr>
      <w:r>
        <w:rPr>
          <w:rFonts w:eastAsia="宋体"/>
          <w:caps w:val="0"/>
          <w:smallCaps w:val="0"/>
          <w:color w:val="000000" w:themeColor="text1"/>
          <w14:textFill>
            <w14:solidFill>
              <w14:schemeClr w14:val="tx1"/>
            </w14:solidFill>
          </w14:textFill>
        </w:rPr>
        <w:t>2、点击</w:t>
      </w:r>
      <w:r>
        <w:rPr>
          <w:rFonts w:hint="eastAsia" w:eastAsia="宋体"/>
          <w:caps w:val="0"/>
          <w:smallCaps w:val="0"/>
          <w:color w:val="000000" w:themeColor="text1"/>
          <w:lang w:eastAsia="zh-CN"/>
          <w14:textFill>
            <w14:solidFill>
              <w14:schemeClr w14:val="tx1"/>
            </w14:solidFill>
          </w14:textFill>
        </w:rPr>
        <w:t>“</w:t>
      </w:r>
      <w:r>
        <w:rPr>
          <w:rFonts w:hint="eastAsia" w:eastAsia="宋体"/>
          <w:caps w:val="0"/>
          <w:smallCaps w:val="0"/>
          <w:color w:val="000000" w:themeColor="text1"/>
          <w:lang w:val="en-US" w:eastAsia="zh-CN"/>
          <w14:textFill>
            <w14:solidFill>
              <w14:schemeClr w14:val="tx1"/>
            </w14:solidFill>
          </w14:textFill>
        </w:rPr>
        <w:t>我已阅读并</w:t>
      </w:r>
      <w:r>
        <w:rPr>
          <w:rFonts w:eastAsia="宋体"/>
          <w:caps w:val="0"/>
          <w:smallCaps w:val="0"/>
          <w:color w:val="000000" w:themeColor="text1"/>
          <w14:textFill>
            <w14:solidFill>
              <w14:schemeClr w14:val="tx1"/>
            </w14:solidFill>
          </w14:textFill>
        </w:rPr>
        <w:t>同意</w:t>
      </w:r>
      <w:r>
        <w:rPr>
          <w:rFonts w:hint="eastAsia" w:eastAsia="宋体"/>
          <w:caps w:val="0"/>
          <w:smallCaps w:val="0"/>
          <w:color w:val="000000" w:themeColor="text1"/>
          <w:lang w:val="en-US" w:eastAsia="zh-CN"/>
          <w14:textFill>
            <w14:solidFill>
              <w14:schemeClr w14:val="tx1"/>
            </w14:solidFill>
          </w14:textFill>
        </w:rPr>
        <w:t>该协议</w:t>
      </w:r>
      <w:r>
        <w:rPr>
          <w:rFonts w:hint="eastAsia" w:eastAsia="宋体"/>
          <w:caps w:val="0"/>
          <w:smallCaps w:val="0"/>
          <w:color w:val="000000" w:themeColor="text1"/>
          <w:lang w:eastAsia="zh-CN"/>
          <w14:textFill>
            <w14:solidFill>
              <w14:schemeClr w14:val="tx1"/>
            </w14:solidFill>
          </w14:textFill>
        </w:rPr>
        <w:t>”</w:t>
      </w:r>
      <w:r>
        <w:rPr>
          <w:rFonts w:eastAsia="宋体"/>
          <w:caps w:val="0"/>
          <w:smallCaps w:val="0"/>
          <w:color w:val="000000" w:themeColor="text1"/>
          <w14:textFill>
            <w14:solidFill>
              <w14:schemeClr w14:val="tx1"/>
            </w14:solidFill>
          </w14:textFill>
        </w:rPr>
        <w:t>按钮，确认注册协议</w:t>
      </w:r>
      <w:r>
        <w:rPr>
          <w:rFonts w:hint="eastAsia" w:eastAsia="宋体"/>
          <w:caps w:val="0"/>
          <w:smallCaps w:val="0"/>
          <w:color w:val="000000" w:themeColor="text1"/>
          <w:lang w:eastAsia="zh-CN"/>
          <w14:textFill>
            <w14:solidFill>
              <w14:schemeClr w14:val="tx1"/>
            </w14:solidFill>
          </w14:textFill>
        </w:rPr>
        <w:t>。如下图：</w:t>
      </w:r>
    </w:p>
    <w:p w14:paraId="128B401C">
      <w:pPr>
        <w:pageBreakBefore w:val="0"/>
        <w:kinsoku/>
        <w:wordWrap/>
        <w:overflowPunct/>
        <w:topLinePunct w:val="0"/>
        <w:bidi w:val="0"/>
        <w:snapToGrid/>
        <w:spacing w:line="360" w:lineRule="auto"/>
        <w:ind w:firstLine="0" w:firstLineChars="0"/>
        <w:textAlignment w:val="auto"/>
        <w:rPr>
          <w:rFonts w:eastAsia="宋体"/>
          <w:caps w:val="0"/>
          <w:smallCaps w:val="0"/>
          <w:color w:val="000000" w:themeColor="text1"/>
          <w14:textFill>
            <w14:solidFill>
              <w14:schemeClr w14:val="tx1"/>
            </w14:solidFill>
          </w14:textFill>
        </w:rPr>
      </w:pPr>
      <w:r>
        <w:rPr>
          <w:rFonts w:eastAsia="宋体"/>
          <w:caps w:val="0"/>
          <w:smallCaps w:val="0"/>
        </w:rPr>
        <w:drawing>
          <wp:inline distT="0" distB="0" distL="114300" distR="114300">
            <wp:extent cx="5240655" cy="1936750"/>
            <wp:effectExtent l="0" t="0" r="17145" b="6350"/>
            <wp:docPr id="6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3"/>
                    <pic:cNvPicPr>
                      <a:picLocks noChangeAspect="1"/>
                    </pic:cNvPicPr>
                  </pic:nvPicPr>
                  <pic:blipFill>
                    <a:blip r:embed="rId25"/>
                    <a:stretch>
                      <a:fillRect/>
                    </a:stretch>
                  </pic:blipFill>
                  <pic:spPr>
                    <a:xfrm>
                      <a:off x="0" y="0"/>
                      <a:ext cx="5240655" cy="1936750"/>
                    </a:xfrm>
                    <a:prstGeom prst="rect">
                      <a:avLst/>
                    </a:prstGeom>
                    <a:noFill/>
                    <a:ln>
                      <a:noFill/>
                    </a:ln>
                  </pic:spPr>
                </pic:pic>
              </a:graphicData>
            </a:graphic>
          </wp:inline>
        </w:drawing>
      </w:r>
    </w:p>
    <w:p w14:paraId="3A319B29">
      <w:pPr>
        <w:pageBreakBefore w:val="0"/>
        <w:kinsoku/>
        <w:wordWrap/>
        <w:overflowPunct/>
        <w:topLinePunct w:val="0"/>
        <w:bidi w:val="0"/>
        <w:snapToGrid/>
        <w:spacing w:line="360" w:lineRule="auto"/>
        <w:textAlignment w:val="auto"/>
        <w:rPr>
          <w:rFonts w:eastAsia="宋体"/>
          <w:caps w:val="0"/>
          <w:smallCaps w:val="0"/>
          <w:color w:val="000000" w:themeColor="text1"/>
          <w14:textFill>
            <w14:solidFill>
              <w14:schemeClr w14:val="tx1"/>
            </w14:solidFill>
          </w14:textFill>
        </w:rPr>
      </w:pPr>
      <w:r>
        <w:rPr>
          <w:rFonts w:eastAsia="宋体"/>
          <w:caps w:val="0"/>
          <w:smallCaps w:val="0"/>
          <w:color w:val="000000" w:themeColor="text1"/>
          <w14:textFill>
            <w14:solidFill>
              <w14:schemeClr w14:val="tx1"/>
            </w14:solidFill>
          </w14:textFill>
        </w:rPr>
        <w:t>3、填写信息，点击</w:t>
      </w:r>
      <w:r>
        <w:rPr>
          <w:rFonts w:hint="eastAsia" w:eastAsia="宋体"/>
          <w:caps w:val="0"/>
          <w:smallCaps w:val="0"/>
          <w:color w:val="000000" w:themeColor="text1"/>
          <w:lang w:eastAsia="zh-CN"/>
          <w14:textFill>
            <w14:solidFill>
              <w14:schemeClr w14:val="tx1"/>
            </w14:solidFill>
          </w14:textFill>
        </w:rPr>
        <w:t>“</w:t>
      </w:r>
      <w:r>
        <w:rPr>
          <w:rFonts w:hint="eastAsia" w:eastAsia="宋体"/>
          <w:caps w:val="0"/>
          <w:smallCaps w:val="0"/>
          <w:color w:val="000000" w:themeColor="text1"/>
          <w:lang w:val="en-US" w:eastAsia="zh-CN"/>
          <w14:textFill>
            <w14:solidFill>
              <w14:schemeClr w14:val="tx1"/>
            </w14:solidFill>
          </w14:textFill>
        </w:rPr>
        <w:t>立即注册</w:t>
      </w:r>
      <w:r>
        <w:rPr>
          <w:rFonts w:hint="eastAsia" w:eastAsia="宋体"/>
          <w:caps w:val="0"/>
          <w:smallCaps w:val="0"/>
          <w:color w:val="000000" w:themeColor="text1"/>
          <w:lang w:eastAsia="zh-CN"/>
          <w14:textFill>
            <w14:solidFill>
              <w14:schemeClr w14:val="tx1"/>
            </w14:solidFill>
          </w14:textFill>
        </w:rPr>
        <w:t>”</w:t>
      </w:r>
      <w:r>
        <w:rPr>
          <w:rFonts w:hint="eastAsia" w:eastAsia="宋体"/>
          <w:caps w:val="0"/>
          <w:smallCaps w:val="0"/>
          <w:color w:val="000000" w:themeColor="text1"/>
          <w:lang w:val="en-US" w:eastAsia="zh-CN"/>
          <w14:textFill>
            <w14:solidFill>
              <w14:schemeClr w14:val="tx1"/>
            </w14:solidFill>
          </w14:textFill>
        </w:rPr>
        <w:t>按钮，提示注册成功</w:t>
      </w:r>
      <w:r>
        <w:rPr>
          <w:rFonts w:eastAsia="宋体"/>
          <w:caps w:val="0"/>
          <w:smallCaps w:val="0"/>
          <w:color w:val="000000" w:themeColor="text1"/>
          <w14:textFill>
            <w14:solidFill>
              <w14:schemeClr w14:val="tx1"/>
            </w14:solidFill>
          </w14:textFill>
        </w:rPr>
        <w:t>。</w:t>
      </w:r>
    </w:p>
    <w:p w14:paraId="4CF50FD7">
      <w:pPr>
        <w:pageBreakBefore w:val="0"/>
        <w:kinsoku/>
        <w:wordWrap/>
        <w:overflowPunct/>
        <w:topLinePunct w:val="0"/>
        <w:bidi w:val="0"/>
        <w:snapToGrid/>
        <w:spacing w:line="360" w:lineRule="auto"/>
        <w:ind w:firstLine="0" w:firstLineChars="0"/>
        <w:textAlignment w:val="auto"/>
        <w:rPr>
          <w:rFonts w:eastAsia="宋体"/>
          <w:caps w:val="0"/>
          <w:smallCaps w:val="0"/>
          <w:color w:val="000000" w:themeColor="text1"/>
          <w14:textFill>
            <w14:solidFill>
              <w14:schemeClr w14:val="tx1"/>
            </w14:solidFill>
          </w14:textFill>
        </w:rPr>
      </w:pPr>
      <w:r>
        <w:rPr>
          <w:rFonts w:eastAsia="宋体"/>
          <w:caps w:val="0"/>
          <w:smallCaps w:val="0"/>
        </w:rPr>
        <w:drawing>
          <wp:inline distT="0" distB="0" distL="114300" distR="114300">
            <wp:extent cx="5243195" cy="2433320"/>
            <wp:effectExtent l="0" t="0" r="14605" b="5080"/>
            <wp:docPr id="6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4"/>
                    <pic:cNvPicPr>
                      <a:picLocks noChangeAspect="1"/>
                    </pic:cNvPicPr>
                  </pic:nvPicPr>
                  <pic:blipFill>
                    <a:blip r:embed="rId26"/>
                    <a:stretch>
                      <a:fillRect/>
                    </a:stretch>
                  </pic:blipFill>
                  <pic:spPr>
                    <a:xfrm>
                      <a:off x="0" y="0"/>
                      <a:ext cx="5243195" cy="2433320"/>
                    </a:xfrm>
                    <a:prstGeom prst="rect">
                      <a:avLst/>
                    </a:prstGeom>
                    <a:noFill/>
                    <a:ln>
                      <a:noFill/>
                    </a:ln>
                  </pic:spPr>
                </pic:pic>
              </a:graphicData>
            </a:graphic>
          </wp:inline>
        </w:drawing>
      </w:r>
    </w:p>
    <w:p w14:paraId="5EE9F641">
      <w:pPr>
        <w:pStyle w:val="3"/>
        <w:pageBreakBefore w:val="0"/>
        <w:kinsoku/>
        <w:wordWrap/>
        <w:overflowPunct/>
        <w:topLinePunct w:val="0"/>
        <w:bidi w:val="0"/>
        <w:snapToGrid/>
        <w:spacing w:line="360" w:lineRule="auto"/>
        <w:textAlignment w:val="auto"/>
        <w:rPr>
          <w:rFonts w:eastAsia="宋体"/>
          <w:caps w:val="0"/>
          <w:smallCaps w:val="0"/>
          <w:color w:val="000000" w:themeColor="text1"/>
          <w14:textFill>
            <w14:solidFill>
              <w14:schemeClr w14:val="tx1"/>
            </w14:solidFill>
          </w14:textFill>
        </w:rPr>
      </w:pPr>
      <w:bookmarkStart w:id="21" w:name="_Toc873"/>
      <w:bookmarkStart w:id="22" w:name="_Toc31268"/>
      <w:bookmarkStart w:id="23" w:name="_Toc20182"/>
      <w:bookmarkStart w:id="24" w:name="_Toc24464"/>
      <w:r>
        <w:rPr>
          <w:rFonts w:hint="eastAsia" w:eastAsia="宋体"/>
          <w:caps w:val="0"/>
          <w:smallCaps w:val="0"/>
          <w:color w:val="000000" w:themeColor="text1"/>
          <w:lang w:val="en-US" w:eastAsia="zh-CN"/>
          <w14:textFill>
            <w14:solidFill>
              <w14:schemeClr w14:val="tx1"/>
            </w14:solidFill>
          </w14:textFill>
        </w:rPr>
        <w:t>供应商</w:t>
      </w:r>
      <w:r>
        <w:rPr>
          <w:rFonts w:eastAsia="宋体"/>
          <w:caps w:val="0"/>
          <w:smallCaps w:val="0"/>
          <w:color w:val="000000" w:themeColor="text1"/>
          <w14:textFill>
            <w14:solidFill>
              <w14:schemeClr w14:val="tx1"/>
            </w14:solidFill>
          </w14:textFill>
        </w:rPr>
        <w:t>管理</w:t>
      </w:r>
      <w:bookmarkEnd w:id="21"/>
      <w:bookmarkEnd w:id="22"/>
      <w:bookmarkEnd w:id="23"/>
      <w:bookmarkEnd w:id="24"/>
    </w:p>
    <w:p w14:paraId="0687DE7C">
      <w:pPr>
        <w:pageBreakBefore w:val="0"/>
        <w:kinsoku/>
        <w:wordWrap/>
        <w:overflowPunct/>
        <w:topLinePunct w:val="0"/>
        <w:bidi w:val="0"/>
        <w:snapToGrid/>
        <w:spacing w:line="360" w:lineRule="auto"/>
        <w:ind w:firstLine="422"/>
        <w:textAlignment w:val="auto"/>
        <w:rPr>
          <w:rFonts w:eastAsia="宋体"/>
          <w:caps w:val="0"/>
          <w:smallCaps w:val="0"/>
          <w:color w:val="000000" w:themeColor="text1"/>
          <w14:textFill>
            <w14:solidFill>
              <w14:schemeClr w14:val="tx1"/>
            </w14:solidFill>
          </w14:textFill>
        </w:rPr>
      </w:pPr>
      <w:r>
        <w:rPr>
          <w:rFonts w:eastAsia="宋体"/>
          <w:b/>
          <w:caps w:val="0"/>
          <w:smallCaps w:val="0"/>
          <w:color w:val="000000" w:themeColor="text1"/>
          <w14:textFill>
            <w14:solidFill>
              <w14:schemeClr w14:val="tx1"/>
            </w14:solidFill>
          </w14:textFill>
        </w:rPr>
        <w:t>功能说明：</w:t>
      </w:r>
      <w:r>
        <w:rPr>
          <w:rFonts w:hint="eastAsia" w:eastAsia="宋体"/>
          <w:caps w:val="0"/>
          <w:smallCaps w:val="0"/>
          <w:color w:val="000000" w:themeColor="text1"/>
          <w:lang w:val="en-US" w:eastAsia="zh-CN"/>
          <w14:textFill>
            <w14:solidFill>
              <w14:schemeClr w14:val="tx1"/>
            </w14:solidFill>
          </w14:textFill>
        </w:rPr>
        <w:t>投标单位</w:t>
      </w:r>
      <w:r>
        <w:rPr>
          <w:rFonts w:eastAsia="宋体"/>
          <w:caps w:val="0"/>
          <w:smallCaps w:val="0"/>
          <w:color w:val="000000" w:themeColor="text1"/>
          <w14:textFill>
            <w14:solidFill>
              <w14:schemeClr w14:val="tx1"/>
            </w14:solidFill>
          </w14:textFill>
        </w:rPr>
        <w:t>登录后可以进行本单位基本信息的维护，录入、修改基本信息。</w:t>
      </w:r>
    </w:p>
    <w:p w14:paraId="603413C0">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操作步骤：</w:t>
      </w:r>
    </w:p>
    <w:p w14:paraId="5216834C">
      <w:pPr>
        <w:pageBreakBefore w:val="0"/>
        <w:kinsoku/>
        <w:wordWrap/>
        <w:overflowPunct/>
        <w:topLinePunct w:val="0"/>
        <w:bidi w:val="0"/>
        <w:snapToGrid/>
        <w:spacing w:line="360" w:lineRule="auto"/>
        <w:textAlignment w:val="auto"/>
        <w:rPr>
          <w:rFonts w:hint="eastAsia" w:eastAsia="宋体"/>
          <w:caps w:val="0"/>
          <w:smallCaps w:val="0"/>
          <w:color w:val="000000" w:themeColor="text1"/>
          <w:lang w:eastAsia="zh-CN"/>
          <w14:textFill>
            <w14:solidFill>
              <w14:schemeClr w14:val="tx1"/>
            </w14:solidFill>
          </w14:textFill>
        </w:rPr>
      </w:pPr>
      <w:r>
        <w:rPr>
          <w:rFonts w:eastAsia="宋体"/>
          <w:caps w:val="0"/>
          <w:smallCaps w:val="0"/>
          <w:color w:val="000000" w:themeColor="text1"/>
          <w14:textFill>
            <w14:solidFill>
              <w14:schemeClr w14:val="tx1"/>
            </w14:solidFill>
          </w14:textFill>
        </w:rPr>
        <w:t>1、点击基本信息菜单中</w:t>
      </w:r>
      <w:r>
        <w:rPr>
          <w:rFonts w:hint="eastAsia" w:eastAsia="宋体"/>
          <w:caps w:val="0"/>
          <w:smallCaps w:val="0"/>
          <w:color w:val="000000" w:themeColor="text1"/>
          <w:lang w:val="en-US" w:eastAsia="zh-CN"/>
          <w14:textFill>
            <w14:solidFill>
              <w14:schemeClr w14:val="tx1"/>
            </w14:solidFill>
          </w14:textFill>
        </w:rPr>
        <w:t>的</w:t>
      </w:r>
      <w:r>
        <w:rPr>
          <w:rFonts w:hint="eastAsia" w:eastAsia="宋体"/>
          <w:caps w:val="0"/>
          <w:smallCaps w:val="0"/>
          <w:color w:val="000000" w:themeColor="text1"/>
          <w:lang w:eastAsia="zh-CN"/>
          <w14:textFill>
            <w14:solidFill>
              <w14:schemeClr w14:val="tx1"/>
            </w14:solidFill>
          </w14:textFill>
        </w:rPr>
        <w:t>“</w:t>
      </w:r>
      <w:r>
        <w:rPr>
          <w:rFonts w:eastAsia="宋体"/>
          <w:caps w:val="0"/>
          <w:smallCaps w:val="0"/>
          <w:color w:val="000000" w:themeColor="text1"/>
          <w14:textFill>
            <w14:solidFill>
              <w14:schemeClr w14:val="tx1"/>
            </w14:solidFill>
          </w14:textFill>
        </w:rPr>
        <w:t>修改信息</w:t>
      </w:r>
      <w:r>
        <w:rPr>
          <w:rFonts w:hint="eastAsia" w:eastAsia="宋体"/>
          <w:caps w:val="0"/>
          <w:smallCaps w:val="0"/>
          <w:color w:val="000000" w:themeColor="text1"/>
          <w:lang w:eastAsia="zh-CN"/>
          <w14:textFill>
            <w14:solidFill>
              <w14:schemeClr w14:val="tx1"/>
            </w14:solidFill>
          </w14:textFill>
        </w:rPr>
        <w:t>”</w:t>
      </w:r>
      <w:r>
        <w:rPr>
          <w:rFonts w:hint="eastAsia" w:eastAsia="宋体"/>
          <w:caps w:val="0"/>
          <w:smallCaps w:val="0"/>
          <w:color w:val="000000" w:themeColor="text1"/>
          <w:lang w:val="en-US" w:eastAsia="zh-CN"/>
          <w14:textFill>
            <w14:solidFill>
              <w14:schemeClr w14:val="tx1"/>
            </w14:solidFill>
          </w14:textFill>
        </w:rPr>
        <w:t>按钮</w:t>
      </w:r>
      <w:r>
        <w:rPr>
          <w:rFonts w:eastAsia="宋体"/>
          <w:caps w:val="0"/>
          <w:smallCaps w:val="0"/>
          <w:color w:val="000000" w:themeColor="text1"/>
          <w14:textFill>
            <w14:solidFill>
              <w14:schemeClr w14:val="tx1"/>
            </w14:solidFill>
          </w14:textFill>
        </w:rPr>
        <w:t>，</w:t>
      </w:r>
      <w:r>
        <w:rPr>
          <w:rFonts w:hint="eastAsia" w:eastAsia="宋体"/>
          <w:caps w:val="0"/>
          <w:smallCaps w:val="0"/>
          <w:color w:val="000000" w:themeColor="text1"/>
          <w:lang w:val="en-US" w:eastAsia="zh-CN"/>
          <w14:textFill>
            <w14:solidFill>
              <w14:schemeClr w14:val="tx1"/>
            </w14:solidFill>
          </w14:textFill>
        </w:rPr>
        <w:t>填写信息并提交审核，对诚信库信息进行维护</w:t>
      </w:r>
      <w:r>
        <w:rPr>
          <w:rFonts w:hint="eastAsia" w:eastAsia="宋体"/>
          <w:caps w:val="0"/>
          <w:smallCaps w:val="0"/>
          <w:color w:val="000000" w:themeColor="text1"/>
          <w:lang w:eastAsia="zh-CN"/>
          <w14:textFill>
            <w14:solidFill>
              <w14:schemeClr w14:val="tx1"/>
            </w14:solidFill>
          </w14:textFill>
        </w:rPr>
        <w:t>。如下图：</w:t>
      </w:r>
    </w:p>
    <w:p w14:paraId="2BB7F0B7">
      <w:pPr>
        <w:pageBreakBefore w:val="0"/>
        <w:kinsoku/>
        <w:wordWrap/>
        <w:overflowPunct/>
        <w:topLinePunct w:val="0"/>
        <w:bidi w:val="0"/>
        <w:snapToGrid/>
        <w:spacing w:line="360" w:lineRule="auto"/>
        <w:ind w:firstLine="0" w:firstLineChars="0"/>
        <w:textAlignment w:val="auto"/>
        <w:rPr>
          <w:rFonts w:eastAsia="宋体"/>
          <w:caps w:val="0"/>
          <w:smallCaps w:val="0"/>
          <w:color w:val="000000" w:themeColor="text1"/>
          <w14:textFill>
            <w14:solidFill>
              <w14:schemeClr w14:val="tx1"/>
            </w14:solidFill>
          </w14:textFill>
        </w:rPr>
      </w:pPr>
      <w:r>
        <w:rPr>
          <w:rFonts w:eastAsia="宋体"/>
          <w:caps w:val="0"/>
          <w:smallCaps w:val="0"/>
        </w:rPr>
        <w:drawing>
          <wp:inline distT="0" distB="0" distL="114300" distR="114300">
            <wp:extent cx="5244465" cy="1976120"/>
            <wp:effectExtent l="0" t="0" r="13335" b="5080"/>
            <wp:docPr id="6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5"/>
                    <pic:cNvPicPr>
                      <a:picLocks noChangeAspect="1"/>
                    </pic:cNvPicPr>
                  </pic:nvPicPr>
                  <pic:blipFill>
                    <a:blip r:embed="rId27"/>
                    <a:stretch>
                      <a:fillRect/>
                    </a:stretch>
                  </pic:blipFill>
                  <pic:spPr>
                    <a:xfrm>
                      <a:off x="0" y="0"/>
                      <a:ext cx="5244465" cy="1976120"/>
                    </a:xfrm>
                    <a:prstGeom prst="rect">
                      <a:avLst/>
                    </a:prstGeom>
                    <a:noFill/>
                    <a:ln>
                      <a:noFill/>
                    </a:ln>
                  </pic:spPr>
                </pic:pic>
              </a:graphicData>
            </a:graphic>
          </wp:inline>
        </w:drawing>
      </w:r>
    </w:p>
    <w:p w14:paraId="16C3B8BE">
      <w:pPr>
        <w:pageBreakBefore w:val="0"/>
        <w:kinsoku/>
        <w:wordWrap/>
        <w:overflowPunct/>
        <w:topLinePunct w:val="0"/>
        <w:bidi w:val="0"/>
        <w:snapToGrid/>
        <w:spacing w:line="360" w:lineRule="auto"/>
        <w:textAlignment w:val="auto"/>
        <w:rPr>
          <w:rFonts w:eastAsia="宋体"/>
          <w:caps w:val="0"/>
          <w:smallCaps w:val="0"/>
          <w:color w:val="000000" w:themeColor="text1"/>
          <w14:textFill>
            <w14:solidFill>
              <w14:schemeClr w14:val="tx1"/>
            </w14:solidFill>
          </w14:textFill>
        </w:rPr>
      </w:pPr>
      <w:r>
        <w:rPr>
          <w:rFonts w:eastAsia="宋体"/>
          <w:caps w:val="0"/>
          <w:smallCaps w:val="0"/>
          <w:color w:val="000000" w:themeColor="text1"/>
          <w14:textFill>
            <w14:solidFill>
              <w14:schemeClr w14:val="tx1"/>
            </w14:solidFill>
          </w14:textFill>
        </w:rPr>
        <w:t>注：此处对于</w:t>
      </w:r>
      <w:r>
        <w:rPr>
          <w:rFonts w:hint="eastAsia" w:eastAsia="宋体"/>
          <w:caps w:val="0"/>
          <w:smallCaps w:val="0"/>
          <w:color w:val="000000" w:themeColor="text1"/>
          <w:lang w:val="en-US" w:eastAsia="zh-CN"/>
          <w14:textFill>
            <w14:solidFill>
              <w14:schemeClr w14:val="tx1"/>
            </w14:solidFill>
          </w14:textFill>
        </w:rPr>
        <w:t>供应商信息</w:t>
      </w:r>
      <w:r>
        <w:rPr>
          <w:rFonts w:eastAsia="宋体"/>
          <w:caps w:val="0"/>
          <w:smallCaps w:val="0"/>
          <w:color w:val="000000" w:themeColor="text1"/>
          <w14:textFill>
            <w14:solidFill>
              <w14:schemeClr w14:val="tx1"/>
            </w14:solidFill>
          </w14:textFill>
        </w:rPr>
        <w:t>维护不详细介绍。</w:t>
      </w:r>
    </w:p>
    <w:p w14:paraId="5142E391">
      <w:pPr>
        <w:pageBreakBefore w:val="0"/>
        <w:kinsoku/>
        <w:wordWrap/>
        <w:overflowPunct/>
        <w:topLinePunct w:val="0"/>
        <w:bidi w:val="0"/>
        <w:snapToGrid/>
        <w:spacing w:line="360" w:lineRule="auto"/>
        <w:textAlignment w:val="auto"/>
        <w:rPr>
          <w:rFonts w:eastAsia="宋体"/>
          <w:caps w:val="0"/>
          <w:smallCaps w:val="0"/>
          <w:color w:val="000000" w:themeColor="text1"/>
          <w14:textFill>
            <w14:solidFill>
              <w14:schemeClr w14:val="tx1"/>
            </w14:solidFill>
          </w14:textFill>
        </w:rPr>
      </w:pPr>
    </w:p>
    <w:p w14:paraId="5083204F">
      <w:pPr>
        <w:pStyle w:val="2"/>
        <w:pageBreakBefore w:val="0"/>
        <w:kinsoku/>
        <w:wordWrap/>
        <w:overflowPunct/>
        <w:topLinePunct w:val="0"/>
        <w:bidi w:val="0"/>
        <w:snapToGrid/>
        <w:spacing w:line="360" w:lineRule="auto"/>
        <w:textAlignment w:val="auto"/>
        <w:rPr>
          <w:rFonts w:eastAsia="宋体"/>
          <w:caps w:val="0"/>
          <w:smallCaps w:val="0"/>
          <w:color w:val="000000" w:themeColor="text1"/>
          <w14:textFill>
            <w14:solidFill>
              <w14:schemeClr w14:val="tx1"/>
            </w14:solidFill>
          </w14:textFill>
        </w:rPr>
      </w:pPr>
      <w:bookmarkStart w:id="25" w:name="_Toc8195"/>
      <w:bookmarkStart w:id="26" w:name="_Toc5804"/>
      <w:bookmarkStart w:id="27" w:name="_Toc28546"/>
      <w:bookmarkStart w:id="28" w:name="_Toc5769"/>
      <w:r>
        <w:rPr>
          <w:rFonts w:hint="eastAsia" w:eastAsia="宋体"/>
          <w:caps w:val="0"/>
          <w:smallCaps w:val="0"/>
          <w:color w:val="000000" w:themeColor="text1"/>
          <w:lang w:val="en-US" w:eastAsia="zh-CN"/>
          <w14:textFill>
            <w14:solidFill>
              <w14:schemeClr w14:val="tx1"/>
            </w14:solidFill>
          </w14:textFill>
        </w:rPr>
        <w:t>招标采购</w:t>
      </w:r>
      <w:r>
        <w:rPr>
          <w:rFonts w:eastAsia="宋体"/>
          <w:caps w:val="0"/>
          <w:smallCaps w:val="0"/>
          <w:color w:val="000000" w:themeColor="text1"/>
          <w14:textFill>
            <w14:solidFill>
              <w14:schemeClr w14:val="tx1"/>
            </w14:solidFill>
          </w14:textFill>
        </w:rPr>
        <w:t>业务</w:t>
      </w:r>
      <w:bookmarkEnd w:id="25"/>
      <w:bookmarkEnd w:id="26"/>
      <w:bookmarkEnd w:id="27"/>
      <w:bookmarkEnd w:id="28"/>
    </w:p>
    <w:p w14:paraId="4FBA8A96">
      <w:pPr>
        <w:pStyle w:val="3"/>
        <w:pageBreakBefore w:val="0"/>
        <w:kinsoku/>
        <w:wordWrap/>
        <w:overflowPunct/>
        <w:topLinePunct w:val="0"/>
        <w:bidi w:val="0"/>
        <w:snapToGrid/>
        <w:spacing w:line="360" w:lineRule="auto"/>
        <w:textAlignment w:val="auto"/>
        <w:rPr>
          <w:rFonts w:hint="default" w:eastAsia="宋体"/>
          <w:caps w:val="0"/>
          <w:smallCaps w:val="0"/>
          <w:lang w:val="en-US" w:eastAsia="zh-CN"/>
        </w:rPr>
      </w:pPr>
      <w:bookmarkStart w:id="29" w:name="_Toc25903"/>
      <w:bookmarkStart w:id="30" w:name="_Toc22685"/>
      <w:bookmarkStart w:id="31" w:name="_Toc16931"/>
      <w:bookmarkStart w:id="32" w:name="_Toc20447"/>
      <w:r>
        <w:rPr>
          <w:rFonts w:hint="eastAsia" w:eastAsia="宋体"/>
          <w:caps w:val="0"/>
          <w:smallCaps w:val="0"/>
          <w:lang w:val="en-US" w:eastAsia="zh-CN"/>
        </w:rPr>
        <w:t>公开招标</w:t>
      </w:r>
      <w:bookmarkEnd w:id="29"/>
      <w:bookmarkEnd w:id="30"/>
      <w:bookmarkEnd w:id="31"/>
      <w:bookmarkEnd w:id="32"/>
    </w:p>
    <w:p w14:paraId="56BCA1DD">
      <w:pPr>
        <w:pStyle w:val="4"/>
        <w:pageBreakBefore w:val="0"/>
        <w:kinsoku/>
        <w:wordWrap/>
        <w:overflowPunct/>
        <w:topLinePunct w:val="0"/>
        <w:bidi w:val="0"/>
        <w:snapToGrid/>
        <w:spacing w:line="360" w:lineRule="auto"/>
        <w:textAlignment w:val="auto"/>
        <w:rPr>
          <w:rFonts w:eastAsia="宋体"/>
          <w:caps w:val="0"/>
          <w:smallCaps w:val="0"/>
        </w:rPr>
      </w:pPr>
      <w:bookmarkStart w:id="33" w:name="_Toc12776"/>
      <w:bookmarkStart w:id="34" w:name="_Toc22162"/>
      <w:bookmarkStart w:id="35" w:name="_Toc20886"/>
      <w:bookmarkStart w:id="36" w:name="_Toc9916"/>
      <w:r>
        <w:rPr>
          <w:rFonts w:hint="eastAsia" w:eastAsia="宋体"/>
          <w:caps w:val="0"/>
          <w:smallCaps w:val="0"/>
          <w:lang w:val="en-US" w:eastAsia="zh-CN"/>
        </w:rPr>
        <w:t>公告信息</w:t>
      </w:r>
      <w:bookmarkEnd w:id="33"/>
      <w:bookmarkEnd w:id="34"/>
      <w:bookmarkEnd w:id="35"/>
      <w:bookmarkEnd w:id="36"/>
    </w:p>
    <w:p w14:paraId="218A5DA1">
      <w:pPr>
        <w:pStyle w:val="5"/>
        <w:pageBreakBefore w:val="0"/>
        <w:kinsoku/>
        <w:wordWrap/>
        <w:overflowPunct/>
        <w:topLinePunct w:val="0"/>
        <w:bidi w:val="0"/>
        <w:snapToGrid/>
        <w:spacing w:line="360" w:lineRule="auto"/>
        <w:textAlignment w:val="auto"/>
        <w:rPr>
          <w:rFonts w:eastAsia="宋体"/>
          <w:caps w:val="0"/>
          <w:smallCaps w:val="0"/>
        </w:rPr>
      </w:pPr>
      <w:bookmarkStart w:id="37" w:name="_Toc26116"/>
      <w:bookmarkStart w:id="38" w:name="_Toc31879"/>
      <w:bookmarkStart w:id="39" w:name="_Toc12631"/>
      <w:bookmarkStart w:id="40" w:name="_Toc16641"/>
      <w:r>
        <w:rPr>
          <w:rFonts w:hint="eastAsia" w:eastAsia="宋体"/>
          <w:caps w:val="0"/>
          <w:smallCaps w:val="0"/>
          <w:lang w:val="en-US" w:eastAsia="zh-CN"/>
        </w:rPr>
        <w:t>公告详情</w:t>
      </w:r>
      <w:bookmarkEnd w:id="37"/>
      <w:bookmarkEnd w:id="38"/>
      <w:bookmarkEnd w:id="39"/>
      <w:bookmarkEnd w:id="40"/>
    </w:p>
    <w:p w14:paraId="2B5C5292">
      <w:pPr>
        <w:pageBreakBefore w:val="0"/>
        <w:kinsoku/>
        <w:wordWrap/>
        <w:overflowPunct/>
        <w:topLinePunct w:val="0"/>
        <w:bidi w:val="0"/>
        <w:snapToGrid/>
        <w:spacing w:line="360" w:lineRule="auto"/>
        <w:textAlignment w:val="auto"/>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功能介绍：</w:t>
      </w:r>
    </w:p>
    <w:p w14:paraId="675BCA8E">
      <w:pPr>
        <w:pageBreakBefore w:val="0"/>
        <w:kinsoku/>
        <w:wordWrap/>
        <w:overflowPunct/>
        <w:topLinePunct w:val="0"/>
        <w:bidi w:val="0"/>
        <w:snapToGrid/>
        <w:spacing w:line="360" w:lineRule="auto"/>
        <w:textAlignment w:val="auto"/>
        <w:rPr>
          <w:rFonts w:hint="eastAsia" w:eastAsia="宋体"/>
          <w:b/>
          <w:bCs/>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查看招标公告/资格预审公告详情。</w:t>
      </w:r>
    </w:p>
    <w:p w14:paraId="56A9C149">
      <w:pPr>
        <w:pageBreakBefore w:val="0"/>
        <w:kinsoku/>
        <w:wordWrap/>
        <w:overflowPunct/>
        <w:topLinePunct w:val="0"/>
        <w:bidi w:val="0"/>
        <w:snapToGrid/>
        <w:spacing w:line="360" w:lineRule="auto"/>
        <w:textAlignment w:val="auto"/>
        <w:rPr>
          <w:rFonts w:hint="eastAsia" w:eastAsia="宋体"/>
          <w:b/>
          <w:bCs/>
          <w:caps w:val="0"/>
          <w:smallCaps w:val="0"/>
          <w:color w:val="000000" w:themeColor="text1"/>
          <w:lang w:val="en-US" w:eastAsia="zh-CN"/>
          <w14:textFill>
            <w14:solidFill>
              <w14:schemeClr w14:val="tx1"/>
            </w14:solidFill>
          </w14:textFill>
        </w:rPr>
      </w:pPr>
      <w:r>
        <w:rPr>
          <w:rFonts w:hint="eastAsia" w:eastAsia="宋体"/>
          <w:b/>
          <w:bCs/>
          <w:caps w:val="0"/>
          <w:smallCaps w:val="0"/>
          <w:color w:val="000000" w:themeColor="text1"/>
          <w:lang w:val="en-US" w:eastAsia="zh-CN"/>
          <w14:textFill>
            <w14:solidFill>
              <w14:schemeClr w14:val="tx1"/>
            </w14:solidFill>
          </w14:textFill>
        </w:rPr>
        <w:t>前置条件：</w:t>
      </w:r>
    </w:p>
    <w:p w14:paraId="2C375BF3">
      <w:pPr>
        <w:pageBreakBefore w:val="0"/>
        <w:kinsoku/>
        <w:wordWrap/>
        <w:overflowPunct/>
        <w:topLinePunct w:val="0"/>
        <w:bidi w:val="0"/>
        <w:snapToGrid/>
        <w:spacing w:line="360" w:lineRule="auto"/>
        <w:textAlignment w:val="auto"/>
        <w:rPr>
          <w:rFonts w:hint="eastAsia" w:eastAsia="宋体"/>
          <w:caps w:val="0"/>
          <w:smallCaps w:val="0"/>
          <w:color w:val="000000" w:themeColor="text1"/>
          <w:lang w:val="en-US" w:eastAsia="zh-CN"/>
          <w14:textFill>
            <w14:solidFill>
              <w14:schemeClr w14:val="tx1"/>
            </w14:solidFill>
          </w14:textFill>
        </w:rPr>
      </w:pPr>
      <w:r>
        <w:rPr>
          <w:rFonts w:hint="eastAsia" w:eastAsia="宋体"/>
          <w:caps w:val="0"/>
          <w:smallCaps w:val="0"/>
          <w:color w:val="000000" w:themeColor="text1"/>
          <w:lang w:val="en-US" w:eastAsia="zh-CN"/>
          <w14:textFill>
            <w14:solidFill>
              <w14:schemeClr w14:val="tx1"/>
            </w14:solidFill>
          </w14:textFill>
        </w:rPr>
        <w:t>招标公告/资格预审公告审核通过。</w:t>
      </w:r>
    </w:p>
    <w:p w14:paraId="69DD0A4F">
      <w:pPr>
        <w:pageBreakBefore w:val="0"/>
        <w:kinsoku/>
        <w:wordWrap/>
        <w:overflowPunct/>
        <w:topLinePunct w:val="0"/>
        <w:bidi w:val="0"/>
        <w:snapToGrid/>
        <w:spacing w:line="360" w:lineRule="auto"/>
        <w:textAlignment w:val="auto"/>
        <w:rPr>
          <w:rFonts w:hint="eastAsia" w:eastAsia="宋体"/>
          <w:b/>
          <w:bCs/>
          <w:caps w:val="0"/>
          <w:smallCaps w:val="0"/>
          <w:color w:val="000000" w:themeColor="text1"/>
          <w:lang w:val="en-US" w:eastAsia="zh-CN"/>
          <w14:textFill>
            <w14:solidFill>
              <w14:schemeClr w14:val="tx1"/>
            </w14:solidFill>
          </w14:textFill>
        </w:rPr>
      </w:pPr>
      <w:r>
        <w:rPr>
          <w:rFonts w:hint="eastAsia" w:eastAsia="宋体"/>
          <w:b/>
          <w:bCs/>
          <w:caps w:val="0"/>
          <w:smallCaps w:val="0"/>
          <w:color w:val="000000" w:themeColor="text1"/>
          <w:lang w:val="en-US" w:eastAsia="zh-CN"/>
          <w14:textFill>
            <w14:solidFill>
              <w14:schemeClr w14:val="tx1"/>
            </w14:solidFill>
          </w14:textFill>
        </w:rPr>
        <w:t>操作步骤：</w:t>
      </w:r>
    </w:p>
    <w:p w14:paraId="3C0EE6AE">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315" w:firstLineChars="150"/>
        <w:textAlignment w:val="auto"/>
        <w:rPr>
          <w:rFonts w:hint="eastAsia" w:eastAsia="宋体"/>
          <w:caps w:val="0"/>
          <w:smallCaps w:val="0"/>
          <w:color w:val="000000" w:themeColor="text1"/>
          <w:lang w:val="en-US" w:eastAsia="zh-CN"/>
          <w14:textFill>
            <w14:solidFill>
              <w14:schemeClr w14:val="tx1"/>
            </w14:solidFill>
          </w14:textFill>
        </w:rPr>
      </w:pPr>
      <w:r>
        <w:rPr>
          <w:rFonts w:hint="eastAsia" w:eastAsia="宋体"/>
          <w:caps w:val="0"/>
          <w:smallCaps w:val="0"/>
          <w:color w:val="000000" w:themeColor="text1"/>
          <w14:textFill>
            <w14:solidFill>
              <w14:schemeClr w14:val="tx1"/>
            </w14:solidFill>
          </w14:textFill>
        </w:rPr>
        <w:t>点击</w:t>
      </w:r>
      <w:r>
        <w:rPr>
          <w:rFonts w:hint="eastAsia" w:eastAsia="宋体"/>
          <w:caps w:val="0"/>
          <w:smallCaps w:val="0"/>
          <w:color w:val="000000" w:themeColor="text1"/>
          <w:lang w:eastAsia="zh-CN"/>
          <w14:textFill>
            <w14:solidFill>
              <w14:schemeClr w14:val="tx1"/>
            </w14:solidFill>
          </w14:textFill>
        </w:rPr>
        <w:t>“</w:t>
      </w:r>
      <w:r>
        <w:rPr>
          <w:rFonts w:hint="eastAsia" w:eastAsia="宋体"/>
          <w:caps w:val="0"/>
          <w:smallCaps w:val="0"/>
          <w:color w:val="000000" w:themeColor="text1"/>
          <w:lang w:val="en-US" w:eastAsia="zh-CN"/>
          <w14:textFill>
            <w14:solidFill>
              <w14:schemeClr w14:val="tx1"/>
            </w14:solidFill>
          </w14:textFill>
        </w:rPr>
        <w:t>公告信息</w:t>
      </w:r>
      <w:r>
        <w:rPr>
          <w:rFonts w:hint="eastAsia" w:eastAsia="宋体"/>
          <w:caps w:val="0"/>
          <w:smallCaps w:val="0"/>
          <w:color w:val="000000" w:themeColor="text1"/>
          <w:lang w:eastAsia="zh-CN"/>
          <w14:textFill>
            <w14:solidFill>
              <w14:schemeClr w14:val="tx1"/>
            </w14:solidFill>
          </w14:textFill>
        </w:rPr>
        <w:t>”按钮</w:t>
      </w:r>
      <w:r>
        <w:rPr>
          <w:rFonts w:hint="eastAsia" w:eastAsia="宋体"/>
          <w:caps w:val="0"/>
          <w:smallCaps w:val="0"/>
          <w:color w:val="000000" w:themeColor="text1"/>
          <w14:textFill>
            <w14:solidFill>
              <w14:schemeClr w14:val="tx1"/>
            </w14:solidFill>
          </w14:textFill>
        </w:rPr>
        <w:t>，进入</w:t>
      </w:r>
      <w:r>
        <w:rPr>
          <w:rFonts w:hint="eastAsia" w:eastAsia="宋体"/>
          <w:caps w:val="0"/>
          <w:smallCaps w:val="0"/>
          <w:color w:val="000000" w:themeColor="text1"/>
          <w:lang w:val="en-US" w:eastAsia="zh-CN"/>
          <w14:textFill>
            <w14:solidFill>
              <w14:schemeClr w14:val="tx1"/>
            </w14:solidFill>
          </w14:textFill>
        </w:rPr>
        <w:t>公告信息页面</w:t>
      </w:r>
      <w:r>
        <w:rPr>
          <w:rFonts w:hint="eastAsia" w:eastAsia="宋体"/>
          <w:caps w:val="0"/>
          <w:smallCaps w:val="0"/>
          <w:color w:val="000000" w:themeColor="text1"/>
          <w:lang w:eastAsia="zh-CN"/>
          <w14:textFill>
            <w14:solidFill>
              <w14:schemeClr w14:val="tx1"/>
            </w14:solidFill>
          </w14:textFill>
        </w:rPr>
        <w:t>。如下图：</w:t>
      </w:r>
    </w:p>
    <w:p w14:paraId="1190205F">
      <w:pPr>
        <w:pageBreakBefore w:val="0"/>
        <w:kinsoku/>
        <w:wordWrap/>
        <w:overflowPunct/>
        <w:topLinePunct w:val="0"/>
        <w:bidi w:val="0"/>
        <w:snapToGrid/>
        <w:spacing w:line="360" w:lineRule="auto"/>
        <w:ind w:left="0" w:leftChars="0" w:firstLine="0" w:firstLineChars="0"/>
        <w:jc w:val="center"/>
        <w:textAlignment w:val="auto"/>
        <w:rPr>
          <w:rFonts w:eastAsia="宋体"/>
          <w:caps w:val="0"/>
          <w:smallCaps w:val="0"/>
          <w:color w:val="000000" w:themeColor="text1"/>
          <w14:textFill>
            <w14:solidFill>
              <w14:schemeClr w14:val="tx1"/>
            </w14:solidFill>
          </w14:textFill>
        </w:rPr>
      </w:pPr>
      <w:r>
        <w:rPr>
          <w:rFonts w:ascii="Times New Roman" w:hAnsi="Times New Roman" w:eastAsia="宋体" w:cs="Times New Roman"/>
        </w:rPr>
        <w:drawing>
          <wp:inline distT="0" distB="0" distL="114300" distR="114300">
            <wp:extent cx="5057775" cy="2424430"/>
            <wp:effectExtent l="0" t="0" r="9525" b="1270"/>
            <wp:docPr id="133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 name="图片 13"/>
                    <pic:cNvPicPr>
                      <a:picLocks noChangeAspect="1"/>
                    </pic:cNvPicPr>
                  </pic:nvPicPr>
                  <pic:blipFill>
                    <a:blip r:embed="rId28"/>
                    <a:stretch>
                      <a:fillRect/>
                    </a:stretch>
                  </pic:blipFill>
                  <pic:spPr>
                    <a:xfrm>
                      <a:off x="0" y="0"/>
                      <a:ext cx="5057775" cy="2424430"/>
                    </a:xfrm>
                    <a:prstGeom prst="rect">
                      <a:avLst/>
                    </a:prstGeom>
                    <a:noFill/>
                    <a:ln>
                      <a:noFill/>
                    </a:ln>
                  </pic:spPr>
                </pic:pic>
              </a:graphicData>
            </a:graphic>
          </wp:inline>
        </w:drawing>
      </w:r>
    </w:p>
    <w:p w14:paraId="5726A96F">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315" w:firstLineChars="150"/>
        <w:textAlignment w:val="auto"/>
        <w:rPr>
          <w:rFonts w:eastAsia="宋体"/>
          <w:caps w:val="0"/>
          <w:smallCaps w:val="0"/>
          <w:color w:val="000000" w:themeColor="text1"/>
          <w14:textFill>
            <w14:solidFill>
              <w14:schemeClr w14:val="tx1"/>
            </w14:solidFill>
          </w14:textFill>
        </w:rPr>
      </w:pPr>
      <w:r>
        <w:rPr>
          <w:rFonts w:hint="eastAsia" w:eastAsia="宋体"/>
          <w:caps w:val="0"/>
          <w:smallCaps w:val="0"/>
          <w:color w:val="000000" w:themeColor="text1"/>
          <w:lang w:val="en-US" w:eastAsia="zh-CN"/>
          <w14:textFill>
            <w14:solidFill>
              <w14:schemeClr w14:val="tx1"/>
            </w14:solidFill>
          </w14:textFill>
        </w:rPr>
        <w:t>公告信息页面中鼠标放置到标段（包）上，点击“公告详情”按钮，进入公告详情页面。如下图：</w:t>
      </w:r>
    </w:p>
    <w:p w14:paraId="3F56CF90">
      <w:pPr>
        <w:pageBreakBefore w:val="0"/>
        <w:numPr>
          <w:ilvl w:val="0"/>
          <w:numId w:val="0"/>
        </w:numPr>
        <w:kinsoku/>
        <w:wordWrap/>
        <w:overflowPunct/>
        <w:topLinePunct w:val="0"/>
        <w:bidi w:val="0"/>
        <w:snapToGrid/>
        <w:spacing w:line="360" w:lineRule="auto"/>
        <w:jc w:val="center"/>
        <w:textAlignment w:val="auto"/>
        <w:rPr>
          <w:rFonts w:eastAsia="宋体"/>
          <w:caps w:val="0"/>
          <w:smallCaps w:val="0"/>
          <w:color w:val="000000" w:themeColor="text1"/>
          <w14:textFill>
            <w14:solidFill>
              <w14:schemeClr w14:val="tx1"/>
            </w14:solidFill>
          </w14:textFill>
        </w:rPr>
      </w:pPr>
      <w:r>
        <w:drawing>
          <wp:inline distT="0" distB="0" distL="114300" distR="114300">
            <wp:extent cx="5057775" cy="2410460"/>
            <wp:effectExtent l="0" t="0" r="9525" b="8890"/>
            <wp:docPr id="1332"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 name="图片 14"/>
                    <pic:cNvPicPr>
                      <a:picLocks noChangeAspect="1"/>
                    </pic:cNvPicPr>
                  </pic:nvPicPr>
                  <pic:blipFill>
                    <a:blip r:embed="rId29"/>
                    <a:stretch>
                      <a:fillRect/>
                    </a:stretch>
                  </pic:blipFill>
                  <pic:spPr>
                    <a:xfrm>
                      <a:off x="0" y="0"/>
                      <a:ext cx="5057775" cy="2410460"/>
                    </a:xfrm>
                    <a:prstGeom prst="rect">
                      <a:avLst/>
                    </a:prstGeom>
                    <a:noFill/>
                    <a:ln>
                      <a:noFill/>
                    </a:ln>
                  </pic:spPr>
                </pic:pic>
              </a:graphicData>
            </a:graphic>
          </wp:inline>
        </w:drawing>
      </w:r>
    </w:p>
    <w:p w14:paraId="3D68E6B6">
      <w:pPr>
        <w:pageBreakBefore w:val="0"/>
        <w:numPr>
          <w:ilvl w:val="0"/>
          <w:numId w:val="0"/>
        </w:numPr>
        <w:kinsoku/>
        <w:wordWrap/>
        <w:overflowPunct/>
        <w:topLinePunct w:val="0"/>
        <w:bidi w:val="0"/>
        <w:snapToGrid/>
        <w:spacing w:line="360" w:lineRule="auto"/>
        <w:jc w:val="center"/>
        <w:textAlignment w:val="auto"/>
        <w:rPr>
          <w:rFonts w:eastAsia="宋体"/>
          <w:caps w:val="0"/>
          <w:smallCaps w:val="0"/>
          <w:color w:val="000000" w:themeColor="text1"/>
          <w14:textFill>
            <w14:solidFill>
              <w14:schemeClr w14:val="tx1"/>
            </w14:solidFill>
          </w14:textFill>
        </w:rPr>
      </w:pPr>
      <w:r>
        <w:rPr>
          <w:rFonts w:eastAsia="宋体"/>
          <w:caps w:val="0"/>
          <w:smallCaps w:val="0"/>
        </w:rPr>
        <w:drawing>
          <wp:inline distT="0" distB="0" distL="114300" distR="114300">
            <wp:extent cx="5057775" cy="2520315"/>
            <wp:effectExtent l="0" t="0" r="9525" b="13335"/>
            <wp:docPr id="8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15"/>
                    <pic:cNvPicPr>
                      <a:picLocks noChangeAspect="1"/>
                    </pic:cNvPicPr>
                  </pic:nvPicPr>
                  <pic:blipFill>
                    <a:blip r:embed="rId30"/>
                    <a:stretch>
                      <a:fillRect/>
                    </a:stretch>
                  </pic:blipFill>
                  <pic:spPr>
                    <a:xfrm>
                      <a:off x="0" y="0"/>
                      <a:ext cx="5057775" cy="2520315"/>
                    </a:xfrm>
                    <a:prstGeom prst="rect">
                      <a:avLst/>
                    </a:prstGeom>
                    <a:noFill/>
                    <a:ln>
                      <a:noFill/>
                    </a:ln>
                  </pic:spPr>
                </pic:pic>
              </a:graphicData>
            </a:graphic>
          </wp:inline>
        </w:drawing>
      </w:r>
    </w:p>
    <w:p w14:paraId="019AAB33">
      <w:pPr>
        <w:pageBreakBefore w:val="0"/>
        <w:numPr>
          <w:ilvl w:val="0"/>
          <w:numId w:val="0"/>
        </w:numPr>
        <w:kinsoku/>
        <w:wordWrap/>
        <w:overflowPunct/>
        <w:topLinePunct w:val="0"/>
        <w:bidi w:val="0"/>
        <w:snapToGrid/>
        <w:spacing w:line="360" w:lineRule="auto"/>
        <w:ind w:left="420" w:leftChars="0"/>
        <w:textAlignment w:val="auto"/>
        <w:rPr>
          <w:rFonts w:hint="eastAsia" w:eastAsia="宋体"/>
          <w:caps w:val="0"/>
          <w:smallCaps w:val="0"/>
          <w:color w:val="000000" w:themeColor="text1"/>
          <w:lang w:val="en-US" w:eastAsia="zh-CN"/>
          <w14:textFill>
            <w14:solidFill>
              <w14:schemeClr w14:val="tx1"/>
            </w14:solidFill>
          </w14:textFill>
        </w:rPr>
      </w:pPr>
    </w:p>
    <w:p w14:paraId="0820CDE0">
      <w:pPr>
        <w:pStyle w:val="5"/>
        <w:pageBreakBefore w:val="0"/>
        <w:kinsoku/>
        <w:wordWrap/>
        <w:overflowPunct/>
        <w:topLinePunct w:val="0"/>
        <w:bidi w:val="0"/>
        <w:snapToGrid/>
        <w:spacing w:line="360" w:lineRule="auto"/>
        <w:textAlignment w:val="auto"/>
        <w:rPr>
          <w:rFonts w:eastAsia="宋体"/>
          <w:caps w:val="0"/>
          <w:smallCaps w:val="0"/>
        </w:rPr>
      </w:pPr>
      <w:bookmarkStart w:id="41" w:name="_Toc565"/>
      <w:r>
        <w:rPr>
          <w:rFonts w:hint="eastAsia"/>
          <w:caps w:val="0"/>
          <w:smallCaps w:val="0"/>
          <w:lang w:val="en-US" w:eastAsia="zh-CN"/>
        </w:rPr>
        <w:t>进入项目</w:t>
      </w:r>
      <w:bookmarkEnd w:id="41"/>
    </w:p>
    <w:p w14:paraId="3F90F034">
      <w:pPr>
        <w:pageBreakBefore w:val="0"/>
        <w:kinsoku/>
        <w:wordWrap/>
        <w:overflowPunct/>
        <w:topLinePunct w:val="0"/>
        <w:bidi w:val="0"/>
        <w:snapToGrid/>
        <w:spacing w:line="360" w:lineRule="auto"/>
        <w:textAlignment w:val="auto"/>
        <w:rPr>
          <w:rFonts w:hint="eastAsia"/>
          <w:b/>
          <w:bCs/>
          <w:caps w:val="0"/>
          <w:smallCaps w:val="0"/>
          <w:lang w:val="en-US" w:eastAsia="zh-CN"/>
        </w:rPr>
      </w:pPr>
      <w:r>
        <w:rPr>
          <w:rFonts w:hint="eastAsia"/>
          <w:b/>
          <w:bCs/>
          <w:caps w:val="0"/>
          <w:smallCaps w:val="0"/>
          <w:lang w:val="en-US" w:eastAsia="zh-CN"/>
        </w:rPr>
        <w:t>功能介绍：</w:t>
      </w:r>
    </w:p>
    <w:p w14:paraId="4062DA75">
      <w:pPr>
        <w:pageBreakBefore w:val="0"/>
        <w:kinsoku/>
        <w:wordWrap/>
        <w:overflowPunct/>
        <w:topLinePunct w:val="0"/>
        <w:bidi w:val="0"/>
        <w:snapToGrid/>
        <w:spacing w:line="360" w:lineRule="auto"/>
        <w:textAlignment w:val="auto"/>
        <w:rPr>
          <w:rFonts w:hint="eastAsia"/>
          <w:caps w:val="0"/>
          <w:smallCaps w:val="0"/>
          <w:lang w:val="en-US" w:eastAsia="zh-CN"/>
        </w:rPr>
      </w:pPr>
      <w:r>
        <w:rPr>
          <w:rFonts w:hint="eastAsia"/>
          <w:caps w:val="0"/>
          <w:smallCaps w:val="0"/>
          <w:lang w:val="en-US" w:eastAsia="zh-CN"/>
        </w:rPr>
        <w:t>进入项目进行报名等操作</w:t>
      </w:r>
    </w:p>
    <w:p w14:paraId="3CBFCEEB">
      <w:pPr>
        <w:pageBreakBefore w:val="0"/>
        <w:kinsoku/>
        <w:wordWrap/>
        <w:overflowPunct/>
        <w:topLinePunct w:val="0"/>
        <w:bidi w:val="0"/>
        <w:snapToGrid/>
        <w:spacing w:line="360" w:lineRule="auto"/>
        <w:textAlignment w:val="auto"/>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前置条件：</w:t>
      </w:r>
    </w:p>
    <w:p w14:paraId="07220F64">
      <w:pPr>
        <w:pageBreakBefore w:val="0"/>
        <w:kinsoku/>
        <w:wordWrap/>
        <w:overflowPunct/>
        <w:topLinePunct w:val="0"/>
        <w:bidi w:val="0"/>
        <w:snapToGrid/>
        <w:spacing w:line="360" w:lineRule="auto"/>
        <w:ind w:firstLine="422"/>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eastAsia="宋体" w:asciiTheme="minorEastAsia" w:hAnsiTheme="minorEastAsia" w:cstheme="minorEastAsia"/>
          <w:b w:val="0"/>
          <w:bCs w:val="0"/>
          <w:caps w:val="0"/>
          <w:smallCaps w:val="0"/>
          <w:color w:val="000000" w:themeColor="text1"/>
          <w:lang w:val="en-US" w:eastAsia="zh-CN"/>
          <w14:textFill>
            <w14:solidFill>
              <w14:schemeClr w14:val="tx1"/>
            </w14:solidFill>
          </w14:textFill>
        </w:rPr>
        <w:t>招标公告/资格预审公告且招标文件/资审文件审核通过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且开标时间还未截止，处于公告期内。</w:t>
      </w:r>
    </w:p>
    <w:p w14:paraId="3E4DF2F3">
      <w:pPr>
        <w:pageBreakBefore w:val="0"/>
        <w:kinsoku/>
        <w:wordWrap/>
        <w:overflowPunct/>
        <w:topLinePunct w:val="0"/>
        <w:bidi w:val="0"/>
        <w:snapToGrid/>
        <w:spacing w:line="360" w:lineRule="auto"/>
        <w:textAlignment w:val="auto"/>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操作步骤：</w:t>
      </w:r>
    </w:p>
    <w:p w14:paraId="026C7D24">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招标公告</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公告信息页面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1C573215">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eastAsia="宋体" w:cs="Times New Roman"/>
        </w:rPr>
        <w:drawing>
          <wp:inline distT="0" distB="0" distL="114300" distR="114300">
            <wp:extent cx="5057775" cy="2424430"/>
            <wp:effectExtent l="0" t="0" r="9525" b="13970"/>
            <wp:docPr id="1328"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 name="图片 13"/>
                    <pic:cNvPicPr>
                      <a:picLocks noChangeAspect="1"/>
                    </pic:cNvPicPr>
                  </pic:nvPicPr>
                  <pic:blipFill>
                    <a:blip r:embed="rId28"/>
                    <a:stretch>
                      <a:fillRect/>
                    </a:stretch>
                  </pic:blipFill>
                  <pic:spPr>
                    <a:xfrm>
                      <a:off x="0" y="0"/>
                      <a:ext cx="5057775" cy="2424430"/>
                    </a:xfrm>
                    <a:prstGeom prst="rect">
                      <a:avLst/>
                    </a:prstGeom>
                    <a:noFill/>
                    <a:ln>
                      <a:noFill/>
                    </a:ln>
                  </pic:spPr>
                </pic:pic>
              </a:graphicData>
            </a:graphic>
          </wp:inline>
        </w:drawing>
      </w:r>
    </w:p>
    <w:p w14:paraId="1933D9A4">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找到要报名的标段（包），鼠标放置到标段（包）上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32277DE1">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eastAsia="宋体" w:cs="Times New Roman"/>
        </w:rPr>
        <w:drawing>
          <wp:inline distT="0" distB="0" distL="114300" distR="114300">
            <wp:extent cx="5057775" cy="2410460"/>
            <wp:effectExtent l="0" t="0" r="9525" b="8890"/>
            <wp:docPr id="1329"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 name="图片 14"/>
                    <pic:cNvPicPr>
                      <a:picLocks noChangeAspect="1"/>
                    </pic:cNvPicPr>
                  </pic:nvPicPr>
                  <pic:blipFill>
                    <a:blip r:embed="rId29"/>
                    <a:stretch>
                      <a:fillRect/>
                    </a:stretch>
                  </pic:blipFill>
                  <pic:spPr>
                    <a:xfrm>
                      <a:off x="0" y="0"/>
                      <a:ext cx="5057775" cy="2410460"/>
                    </a:xfrm>
                    <a:prstGeom prst="rect">
                      <a:avLst/>
                    </a:prstGeom>
                    <a:noFill/>
                    <a:ln>
                      <a:noFill/>
                    </a:ln>
                  </pic:spPr>
                </pic:pic>
              </a:graphicData>
            </a:graphic>
          </wp:inline>
        </w:drawing>
      </w:r>
    </w:p>
    <w:p w14:paraId="1706626E">
      <w:pPr>
        <w:pageBreakBefore w:val="0"/>
        <w:kinsoku/>
        <w:wordWrap/>
        <w:overflowPunct/>
        <w:topLinePunct w:val="0"/>
        <w:bidi w:val="0"/>
        <w:snapToGrid/>
        <w:spacing w:line="360" w:lineRule="auto"/>
        <w:textAlignment w:val="auto"/>
        <w:rPr>
          <w:rFonts w:ascii="Times New Roman" w:hAnsi="Times New Roman" w:eastAsia="宋体" w:cs="Times New Roman"/>
        </w:rPr>
      </w:pPr>
      <w:r>
        <w:rPr>
          <w:rFonts w:ascii="Times New Roman" w:hAnsi="Times New Roman" w:eastAsia="宋体" w:cs="Times New Roman"/>
        </w:rPr>
        <w:drawing>
          <wp:inline distT="0" distB="0" distL="114300" distR="114300">
            <wp:extent cx="5057775" cy="2439670"/>
            <wp:effectExtent l="0" t="0" r="9525" b="17780"/>
            <wp:docPr id="1330"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 name="图片 16"/>
                    <pic:cNvPicPr>
                      <a:picLocks noChangeAspect="1"/>
                    </pic:cNvPicPr>
                  </pic:nvPicPr>
                  <pic:blipFill>
                    <a:blip r:embed="rId31"/>
                    <a:stretch>
                      <a:fillRect/>
                    </a:stretch>
                  </pic:blipFill>
                  <pic:spPr>
                    <a:xfrm>
                      <a:off x="0" y="0"/>
                      <a:ext cx="5057775" cy="2439670"/>
                    </a:xfrm>
                    <a:prstGeom prst="rect">
                      <a:avLst/>
                    </a:prstGeom>
                    <a:noFill/>
                    <a:ln>
                      <a:noFill/>
                    </a:ln>
                  </pic:spPr>
                </pic:pic>
              </a:graphicData>
            </a:graphic>
          </wp:inline>
        </w:drawing>
      </w:r>
    </w:p>
    <w:p w14:paraId="4A953A4F">
      <w:pPr>
        <w:keepNext/>
        <w:keepLines/>
        <w:pageBreakBefore w:val="0"/>
        <w:widowControl w:val="0"/>
        <w:numPr>
          <w:ilvl w:val="3"/>
          <w:numId w:val="1"/>
        </w:numPr>
        <w:kinsoku/>
        <w:wordWrap/>
        <w:overflowPunct/>
        <w:topLinePunct w:val="0"/>
        <w:bidi w:val="0"/>
        <w:snapToGrid/>
        <w:spacing w:before="120" w:after="120" w:line="360" w:lineRule="auto"/>
        <w:ind w:left="0" w:firstLine="0" w:firstLineChars="0"/>
        <w:jc w:val="both"/>
        <w:textAlignment w:val="auto"/>
        <w:outlineLvl w:val="3"/>
        <w:rPr>
          <w:rFonts w:ascii="Times New Roman" w:hAnsi="Times New Roman" w:eastAsia="宋体" w:cs="Times New Roman"/>
          <w:b/>
          <w:bCs/>
          <w:caps w:val="0"/>
          <w:smallCaps w:val="0"/>
          <w:kern w:val="2"/>
          <w:sz w:val="24"/>
          <w:szCs w:val="28"/>
          <w:lang w:val="en-US" w:eastAsia="zh-CN" w:bidi="ar-SA"/>
        </w:rPr>
      </w:pPr>
      <w:bookmarkStart w:id="42" w:name="_Toc5634"/>
      <w:r>
        <w:rPr>
          <w:rFonts w:hint="eastAsia" w:ascii="Times New Roman" w:hAnsi="Times New Roman" w:eastAsia="宋体" w:cs="Times New Roman"/>
          <w:b/>
          <w:bCs/>
          <w:caps w:val="0"/>
          <w:smallCaps w:val="0"/>
          <w:kern w:val="2"/>
          <w:sz w:val="24"/>
          <w:szCs w:val="28"/>
          <w:lang w:val="en-US" w:eastAsia="zh-CN" w:bidi="ar-SA"/>
        </w:rPr>
        <w:t>点击收藏</w:t>
      </w:r>
      <w:bookmarkEnd w:id="42"/>
    </w:p>
    <w:p w14:paraId="782EB0BC">
      <w:pPr>
        <w:pageBreakBefore w:val="0"/>
        <w:kinsoku/>
        <w:wordWrap/>
        <w:overflowPunct/>
        <w:topLinePunct w:val="0"/>
        <w:bidi w:val="0"/>
        <w:snapToGrid/>
        <w:spacing w:line="360" w:lineRule="auto"/>
        <w:textAlignment w:val="auto"/>
        <w:rPr>
          <w:rFonts w:hint="eastAsia" w:ascii="Times New Roman" w:hAnsi="Times New Roman" w:eastAsia="宋体" w:cs="Times New Roman"/>
          <w:b/>
          <w:bCs/>
          <w:caps w:val="0"/>
          <w:smallCaps w:val="0"/>
          <w:lang w:val="en-US" w:eastAsia="zh-CN"/>
        </w:rPr>
      </w:pPr>
      <w:r>
        <w:rPr>
          <w:rFonts w:hint="eastAsia" w:ascii="Times New Roman" w:hAnsi="Times New Roman" w:eastAsia="宋体" w:cs="Times New Roman"/>
          <w:b/>
          <w:bCs/>
          <w:caps w:val="0"/>
          <w:smallCaps w:val="0"/>
          <w:lang w:val="en-US" w:eastAsia="zh-CN"/>
        </w:rPr>
        <w:t>功能介绍：</w:t>
      </w:r>
    </w:p>
    <w:p w14:paraId="31C88447">
      <w:pPr>
        <w:pageBreakBefore w:val="0"/>
        <w:kinsoku/>
        <w:wordWrap/>
        <w:overflowPunct/>
        <w:topLinePunct w:val="0"/>
        <w:bidi w:val="0"/>
        <w:snapToGrid/>
        <w:spacing w:line="360" w:lineRule="auto"/>
        <w:textAlignment w:val="auto"/>
        <w:rPr>
          <w:rFonts w:hint="default" w:ascii="Times New Roman" w:hAnsi="Times New Roman" w:eastAsia="宋体" w:cs="Times New Roman"/>
          <w:caps w:val="0"/>
          <w:smallCaps w:val="0"/>
          <w:lang w:val="en-US" w:eastAsia="zh-CN"/>
        </w:rPr>
      </w:pPr>
      <w:r>
        <w:rPr>
          <w:rFonts w:hint="eastAsia" w:ascii="Times New Roman" w:hAnsi="Times New Roman" w:eastAsia="宋体" w:cs="Times New Roman"/>
          <w:caps w:val="0"/>
          <w:smallCaps w:val="0"/>
          <w:lang w:val="en-US" w:eastAsia="zh-CN"/>
        </w:rPr>
        <w:t>对需要关注的项目进行收藏。</w:t>
      </w:r>
    </w:p>
    <w:p w14:paraId="382BD45B">
      <w:pPr>
        <w:pageBreakBefore w:val="0"/>
        <w:kinsoku/>
        <w:wordWrap/>
        <w:overflowPunct/>
        <w:topLinePunct w:val="0"/>
        <w:bidi w:val="0"/>
        <w:snapToGrid/>
        <w:spacing w:line="360" w:lineRule="auto"/>
        <w:textAlignment w:val="auto"/>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前置条件：</w:t>
      </w:r>
    </w:p>
    <w:p w14:paraId="7FDB2271">
      <w:pPr>
        <w:pageBreakBefore w:val="0"/>
        <w:kinsoku/>
        <w:wordWrap/>
        <w:overflowPunct/>
        <w:topLinePunct w:val="0"/>
        <w:bidi w:val="0"/>
        <w:snapToGrid/>
        <w:spacing w:line="360" w:lineRule="auto"/>
        <w:ind w:firstLine="422"/>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eastAsia="宋体" w:asciiTheme="minorEastAsia" w:hAnsiTheme="minorEastAsia" w:cstheme="minorEastAsia"/>
          <w:b w:val="0"/>
          <w:bCs w:val="0"/>
          <w:caps w:val="0"/>
          <w:smallCaps w:val="0"/>
          <w:color w:val="000000" w:themeColor="text1"/>
          <w:lang w:val="en-US" w:eastAsia="zh-CN"/>
          <w14:textFill>
            <w14:solidFill>
              <w14:schemeClr w14:val="tx1"/>
            </w14:solidFill>
          </w14:textFill>
        </w:rPr>
        <w:t>招标公告/资格预审公告且招标文件/资审文件审核通过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且开标时间还未截止，处于公告期内。</w:t>
      </w:r>
    </w:p>
    <w:p w14:paraId="7E8D31B7">
      <w:pPr>
        <w:pageBreakBefore w:val="0"/>
        <w:kinsoku/>
        <w:wordWrap/>
        <w:overflowPunct/>
        <w:topLinePunct w:val="0"/>
        <w:bidi w:val="0"/>
        <w:snapToGrid/>
        <w:spacing w:line="360" w:lineRule="auto"/>
        <w:textAlignment w:val="auto"/>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操作步骤：</w:t>
      </w:r>
    </w:p>
    <w:p w14:paraId="32316744">
      <w:pPr>
        <w:keepNext w:val="0"/>
        <w:keepLines w:val="0"/>
        <w:pageBreakBefore w:val="0"/>
        <w:widowControl w:val="0"/>
        <w:numPr>
          <w:ilvl w:val="0"/>
          <w:numId w:val="7"/>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招标公告</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公告信息页面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2408E1E5">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eastAsia="宋体" w:cs="Times New Roman"/>
        </w:rPr>
        <w:drawing>
          <wp:inline distT="0" distB="0" distL="114300" distR="114300">
            <wp:extent cx="5057775" cy="2424430"/>
            <wp:effectExtent l="0" t="0" r="9525" b="13970"/>
            <wp:docPr id="133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 name="图片 13"/>
                    <pic:cNvPicPr>
                      <a:picLocks noChangeAspect="1"/>
                    </pic:cNvPicPr>
                  </pic:nvPicPr>
                  <pic:blipFill>
                    <a:blip r:embed="rId28"/>
                    <a:stretch>
                      <a:fillRect/>
                    </a:stretch>
                  </pic:blipFill>
                  <pic:spPr>
                    <a:xfrm>
                      <a:off x="0" y="0"/>
                      <a:ext cx="5057775" cy="2424430"/>
                    </a:xfrm>
                    <a:prstGeom prst="rect">
                      <a:avLst/>
                    </a:prstGeom>
                    <a:noFill/>
                    <a:ln>
                      <a:noFill/>
                    </a:ln>
                  </pic:spPr>
                </pic:pic>
              </a:graphicData>
            </a:graphic>
          </wp:inline>
        </w:drawing>
      </w:r>
    </w:p>
    <w:p w14:paraId="3E90C42B">
      <w:pPr>
        <w:keepNext w:val="0"/>
        <w:keepLines w:val="0"/>
        <w:pageBreakBefore w:val="0"/>
        <w:widowControl w:val="0"/>
        <w:numPr>
          <w:ilvl w:val="0"/>
          <w:numId w:val="7"/>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找到要报名的标段（包），鼠标放置到标段（包）上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点击收藏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52F0D4A0">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rPr>
      </w:pPr>
      <w:r>
        <w:rPr>
          <w:rFonts w:ascii="Times New Roman" w:hAnsi="Times New Roman" w:eastAsia="宋体" w:cs="Times New Roman"/>
        </w:rPr>
        <w:drawing>
          <wp:inline distT="0" distB="0" distL="114300" distR="114300">
            <wp:extent cx="5057775" cy="2410460"/>
            <wp:effectExtent l="0" t="0" r="9525" b="8890"/>
            <wp:docPr id="133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 name="图片 14"/>
                    <pic:cNvPicPr>
                      <a:picLocks noChangeAspect="1"/>
                    </pic:cNvPicPr>
                  </pic:nvPicPr>
                  <pic:blipFill>
                    <a:blip r:embed="rId29"/>
                    <a:stretch>
                      <a:fillRect/>
                    </a:stretch>
                  </pic:blipFill>
                  <pic:spPr>
                    <a:xfrm>
                      <a:off x="0" y="0"/>
                      <a:ext cx="5057775" cy="2410460"/>
                    </a:xfrm>
                    <a:prstGeom prst="rect">
                      <a:avLst/>
                    </a:prstGeom>
                    <a:noFill/>
                    <a:ln>
                      <a:noFill/>
                    </a:ln>
                  </pic:spPr>
                </pic:pic>
              </a:graphicData>
            </a:graphic>
          </wp:inline>
        </w:drawing>
      </w:r>
    </w:p>
    <w:p w14:paraId="72DDBF77">
      <w:pPr>
        <w:pageBreakBefore w:val="0"/>
        <w:numPr>
          <w:ilvl w:val="0"/>
          <w:numId w:val="0"/>
        </w:numPr>
        <w:kinsoku/>
        <w:wordWrap/>
        <w:overflowPunct/>
        <w:topLinePunct w:val="0"/>
        <w:bidi w:val="0"/>
        <w:snapToGrid/>
        <w:spacing w:line="360" w:lineRule="auto"/>
        <w:ind w:firstLine="420" w:firstLineChars="0"/>
        <w:jc w:val="left"/>
        <w:textAlignment w:val="auto"/>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点击“点击收藏”后，提示操作成功，并且按钮变成“取消收藏”，在“我的收藏”栏目中，可以查看到收藏的项目，如图。</w:t>
      </w:r>
    </w:p>
    <w:p w14:paraId="329D5F1D">
      <w:pPr>
        <w:pageBreakBefore w:val="0"/>
        <w:numPr>
          <w:ilvl w:val="0"/>
          <w:numId w:val="0"/>
        </w:numPr>
        <w:kinsoku/>
        <w:wordWrap/>
        <w:overflowPunct/>
        <w:topLinePunct w:val="0"/>
        <w:bidi w:val="0"/>
        <w:snapToGrid/>
        <w:spacing w:line="360" w:lineRule="auto"/>
        <w:jc w:val="center"/>
        <w:textAlignment w:val="auto"/>
      </w:pPr>
      <w:r>
        <w:drawing>
          <wp:inline distT="0" distB="0" distL="114300" distR="114300">
            <wp:extent cx="5057775" cy="1699260"/>
            <wp:effectExtent l="0" t="0" r="9525" b="15240"/>
            <wp:docPr id="1336"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 name="图片 30"/>
                    <pic:cNvPicPr>
                      <a:picLocks noChangeAspect="1"/>
                    </pic:cNvPicPr>
                  </pic:nvPicPr>
                  <pic:blipFill>
                    <a:blip r:embed="rId32"/>
                    <a:stretch>
                      <a:fillRect/>
                    </a:stretch>
                  </pic:blipFill>
                  <pic:spPr>
                    <a:xfrm>
                      <a:off x="0" y="0"/>
                      <a:ext cx="5057775" cy="1699260"/>
                    </a:xfrm>
                    <a:prstGeom prst="rect">
                      <a:avLst/>
                    </a:prstGeom>
                    <a:noFill/>
                    <a:ln>
                      <a:noFill/>
                    </a:ln>
                  </pic:spPr>
                </pic:pic>
              </a:graphicData>
            </a:graphic>
          </wp:inline>
        </w:drawing>
      </w:r>
    </w:p>
    <w:p w14:paraId="4872E0B9">
      <w:pPr>
        <w:pageBreakBefore w:val="0"/>
        <w:numPr>
          <w:ilvl w:val="0"/>
          <w:numId w:val="0"/>
        </w:numPr>
        <w:kinsoku/>
        <w:wordWrap/>
        <w:overflowPunct/>
        <w:topLinePunct w:val="0"/>
        <w:bidi w:val="0"/>
        <w:snapToGrid/>
        <w:spacing w:line="360" w:lineRule="auto"/>
        <w:jc w:val="center"/>
        <w:textAlignment w:val="auto"/>
        <w:rPr>
          <w:rFonts w:hint="default" w:ascii="Times New Roman" w:hAnsi="Times New Roman" w:eastAsia="宋体" w:cs="Times New Roman"/>
          <w:lang w:val="en-US" w:eastAsia="zh-CN"/>
        </w:rPr>
      </w:pPr>
      <w:r>
        <w:drawing>
          <wp:inline distT="0" distB="0" distL="114300" distR="114300">
            <wp:extent cx="5057775" cy="1779270"/>
            <wp:effectExtent l="0" t="0" r="9525" b="11430"/>
            <wp:docPr id="1337"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 name="图片 31"/>
                    <pic:cNvPicPr>
                      <a:picLocks noChangeAspect="1"/>
                    </pic:cNvPicPr>
                  </pic:nvPicPr>
                  <pic:blipFill>
                    <a:blip r:embed="rId33"/>
                    <a:stretch>
                      <a:fillRect/>
                    </a:stretch>
                  </pic:blipFill>
                  <pic:spPr>
                    <a:xfrm>
                      <a:off x="0" y="0"/>
                      <a:ext cx="5057775" cy="1779270"/>
                    </a:xfrm>
                    <a:prstGeom prst="rect">
                      <a:avLst/>
                    </a:prstGeom>
                    <a:noFill/>
                    <a:ln>
                      <a:noFill/>
                    </a:ln>
                  </pic:spPr>
                </pic:pic>
              </a:graphicData>
            </a:graphic>
          </wp:inline>
        </w:drawing>
      </w:r>
    </w:p>
    <w:p w14:paraId="0B76CF57">
      <w:pPr>
        <w:pStyle w:val="4"/>
        <w:pageBreakBefore w:val="0"/>
        <w:kinsoku/>
        <w:wordWrap/>
        <w:overflowPunct/>
        <w:topLinePunct w:val="0"/>
        <w:bidi w:val="0"/>
        <w:snapToGrid/>
        <w:spacing w:line="360" w:lineRule="auto"/>
        <w:textAlignment w:val="auto"/>
        <w:rPr>
          <w:rFonts w:eastAsia="宋体"/>
          <w:caps w:val="0"/>
          <w:smallCaps w:val="0"/>
        </w:rPr>
      </w:pPr>
      <w:bookmarkStart w:id="43" w:name="_Toc2441"/>
      <w:bookmarkStart w:id="44" w:name="_Toc14323"/>
      <w:bookmarkStart w:id="45" w:name="_Toc23552"/>
      <w:bookmarkStart w:id="46" w:name="_Toc4421"/>
      <w:r>
        <w:rPr>
          <w:rFonts w:hint="eastAsia" w:eastAsia="宋体"/>
          <w:caps w:val="0"/>
          <w:smallCaps w:val="0"/>
          <w:lang w:val="en-US" w:eastAsia="zh-CN"/>
        </w:rPr>
        <w:t>我的项目</w:t>
      </w:r>
      <w:bookmarkEnd w:id="43"/>
      <w:bookmarkEnd w:id="44"/>
      <w:bookmarkEnd w:id="45"/>
      <w:bookmarkEnd w:id="46"/>
    </w:p>
    <w:p w14:paraId="20268235">
      <w:pPr>
        <w:keepNext/>
        <w:keepLines/>
        <w:pageBreakBefore w:val="0"/>
        <w:widowControl w:val="0"/>
        <w:numPr>
          <w:ilvl w:val="3"/>
          <w:numId w:val="1"/>
        </w:numPr>
        <w:kinsoku/>
        <w:wordWrap/>
        <w:overflowPunct/>
        <w:topLinePunct w:val="0"/>
        <w:bidi w:val="0"/>
        <w:snapToGrid/>
        <w:spacing w:before="120" w:after="120" w:line="360" w:lineRule="auto"/>
        <w:ind w:left="0" w:firstLine="0" w:firstLineChars="0"/>
        <w:jc w:val="both"/>
        <w:textAlignment w:val="auto"/>
        <w:outlineLvl w:val="3"/>
        <w:rPr>
          <w:rFonts w:ascii="Times New Roman" w:hAnsi="Times New Roman" w:eastAsia="宋体" w:cs="Times New Roman"/>
          <w:b/>
          <w:bCs/>
          <w:caps w:val="0"/>
          <w:smallCaps w:val="0"/>
          <w:kern w:val="2"/>
          <w:sz w:val="24"/>
          <w:szCs w:val="28"/>
          <w:lang w:val="en-US" w:eastAsia="zh-CN" w:bidi="ar-SA"/>
        </w:rPr>
      </w:pPr>
      <w:bookmarkStart w:id="47" w:name="_Toc17052"/>
      <w:r>
        <w:rPr>
          <w:rFonts w:hint="eastAsia" w:ascii="Times New Roman" w:hAnsi="Times New Roman" w:eastAsia="宋体" w:cs="Times New Roman"/>
          <w:b/>
          <w:bCs/>
          <w:caps w:val="0"/>
          <w:smallCaps w:val="0"/>
          <w:kern w:val="2"/>
          <w:sz w:val="24"/>
          <w:szCs w:val="28"/>
          <w:lang w:val="en-US" w:eastAsia="zh-CN" w:bidi="ar-SA"/>
        </w:rPr>
        <w:t>资审文件领取</w:t>
      </w:r>
      <w:bookmarkEnd w:id="47"/>
    </w:p>
    <w:p w14:paraId="4F33D3D0">
      <w:pPr>
        <w:pageBreakBefore w:val="0"/>
        <w:kinsoku/>
        <w:wordWrap/>
        <w:overflowPunct/>
        <w:topLinePunct w:val="0"/>
        <w:bidi w:val="0"/>
        <w:snapToGrid/>
        <w:spacing w:line="360" w:lineRule="auto"/>
        <w:textAlignment w:val="auto"/>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功能介绍：</w:t>
      </w:r>
    </w:p>
    <w:p w14:paraId="794E06E8">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此环节具有供应商</w:t>
      </w:r>
      <w:r>
        <w:rPr>
          <w:rFonts w:hint="eastAsia" w:ascii="宋体" w:hAnsi="宋体" w:eastAsia="宋体" w:cs="宋体"/>
          <w:sz w:val="21"/>
          <w:szCs w:val="21"/>
          <w:lang w:eastAsia="zh-CN"/>
        </w:rPr>
        <w:t>支付</w:t>
      </w:r>
      <w:r>
        <w:rPr>
          <w:rFonts w:hint="eastAsia" w:ascii="宋体" w:hAnsi="宋体" w:eastAsia="宋体" w:cs="宋体"/>
          <w:sz w:val="21"/>
          <w:szCs w:val="21"/>
          <w:lang w:val="en-US" w:eastAsia="zh-CN"/>
        </w:rPr>
        <w:t>资审</w:t>
      </w:r>
      <w:r>
        <w:rPr>
          <w:rFonts w:hint="eastAsia" w:ascii="宋体" w:hAnsi="宋体" w:eastAsia="宋体" w:cs="宋体"/>
          <w:sz w:val="21"/>
          <w:szCs w:val="21"/>
        </w:rPr>
        <w:t>文件费用及下载</w:t>
      </w:r>
      <w:r>
        <w:rPr>
          <w:rFonts w:hint="eastAsia" w:ascii="宋体" w:hAnsi="宋体" w:eastAsia="宋体" w:cs="宋体"/>
          <w:sz w:val="21"/>
          <w:szCs w:val="21"/>
          <w:lang w:val="en-US" w:eastAsia="zh-CN"/>
        </w:rPr>
        <w:t>资审</w:t>
      </w:r>
      <w:r>
        <w:rPr>
          <w:rFonts w:hint="eastAsia" w:ascii="宋体" w:hAnsi="宋体" w:eastAsia="宋体" w:cs="宋体"/>
          <w:sz w:val="21"/>
          <w:szCs w:val="21"/>
        </w:rPr>
        <w:t>文件的功能</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文件领取后，默认投标报名</w:t>
      </w:r>
      <w:r>
        <w:rPr>
          <w:rFonts w:hint="eastAsia" w:ascii="宋体" w:hAnsi="宋体" w:eastAsia="宋体" w:cs="宋体"/>
          <w:sz w:val="21"/>
          <w:szCs w:val="21"/>
        </w:rPr>
        <w:t>。</w:t>
      </w:r>
    </w:p>
    <w:p w14:paraId="6C8B7122">
      <w:pPr>
        <w:pageBreakBefore w:val="0"/>
        <w:kinsoku/>
        <w:wordWrap/>
        <w:overflowPunct/>
        <w:topLinePunct w:val="0"/>
        <w:bidi w:val="0"/>
        <w:snapToGrid/>
        <w:spacing w:line="360" w:lineRule="auto"/>
        <w:ind w:firstLine="480"/>
        <w:jc w:val="both"/>
        <w:textAlignment w:val="auto"/>
        <w:rPr>
          <w:rFonts w:hint="eastAsia" w:ascii="Times New Roman" w:hAnsi="Times New Roman" w:eastAsia="宋体" w:cs="Times New Roman"/>
          <w:b/>
          <w:bCs/>
          <w:caps w:val="0"/>
          <w:smallCaps w:val="0"/>
          <w:color w:val="000000" w:themeColor="text1"/>
          <w:sz w:val="21"/>
          <w:szCs w:val="21"/>
          <w:lang w:val="en-US" w:eastAsia="zh-CN"/>
          <w14:textFill>
            <w14:solidFill>
              <w14:schemeClr w14:val="tx1"/>
            </w14:solidFill>
          </w14:textFill>
        </w:rPr>
      </w:pPr>
      <w:r>
        <w:rPr>
          <w:rFonts w:hint="eastAsia" w:ascii="宋体" w:hAnsi="宋体" w:eastAsia="宋体" w:cs="宋体"/>
          <w:sz w:val="21"/>
          <w:szCs w:val="21"/>
        </w:rPr>
        <w:t>供应商登录系统，进入</w:t>
      </w:r>
      <w:r>
        <w:rPr>
          <w:rFonts w:hint="eastAsia" w:ascii="宋体" w:hAnsi="宋体" w:eastAsia="宋体" w:cs="宋体"/>
          <w:sz w:val="21"/>
          <w:szCs w:val="21"/>
          <w:lang w:val="en-US" w:eastAsia="zh-CN"/>
        </w:rPr>
        <w:t>资审</w:t>
      </w:r>
      <w:r>
        <w:rPr>
          <w:rFonts w:hint="eastAsia" w:ascii="宋体" w:hAnsi="宋体" w:eastAsia="宋体" w:cs="宋体"/>
          <w:sz w:val="21"/>
          <w:szCs w:val="21"/>
        </w:rPr>
        <w:t>文件领取菜单，系统展示标段（包）列表。供应商选择某一标段（包），点击领取按钮，供应商需支付</w:t>
      </w:r>
      <w:r>
        <w:rPr>
          <w:rFonts w:hint="eastAsia" w:ascii="宋体" w:hAnsi="宋体" w:eastAsia="宋体" w:cs="宋体"/>
          <w:sz w:val="21"/>
          <w:szCs w:val="21"/>
          <w:lang w:val="en-US" w:eastAsia="zh-CN"/>
        </w:rPr>
        <w:t>资审</w:t>
      </w:r>
      <w:r>
        <w:rPr>
          <w:rFonts w:hint="eastAsia" w:ascii="宋体" w:hAnsi="宋体" w:eastAsia="宋体" w:cs="宋体"/>
          <w:sz w:val="21"/>
          <w:szCs w:val="21"/>
        </w:rPr>
        <w:t>文件费用后再领取</w:t>
      </w:r>
      <w:r>
        <w:rPr>
          <w:rFonts w:hint="eastAsia" w:ascii="宋体" w:hAnsi="宋体" w:eastAsia="宋体" w:cs="宋体"/>
          <w:sz w:val="21"/>
          <w:szCs w:val="21"/>
          <w:lang w:val="en-US" w:eastAsia="zh-CN"/>
        </w:rPr>
        <w:t>资审</w:t>
      </w:r>
      <w:r>
        <w:rPr>
          <w:rFonts w:hint="eastAsia" w:ascii="宋体" w:hAnsi="宋体" w:eastAsia="宋体" w:cs="宋体"/>
          <w:sz w:val="21"/>
          <w:szCs w:val="21"/>
        </w:rPr>
        <w:t>文件。</w:t>
      </w:r>
    </w:p>
    <w:p w14:paraId="55D9CDBE">
      <w:pPr>
        <w:pageBreakBefore w:val="0"/>
        <w:kinsoku/>
        <w:wordWrap/>
        <w:overflowPunct/>
        <w:topLinePunct w:val="0"/>
        <w:bidi w:val="0"/>
        <w:snapToGrid/>
        <w:spacing w:line="360" w:lineRule="auto"/>
        <w:textAlignment w:val="auto"/>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前置条件：</w:t>
      </w:r>
    </w:p>
    <w:p w14:paraId="7F019A06">
      <w:pPr>
        <w:pageBreakBefore w:val="0"/>
        <w:kinsoku/>
        <w:wordWrap/>
        <w:overflowPunct/>
        <w:topLinePunct w:val="0"/>
        <w:bidi w:val="0"/>
        <w:snapToGrid/>
        <w:spacing w:line="360" w:lineRule="auto"/>
        <w:ind w:firstLine="422"/>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eastAsia="宋体" w:asciiTheme="minorEastAsia" w:hAnsiTheme="minorEastAsia" w:cstheme="minorEastAsia"/>
          <w:b w:val="0"/>
          <w:bCs w:val="0"/>
          <w:caps w:val="0"/>
          <w:smallCaps w:val="0"/>
          <w:color w:val="000000" w:themeColor="text1"/>
          <w:lang w:val="en-US" w:eastAsia="zh-CN"/>
          <w14:textFill>
            <w14:solidFill>
              <w14:schemeClr w14:val="tx1"/>
            </w14:solidFill>
          </w14:textFill>
        </w:rPr>
        <w:t>资格预审公告且审文件审核通过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且资审开标时间还未截止，处于公告期内。</w:t>
      </w:r>
    </w:p>
    <w:p w14:paraId="2CADE393">
      <w:pPr>
        <w:pageBreakBefore w:val="0"/>
        <w:kinsoku/>
        <w:wordWrap/>
        <w:overflowPunct/>
        <w:topLinePunct w:val="0"/>
        <w:bidi w:val="0"/>
        <w:snapToGrid/>
        <w:spacing w:line="360" w:lineRule="auto"/>
        <w:textAlignment w:val="auto"/>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操作步骤：</w:t>
      </w:r>
    </w:p>
    <w:p w14:paraId="12F94E4D">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招标公告</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公告信息页面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40E5FDB6">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eastAsia="宋体" w:cs="Times New Roman"/>
        </w:rPr>
        <w:drawing>
          <wp:inline distT="0" distB="0" distL="114300" distR="114300">
            <wp:extent cx="5057775" cy="2424430"/>
            <wp:effectExtent l="0" t="0" r="9525" b="13970"/>
            <wp:docPr id="131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 name="图片 13"/>
                    <pic:cNvPicPr>
                      <a:picLocks noChangeAspect="1"/>
                    </pic:cNvPicPr>
                  </pic:nvPicPr>
                  <pic:blipFill>
                    <a:blip r:embed="rId28"/>
                    <a:stretch>
                      <a:fillRect/>
                    </a:stretch>
                  </pic:blipFill>
                  <pic:spPr>
                    <a:xfrm>
                      <a:off x="0" y="0"/>
                      <a:ext cx="5057775" cy="2424430"/>
                    </a:xfrm>
                    <a:prstGeom prst="rect">
                      <a:avLst/>
                    </a:prstGeom>
                    <a:noFill/>
                    <a:ln>
                      <a:noFill/>
                    </a:ln>
                  </pic:spPr>
                </pic:pic>
              </a:graphicData>
            </a:graphic>
          </wp:inline>
        </w:drawing>
      </w:r>
    </w:p>
    <w:p w14:paraId="175DA8F3">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找到要报名的标段（包），鼠标放置到标段（包）上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5F70745A">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eastAsia="宋体" w:cs="Times New Roman"/>
        </w:rPr>
        <w:drawing>
          <wp:inline distT="0" distB="0" distL="114300" distR="114300">
            <wp:extent cx="5057775" cy="2410460"/>
            <wp:effectExtent l="0" t="0" r="9525" b="8890"/>
            <wp:docPr id="1312"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 name="图片 14"/>
                    <pic:cNvPicPr>
                      <a:picLocks noChangeAspect="1"/>
                    </pic:cNvPicPr>
                  </pic:nvPicPr>
                  <pic:blipFill>
                    <a:blip r:embed="rId29"/>
                    <a:stretch>
                      <a:fillRect/>
                    </a:stretch>
                  </pic:blipFill>
                  <pic:spPr>
                    <a:xfrm>
                      <a:off x="0" y="0"/>
                      <a:ext cx="5057775" cy="2410460"/>
                    </a:xfrm>
                    <a:prstGeom prst="rect">
                      <a:avLst/>
                    </a:prstGeom>
                    <a:noFill/>
                    <a:ln>
                      <a:noFill/>
                    </a:ln>
                  </pic:spPr>
                </pic:pic>
              </a:graphicData>
            </a:graphic>
          </wp:inline>
        </w:drawing>
      </w:r>
    </w:p>
    <w:p w14:paraId="36BCB6CC">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drawing>
          <wp:inline distT="0" distB="0" distL="114300" distR="114300">
            <wp:extent cx="5057775" cy="2242820"/>
            <wp:effectExtent l="0" t="0" r="9525" b="5080"/>
            <wp:docPr id="1353"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 name="图片 32"/>
                    <pic:cNvPicPr>
                      <a:picLocks noChangeAspect="1"/>
                    </pic:cNvPicPr>
                  </pic:nvPicPr>
                  <pic:blipFill>
                    <a:blip r:embed="rId34"/>
                    <a:stretch>
                      <a:fillRect/>
                    </a:stretch>
                  </pic:blipFill>
                  <pic:spPr>
                    <a:xfrm>
                      <a:off x="0" y="0"/>
                      <a:ext cx="5057775" cy="2242820"/>
                    </a:xfrm>
                    <a:prstGeom prst="rect">
                      <a:avLst/>
                    </a:prstGeom>
                    <a:noFill/>
                    <a:ln>
                      <a:noFill/>
                    </a:ln>
                  </pic:spPr>
                </pic:pic>
              </a:graphicData>
            </a:graphic>
          </wp:inline>
        </w:drawing>
      </w:r>
    </w:p>
    <w:p w14:paraId="1A1424CC">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输入联系人、联系电话，点击保存，保存文件领取信息。</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41BD782E">
      <w:pPr>
        <w:pageBreakBefore w:val="0"/>
        <w:numPr>
          <w:ilvl w:val="0"/>
          <w:numId w:val="0"/>
        </w:numPr>
        <w:kinsoku/>
        <w:wordWrap/>
        <w:overflowPunct/>
        <w:topLinePunct w:val="0"/>
        <w:bidi w:val="0"/>
        <w:snapToGrid/>
        <w:spacing w:line="360" w:lineRule="auto"/>
        <w:jc w:val="center"/>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ascii="Times New Roman" w:hAnsi="Times New Roman" w:eastAsia="宋体" w:cs="Times New Roman"/>
        </w:rPr>
        <w:drawing>
          <wp:inline distT="0" distB="0" distL="114300" distR="114300">
            <wp:extent cx="5057775" cy="1416050"/>
            <wp:effectExtent l="0" t="0" r="0" b="0"/>
            <wp:docPr id="1316"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 name="图片 18"/>
                    <pic:cNvPicPr>
                      <a:picLocks noChangeAspect="1"/>
                    </pic:cNvPicPr>
                  </pic:nvPicPr>
                  <pic:blipFill>
                    <a:blip r:embed="rId35"/>
                    <a:srcRect b="44166"/>
                    <a:stretch>
                      <a:fillRect/>
                    </a:stretch>
                  </pic:blipFill>
                  <pic:spPr>
                    <a:xfrm>
                      <a:off x="0" y="0"/>
                      <a:ext cx="5057775" cy="1416050"/>
                    </a:xfrm>
                    <a:prstGeom prst="rect">
                      <a:avLst/>
                    </a:prstGeom>
                    <a:noFill/>
                    <a:ln>
                      <a:noFill/>
                    </a:ln>
                  </pic:spPr>
                </pic:pic>
              </a:graphicData>
            </a:graphic>
          </wp:inline>
        </w:drawing>
      </w:r>
    </w:p>
    <w:p w14:paraId="68974498">
      <w:pPr>
        <w:pageBreakBefore w:val="0"/>
        <w:kinsoku/>
        <w:wordWrap/>
        <w:overflowPunct/>
        <w:topLinePunct w:val="0"/>
        <w:bidi w:val="0"/>
        <w:snapToGrid/>
        <w:spacing w:line="360" w:lineRule="auto"/>
        <w:ind w:firstLine="0" w:firstLineChars="0"/>
        <w:textAlignment w:val="auto"/>
        <w:rPr>
          <w:rFonts w:ascii="Times New Roman" w:hAnsi="Times New Roman" w:eastAsia="宋体" w:cs="Times New Roman"/>
          <w:caps w:val="0"/>
          <w:smallCaps w:val="0"/>
          <w:color w:val="000000" w:themeColor="text1"/>
          <w14:textFill>
            <w14:solidFill>
              <w14:schemeClr w14:val="tx1"/>
            </w14:solidFill>
          </w14:textFill>
        </w:rPr>
      </w:pPr>
    </w:p>
    <w:p w14:paraId="4D333851">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315" w:firstLineChars="150"/>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选择“缴纳方式”，当选择“线下”缴纳，则点击“上传缴纳凭证”，进入上传缴纳凭证页面。</w:t>
      </w:r>
    </w:p>
    <w:p w14:paraId="58E5D58A">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rPr>
      </w:pPr>
      <w:r>
        <w:drawing>
          <wp:inline distT="0" distB="0" distL="114300" distR="114300">
            <wp:extent cx="5057775" cy="1489710"/>
            <wp:effectExtent l="0" t="0" r="9525" b="15240"/>
            <wp:docPr id="1369"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 name="图片 46"/>
                    <pic:cNvPicPr>
                      <a:picLocks noChangeAspect="1"/>
                    </pic:cNvPicPr>
                  </pic:nvPicPr>
                  <pic:blipFill>
                    <a:blip r:embed="rId36"/>
                    <a:stretch>
                      <a:fillRect/>
                    </a:stretch>
                  </pic:blipFill>
                  <pic:spPr>
                    <a:xfrm>
                      <a:off x="0" y="0"/>
                      <a:ext cx="5057775" cy="1489710"/>
                    </a:xfrm>
                    <a:prstGeom prst="rect">
                      <a:avLst/>
                    </a:prstGeom>
                    <a:noFill/>
                    <a:ln>
                      <a:noFill/>
                    </a:ln>
                  </pic:spPr>
                </pic:pic>
              </a:graphicData>
            </a:graphic>
          </wp:inline>
        </w:drawing>
      </w:r>
    </w:p>
    <w:p w14:paraId="6425F962">
      <w:pPr>
        <w:pageBreakBefore w:val="0"/>
        <w:numPr>
          <w:ilvl w:val="0"/>
          <w:numId w:val="0"/>
        </w:numPr>
        <w:kinsoku/>
        <w:wordWrap/>
        <w:overflowPunct/>
        <w:topLinePunct w:val="0"/>
        <w:bidi w:val="0"/>
        <w:snapToGrid/>
        <w:spacing w:line="360" w:lineRule="auto"/>
        <w:ind w:firstLine="420" w:firstLineChars="0"/>
        <w:jc w:val="left"/>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进入“上传缴纳凭证”页面，录入支付信息，并且上传“付款凭证”，点击“提交备案”，上传缴纳凭证记录变为“待审核”状态。</w:t>
      </w:r>
    </w:p>
    <w:p w14:paraId="41C74DBA">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rPr>
      </w:pPr>
      <w:r>
        <w:rPr>
          <w:rFonts w:ascii="Times New Roman" w:hAnsi="Times New Roman" w:eastAsia="宋体" w:cs="Times New Roman"/>
        </w:rPr>
        <w:drawing>
          <wp:inline distT="0" distB="0" distL="114300" distR="114300">
            <wp:extent cx="5057775" cy="2433320"/>
            <wp:effectExtent l="0" t="0" r="9525" b="5080"/>
            <wp:docPr id="1318"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 name="图片 20"/>
                    <pic:cNvPicPr>
                      <a:picLocks noChangeAspect="1"/>
                    </pic:cNvPicPr>
                  </pic:nvPicPr>
                  <pic:blipFill>
                    <a:blip r:embed="rId37"/>
                    <a:stretch>
                      <a:fillRect/>
                    </a:stretch>
                  </pic:blipFill>
                  <pic:spPr>
                    <a:xfrm>
                      <a:off x="0" y="0"/>
                      <a:ext cx="5057775" cy="2433320"/>
                    </a:xfrm>
                    <a:prstGeom prst="rect">
                      <a:avLst/>
                    </a:prstGeom>
                    <a:noFill/>
                    <a:ln>
                      <a:noFill/>
                    </a:ln>
                  </pic:spPr>
                </pic:pic>
              </a:graphicData>
            </a:graphic>
          </wp:inline>
        </w:drawing>
      </w:r>
    </w:p>
    <w:p w14:paraId="2B2119E0">
      <w:pPr>
        <w:pageBreakBefore w:val="0"/>
        <w:numPr>
          <w:ilvl w:val="0"/>
          <w:numId w:val="0"/>
        </w:numPr>
        <w:kinsoku/>
        <w:wordWrap/>
        <w:overflowPunct/>
        <w:topLinePunct w:val="0"/>
        <w:bidi w:val="0"/>
        <w:snapToGrid/>
        <w:spacing w:line="360" w:lineRule="auto"/>
        <w:ind w:firstLine="420" w:firstLineChars="0"/>
        <w:jc w:val="left"/>
        <w:textAlignment w:val="auto"/>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等待</w:t>
      </w:r>
      <w:r>
        <w:rPr>
          <w:rFonts w:hint="eastAsia" w:cs="Times New Roman"/>
          <w:lang w:val="en-US" w:eastAsia="zh-CN"/>
        </w:rPr>
        <w:t>招标代理财务部</w:t>
      </w:r>
      <w:r>
        <w:rPr>
          <w:rFonts w:hint="eastAsia" w:ascii="Times New Roman" w:hAnsi="Times New Roman" w:eastAsia="宋体" w:cs="Times New Roman"/>
          <w:lang w:val="en-US" w:eastAsia="zh-CN"/>
        </w:rPr>
        <w:t>进行缴纳凭证审核，审核通过后，</w:t>
      </w:r>
      <w:r>
        <w:rPr>
          <w:rFonts w:hint="eastAsia" w:cs="Times New Roman"/>
          <w:lang w:val="en-US" w:eastAsia="zh-CN"/>
        </w:rPr>
        <w:t>投标单位绑定标证通之后</w:t>
      </w:r>
      <w:r>
        <w:rPr>
          <w:rFonts w:hint="eastAsia" w:ascii="Times New Roman" w:hAnsi="Times New Roman" w:eastAsia="宋体" w:cs="Times New Roman"/>
          <w:lang w:val="en-US" w:eastAsia="zh-CN"/>
        </w:rPr>
        <w:t>即可以下载资审文件</w:t>
      </w:r>
      <w:r>
        <w:rPr>
          <w:rFonts w:hint="eastAsia" w:cs="Times New Roman"/>
          <w:lang w:val="en-US" w:eastAsia="zh-CN"/>
        </w:rPr>
        <w:t>，没有绑定标证通的无法下载资审文件</w:t>
      </w:r>
      <w:r>
        <w:rPr>
          <w:rFonts w:hint="eastAsia" w:ascii="Times New Roman" w:hAnsi="Times New Roman" w:eastAsia="宋体" w:cs="Times New Roman"/>
          <w:lang w:val="en-US" w:eastAsia="zh-CN"/>
        </w:rPr>
        <w:t>。</w:t>
      </w:r>
    </w:p>
    <w:p w14:paraId="00DC81F1">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选择“缴纳方式”，当选择“线上”缴纳</w:t>
      </w:r>
      <w:r>
        <w:rPr>
          <w:rFonts w:hint="eastAsia" w:cs="Times New Roman"/>
          <w:caps w:val="0"/>
          <w:smallCaps w:val="0"/>
          <w:color w:val="000000" w:themeColor="text1"/>
          <w:lang w:val="en-US" w:eastAsia="zh-CN"/>
          <w14:textFill>
            <w14:solidFill>
              <w14:schemeClr w14:val="tx1"/>
            </w14:solidFill>
          </w14:textFill>
        </w:rPr>
        <w:t>（目前暂不支持线上支付）</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，则出现“网上支付”字样，点击“网上支付”，进入支付页面，如图。</w:t>
      </w:r>
    </w:p>
    <w:p w14:paraId="4EFB293B">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rPr>
      </w:pPr>
      <w:r>
        <w:drawing>
          <wp:inline distT="0" distB="0" distL="114300" distR="114300">
            <wp:extent cx="5057775" cy="1477010"/>
            <wp:effectExtent l="0" t="0" r="9525" b="8890"/>
            <wp:docPr id="1370"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 name="图片 47"/>
                    <pic:cNvPicPr>
                      <a:picLocks noChangeAspect="1"/>
                    </pic:cNvPicPr>
                  </pic:nvPicPr>
                  <pic:blipFill>
                    <a:blip r:embed="rId38"/>
                    <a:stretch>
                      <a:fillRect/>
                    </a:stretch>
                  </pic:blipFill>
                  <pic:spPr>
                    <a:xfrm>
                      <a:off x="0" y="0"/>
                      <a:ext cx="5057775" cy="1477010"/>
                    </a:xfrm>
                    <a:prstGeom prst="rect">
                      <a:avLst/>
                    </a:prstGeom>
                    <a:noFill/>
                    <a:ln>
                      <a:noFill/>
                    </a:ln>
                  </pic:spPr>
                </pic:pic>
              </a:graphicData>
            </a:graphic>
          </wp:inline>
        </w:drawing>
      </w:r>
    </w:p>
    <w:p w14:paraId="2346D02E">
      <w:pPr>
        <w:pageBreakBefore w:val="0"/>
        <w:numPr>
          <w:ilvl w:val="0"/>
          <w:numId w:val="0"/>
        </w:numPr>
        <w:kinsoku/>
        <w:wordWrap/>
        <w:overflowPunct/>
        <w:topLinePunct w:val="0"/>
        <w:bidi w:val="0"/>
        <w:snapToGrid/>
        <w:spacing w:line="360" w:lineRule="auto"/>
        <w:ind w:firstLine="420" w:firstLineChars="0"/>
        <w:jc w:val="left"/>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网上支付页面中，可以选择支付方式，可以通过个人网银、微信扫码、支付宝扫码等待进行缴纳。选择支付方式，按照页面提示进行正常支付缴纳。如图</w:t>
      </w:r>
    </w:p>
    <w:p w14:paraId="171D6DF8">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rPr>
      </w:pPr>
      <w:r>
        <w:rPr>
          <w:rFonts w:ascii="Times New Roman" w:hAnsi="Times New Roman" w:eastAsia="宋体" w:cs="Times New Roman"/>
        </w:rPr>
        <w:drawing>
          <wp:inline distT="0" distB="0" distL="114300" distR="114300">
            <wp:extent cx="5057775" cy="1438275"/>
            <wp:effectExtent l="0" t="0" r="9525" b="9525"/>
            <wp:docPr id="1320"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 name="图片 22"/>
                    <pic:cNvPicPr>
                      <a:picLocks noChangeAspect="1"/>
                    </pic:cNvPicPr>
                  </pic:nvPicPr>
                  <pic:blipFill>
                    <a:blip r:embed="rId39"/>
                    <a:stretch>
                      <a:fillRect/>
                    </a:stretch>
                  </pic:blipFill>
                  <pic:spPr>
                    <a:xfrm>
                      <a:off x="0" y="0"/>
                      <a:ext cx="5057775" cy="1438275"/>
                    </a:xfrm>
                    <a:prstGeom prst="rect">
                      <a:avLst/>
                    </a:prstGeom>
                    <a:noFill/>
                    <a:ln>
                      <a:noFill/>
                    </a:ln>
                  </pic:spPr>
                </pic:pic>
              </a:graphicData>
            </a:graphic>
          </wp:inline>
        </w:drawing>
      </w:r>
    </w:p>
    <w:p w14:paraId="1D187ABA">
      <w:pPr>
        <w:pageBreakBefore w:val="0"/>
        <w:numPr>
          <w:ilvl w:val="0"/>
          <w:numId w:val="0"/>
        </w:numPr>
        <w:kinsoku/>
        <w:wordWrap/>
        <w:overflowPunct/>
        <w:topLinePunct w:val="0"/>
        <w:bidi w:val="0"/>
        <w:snapToGrid/>
        <w:spacing w:line="360" w:lineRule="auto"/>
        <w:ind w:firstLine="420" w:firstLineChars="0"/>
        <w:jc w:val="left"/>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支付完成后，系统会自动回到文件下载页面，此时，可以点击“查看支付情况”，进入查看支付记录，如图。</w:t>
      </w:r>
    </w:p>
    <w:p w14:paraId="38F9ECC4">
      <w:pPr>
        <w:pageBreakBefore w:val="0"/>
        <w:numPr>
          <w:ilvl w:val="0"/>
          <w:numId w:val="0"/>
        </w:numPr>
        <w:kinsoku/>
        <w:wordWrap/>
        <w:overflowPunct/>
        <w:topLinePunct w:val="0"/>
        <w:bidi w:val="0"/>
        <w:snapToGrid/>
        <w:spacing w:line="360" w:lineRule="auto"/>
        <w:ind w:firstLine="420" w:firstLineChars="0"/>
        <w:jc w:val="center"/>
        <w:textAlignment w:val="auto"/>
        <w:rPr>
          <w:rFonts w:ascii="Times New Roman" w:hAnsi="Times New Roman" w:eastAsia="宋体" w:cs="Times New Roman"/>
        </w:rPr>
      </w:pPr>
      <w:r>
        <w:rPr>
          <w:rFonts w:ascii="Times New Roman" w:hAnsi="Times New Roman" w:eastAsia="宋体" w:cs="Times New Roman"/>
        </w:rPr>
        <w:drawing>
          <wp:inline distT="0" distB="0" distL="114300" distR="114300">
            <wp:extent cx="5057775" cy="2148840"/>
            <wp:effectExtent l="0" t="0" r="9525" b="3810"/>
            <wp:docPr id="1321"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 name="图片 23"/>
                    <pic:cNvPicPr>
                      <a:picLocks noChangeAspect="1"/>
                    </pic:cNvPicPr>
                  </pic:nvPicPr>
                  <pic:blipFill>
                    <a:blip r:embed="rId40"/>
                    <a:stretch>
                      <a:fillRect/>
                    </a:stretch>
                  </pic:blipFill>
                  <pic:spPr>
                    <a:xfrm>
                      <a:off x="0" y="0"/>
                      <a:ext cx="5057775" cy="2148840"/>
                    </a:xfrm>
                    <a:prstGeom prst="rect">
                      <a:avLst/>
                    </a:prstGeom>
                    <a:noFill/>
                    <a:ln>
                      <a:noFill/>
                    </a:ln>
                  </pic:spPr>
                </pic:pic>
              </a:graphicData>
            </a:graphic>
          </wp:inline>
        </w:drawing>
      </w:r>
    </w:p>
    <w:p w14:paraId="7D1782B7">
      <w:pPr>
        <w:pageBreakBefore w:val="0"/>
        <w:numPr>
          <w:ilvl w:val="0"/>
          <w:numId w:val="0"/>
        </w:numPr>
        <w:kinsoku/>
        <w:wordWrap/>
        <w:overflowPunct/>
        <w:topLinePunct w:val="0"/>
        <w:bidi w:val="0"/>
        <w:snapToGrid/>
        <w:spacing w:line="360" w:lineRule="auto"/>
        <w:ind w:firstLine="420" w:firstLineChars="0"/>
        <w:jc w:val="center"/>
        <w:textAlignment w:val="auto"/>
        <w:rPr>
          <w:rFonts w:ascii="Times New Roman" w:hAnsi="Times New Roman" w:eastAsia="宋体" w:cs="Times New Roman"/>
        </w:rPr>
      </w:pPr>
      <w:r>
        <w:drawing>
          <wp:inline distT="0" distB="0" distL="114300" distR="114300">
            <wp:extent cx="5057775" cy="1583055"/>
            <wp:effectExtent l="0" t="0" r="9525" b="17145"/>
            <wp:docPr id="1371"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 name="图片 48"/>
                    <pic:cNvPicPr>
                      <a:picLocks noChangeAspect="1"/>
                    </pic:cNvPicPr>
                  </pic:nvPicPr>
                  <pic:blipFill>
                    <a:blip r:embed="rId41"/>
                    <a:stretch>
                      <a:fillRect/>
                    </a:stretch>
                  </pic:blipFill>
                  <pic:spPr>
                    <a:xfrm>
                      <a:off x="0" y="0"/>
                      <a:ext cx="5057775" cy="1583055"/>
                    </a:xfrm>
                    <a:prstGeom prst="rect">
                      <a:avLst/>
                    </a:prstGeom>
                    <a:noFill/>
                    <a:ln>
                      <a:noFill/>
                    </a:ln>
                  </pic:spPr>
                </pic:pic>
              </a:graphicData>
            </a:graphic>
          </wp:inline>
        </w:drawing>
      </w:r>
    </w:p>
    <w:p w14:paraId="15F2CA87">
      <w:pPr>
        <w:pageBreakBefore w:val="0"/>
        <w:numPr>
          <w:ilvl w:val="0"/>
          <w:numId w:val="0"/>
        </w:numPr>
        <w:kinsoku/>
        <w:wordWrap/>
        <w:overflowPunct/>
        <w:topLinePunct w:val="0"/>
        <w:bidi w:val="0"/>
        <w:snapToGrid/>
        <w:spacing w:line="360" w:lineRule="auto"/>
        <w:ind w:firstLine="420" w:firstLineChars="0"/>
        <w:jc w:val="center"/>
        <w:textAlignment w:val="auto"/>
        <w:rPr>
          <w:rFonts w:ascii="Times New Roman" w:hAnsi="Times New Roman" w:eastAsia="宋体" w:cs="Times New Roman"/>
        </w:rPr>
      </w:pPr>
      <w:r>
        <w:rPr>
          <w:rFonts w:ascii="Times New Roman" w:hAnsi="Times New Roman" w:eastAsia="宋体" w:cs="Times New Roman"/>
        </w:rPr>
        <w:br w:type="textWrapping"/>
      </w:r>
    </w:p>
    <w:p w14:paraId="194D031D">
      <w:pPr>
        <w:pageBreakBefore w:val="0"/>
        <w:numPr>
          <w:ilvl w:val="0"/>
          <w:numId w:val="0"/>
        </w:numPr>
        <w:kinsoku/>
        <w:wordWrap/>
        <w:overflowPunct/>
        <w:topLinePunct w:val="0"/>
        <w:bidi w:val="0"/>
        <w:snapToGrid/>
        <w:spacing w:line="360" w:lineRule="auto"/>
        <w:ind w:left="420" w:leftChars="0" w:firstLine="420" w:firstLineChars="0"/>
        <w:jc w:val="left"/>
        <w:textAlignment w:val="auto"/>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注：当前页面可以查询到支付缴纳的记录，若出现网络延缓，可以点击“成交查询”，可以刷新当前支付信息列表。</w:t>
      </w:r>
    </w:p>
    <w:p w14:paraId="0670284E">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315" w:firstLineChars="150"/>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文件费用缴纳完成后，</w:t>
      </w:r>
      <w:r>
        <w:rPr>
          <w:rFonts w:hint="eastAsia" w:cs="Times New Roman"/>
          <w:caps w:val="0"/>
          <w:smallCaps w:val="0"/>
          <w:color w:val="000000" w:themeColor="text1"/>
          <w:lang w:val="en-US" w:eastAsia="zh-CN"/>
          <w14:textFill>
            <w14:solidFill>
              <w14:schemeClr w14:val="tx1"/>
            </w14:solidFill>
          </w14:textFill>
        </w:rPr>
        <w:t>同样是</w:t>
      </w:r>
      <w:r>
        <w:rPr>
          <w:rFonts w:hint="eastAsia" w:cs="Times New Roman"/>
          <w:lang w:val="en-US" w:eastAsia="zh-CN"/>
        </w:rPr>
        <w:t>投标单位绑定标证通之后</w:t>
      </w:r>
      <w:r>
        <w:rPr>
          <w:rFonts w:hint="eastAsia" w:ascii="Times New Roman" w:hAnsi="Times New Roman" w:eastAsia="宋体" w:cs="Times New Roman"/>
          <w:lang w:val="en-US" w:eastAsia="zh-CN"/>
        </w:rPr>
        <w:t>即可以下载资审文件</w:t>
      </w:r>
      <w:r>
        <w:rPr>
          <w:rFonts w:hint="eastAsia" w:cs="Times New Roman"/>
          <w:lang w:val="en-US" w:eastAsia="zh-CN"/>
        </w:rPr>
        <w:t>，没有绑定标证通的无法下载资审文件</w:t>
      </w:r>
      <w:r>
        <w:rPr>
          <w:rFonts w:hint="eastAsia" w:ascii="Times New Roman" w:hAnsi="Times New Roman" w:eastAsia="宋体" w:cs="Times New Roman"/>
          <w:lang w:val="en-US" w:eastAsia="zh-CN"/>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点击“下载资审文件”，可以进入资审文件下载页面，如图。</w:t>
      </w:r>
    </w:p>
    <w:p w14:paraId="3E3AB2F8">
      <w:pPr>
        <w:pageBreakBefore w:val="0"/>
        <w:numPr>
          <w:ilvl w:val="0"/>
          <w:numId w:val="0"/>
        </w:numPr>
        <w:kinsoku/>
        <w:wordWrap/>
        <w:overflowPunct/>
        <w:topLinePunct w:val="0"/>
        <w:bidi w:val="0"/>
        <w:snapToGrid/>
        <w:spacing w:line="360" w:lineRule="auto"/>
        <w:jc w:val="center"/>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drawing>
          <wp:inline distT="0" distB="0" distL="114300" distR="114300">
            <wp:extent cx="5048250" cy="2600325"/>
            <wp:effectExtent l="0" t="0" r="11430" b="5715"/>
            <wp:docPr id="1355"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 name="图片 34"/>
                    <pic:cNvPicPr>
                      <a:picLocks noChangeAspect="1"/>
                    </pic:cNvPicPr>
                  </pic:nvPicPr>
                  <pic:blipFill>
                    <a:blip r:embed="rId42"/>
                    <a:stretch>
                      <a:fillRect/>
                    </a:stretch>
                  </pic:blipFill>
                  <pic:spPr>
                    <a:xfrm>
                      <a:off x="0" y="0"/>
                      <a:ext cx="5048250" cy="2600325"/>
                    </a:xfrm>
                    <a:prstGeom prst="rect">
                      <a:avLst/>
                    </a:prstGeom>
                    <a:noFill/>
                    <a:ln>
                      <a:noFill/>
                    </a:ln>
                  </pic:spPr>
                </pic:pic>
              </a:graphicData>
            </a:graphic>
          </wp:inline>
        </w:drawing>
      </w:r>
    </w:p>
    <w:p w14:paraId="594192C8">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315" w:firstLineChars="150"/>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打开“文件列表”，点击“下载”按钮，可以对资审文件进行下载，如图。</w:t>
      </w:r>
    </w:p>
    <w:p w14:paraId="09BCE1C1">
      <w:pPr>
        <w:pageBreakBefore w:val="0"/>
        <w:numPr>
          <w:ilvl w:val="0"/>
          <w:numId w:val="0"/>
        </w:numPr>
        <w:kinsoku/>
        <w:wordWrap/>
        <w:overflowPunct/>
        <w:topLinePunct w:val="0"/>
        <w:bidi w:val="0"/>
        <w:snapToGrid/>
        <w:spacing w:line="360" w:lineRule="auto"/>
        <w:jc w:val="center"/>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drawing>
          <wp:inline distT="0" distB="0" distL="114300" distR="114300">
            <wp:extent cx="4262755" cy="3439160"/>
            <wp:effectExtent l="0" t="0" r="0" b="0"/>
            <wp:docPr id="1356"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 name="图片 35"/>
                    <pic:cNvPicPr>
                      <a:picLocks noChangeAspect="1"/>
                    </pic:cNvPicPr>
                  </pic:nvPicPr>
                  <pic:blipFill>
                    <a:blip r:embed="rId43"/>
                    <a:srcRect l="10370" t="8230" r="5348" b="4542"/>
                    <a:stretch>
                      <a:fillRect/>
                    </a:stretch>
                  </pic:blipFill>
                  <pic:spPr>
                    <a:xfrm>
                      <a:off x="0" y="0"/>
                      <a:ext cx="4262755" cy="3439160"/>
                    </a:xfrm>
                    <a:prstGeom prst="rect">
                      <a:avLst/>
                    </a:prstGeom>
                    <a:noFill/>
                    <a:ln>
                      <a:noFill/>
                    </a:ln>
                  </pic:spPr>
                </pic:pic>
              </a:graphicData>
            </a:graphic>
          </wp:inline>
        </w:drawing>
      </w:r>
    </w:p>
    <w:p w14:paraId="71376E2F">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315" w:firstLineChars="150"/>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文件下载后，出现“查看下载情况”按钮，点击后，可以查看下载情况记录，如图。</w:t>
      </w:r>
    </w:p>
    <w:p w14:paraId="56708A2B">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rPr>
      </w:pPr>
      <w:r>
        <w:drawing>
          <wp:inline distT="0" distB="0" distL="114300" distR="114300">
            <wp:extent cx="2876550" cy="2190750"/>
            <wp:effectExtent l="0" t="0" r="0" b="0"/>
            <wp:docPr id="1357"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 name="图片 36"/>
                    <pic:cNvPicPr>
                      <a:picLocks noChangeAspect="1"/>
                    </pic:cNvPicPr>
                  </pic:nvPicPr>
                  <pic:blipFill>
                    <a:blip r:embed="rId44"/>
                    <a:stretch>
                      <a:fillRect/>
                    </a:stretch>
                  </pic:blipFill>
                  <pic:spPr>
                    <a:xfrm>
                      <a:off x="0" y="0"/>
                      <a:ext cx="2876550" cy="2190750"/>
                    </a:xfrm>
                    <a:prstGeom prst="rect">
                      <a:avLst/>
                    </a:prstGeom>
                    <a:noFill/>
                    <a:ln>
                      <a:noFill/>
                    </a:ln>
                  </pic:spPr>
                </pic:pic>
              </a:graphicData>
            </a:graphic>
          </wp:inline>
        </w:drawing>
      </w:r>
    </w:p>
    <w:p w14:paraId="1DECA5FB">
      <w:pPr>
        <w:pageBreakBefore w:val="0"/>
        <w:numPr>
          <w:ilvl w:val="0"/>
          <w:numId w:val="0"/>
        </w:numPr>
        <w:kinsoku/>
        <w:wordWrap/>
        <w:overflowPunct/>
        <w:topLinePunct w:val="0"/>
        <w:bidi w:val="0"/>
        <w:snapToGrid/>
        <w:spacing w:line="360" w:lineRule="auto"/>
        <w:jc w:val="center"/>
        <w:textAlignment w:val="auto"/>
        <w:rPr>
          <w:rFonts w:hint="default" w:ascii="Times New Roman" w:hAnsi="Times New Roman" w:eastAsia="宋体" w:cs="Times New Roman"/>
          <w:lang w:val="en-US" w:eastAsia="zh-CN"/>
        </w:rPr>
      </w:pPr>
      <w:r>
        <w:rPr>
          <w:rFonts w:ascii="Times New Roman" w:hAnsi="Times New Roman" w:eastAsia="宋体" w:cs="Times New Roman"/>
        </w:rPr>
        <w:drawing>
          <wp:inline distT="0" distB="0" distL="114300" distR="114300">
            <wp:extent cx="5057775" cy="487680"/>
            <wp:effectExtent l="0" t="0" r="9525" b="7620"/>
            <wp:docPr id="1327"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 name="图片 29"/>
                    <pic:cNvPicPr>
                      <a:picLocks noChangeAspect="1"/>
                    </pic:cNvPicPr>
                  </pic:nvPicPr>
                  <pic:blipFill>
                    <a:blip r:embed="rId45"/>
                    <a:stretch>
                      <a:fillRect/>
                    </a:stretch>
                  </pic:blipFill>
                  <pic:spPr>
                    <a:xfrm>
                      <a:off x="0" y="0"/>
                      <a:ext cx="5057775" cy="487680"/>
                    </a:xfrm>
                    <a:prstGeom prst="rect">
                      <a:avLst/>
                    </a:prstGeom>
                    <a:noFill/>
                    <a:ln>
                      <a:noFill/>
                    </a:ln>
                  </pic:spPr>
                </pic:pic>
              </a:graphicData>
            </a:graphic>
          </wp:inline>
        </w:drawing>
      </w:r>
    </w:p>
    <w:p w14:paraId="1C11945E">
      <w:pPr>
        <w:pageBreakBefore w:val="0"/>
        <w:numPr>
          <w:ilvl w:val="0"/>
          <w:numId w:val="0"/>
        </w:numPr>
        <w:kinsoku/>
        <w:wordWrap/>
        <w:overflowPunct/>
        <w:topLinePunct w:val="0"/>
        <w:bidi w:val="0"/>
        <w:snapToGrid/>
        <w:spacing w:line="360" w:lineRule="auto"/>
        <w:ind w:leftChars="200"/>
        <w:jc w:val="left"/>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注：</w:t>
      </w:r>
    </w:p>
    <w:p w14:paraId="71BCA414">
      <w:pPr>
        <w:pageBreakBefore w:val="0"/>
        <w:numPr>
          <w:ilvl w:val="0"/>
          <w:numId w:val="9"/>
        </w:numPr>
        <w:kinsoku/>
        <w:wordWrap/>
        <w:overflowPunct/>
        <w:topLinePunct w:val="0"/>
        <w:bidi w:val="0"/>
        <w:snapToGrid/>
        <w:spacing w:line="360" w:lineRule="auto"/>
        <w:ind w:left="0" w:leftChars="0" w:firstLine="420" w:firstLineChars="200"/>
        <w:jc w:val="left"/>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若当前资审文件为免费，则无需缴纳，可以直接进行文件下载。</w:t>
      </w:r>
    </w:p>
    <w:p w14:paraId="28CD67FA">
      <w:pPr>
        <w:pageBreakBefore w:val="0"/>
        <w:numPr>
          <w:ilvl w:val="0"/>
          <w:numId w:val="0"/>
        </w:numPr>
        <w:kinsoku/>
        <w:wordWrap/>
        <w:overflowPunct/>
        <w:topLinePunct w:val="0"/>
        <w:bidi w:val="0"/>
        <w:snapToGrid/>
        <w:spacing w:line="360" w:lineRule="auto"/>
        <w:jc w:val="center"/>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drawing>
          <wp:inline distT="0" distB="0" distL="114300" distR="114300">
            <wp:extent cx="5057775" cy="2147570"/>
            <wp:effectExtent l="0" t="0" r="9525" b="5080"/>
            <wp:docPr id="1354"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 name="图片 33"/>
                    <pic:cNvPicPr>
                      <a:picLocks noChangeAspect="1"/>
                    </pic:cNvPicPr>
                  </pic:nvPicPr>
                  <pic:blipFill>
                    <a:blip r:embed="rId46"/>
                    <a:stretch>
                      <a:fillRect/>
                    </a:stretch>
                  </pic:blipFill>
                  <pic:spPr>
                    <a:xfrm>
                      <a:off x="0" y="0"/>
                      <a:ext cx="5057775" cy="2147570"/>
                    </a:xfrm>
                    <a:prstGeom prst="rect">
                      <a:avLst/>
                    </a:prstGeom>
                    <a:noFill/>
                    <a:ln>
                      <a:noFill/>
                    </a:ln>
                  </pic:spPr>
                </pic:pic>
              </a:graphicData>
            </a:graphic>
          </wp:inline>
        </w:drawing>
      </w:r>
    </w:p>
    <w:p w14:paraId="239278B8">
      <w:pPr>
        <w:pageBreakBefore w:val="0"/>
        <w:numPr>
          <w:ilvl w:val="0"/>
          <w:numId w:val="9"/>
        </w:numPr>
        <w:kinsoku/>
        <w:wordWrap/>
        <w:overflowPunct/>
        <w:topLinePunct w:val="0"/>
        <w:bidi w:val="0"/>
        <w:snapToGrid/>
        <w:spacing w:line="360" w:lineRule="auto"/>
        <w:ind w:left="0" w:leftChars="0" w:firstLine="420" w:firstLineChars="200"/>
        <w:jc w:val="left"/>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资审文件页面输入联系人和联系方式点击保存后，当前标段即会出现在我的项目中。</w:t>
      </w:r>
    </w:p>
    <w:p w14:paraId="16D01802">
      <w:pPr>
        <w:pageBreakBefore w:val="0"/>
        <w:kinsoku/>
        <w:wordWrap/>
        <w:overflowPunct/>
        <w:topLinePunct w:val="0"/>
        <w:bidi w:val="0"/>
        <w:snapToGrid/>
        <w:spacing w:line="360" w:lineRule="auto"/>
        <w:textAlignment w:val="auto"/>
      </w:pPr>
    </w:p>
    <w:p w14:paraId="4AA84040">
      <w:pPr>
        <w:pStyle w:val="5"/>
        <w:pageBreakBefore w:val="0"/>
        <w:kinsoku/>
        <w:wordWrap/>
        <w:overflowPunct/>
        <w:topLinePunct w:val="0"/>
        <w:bidi w:val="0"/>
        <w:snapToGrid/>
        <w:spacing w:line="360" w:lineRule="auto"/>
        <w:textAlignment w:val="auto"/>
        <w:rPr>
          <w:rFonts w:eastAsia="宋体"/>
          <w:caps w:val="0"/>
          <w:smallCaps w:val="0"/>
        </w:rPr>
      </w:pPr>
      <w:bookmarkStart w:id="48" w:name="_Toc22639"/>
      <w:bookmarkStart w:id="49" w:name="_Toc12347"/>
      <w:bookmarkStart w:id="50" w:name="_Toc15132"/>
      <w:bookmarkStart w:id="51" w:name="_Toc10169"/>
      <w:r>
        <w:rPr>
          <w:rFonts w:eastAsia="宋体"/>
          <w:caps w:val="0"/>
          <w:smallCaps w:val="0"/>
        </w:rPr>
        <w:t>资审澄清文件领取</w:t>
      </w:r>
      <w:bookmarkEnd w:id="48"/>
      <w:bookmarkEnd w:id="49"/>
      <w:bookmarkEnd w:id="50"/>
      <w:bookmarkEnd w:id="51"/>
    </w:p>
    <w:p w14:paraId="31D95F88">
      <w:pPr>
        <w:pageBreakBefore w:val="0"/>
        <w:kinsoku/>
        <w:wordWrap/>
        <w:overflowPunct/>
        <w:topLinePunct w:val="0"/>
        <w:bidi w:val="0"/>
        <w:snapToGrid/>
        <w:spacing w:line="360" w:lineRule="auto"/>
        <w:textAlignment w:val="auto"/>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功能介绍：</w:t>
      </w:r>
    </w:p>
    <w:p w14:paraId="0DCD109F">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此环节具备供应商领取资审澄清文件的功能。</w:t>
      </w:r>
    </w:p>
    <w:p w14:paraId="23FE9E70">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采购人/采购代理</w:t>
      </w:r>
      <w:r>
        <w:rPr>
          <w:rFonts w:hint="eastAsia" w:ascii="宋体" w:hAnsi="宋体" w:eastAsia="宋体" w:cs="宋体"/>
          <w:sz w:val="21"/>
          <w:szCs w:val="21"/>
        </w:rPr>
        <w:t>发布资审澄清文件后，供应商登录系统，进入资审澄清文件领取菜单，系统展示标段（包）列表。供应商选择某一标段（包），点击领取按钮，进入资审澄清文件领取页面进行文件领取。</w:t>
      </w:r>
    </w:p>
    <w:p w14:paraId="292BD67D">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前置条件：</w:t>
      </w:r>
    </w:p>
    <w:p w14:paraId="48EECD12">
      <w:pPr>
        <w:pageBreakBefore w:val="0"/>
        <w:kinsoku/>
        <w:wordWrap/>
        <w:overflowPunct/>
        <w:topLinePunct w:val="0"/>
        <w:bidi w:val="0"/>
        <w:snapToGrid/>
        <w:spacing w:line="360" w:lineRule="auto"/>
        <w:ind w:firstLine="422"/>
        <w:textAlignment w:val="auto"/>
        <w:rPr>
          <w:rFonts w:eastAsia="宋体"/>
          <w:caps w:val="0"/>
          <w:smallCaps w:val="0"/>
          <w:color w:val="000000" w:themeColor="text1"/>
          <w14:textFill>
            <w14:solidFill>
              <w14:schemeClr w14:val="tx1"/>
            </w14:solidFill>
          </w14:textFill>
        </w:rPr>
      </w:pPr>
      <w:r>
        <w:rPr>
          <w:rFonts w:eastAsia="宋体"/>
          <w:caps w:val="0"/>
          <w:smallCaps w:val="0"/>
          <w:color w:val="000000" w:themeColor="text1"/>
          <w14:textFill>
            <w14:solidFill>
              <w14:schemeClr w14:val="tx1"/>
            </w14:solidFill>
          </w14:textFill>
        </w:rPr>
        <w:t>资审澄清文件审核</w:t>
      </w:r>
      <w:r>
        <w:rPr>
          <w:rFonts w:hint="eastAsia" w:eastAsia="宋体"/>
          <w:caps w:val="0"/>
          <w:smallCaps w:val="0"/>
          <w:color w:val="000000" w:themeColor="text1"/>
          <w:lang w:val="en-US" w:eastAsia="zh-CN"/>
          <w14:textFill>
            <w14:solidFill>
              <w14:schemeClr w14:val="tx1"/>
            </w14:solidFill>
          </w14:textFill>
        </w:rPr>
        <w:t>通过且</w:t>
      </w:r>
      <w:r>
        <w:rPr>
          <w:rFonts w:eastAsia="宋体"/>
          <w:caps w:val="0"/>
          <w:smallCaps w:val="0"/>
          <w:color w:val="000000" w:themeColor="text1"/>
          <w14:textFill>
            <w14:solidFill>
              <w14:schemeClr w14:val="tx1"/>
            </w14:solidFill>
          </w14:textFill>
        </w:rPr>
        <w:t>投标单位已经领取对应的资审文件。</w:t>
      </w:r>
    </w:p>
    <w:p w14:paraId="1523B1AE">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操作步骤：</w:t>
      </w:r>
    </w:p>
    <w:p w14:paraId="10CFBDC0">
      <w:pPr>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0F9BF43A">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drawing>
          <wp:inline distT="0" distB="0" distL="114300" distR="114300">
            <wp:extent cx="5057775" cy="2356485"/>
            <wp:effectExtent l="0" t="0" r="9525" b="5715"/>
            <wp:docPr id="1362"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 name="图片 39"/>
                    <pic:cNvPicPr>
                      <a:picLocks noChangeAspect="1"/>
                    </pic:cNvPicPr>
                  </pic:nvPicPr>
                  <pic:blipFill>
                    <a:blip r:embed="rId47"/>
                    <a:stretch>
                      <a:fillRect/>
                    </a:stretch>
                  </pic:blipFill>
                  <pic:spPr>
                    <a:xfrm>
                      <a:off x="0" y="0"/>
                      <a:ext cx="5057775" cy="2356485"/>
                    </a:xfrm>
                    <a:prstGeom prst="rect">
                      <a:avLst/>
                    </a:prstGeom>
                    <a:noFill/>
                    <a:ln>
                      <a:noFill/>
                    </a:ln>
                  </pic:spPr>
                </pic:pic>
              </a:graphicData>
            </a:graphic>
          </wp:inline>
        </w:drawing>
      </w:r>
    </w:p>
    <w:p w14:paraId="7ED83C33">
      <w:pPr>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找到要</w:t>
      </w:r>
      <w:r>
        <w:rPr>
          <w:rFonts w:hint="eastAsia"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5CE9AA19">
      <w:pPr>
        <w:pageBreakBefore w:val="0"/>
        <w:numPr>
          <w:ilvl w:val="0"/>
          <w:numId w:val="0"/>
        </w:numPr>
        <w:kinsoku/>
        <w:wordWrap/>
        <w:overflowPunct/>
        <w:topLinePunct w:val="0"/>
        <w:bidi w:val="0"/>
        <w:snapToGrid/>
        <w:spacing w:line="360" w:lineRule="auto"/>
        <w:jc w:val="center"/>
        <w:textAlignment w:val="auto"/>
      </w:pPr>
      <w:r>
        <w:drawing>
          <wp:inline distT="0" distB="0" distL="114300" distR="114300">
            <wp:extent cx="5057775" cy="2437765"/>
            <wp:effectExtent l="0" t="0" r="9525" b="635"/>
            <wp:docPr id="1361"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4F525E6A">
      <w:pPr>
        <w:pageBreakBefore w:val="0"/>
        <w:numPr>
          <w:ilvl w:val="0"/>
          <w:numId w:val="0"/>
        </w:numPr>
        <w:kinsoku/>
        <w:wordWrap/>
        <w:overflowPunct/>
        <w:topLinePunct w:val="0"/>
        <w:bidi w:val="0"/>
        <w:snapToGrid/>
        <w:spacing w:line="360" w:lineRule="auto"/>
        <w:ind w:firstLine="420" w:firstLineChars="0"/>
        <w:jc w:val="left"/>
        <w:textAlignment w:val="auto"/>
        <w:rPr>
          <w:rFonts w:hint="eastAsia"/>
          <w:lang w:val="en-US" w:eastAsia="zh-CN"/>
        </w:rPr>
      </w:pPr>
      <w:r>
        <w:rPr>
          <w:rFonts w:hint="eastAsia"/>
          <w:lang w:val="en-US" w:eastAsia="zh-CN"/>
        </w:rPr>
        <w:t>注：若未领取资审澄清文件，则卡片上资审文件会展示“未下载”状态，领取后会变成“已下载”。</w:t>
      </w:r>
    </w:p>
    <w:p w14:paraId="2DC246BC">
      <w:pPr>
        <w:pageBreakBefore w:val="0"/>
        <w:numPr>
          <w:ilvl w:val="0"/>
          <w:numId w:val="0"/>
        </w:numPr>
        <w:kinsoku/>
        <w:wordWrap/>
        <w:overflowPunct/>
        <w:topLinePunct w:val="0"/>
        <w:bidi w:val="0"/>
        <w:snapToGrid/>
        <w:spacing w:line="360" w:lineRule="auto"/>
        <w:jc w:val="center"/>
        <w:textAlignment w:val="auto"/>
        <w:rPr>
          <w:rFonts w:hint="default"/>
          <w:lang w:val="en-US" w:eastAsia="zh-CN"/>
        </w:rPr>
      </w:pPr>
      <w:r>
        <w:drawing>
          <wp:inline distT="0" distB="0" distL="114300" distR="114300">
            <wp:extent cx="3543300" cy="2647950"/>
            <wp:effectExtent l="0" t="0" r="0" b="0"/>
            <wp:docPr id="1363"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 name="图片 40"/>
                    <pic:cNvPicPr>
                      <a:picLocks noChangeAspect="1"/>
                    </pic:cNvPicPr>
                  </pic:nvPicPr>
                  <pic:blipFill>
                    <a:blip r:embed="rId49"/>
                    <a:stretch>
                      <a:fillRect/>
                    </a:stretch>
                  </pic:blipFill>
                  <pic:spPr>
                    <a:xfrm>
                      <a:off x="0" y="0"/>
                      <a:ext cx="3543300" cy="2647950"/>
                    </a:xfrm>
                    <a:prstGeom prst="rect">
                      <a:avLst/>
                    </a:prstGeom>
                    <a:noFill/>
                    <a:ln>
                      <a:noFill/>
                    </a:ln>
                  </pic:spPr>
                </pic:pic>
              </a:graphicData>
            </a:graphic>
          </wp:inline>
        </w:drawing>
      </w:r>
    </w:p>
    <w:p w14:paraId="4DA83B3E">
      <w:pPr>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leftChars="0" w:firstLine="315" w:firstLineChars="150"/>
        <w:textAlignment w:val="auto"/>
        <w:rPr>
          <w:rFonts w:hint="default" w:eastAsia="宋体"/>
          <w:caps w:val="0"/>
          <w:smallCaps w:val="0"/>
          <w:lang w:val="en-US" w:eastAsia="zh-CN"/>
        </w:rPr>
      </w:pPr>
      <w:r>
        <w:rPr>
          <w:rFonts w:hint="eastAsia"/>
          <w:caps w:val="0"/>
          <w:smallCaps w:val="0"/>
          <w:lang w:val="en-US" w:eastAsia="zh-CN"/>
        </w:rPr>
        <w:t>标段的卡片上直击点击未领取的“资审澄清文件”，可以直接打开资审文件下载页面，如图。</w:t>
      </w:r>
    </w:p>
    <w:p w14:paraId="2E86160C">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leftChars="150"/>
        <w:jc w:val="center"/>
        <w:textAlignment w:val="auto"/>
        <w:rPr>
          <w:rFonts w:hint="default" w:eastAsia="宋体"/>
          <w:caps w:val="0"/>
          <w:smallCaps w:val="0"/>
          <w:lang w:val="en-US" w:eastAsia="zh-CN"/>
        </w:rPr>
      </w:pPr>
      <w:r>
        <w:drawing>
          <wp:inline distT="0" distB="0" distL="114300" distR="114300">
            <wp:extent cx="5057775" cy="798195"/>
            <wp:effectExtent l="0" t="0" r="0" b="0"/>
            <wp:docPr id="1364"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 name="图片 41"/>
                    <pic:cNvPicPr>
                      <a:picLocks noChangeAspect="1"/>
                    </pic:cNvPicPr>
                  </pic:nvPicPr>
                  <pic:blipFill>
                    <a:blip r:embed="rId50"/>
                    <a:srcRect b="24550"/>
                    <a:stretch>
                      <a:fillRect/>
                    </a:stretch>
                  </pic:blipFill>
                  <pic:spPr>
                    <a:xfrm>
                      <a:off x="0" y="0"/>
                      <a:ext cx="5057775" cy="798195"/>
                    </a:xfrm>
                    <a:prstGeom prst="rect">
                      <a:avLst/>
                    </a:prstGeom>
                    <a:noFill/>
                    <a:ln>
                      <a:noFill/>
                    </a:ln>
                  </pic:spPr>
                </pic:pic>
              </a:graphicData>
            </a:graphic>
          </wp:inline>
        </w:drawing>
      </w:r>
    </w:p>
    <w:p w14:paraId="334C41BE">
      <w:pPr>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leftChars="0" w:firstLine="315" w:firstLineChars="150"/>
        <w:textAlignment w:val="auto"/>
        <w:rPr>
          <w:rFonts w:hint="default" w:eastAsia="宋体"/>
          <w:caps w:val="0"/>
          <w:smallCaps w:val="0"/>
          <w:lang w:val="en-US" w:eastAsia="zh-CN"/>
        </w:rPr>
      </w:pPr>
      <w:r>
        <w:rPr>
          <w:rFonts w:hint="eastAsia"/>
          <w:caps w:val="0"/>
          <w:smallCaps w:val="0"/>
          <w:lang w:val="en-US" w:eastAsia="zh-CN"/>
        </w:rPr>
        <w:t>点击列表的“领取操作”，可进入下载资审澄清文件页面，如图。</w:t>
      </w:r>
    </w:p>
    <w:p w14:paraId="12FBA494">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leftChars="150"/>
        <w:textAlignment w:val="auto"/>
        <w:rPr>
          <w:rFonts w:hint="default" w:eastAsia="宋体"/>
          <w:caps w:val="0"/>
          <w:smallCaps w:val="0"/>
          <w:lang w:val="en-US" w:eastAsia="zh-CN"/>
        </w:rPr>
      </w:pPr>
      <w:r>
        <w:drawing>
          <wp:inline distT="0" distB="0" distL="114300" distR="114300">
            <wp:extent cx="5057775" cy="2336800"/>
            <wp:effectExtent l="0" t="0" r="9525" b="6350"/>
            <wp:docPr id="1365"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 name="图片 42"/>
                    <pic:cNvPicPr>
                      <a:picLocks noChangeAspect="1"/>
                    </pic:cNvPicPr>
                  </pic:nvPicPr>
                  <pic:blipFill>
                    <a:blip r:embed="rId51"/>
                    <a:stretch>
                      <a:fillRect/>
                    </a:stretch>
                  </pic:blipFill>
                  <pic:spPr>
                    <a:xfrm>
                      <a:off x="0" y="0"/>
                      <a:ext cx="5057775" cy="2336800"/>
                    </a:xfrm>
                    <a:prstGeom prst="rect">
                      <a:avLst/>
                    </a:prstGeom>
                    <a:noFill/>
                    <a:ln>
                      <a:noFill/>
                    </a:ln>
                  </pic:spPr>
                </pic:pic>
              </a:graphicData>
            </a:graphic>
          </wp:inline>
        </w:drawing>
      </w:r>
    </w:p>
    <w:p w14:paraId="1B52FA9E">
      <w:pPr>
        <w:pageBreakBefore w:val="0"/>
        <w:kinsoku/>
        <w:wordWrap/>
        <w:overflowPunct/>
        <w:topLinePunct w:val="0"/>
        <w:bidi w:val="0"/>
        <w:snapToGrid/>
        <w:spacing w:line="360" w:lineRule="auto"/>
        <w:ind w:left="0" w:leftChars="0" w:firstLine="0" w:firstLineChars="0"/>
        <w:textAlignment w:val="auto"/>
        <w:rPr>
          <w:rFonts w:eastAsia="宋体"/>
          <w:caps w:val="0"/>
          <w:smallCaps w:val="0"/>
          <w:color w:val="000000" w:themeColor="text1"/>
          <w14:textFill>
            <w14:solidFill>
              <w14:schemeClr w14:val="tx1"/>
            </w14:solidFill>
          </w14:textFill>
        </w:rPr>
      </w:pPr>
    </w:p>
    <w:p w14:paraId="1EF6ABEE">
      <w:pPr>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leftChars="0" w:firstLine="315" w:firstLineChars="150"/>
        <w:textAlignment w:val="auto"/>
        <w:rPr>
          <w:rFonts w:eastAsia="宋体"/>
          <w:bCs/>
          <w:caps w:val="0"/>
          <w:smallCaps w:val="0"/>
          <w:color w:val="000000" w:themeColor="text1"/>
          <w:szCs w:val="21"/>
          <w14:textFill>
            <w14:solidFill>
              <w14:schemeClr w14:val="tx1"/>
            </w14:solidFill>
          </w14:textFill>
        </w:rPr>
      </w:pPr>
      <w:r>
        <w:rPr>
          <w:rFonts w:hint="eastAsia"/>
          <w:caps w:val="0"/>
          <w:smallCaps w:val="0"/>
          <w:color w:val="000000" w:themeColor="text1"/>
          <w:lang w:val="en-US" w:eastAsia="zh-CN"/>
          <w14:textFill>
            <w14:solidFill>
              <w14:schemeClr w14:val="tx1"/>
            </w14:solidFill>
          </w14:textFill>
        </w:rPr>
        <w:t>我的</w:t>
      </w:r>
      <w:r>
        <w:rPr>
          <w:rFonts w:hint="eastAsia" w:eastAsia="宋体"/>
          <w:caps w:val="0"/>
          <w:smallCaps w:val="0"/>
          <w:color w:val="000000" w:themeColor="text1"/>
          <w:lang w:val="en-US" w:eastAsia="zh-CN"/>
          <w14:textFill>
            <w14:solidFill>
              <w14:schemeClr w14:val="tx1"/>
            </w14:solidFill>
          </w14:textFill>
        </w:rPr>
        <w:t>项目</w:t>
      </w:r>
      <w:r>
        <w:rPr>
          <w:rFonts w:hint="eastAsia"/>
          <w:caps w:val="0"/>
          <w:smallCaps w:val="0"/>
          <w:color w:val="000000" w:themeColor="text1"/>
          <w:lang w:val="en-US" w:eastAsia="zh-CN"/>
          <w14:textFill>
            <w14:solidFill>
              <w14:schemeClr w14:val="tx1"/>
            </w14:solidFill>
          </w14:textFill>
        </w:rPr>
        <w:t>中点击“进入项目”进入的工作台</w:t>
      </w:r>
      <w:r>
        <w:rPr>
          <w:rFonts w:hint="eastAsia" w:eastAsia="宋体"/>
          <w:caps w:val="0"/>
          <w:smallCaps w:val="0"/>
          <w:color w:val="000000" w:themeColor="text1"/>
          <w:lang w:val="en-US" w:eastAsia="zh-CN"/>
          <w14:textFill>
            <w14:solidFill>
              <w14:schemeClr w14:val="tx1"/>
            </w14:solidFill>
          </w14:textFill>
        </w:rPr>
        <w:t>流程页面，点击“资审澄清文件</w:t>
      </w:r>
      <w:r>
        <w:rPr>
          <w:rFonts w:eastAsia="宋体"/>
          <w:caps w:val="0"/>
          <w:smallCaps w:val="0"/>
          <w:color w:val="000000" w:themeColor="text1"/>
          <w14:textFill>
            <w14:solidFill>
              <w14:schemeClr w14:val="tx1"/>
            </w14:solidFill>
          </w14:textFill>
        </w:rPr>
        <w:t>领取</w:t>
      </w:r>
      <w:r>
        <w:rPr>
          <w:rFonts w:hint="eastAsia" w:eastAsia="宋体"/>
          <w:caps w:val="0"/>
          <w:smallCaps w:val="0"/>
          <w:color w:val="000000" w:themeColor="text1"/>
          <w:lang w:val="en-US" w:eastAsia="zh-CN"/>
          <w14:textFill>
            <w14:solidFill>
              <w14:schemeClr w14:val="tx1"/>
            </w14:solidFill>
          </w14:textFill>
        </w:rPr>
        <w:t>”按钮</w:t>
      </w:r>
      <w:r>
        <w:rPr>
          <w:rFonts w:eastAsia="宋体"/>
          <w:caps w:val="0"/>
          <w:smallCaps w:val="0"/>
          <w:color w:val="000000" w:themeColor="text1"/>
          <w14:textFill>
            <w14:solidFill>
              <w14:schemeClr w14:val="tx1"/>
            </w14:solidFill>
          </w14:textFill>
        </w:rPr>
        <w:t>，</w:t>
      </w:r>
      <w:r>
        <w:rPr>
          <w:rFonts w:hint="eastAsia"/>
          <w:caps w:val="0"/>
          <w:smallCaps w:val="0"/>
          <w:color w:val="000000" w:themeColor="text1"/>
          <w:lang w:val="en-US" w:eastAsia="zh-CN"/>
          <w14:textFill>
            <w14:solidFill>
              <w14:schemeClr w14:val="tx1"/>
            </w14:solidFill>
          </w14:textFill>
        </w:rPr>
        <w:t>也可以</w:t>
      </w:r>
      <w:r>
        <w:rPr>
          <w:rFonts w:hint="eastAsia" w:eastAsia="宋体"/>
          <w:caps w:val="0"/>
          <w:smallCaps w:val="0"/>
          <w:color w:val="000000" w:themeColor="text1"/>
          <w:lang w:val="en-US" w:eastAsia="zh-CN"/>
          <w14:textFill>
            <w14:solidFill>
              <w14:schemeClr w14:val="tx1"/>
            </w14:solidFill>
          </w14:textFill>
        </w:rPr>
        <w:t>进入</w:t>
      </w:r>
      <w:r>
        <w:rPr>
          <w:rFonts w:eastAsia="宋体"/>
          <w:caps w:val="0"/>
          <w:smallCaps w:val="0"/>
          <w:color w:val="000000" w:themeColor="text1"/>
          <w14:textFill>
            <w14:solidFill>
              <w14:schemeClr w14:val="tx1"/>
            </w14:solidFill>
          </w14:textFill>
        </w:rPr>
        <w:t>资审澄清文件</w:t>
      </w:r>
      <w:r>
        <w:rPr>
          <w:rFonts w:hint="eastAsia" w:eastAsia="宋体"/>
          <w:caps w:val="0"/>
          <w:smallCaps w:val="0"/>
          <w:color w:val="000000" w:themeColor="text1"/>
          <w:lang w:val="en-US" w:eastAsia="zh-CN"/>
          <w14:textFill>
            <w14:solidFill>
              <w14:schemeClr w14:val="tx1"/>
            </w14:solidFill>
          </w14:textFill>
        </w:rPr>
        <w:t>下载页面。如下图：</w:t>
      </w:r>
    </w:p>
    <w:p w14:paraId="3285B60F">
      <w:pPr>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leftChars="0" w:firstLine="315" w:firstLineChars="150"/>
        <w:textAlignment w:val="auto"/>
        <w:rPr>
          <w:rFonts w:eastAsia="宋体"/>
          <w:caps w:val="0"/>
          <w:smallCaps w:val="0"/>
          <w:color w:val="000000" w:themeColor="text1"/>
          <w14:textFill>
            <w14:solidFill>
              <w14:schemeClr w14:val="tx1"/>
            </w14:solidFill>
          </w14:textFill>
        </w:rPr>
      </w:pPr>
      <w:r>
        <w:rPr>
          <w:rFonts w:hint="eastAsia" w:eastAsia="宋体"/>
          <w:caps w:val="0"/>
          <w:smallCaps w:val="0"/>
          <w:color w:val="000000" w:themeColor="text1"/>
          <w:lang w:val="en-US" w:eastAsia="zh-CN"/>
          <w14:textFill>
            <w14:solidFill>
              <w14:schemeClr w14:val="tx1"/>
            </w14:solidFill>
          </w14:textFill>
        </w:rPr>
        <w:t>资审澄清文件</w:t>
      </w:r>
      <w:r>
        <w:rPr>
          <w:rFonts w:eastAsia="宋体"/>
          <w:caps w:val="0"/>
          <w:smallCaps w:val="0"/>
          <w:color w:val="000000" w:themeColor="text1"/>
          <w14:textFill>
            <w14:solidFill>
              <w14:schemeClr w14:val="tx1"/>
            </w14:solidFill>
          </w14:textFill>
        </w:rPr>
        <w:t>下载</w:t>
      </w:r>
      <w:r>
        <w:rPr>
          <w:rFonts w:hint="eastAsia" w:eastAsia="宋体"/>
          <w:caps w:val="0"/>
          <w:smallCaps w:val="0"/>
          <w:color w:val="000000" w:themeColor="text1"/>
          <w:lang w:val="en-US" w:eastAsia="zh-CN"/>
          <w14:textFill>
            <w14:solidFill>
              <w14:schemeClr w14:val="tx1"/>
            </w14:solidFill>
          </w14:textFill>
        </w:rPr>
        <w:t>页面，点击“下载”按钮</w:t>
      </w:r>
      <w:r>
        <w:rPr>
          <w:rFonts w:eastAsia="宋体"/>
          <w:caps w:val="0"/>
          <w:smallCaps w:val="0"/>
          <w:color w:val="000000" w:themeColor="text1"/>
          <w14:textFill>
            <w14:solidFill>
              <w14:schemeClr w14:val="tx1"/>
            </w14:solidFill>
          </w14:textFill>
        </w:rPr>
        <w:t>，</w:t>
      </w:r>
      <w:r>
        <w:rPr>
          <w:rFonts w:hint="eastAsia" w:eastAsia="宋体"/>
          <w:caps w:val="0"/>
          <w:smallCaps w:val="0"/>
          <w:color w:val="000000" w:themeColor="text1"/>
          <w:lang w:val="en-US" w:eastAsia="zh-CN"/>
          <w14:textFill>
            <w14:solidFill>
              <w14:schemeClr w14:val="tx1"/>
            </w14:solidFill>
          </w14:textFill>
        </w:rPr>
        <w:t>下载资审澄清文件。如下图：</w:t>
      </w:r>
    </w:p>
    <w:p w14:paraId="72D99FA4">
      <w:pPr>
        <w:pageBreakBefore w:val="0"/>
        <w:kinsoku/>
        <w:wordWrap/>
        <w:overflowPunct/>
        <w:topLinePunct w:val="0"/>
        <w:bidi w:val="0"/>
        <w:snapToGrid/>
        <w:spacing w:line="360" w:lineRule="auto"/>
        <w:ind w:firstLine="0" w:firstLineChars="0"/>
        <w:jc w:val="center"/>
        <w:textAlignment w:val="auto"/>
      </w:pPr>
      <w:r>
        <w:drawing>
          <wp:inline distT="0" distB="0" distL="114300" distR="114300">
            <wp:extent cx="5057775" cy="2357120"/>
            <wp:effectExtent l="0" t="0" r="9525" b="5080"/>
            <wp:docPr id="1366"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 name="图片 43"/>
                    <pic:cNvPicPr>
                      <a:picLocks noChangeAspect="1"/>
                    </pic:cNvPicPr>
                  </pic:nvPicPr>
                  <pic:blipFill>
                    <a:blip r:embed="rId52"/>
                    <a:stretch>
                      <a:fillRect/>
                    </a:stretch>
                  </pic:blipFill>
                  <pic:spPr>
                    <a:xfrm>
                      <a:off x="0" y="0"/>
                      <a:ext cx="5057775" cy="2357120"/>
                    </a:xfrm>
                    <a:prstGeom prst="rect">
                      <a:avLst/>
                    </a:prstGeom>
                    <a:noFill/>
                    <a:ln>
                      <a:noFill/>
                    </a:ln>
                  </pic:spPr>
                </pic:pic>
              </a:graphicData>
            </a:graphic>
          </wp:inline>
        </w:drawing>
      </w:r>
    </w:p>
    <w:p w14:paraId="42D32FCD">
      <w:pPr>
        <w:pageBreakBefore w:val="0"/>
        <w:kinsoku/>
        <w:wordWrap/>
        <w:overflowPunct/>
        <w:topLinePunct w:val="0"/>
        <w:bidi w:val="0"/>
        <w:snapToGrid/>
        <w:spacing w:line="360" w:lineRule="auto"/>
        <w:ind w:firstLine="0" w:firstLineChars="0"/>
        <w:jc w:val="center"/>
        <w:textAlignment w:val="auto"/>
      </w:pPr>
      <w:r>
        <w:drawing>
          <wp:inline distT="0" distB="0" distL="114300" distR="114300">
            <wp:extent cx="3874135" cy="1904365"/>
            <wp:effectExtent l="0" t="0" r="0" b="0"/>
            <wp:docPr id="1367"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 name="图片 44"/>
                    <pic:cNvPicPr>
                      <a:picLocks noChangeAspect="1"/>
                    </pic:cNvPicPr>
                  </pic:nvPicPr>
                  <pic:blipFill>
                    <a:blip r:embed="rId53"/>
                    <a:srcRect b="38983"/>
                    <a:stretch>
                      <a:fillRect/>
                    </a:stretch>
                  </pic:blipFill>
                  <pic:spPr>
                    <a:xfrm>
                      <a:off x="0" y="0"/>
                      <a:ext cx="3874135" cy="1904365"/>
                    </a:xfrm>
                    <a:prstGeom prst="rect">
                      <a:avLst/>
                    </a:prstGeom>
                    <a:noFill/>
                    <a:ln>
                      <a:noFill/>
                    </a:ln>
                  </pic:spPr>
                </pic:pic>
              </a:graphicData>
            </a:graphic>
          </wp:inline>
        </w:drawing>
      </w:r>
    </w:p>
    <w:p w14:paraId="0D193A9A">
      <w:pPr>
        <w:pageBreakBefore w:val="0"/>
        <w:kinsoku/>
        <w:wordWrap/>
        <w:overflowPunct/>
        <w:topLinePunct w:val="0"/>
        <w:bidi w:val="0"/>
        <w:snapToGrid/>
        <w:spacing w:line="360" w:lineRule="auto"/>
        <w:ind w:firstLine="0" w:firstLineChars="0"/>
        <w:jc w:val="center"/>
        <w:textAlignment w:val="auto"/>
      </w:pPr>
    </w:p>
    <w:p w14:paraId="18F35F9B">
      <w:pPr>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leftChars="0" w:firstLine="315" w:firstLineChars="150"/>
        <w:textAlignment w:val="auto"/>
        <w:rPr>
          <w:rFonts w:eastAsia="宋体"/>
          <w:caps w:val="0"/>
          <w:smallCaps w:val="0"/>
          <w:color w:val="000000" w:themeColor="text1"/>
          <w14:textFill>
            <w14:solidFill>
              <w14:schemeClr w14:val="tx1"/>
            </w14:solidFill>
          </w14:textFill>
        </w:rPr>
      </w:pPr>
      <w:r>
        <w:rPr>
          <w:rFonts w:hint="eastAsia"/>
          <w:caps w:val="0"/>
          <w:smallCaps w:val="0"/>
          <w:color w:val="000000" w:themeColor="text1"/>
          <w:lang w:val="en-US" w:eastAsia="zh-CN"/>
          <w14:textFill>
            <w14:solidFill>
              <w14:schemeClr w14:val="tx1"/>
            </w14:solidFill>
          </w14:textFill>
        </w:rPr>
        <w:t>点击下载，</w:t>
      </w:r>
      <w:r>
        <w:rPr>
          <w:rFonts w:hint="eastAsia" w:eastAsia="宋体"/>
          <w:caps w:val="0"/>
          <w:smallCaps w:val="0"/>
          <w:color w:val="000000" w:themeColor="text1"/>
          <w:lang w:val="en-US" w:eastAsia="zh-CN"/>
          <w14:textFill>
            <w14:solidFill>
              <w14:schemeClr w14:val="tx1"/>
            </w14:solidFill>
          </w14:textFill>
        </w:rPr>
        <w:t>下载完成后，点击“递交回执”按钮，进入生成回执函页面。如下图：</w:t>
      </w:r>
    </w:p>
    <w:p w14:paraId="74A0C8F4">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eastAsia="宋体"/>
          <w:caps w:val="0"/>
          <w:smallCaps w:val="0"/>
          <w:color w:val="000000" w:themeColor="text1"/>
          <w14:textFill>
            <w14:solidFill>
              <w14:schemeClr w14:val="tx1"/>
            </w14:solidFill>
          </w14:textFill>
        </w:rPr>
      </w:pPr>
      <w:r>
        <w:drawing>
          <wp:inline distT="0" distB="0" distL="114300" distR="114300">
            <wp:extent cx="5057775" cy="2378075"/>
            <wp:effectExtent l="0" t="0" r="9525" b="3175"/>
            <wp:docPr id="1368"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 name="图片 45"/>
                    <pic:cNvPicPr>
                      <a:picLocks noChangeAspect="1"/>
                    </pic:cNvPicPr>
                  </pic:nvPicPr>
                  <pic:blipFill>
                    <a:blip r:embed="rId54"/>
                    <a:stretch>
                      <a:fillRect/>
                    </a:stretch>
                  </pic:blipFill>
                  <pic:spPr>
                    <a:xfrm>
                      <a:off x="0" y="0"/>
                      <a:ext cx="5057775" cy="2378075"/>
                    </a:xfrm>
                    <a:prstGeom prst="rect">
                      <a:avLst/>
                    </a:prstGeom>
                    <a:noFill/>
                    <a:ln>
                      <a:noFill/>
                    </a:ln>
                  </pic:spPr>
                </pic:pic>
              </a:graphicData>
            </a:graphic>
          </wp:inline>
        </w:drawing>
      </w:r>
    </w:p>
    <w:p w14:paraId="7E2E9D3B">
      <w:pPr>
        <w:pageBreakBefore w:val="0"/>
        <w:numPr>
          <w:ilvl w:val="0"/>
          <w:numId w:val="0"/>
        </w:numPr>
        <w:kinsoku/>
        <w:wordWrap/>
        <w:overflowPunct/>
        <w:topLinePunct w:val="0"/>
        <w:bidi w:val="0"/>
        <w:snapToGrid/>
        <w:spacing w:line="360" w:lineRule="auto"/>
        <w:textAlignment w:val="auto"/>
        <w:rPr>
          <w:rFonts w:eastAsia="宋体"/>
          <w:caps w:val="0"/>
          <w:smallCaps w:val="0"/>
          <w:color w:val="000000" w:themeColor="text1"/>
          <w14:textFill>
            <w14:solidFill>
              <w14:schemeClr w14:val="tx1"/>
            </w14:solidFill>
          </w14:textFill>
        </w:rPr>
      </w:pPr>
      <w:r>
        <w:rPr>
          <w:rFonts w:eastAsia="宋体"/>
          <w:caps w:val="0"/>
          <w:smallCaps w:val="0"/>
        </w:rPr>
        <w:drawing>
          <wp:inline distT="0" distB="0" distL="114300" distR="114300">
            <wp:extent cx="5239385" cy="2022475"/>
            <wp:effectExtent l="0" t="0" r="18415" b="15875"/>
            <wp:docPr id="9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7"/>
                    <pic:cNvPicPr>
                      <a:picLocks noChangeAspect="1"/>
                    </pic:cNvPicPr>
                  </pic:nvPicPr>
                  <pic:blipFill>
                    <a:blip r:embed="rId55"/>
                    <a:stretch>
                      <a:fillRect/>
                    </a:stretch>
                  </pic:blipFill>
                  <pic:spPr>
                    <a:xfrm>
                      <a:off x="0" y="0"/>
                      <a:ext cx="5239385" cy="2022475"/>
                    </a:xfrm>
                    <a:prstGeom prst="rect">
                      <a:avLst/>
                    </a:prstGeom>
                    <a:noFill/>
                    <a:ln>
                      <a:noFill/>
                    </a:ln>
                  </pic:spPr>
                </pic:pic>
              </a:graphicData>
            </a:graphic>
          </wp:inline>
        </w:drawing>
      </w:r>
    </w:p>
    <w:p w14:paraId="41F76AE3">
      <w:pPr>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leftChars="0" w:firstLine="315" w:firstLineChars="150"/>
        <w:textAlignment w:val="auto"/>
        <w:rPr>
          <w:rFonts w:hint="eastAsia" w:eastAsia="宋体"/>
          <w:caps w:val="0"/>
          <w:smallCaps w:val="0"/>
          <w:color w:val="000000" w:themeColor="text1"/>
          <w:lang w:val="en-US" w:eastAsia="zh-CN"/>
          <w14:textFill>
            <w14:solidFill>
              <w14:schemeClr w14:val="tx1"/>
            </w14:solidFill>
          </w14:textFill>
        </w:rPr>
      </w:pPr>
      <w:r>
        <w:rPr>
          <w:rFonts w:hint="eastAsia" w:eastAsia="宋体"/>
          <w:caps w:val="0"/>
          <w:smallCaps w:val="0"/>
          <w:color w:val="000000" w:themeColor="text1"/>
          <w:lang w:val="en-US" w:eastAsia="zh-CN"/>
          <w14:textFill>
            <w14:solidFill>
              <w14:schemeClr w14:val="tx1"/>
            </w14:solidFill>
          </w14:textFill>
        </w:rPr>
        <w:t>签章提交后，关掉回执函页面后，资审澄清文件下载页面，回执函显示为“已签章”如下图：</w:t>
      </w:r>
    </w:p>
    <w:p w14:paraId="39BD3E48">
      <w:pPr>
        <w:pageBreakBefore w:val="0"/>
        <w:numPr>
          <w:ilvl w:val="0"/>
          <w:numId w:val="0"/>
        </w:numPr>
        <w:kinsoku/>
        <w:wordWrap/>
        <w:overflowPunct/>
        <w:topLinePunct w:val="0"/>
        <w:bidi w:val="0"/>
        <w:snapToGrid/>
        <w:spacing w:line="360" w:lineRule="auto"/>
        <w:jc w:val="center"/>
        <w:textAlignment w:val="auto"/>
        <w:rPr>
          <w:rFonts w:hint="eastAsia" w:eastAsia="宋体"/>
          <w:caps w:val="0"/>
          <w:smallCaps w:val="0"/>
          <w:color w:val="000000" w:themeColor="text1"/>
          <w:lang w:val="en-US" w:eastAsia="zh-CN"/>
          <w14:textFill>
            <w14:solidFill>
              <w14:schemeClr w14:val="tx1"/>
            </w14:solidFill>
          </w14:textFill>
        </w:rPr>
      </w:pPr>
      <w:r>
        <w:drawing>
          <wp:inline distT="0" distB="0" distL="114300" distR="114300">
            <wp:extent cx="5057775" cy="953770"/>
            <wp:effectExtent l="0" t="0" r="9525" b="17780"/>
            <wp:docPr id="1399"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 name="图片 62"/>
                    <pic:cNvPicPr>
                      <a:picLocks noChangeAspect="1"/>
                    </pic:cNvPicPr>
                  </pic:nvPicPr>
                  <pic:blipFill>
                    <a:blip r:embed="rId56"/>
                    <a:stretch>
                      <a:fillRect/>
                    </a:stretch>
                  </pic:blipFill>
                  <pic:spPr>
                    <a:xfrm>
                      <a:off x="0" y="0"/>
                      <a:ext cx="5057775" cy="953770"/>
                    </a:xfrm>
                    <a:prstGeom prst="rect">
                      <a:avLst/>
                    </a:prstGeom>
                    <a:noFill/>
                    <a:ln>
                      <a:noFill/>
                    </a:ln>
                  </pic:spPr>
                </pic:pic>
              </a:graphicData>
            </a:graphic>
          </wp:inline>
        </w:drawing>
      </w:r>
    </w:p>
    <w:p w14:paraId="6425056E">
      <w:pPr>
        <w:keepNext/>
        <w:keepLines/>
        <w:pageBreakBefore w:val="0"/>
        <w:widowControl w:val="0"/>
        <w:numPr>
          <w:ilvl w:val="3"/>
          <w:numId w:val="1"/>
        </w:numPr>
        <w:kinsoku/>
        <w:wordWrap/>
        <w:overflowPunct/>
        <w:topLinePunct w:val="0"/>
        <w:bidi w:val="0"/>
        <w:snapToGrid/>
        <w:spacing w:before="120" w:after="120" w:line="360" w:lineRule="auto"/>
        <w:ind w:left="0" w:firstLine="0" w:firstLineChars="0"/>
        <w:jc w:val="both"/>
        <w:textAlignment w:val="auto"/>
        <w:outlineLvl w:val="3"/>
        <w:rPr>
          <w:rFonts w:ascii="Times New Roman" w:hAnsi="Times New Roman" w:eastAsia="宋体" w:cs="Times New Roman"/>
          <w:b/>
          <w:bCs/>
          <w:caps w:val="0"/>
          <w:smallCaps w:val="0"/>
          <w:kern w:val="2"/>
          <w:sz w:val="24"/>
          <w:szCs w:val="28"/>
          <w:lang w:val="en-US" w:eastAsia="zh-CN" w:bidi="ar-SA"/>
        </w:rPr>
      </w:pPr>
      <w:bookmarkStart w:id="52" w:name="_Toc2659"/>
      <w:bookmarkStart w:id="53" w:name="_Toc30252"/>
      <w:bookmarkStart w:id="54" w:name="_Toc17802"/>
      <w:bookmarkStart w:id="55" w:name="_Toc883"/>
      <w:r>
        <w:rPr>
          <w:rFonts w:hint="eastAsia" w:ascii="Times New Roman" w:hAnsi="Times New Roman" w:eastAsia="宋体" w:cs="Times New Roman"/>
          <w:b/>
          <w:bCs/>
          <w:caps w:val="0"/>
          <w:smallCaps w:val="0"/>
          <w:kern w:val="2"/>
          <w:sz w:val="24"/>
          <w:szCs w:val="28"/>
          <w:lang w:val="en-US" w:eastAsia="zh-CN" w:bidi="ar-SA"/>
        </w:rPr>
        <w:t>上传资审文件</w:t>
      </w:r>
      <w:bookmarkEnd w:id="52"/>
    </w:p>
    <w:p w14:paraId="3284E021">
      <w:pPr>
        <w:pageBreakBefore w:val="0"/>
        <w:kinsoku/>
        <w:wordWrap/>
        <w:overflowPunct/>
        <w:topLinePunct w:val="0"/>
        <w:bidi w:val="0"/>
        <w:snapToGrid/>
        <w:spacing w:line="360" w:lineRule="auto"/>
        <w:textAlignment w:val="auto"/>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功能介绍：</w:t>
      </w:r>
    </w:p>
    <w:p w14:paraId="5ED39B64">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caps w:val="0"/>
          <w:smallCaps w:val="0"/>
          <w:color w:val="000000" w:themeColor="text1"/>
          <w14:textFill>
            <w14:solidFill>
              <w14:schemeClr w14:val="tx1"/>
            </w14:solidFill>
          </w14:textFill>
        </w:rPr>
        <w:t>投标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单位上传资审</w:t>
      </w:r>
      <w:r>
        <w:rPr>
          <w:rFonts w:ascii="Times New Roman" w:hAnsi="Times New Roman" w:eastAsia="宋体" w:cs="Times New Roman"/>
          <w:caps w:val="0"/>
          <w:smallCaps w:val="0"/>
          <w:color w:val="000000" w:themeColor="text1"/>
          <w14:textFill>
            <w14:solidFill>
              <w14:schemeClr w14:val="tx1"/>
            </w14:solidFill>
          </w14:textFill>
        </w:rPr>
        <w:t>文件。</w:t>
      </w:r>
    </w:p>
    <w:p w14:paraId="1F597142">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前置条件：</w:t>
      </w:r>
    </w:p>
    <w:p w14:paraId="71A987EE">
      <w:pPr>
        <w:pageBreakBefore w:val="0"/>
        <w:kinsoku/>
        <w:wordWrap/>
        <w:overflowPunct/>
        <w:topLinePunct w:val="0"/>
        <w:bidi w:val="0"/>
        <w:snapToGrid/>
        <w:spacing w:line="360" w:lineRule="auto"/>
        <w:ind w:firstLine="422"/>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采购操作模式为全线上模式且</w:t>
      </w:r>
      <w:r>
        <w:rPr>
          <w:rFonts w:ascii="Times New Roman" w:hAnsi="Times New Roman" w:eastAsia="宋体" w:cs="Times New Roman"/>
          <w:caps w:val="0"/>
          <w:smallCaps w:val="0"/>
          <w:color w:val="000000" w:themeColor="text1"/>
          <w14:textFill>
            <w14:solidFill>
              <w14:schemeClr w14:val="tx1"/>
            </w14:solidFill>
          </w14:textFill>
        </w:rPr>
        <w:t>投标单位已经领取对应的资审文件。</w:t>
      </w:r>
    </w:p>
    <w:p w14:paraId="5E3FA990">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操作步骤：</w:t>
      </w:r>
    </w:p>
    <w:p w14:paraId="2149A63A">
      <w:pPr>
        <w:keepNext w:val="0"/>
        <w:keepLines w:val="0"/>
        <w:pageBreakBefore w:val="0"/>
        <w:widowControl w:val="0"/>
        <w:numPr>
          <w:ilvl w:val="0"/>
          <w:numId w:val="11"/>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3C6E681D">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eastAsia="宋体" w:cs="Times New Roman"/>
        </w:rPr>
        <w:drawing>
          <wp:inline distT="0" distB="0" distL="114300" distR="114300">
            <wp:extent cx="5057775" cy="2356485"/>
            <wp:effectExtent l="0" t="0" r="9525" b="5715"/>
            <wp:docPr id="1373"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 name="图片 39"/>
                    <pic:cNvPicPr>
                      <a:picLocks noChangeAspect="1"/>
                    </pic:cNvPicPr>
                  </pic:nvPicPr>
                  <pic:blipFill>
                    <a:blip r:embed="rId47"/>
                    <a:stretch>
                      <a:fillRect/>
                    </a:stretch>
                  </pic:blipFill>
                  <pic:spPr>
                    <a:xfrm>
                      <a:off x="0" y="0"/>
                      <a:ext cx="5057775" cy="2356485"/>
                    </a:xfrm>
                    <a:prstGeom prst="rect">
                      <a:avLst/>
                    </a:prstGeom>
                    <a:noFill/>
                    <a:ln>
                      <a:noFill/>
                    </a:ln>
                  </pic:spPr>
                </pic:pic>
              </a:graphicData>
            </a:graphic>
          </wp:inline>
        </w:drawing>
      </w:r>
    </w:p>
    <w:p w14:paraId="1EAF1907">
      <w:pPr>
        <w:keepNext w:val="0"/>
        <w:keepLines w:val="0"/>
        <w:pageBreakBefore w:val="0"/>
        <w:widowControl w:val="0"/>
        <w:numPr>
          <w:ilvl w:val="0"/>
          <w:numId w:val="11"/>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找到要</w:t>
      </w:r>
      <w:r>
        <w:rPr>
          <w:rFonts w:hint="eastAsia"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26E1D3A4">
      <w:pPr>
        <w:pageBreakBefore w:val="0"/>
        <w:numPr>
          <w:ilvl w:val="0"/>
          <w:numId w:val="0"/>
        </w:numPr>
        <w:kinsoku/>
        <w:wordWrap/>
        <w:overflowPunct/>
        <w:topLinePunct w:val="0"/>
        <w:bidi w:val="0"/>
        <w:snapToGrid/>
        <w:spacing w:line="360" w:lineRule="auto"/>
        <w:jc w:val="center"/>
        <w:textAlignment w:val="auto"/>
        <w:rPr>
          <w:rFonts w:hint="default" w:ascii="Times New Roman" w:hAnsi="Times New Roman" w:eastAsia="宋体" w:cs="Times New Roman"/>
          <w:lang w:val="en-US" w:eastAsia="zh-CN"/>
        </w:rPr>
      </w:pPr>
      <w:r>
        <w:rPr>
          <w:rFonts w:ascii="Times New Roman" w:hAnsi="Times New Roman" w:eastAsia="宋体" w:cs="Times New Roman"/>
        </w:rPr>
        <w:drawing>
          <wp:inline distT="0" distB="0" distL="114300" distR="114300">
            <wp:extent cx="5057775" cy="2437765"/>
            <wp:effectExtent l="0" t="0" r="9525" b="635"/>
            <wp:docPr id="1374"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3072A644">
      <w:pPr>
        <w:keepNext w:val="0"/>
        <w:keepLines w:val="0"/>
        <w:pageBreakBefore w:val="0"/>
        <w:widowControl w:val="0"/>
        <w:numPr>
          <w:ilvl w:val="0"/>
          <w:numId w:val="11"/>
        </w:numPr>
        <w:kinsoku/>
        <w:wordWrap/>
        <w:overflowPunct/>
        <w:topLinePunct w:val="0"/>
        <w:autoSpaceDE/>
        <w:autoSpaceDN/>
        <w:bidi w:val="0"/>
        <w:adjustRightInd/>
        <w:snapToGrid/>
        <w:spacing w:line="360" w:lineRule="auto"/>
        <w:ind w:left="0" w:leftChars="0" w:firstLine="315" w:firstLineChars="150"/>
        <w:jc w:val="left"/>
        <w:textAlignment w:val="auto"/>
        <w:rPr>
          <w:rFonts w:hint="default" w:ascii="Times New Roman" w:hAnsi="Times New Roman" w:eastAsia="宋体" w:cs="Times New Roman"/>
          <w:caps w:val="0"/>
          <w:smallCaps w:val="0"/>
          <w:lang w:val="en-US" w:eastAsia="zh-CN"/>
        </w:rPr>
      </w:pPr>
      <w:r>
        <w:rPr>
          <w:rFonts w:hint="eastAsia" w:ascii="Times New Roman" w:hAnsi="Times New Roman" w:eastAsia="宋体" w:cs="Times New Roman"/>
          <w:caps w:val="0"/>
          <w:smallCaps w:val="0"/>
          <w:lang w:val="en-US" w:eastAsia="zh-CN"/>
        </w:rPr>
        <w:t>点击“上传资审文件”菜单，打开上传资审文件页面。</w:t>
      </w:r>
    </w:p>
    <w:p w14:paraId="20FB2901">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caps w:val="0"/>
          <w:smallCaps w:val="0"/>
          <w:lang w:val="en-US" w:eastAsia="zh-CN"/>
        </w:rPr>
      </w:pPr>
      <w:r>
        <w:drawing>
          <wp:inline distT="0" distB="0" distL="114300" distR="114300">
            <wp:extent cx="5057775" cy="2515870"/>
            <wp:effectExtent l="0" t="0" r="9525" b="17780"/>
            <wp:docPr id="1378"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 name="图片 50"/>
                    <pic:cNvPicPr>
                      <a:picLocks noChangeAspect="1"/>
                    </pic:cNvPicPr>
                  </pic:nvPicPr>
                  <pic:blipFill>
                    <a:blip r:embed="rId57"/>
                    <a:stretch>
                      <a:fillRect/>
                    </a:stretch>
                  </pic:blipFill>
                  <pic:spPr>
                    <a:xfrm>
                      <a:off x="0" y="0"/>
                      <a:ext cx="5057775" cy="2515870"/>
                    </a:xfrm>
                    <a:prstGeom prst="rect">
                      <a:avLst/>
                    </a:prstGeom>
                    <a:noFill/>
                    <a:ln>
                      <a:noFill/>
                    </a:ln>
                  </pic:spPr>
                </pic:pic>
              </a:graphicData>
            </a:graphic>
          </wp:inline>
        </w:drawing>
      </w:r>
    </w:p>
    <w:p w14:paraId="3061C210">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leftChars="150"/>
        <w:jc w:val="center"/>
        <w:textAlignment w:val="auto"/>
        <w:rPr>
          <w:rFonts w:hint="default" w:ascii="Times New Roman" w:hAnsi="Times New Roman" w:eastAsia="宋体" w:cs="Times New Roman"/>
          <w:caps w:val="0"/>
          <w:smallCaps w:val="0"/>
          <w:lang w:val="en-US" w:eastAsia="zh-CN"/>
        </w:rPr>
      </w:pPr>
    </w:p>
    <w:p w14:paraId="1F3A0540">
      <w:pPr>
        <w:keepNext w:val="0"/>
        <w:keepLines w:val="0"/>
        <w:pageBreakBefore w:val="0"/>
        <w:widowControl w:val="0"/>
        <w:numPr>
          <w:ilvl w:val="0"/>
          <w:numId w:val="11"/>
        </w:numPr>
        <w:kinsoku/>
        <w:wordWrap/>
        <w:overflowPunct/>
        <w:topLinePunct w:val="0"/>
        <w:autoSpaceDE/>
        <w:autoSpaceDN/>
        <w:bidi w:val="0"/>
        <w:adjustRightInd/>
        <w:snapToGrid/>
        <w:spacing w:line="360" w:lineRule="auto"/>
        <w:ind w:left="0" w:leftChars="0" w:firstLine="315" w:firstLineChars="150"/>
        <w:textAlignment w:val="auto"/>
      </w:pPr>
      <w:r>
        <w:rPr>
          <w:rFonts w:hint="eastAsia" w:ascii="Times New Roman" w:hAnsi="Times New Roman" w:eastAsia="宋体" w:cs="Times New Roman"/>
          <w:caps w:val="0"/>
          <w:smallCaps w:val="0"/>
          <w:lang w:val="en-US" w:eastAsia="zh-CN"/>
        </w:rPr>
        <w:t>点击页面的“上传资审申请文件”功能，打开上传文件对话框，如图。</w:t>
      </w:r>
    </w:p>
    <w:p w14:paraId="7B461597">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pPr>
      <w:r>
        <w:drawing>
          <wp:inline distT="0" distB="0" distL="114300" distR="114300">
            <wp:extent cx="5057775" cy="2720975"/>
            <wp:effectExtent l="0" t="0" r="9525" b="3175"/>
            <wp:docPr id="1379"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 name="图片 51"/>
                    <pic:cNvPicPr>
                      <a:picLocks noChangeAspect="1"/>
                    </pic:cNvPicPr>
                  </pic:nvPicPr>
                  <pic:blipFill>
                    <a:blip r:embed="rId58"/>
                    <a:stretch>
                      <a:fillRect/>
                    </a:stretch>
                  </pic:blipFill>
                  <pic:spPr>
                    <a:xfrm>
                      <a:off x="0" y="0"/>
                      <a:ext cx="5057775" cy="2720975"/>
                    </a:xfrm>
                    <a:prstGeom prst="rect">
                      <a:avLst/>
                    </a:prstGeom>
                    <a:noFill/>
                    <a:ln>
                      <a:noFill/>
                    </a:ln>
                  </pic:spPr>
                </pic:pic>
              </a:graphicData>
            </a:graphic>
          </wp:inline>
        </w:drawing>
      </w:r>
    </w:p>
    <w:p w14:paraId="7828B94D">
      <w:pPr>
        <w:keepNext w:val="0"/>
        <w:keepLines w:val="0"/>
        <w:pageBreakBefore w:val="0"/>
        <w:widowControl w:val="0"/>
        <w:numPr>
          <w:ilvl w:val="0"/>
          <w:numId w:val="11"/>
        </w:numPr>
        <w:kinsoku/>
        <w:wordWrap/>
        <w:overflowPunct/>
        <w:topLinePunct w:val="0"/>
        <w:autoSpaceDE/>
        <w:autoSpaceDN/>
        <w:bidi w:val="0"/>
        <w:adjustRightInd/>
        <w:snapToGrid/>
        <w:spacing w:line="360" w:lineRule="auto"/>
        <w:ind w:left="0" w:leftChars="0" w:firstLine="315" w:firstLineChars="150"/>
        <w:textAlignment w:val="auto"/>
        <w:rPr>
          <w:lang w:val="en-US" w:eastAsia="zh-CN"/>
        </w:rPr>
      </w:pPr>
      <w:r>
        <w:rPr>
          <w:rFonts w:hint="eastAsia"/>
          <w:lang w:val="en-US" w:eastAsia="zh-CN"/>
        </w:rPr>
        <w:t>点击“选择文件上传”，弹出上传文件窗口，选择对应的文件进行上传。</w:t>
      </w:r>
    </w:p>
    <w:p w14:paraId="3672AAA2">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lang w:val="en-US" w:eastAsia="zh-CN"/>
        </w:rPr>
      </w:pPr>
      <w:r>
        <w:drawing>
          <wp:inline distT="0" distB="0" distL="114300" distR="114300">
            <wp:extent cx="5057775" cy="2955290"/>
            <wp:effectExtent l="0" t="0" r="9525" b="16510"/>
            <wp:docPr id="1380"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 name="图片 52"/>
                    <pic:cNvPicPr>
                      <a:picLocks noChangeAspect="1"/>
                    </pic:cNvPicPr>
                  </pic:nvPicPr>
                  <pic:blipFill>
                    <a:blip r:embed="rId59"/>
                    <a:stretch>
                      <a:fillRect/>
                    </a:stretch>
                  </pic:blipFill>
                  <pic:spPr>
                    <a:xfrm>
                      <a:off x="0" y="0"/>
                      <a:ext cx="5057775" cy="2955290"/>
                    </a:xfrm>
                    <a:prstGeom prst="rect">
                      <a:avLst/>
                    </a:prstGeom>
                    <a:noFill/>
                    <a:ln>
                      <a:noFill/>
                    </a:ln>
                  </pic:spPr>
                </pic:pic>
              </a:graphicData>
            </a:graphic>
          </wp:inline>
        </w:drawing>
      </w:r>
    </w:p>
    <w:p w14:paraId="04DCEE31">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textAlignment w:val="auto"/>
        <w:rPr>
          <w:rFonts w:hint="default"/>
          <w:lang w:val="en-US" w:eastAsia="zh-CN"/>
        </w:rPr>
      </w:pPr>
      <w:r>
        <w:rPr>
          <w:rFonts w:hint="eastAsia"/>
          <w:lang w:val="en-US" w:eastAsia="zh-CN"/>
        </w:rPr>
        <w:t>上传文件成功必须均满足以下条件：</w:t>
      </w:r>
    </w:p>
    <w:p w14:paraId="04DD9585">
      <w:pPr>
        <w:keepNext w:val="0"/>
        <w:keepLines w:val="0"/>
        <w:pageBreakBefore w:val="0"/>
        <w:widowControl w:val="0"/>
        <w:numPr>
          <w:ilvl w:val="0"/>
          <w:numId w:val="12"/>
        </w:numPr>
        <w:tabs>
          <w:tab w:val="left" w:pos="0"/>
        </w:tabs>
        <w:kinsoku/>
        <w:wordWrap/>
        <w:overflowPunct/>
        <w:topLinePunct w:val="0"/>
        <w:autoSpaceDE/>
        <w:autoSpaceDN/>
        <w:bidi w:val="0"/>
        <w:adjustRightInd/>
        <w:snapToGrid/>
        <w:spacing w:line="360" w:lineRule="auto"/>
        <w:ind w:left="0" w:leftChars="0" w:firstLine="420" w:firstLineChars="200"/>
        <w:textAlignment w:val="auto"/>
        <w:rPr>
          <w:rFonts w:hint="eastAsia"/>
          <w:lang w:val="en-US" w:eastAsia="zh-CN"/>
        </w:rPr>
      </w:pPr>
      <w:r>
        <w:rPr>
          <w:rFonts w:hint="eastAsia"/>
          <w:lang w:val="en-US" w:eastAsia="zh-CN"/>
        </w:rPr>
        <w:t>上传的文件必须是特定的格式文件。</w:t>
      </w:r>
    </w:p>
    <w:p w14:paraId="52C5B9EE">
      <w:pPr>
        <w:keepNext w:val="0"/>
        <w:keepLines w:val="0"/>
        <w:pageBreakBefore w:val="0"/>
        <w:widowControl w:val="0"/>
        <w:numPr>
          <w:ilvl w:val="0"/>
          <w:numId w:val="12"/>
        </w:numPr>
        <w:tabs>
          <w:tab w:val="left" w:pos="0"/>
        </w:tabs>
        <w:kinsoku/>
        <w:wordWrap/>
        <w:overflowPunct/>
        <w:topLinePunct w:val="0"/>
        <w:autoSpaceDE/>
        <w:autoSpaceDN/>
        <w:bidi w:val="0"/>
        <w:adjustRightInd/>
        <w:snapToGrid/>
        <w:spacing w:line="360" w:lineRule="auto"/>
        <w:ind w:left="0" w:leftChars="0" w:firstLine="420" w:firstLineChars="200"/>
        <w:textAlignment w:val="auto"/>
        <w:rPr>
          <w:rFonts w:hint="eastAsia"/>
          <w:lang w:val="en-US" w:eastAsia="zh-CN"/>
        </w:rPr>
      </w:pPr>
      <w:r>
        <w:rPr>
          <w:rFonts w:hint="eastAsia"/>
          <w:lang w:val="en-US" w:eastAsia="zh-CN"/>
        </w:rPr>
        <w:t>加密的CA锁或者标证通必须是绑定的当前单位的有效证书。</w:t>
      </w:r>
    </w:p>
    <w:p w14:paraId="39E7A8DB">
      <w:pPr>
        <w:keepNext w:val="0"/>
        <w:keepLines w:val="0"/>
        <w:pageBreakBefore w:val="0"/>
        <w:widowControl w:val="0"/>
        <w:numPr>
          <w:ilvl w:val="0"/>
          <w:numId w:val="12"/>
        </w:numPr>
        <w:tabs>
          <w:tab w:val="left" w:pos="0"/>
        </w:tabs>
        <w:kinsoku/>
        <w:wordWrap/>
        <w:overflowPunct/>
        <w:topLinePunct w:val="0"/>
        <w:autoSpaceDE/>
        <w:autoSpaceDN/>
        <w:bidi w:val="0"/>
        <w:adjustRightInd/>
        <w:snapToGrid/>
        <w:spacing w:line="360" w:lineRule="auto"/>
        <w:ind w:left="0" w:leftChars="0" w:firstLine="420" w:firstLineChars="200"/>
        <w:textAlignment w:val="auto"/>
        <w:rPr>
          <w:rFonts w:hint="default"/>
          <w:lang w:val="en-US" w:eastAsia="zh-CN"/>
        </w:rPr>
      </w:pPr>
      <w:r>
        <w:rPr>
          <w:rFonts w:hint="eastAsia"/>
          <w:lang w:val="en-US" w:eastAsia="zh-CN"/>
        </w:rPr>
        <w:t>资审申请文件必须是依据当前标段最新的资审文件或者最新的资审澄清文件做的文件。</w:t>
      </w:r>
    </w:p>
    <w:p w14:paraId="4215F913">
      <w:pPr>
        <w:keepNext w:val="0"/>
        <w:keepLines w:val="0"/>
        <w:pageBreakBefore w:val="0"/>
        <w:widowControl w:val="0"/>
        <w:numPr>
          <w:ilvl w:val="0"/>
          <w:numId w:val="11"/>
        </w:numPr>
        <w:kinsoku/>
        <w:wordWrap/>
        <w:overflowPunct/>
        <w:topLinePunct w:val="0"/>
        <w:autoSpaceDE/>
        <w:autoSpaceDN/>
        <w:bidi w:val="0"/>
        <w:adjustRightInd/>
        <w:snapToGrid/>
        <w:spacing w:line="360" w:lineRule="auto"/>
        <w:ind w:left="0" w:leftChars="0" w:firstLine="315" w:firstLineChars="150"/>
        <w:textAlignment w:val="auto"/>
        <w:rPr>
          <w:lang w:val="en-US" w:eastAsia="zh-CN"/>
        </w:rPr>
      </w:pPr>
      <w:r>
        <w:rPr>
          <w:rFonts w:hint="eastAsia"/>
          <w:lang w:val="en-US" w:eastAsia="zh-CN"/>
        </w:rPr>
        <w:t>文件上传成功后，点击“模拟解密”，资审文件若无问题，则可以正常进行模拟解密。</w:t>
      </w:r>
    </w:p>
    <w:p w14:paraId="630DF500">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leftChars="150"/>
        <w:textAlignment w:val="auto"/>
        <w:rPr>
          <w:lang w:val="en-US" w:eastAsia="zh-CN"/>
        </w:rPr>
      </w:pPr>
      <w:r>
        <w:drawing>
          <wp:inline distT="0" distB="0" distL="114300" distR="114300">
            <wp:extent cx="5057775" cy="1466850"/>
            <wp:effectExtent l="0" t="0" r="9525" b="0"/>
            <wp:docPr id="1381"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 name="图片 53"/>
                    <pic:cNvPicPr>
                      <a:picLocks noChangeAspect="1"/>
                    </pic:cNvPicPr>
                  </pic:nvPicPr>
                  <pic:blipFill>
                    <a:blip r:embed="rId60"/>
                    <a:stretch>
                      <a:fillRect/>
                    </a:stretch>
                  </pic:blipFill>
                  <pic:spPr>
                    <a:xfrm>
                      <a:off x="0" y="0"/>
                      <a:ext cx="5057775" cy="1466850"/>
                    </a:xfrm>
                    <a:prstGeom prst="rect">
                      <a:avLst/>
                    </a:prstGeom>
                    <a:noFill/>
                    <a:ln>
                      <a:noFill/>
                    </a:ln>
                  </pic:spPr>
                </pic:pic>
              </a:graphicData>
            </a:graphic>
          </wp:inline>
        </w:drawing>
      </w:r>
    </w:p>
    <w:p w14:paraId="62F6CC73">
      <w:pPr>
        <w:pStyle w:val="5"/>
        <w:pageBreakBefore w:val="0"/>
        <w:kinsoku/>
        <w:wordWrap/>
        <w:overflowPunct/>
        <w:topLinePunct w:val="0"/>
        <w:bidi w:val="0"/>
        <w:snapToGrid/>
        <w:spacing w:line="360" w:lineRule="auto"/>
        <w:textAlignment w:val="auto"/>
        <w:rPr>
          <w:rFonts w:eastAsia="宋体"/>
          <w:caps w:val="0"/>
          <w:smallCaps w:val="0"/>
        </w:rPr>
      </w:pPr>
      <w:bookmarkStart w:id="56" w:name="_Toc18024"/>
      <w:r>
        <w:rPr>
          <w:rFonts w:eastAsia="宋体"/>
          <w:caps w:val="0"/>
          <w:smallCaps w:val="0"/>
        </w:rPr>
        <w:t>资审结果通知书</w:t>
      </w:r>
      <w:bookmarkEnd w:id="53"/>
      <w:bookmarkEnd w:id="54"/>
      <w:bookmarkEnd w:id="55"/>
      <w:bookmarkEnd w:id="56"/>
    </w:p>
    <w:p w14:paraId="71B8A9EB">
      <w:pPr>
        <w:pageBreakBefore w:val="0"/>
        <w:kinsoku/>
        <w:wordWrap/>
        <w:overflowPunct/>
        <w:topLinePunct w:val="0"/>
        <w:bidi w:val="0"/>
        <w:snapToGrid/>
        <w:spacing w:line="360" w:lineRule="auto"/>
        <w:textAlignment w:val="auto"/>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功能介绍：</w:t>
      </w:r>
    </w:p>
    <w:p w14:paraId="6B694572">
      <w:pPr>
        <w:pageBreakBefore w:val="0"/>
        <w:kinsoku/>
        <w:wordWrap/>
        <w:overflowPunct/>
        <w:topLinePunct w:val="0"/>
        <w:bidi w:val="0"/>
        <w:snapToGrid/>
        <w:spacing w:line="360" w:lineRule="auto"/>
        <w:ind w:firstLine="422"/>
        <w:textAlignment w:val="auto"/>
        <w:rPr>
          <w:rFonts w:eastAsia="宋体"/>
          <w:caps w:val="0"/>
          <w:smallCaps w:val="0"/>
          <w:color w:val="000000" w:themeColor="text1"/>
          <w14:textFill>
            <w14:solidFill>
              <w14:schemeClr w14:val="tx1"/>
            </w14:solidFill>
          </w14:textFill>
        </w:rPr>
      </w:pPr>
      <w:r>
        <w:rPr>
          <w:rFonts w:eastAsia="宋体"/>
          <w:bCs/>
          <w:caps w:val="0"/>
          <w:smallCaps w:val="0"/>
          <w:color w:val="000000" w:themeColor="text1"/>
          <w:szCs w:val="21"/>
          <w14:textFill>
            <w14:solidFill>
              <w14:schemeClr w14:val="tx1"/>
            </w14:solidFill>
          </w14:textFill>
        </w:rPr>
        <w:t>投标</w:t>
      </w:r>
      <w:r>
        <w:rPr>
          <w:rFonts w:hint="eastAsia" w:eastAsia="宋体"/>
          <w:bCs/>
          <w:caps w:val="0"/>
          <w:smallCaps w:val="0"/>
          <w:color w:val="000000" w:themeColor="text1"/>
          <w:szCs w:val="21"/>
          <w:lang w:val="en-US" w:eastAsia="zh-CN"/>
          <w14:textFill>
            <w14:solidFill>
              <w14:schemeClr w14:val="tx1"/>
            </w14:solidFill>
          </w14:textFill>
        </w:rPr>
        <w:t>单位</w:t>
      </w:r>
      <w:r>
        <w:rPr>
          <w:rFonts w:eastAsia="宋体"/>
          <w:caps w:val="0"/>
          <w:smallCaps w:val="0"/>
          <w:color w:val="000000" w:themeColor="text1"/>
          <w14:textFill>
            <w14:solidFill>
              <w14:schemeClr w14:val="tx1"/>
            </w14:solidFill>
          </w14:textFill>
        </w:rPr>
        <w:t>对资审结果通知书进行确认</w:t>
      </w:r>
      <w:r>
        <w:rPr>
          <w:rFonts w:hint="eastAsia" w:eastAsia="宋体"/>
          <w:caps w:val="0"/>
          <w:smallCaps w:val="0"/>
          <w:color w:val="000000" w:themeColor="text1"/>
          <w:lang w:eastAsia="zh-CN"/>
          <w14:textFill>
            <w14:solidFill>
              <w14:schemeClr w14:val="tx1"/>
            </w14:solidFill>
          </w14:textFill>
        </w:rPr>
        <w:t>，</w:t>
      </w:r>
      <w:r>
        <w:rPr>
          <w:rFonts w:hint="eastAsia" w:eastAsia="宋体"/>
          <w:caps w:val="0"/>
          <w:smallCaps w:val="0"/>
          <w:lang w:val="en-US" w:eastAsia="zh-CN"/>
        </w:rPr>
        <w:t>资审通过的单位查看资审通过通知书并需要确认是否参加后续投标，资审不通过的单位查看资审结果通知书</w:t>
      </w:r>
      <w:r>
        <w:rPr>
          <w:rFonts w:eastAsia="宋体"/>
          <w:caps w:val="0"/>
          <w:smallCaps w:val="0"/>
          <w:color w:val="000000" w:themeColor="text1"/>
          <w14:textFill>
            <w14:solidFill>
              <w14:schemeClr w14:val="tx1"/>
            </w14:solidFill>
          </w14:textFill>
        </w:rPr>
        <w:t>。</w:t>
      </w:r>
    </w:p>
    <w:p w14:paraId="1C2EC9CC">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前置条件：</w:t>
      </w:r>
    </w:p>
    <w:p w14:paraId="06C1B049">
      <w:pPr>
        <w:pageBreakBefore w:val="0"/>
        <w:kinsoku/>
        <w:wordWrap/>
        <w:overflowPunct/>
        <w:topLinePunct w:val="0"/>
        <w:bidi w:val="0"/>
        <w:snapToGrid/>
        <w:spacing w:line="360" w:lineRule="auto"/>
        <w:ind w:firstLine="422"/>
        <w:textAlignment w:val="auto"/>
        <w:rPr>
          <w:rFonts w:hint="default" w:eastAsia="宋体"/>
          <w:b w:val="0"/>
          <w:bCs w:val="0"/>
          <w:caps w:val="0"/>
          <w:smallCaps w:val="0"/>
          <w:color w:val="000000" w:themeColor="text1"/>
          <w:lang w:val="en-US" w:eastAsia="zh-CN"/>
          <w14:textFill>
            <w14:solidFill>
              <w14:schemeClr w14:val="tx1"/>
            </w14:solidFill>
          </w14:textFill>
        </w:rPr>
      </w:pPr>
      <w:r>
        <w:rPr>
          <w:rFonts w:hint="eastAsia" w:eastAsia="宋体"/>
          <w:b w:val="0"/>
          <w:bCs w:val="0"/>
          <w:caps w:val="0"/>
          <w:smallCaps w:val="0"/>
          <w:color w:val="000000" w:themeColor="text1"/>
          <w:lang w:val="en-US" w:eastAsia="zh-CN"/>
          <w14:textFill>
            <w14:solidFill>
              <w14:schemeClr w14:val="tx1"/>
            </w14:solidFill>
          </w14:textFill>
        </w:rPr>
        <w:t>资格预审结果通知书确认录入完毕。</w:t>
      </w:r>
    </w:p>
    <w:p w14:paraId="3E6199FF">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操作步骤：</w:t>
      </w:r>
    </w:p>
    <w:p w14:paraId="0C356659">
      <w:pPr>
        <w:keepNext w:val="0"/>
        <w:keepLines w:val="0"/>
        <w:pageBreakBefore w:val="0"/>
        <w:widowControl w:val="0"/>
        <w:numPr>
          <w:ilvl w:val="0"/>
          <w:numId w:val="13"/>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19F3D878">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eastAsia="宋体" w:cs="Times New Roman"/>
        </w:rPr>
        <w:drawing>
          <wp:inline distT="0" distB="0" distL="114300" distR="114300">
            <wp:extent cx="5057775" cy="2356485"/>
            <wp:effectExtent l="0" t="0" r="9525" b="5715"/>
            <wp:docPr id="70"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39"/>
                    <pic:cNvPicPr>
                      <a:picLocks noChangeAspect="1"/>
                    </pic:cNvPicPr>
                  </pic:nvPicPr>
                  <pic:blipFill>
                    <a:blip r:embed="rId47"/>
                    <a:stretch>
                      <a:fillRect/>
                    </a:stretch>
                  </pic:blipFill>
                  <pic:spPr>
                    <a:xfrm>
                      <a:off x="0" y="0"/>
                      <a:ext cx="5057775" cy="2356485"/>
                    </a:xfrm>
                    <a:prstGeom prst="rect">
                      <a:avLst/>
                    </a:prstGeom>
                    <a:noFill/>
                    <a:ln>
                      <a:noFill/>
                    </a:ln>
                  </pic:spPr>
                </pic:pic>
              </a:graphicData>
            </a:graphic>
          </wp:inline>
        </w:drawing>
      </w:r>
    </w:p>
    <w:p w14:paraId="70BD5569">
      <w:pPr>
        <w:keepNext w:val="0"/>
        <w:keepLines w:val="0"/>
        <w:pageBreakBefore w:val="0"/>
        <w:widowControl w:val="0"/>
        <w:numPr>
          <w:ilvl w:val="0"/>
          <w:numId w:val="13"/>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找到要</w:t>
      </w:r>
      <w:r>
        <w:rPr>
          <w:rFonts w:hint="eastAsia"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674E00CF">
      <w:pPr>
        <w:pageBreakBefore w:val="0"/>
        <w:kinsoku/>
        <w:wordWrap/>
        <w:overflowPunct/>
        <w:topLinePunct w:val="0"/>
        <w:bidi w:val="0"/>
        <w:snapToGrid/>
        <w:spacing w:line="360" w:lineRule="auto"/>
        <w:textAlignment w:val="auto"/>
        <w:rPr>
          <w:rFonts w:eastAsia="宋体"/>
          <w:caps w:val="0"/>
          <w:smallCaps w:val="0"/>
        </w:rPr>
      </w:pPr>
      <w:r>
        <w:rPr>
          <w:rFonts w:ascii="Times New Roman" w:hAnsi="Times New Roman" w:eastAsia="宋体" w:cs="Times New Roman"/>
        </w:rPr>
        <w:drawing>
          <wp:inline distT="0" distB="0" distL="114300" distR="114300">
            <wp:extent cx="5057775" cy="2437765"/>
            <wp:effectExtent l="0" t="0" r="9525" b="635"/>
            <wp:docPr id="71"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3ACD9D67">
      <w:pPr>
        <w:keepNext w:val="0"/>
        <w:keepLines w:val="0"/>
        <w:pageBreakBefore w:val="0"/>
        <w:widowControl w:val="0"/>
        <w:numPr>
          <w:ilvl w:val="0"/>
          <w:numId w:val="13"/>
        </w:numPr>
        <w:kinsoku/>
        <w:wordWrap/>
        <w:overflowPunct/>
        <w:topLinePunct w:val="0"/>
        <w:autoSpaceDE/>
        <w:autoSpaceDN/>
        <w:bidi w:val="0"/>
        <w:adjustRightInd/>
        <w:snapToGrid/>
        <w:spacing w:line="360" w:lineRule="auto"/>
        <w:ind w:left="0" w:leftChars="0" w:firstLine="315" w:firstLineChars="150"/>
        <w:textAlignment w:val="auto"/>
        <w:rPr>
          <w:rFonts w:hint="eastAsia" w:eastAsia="宋体"/>
          <w:caps w:val="0"/>
          <w:smallCaps w:val="0"/>
          <w:lang w:eastAsia="zh-CN"/>
        </w:rPr>
      </w:pPr>
      <w:r>
        <w:rPr>
          <w:rFonts w:eastAsia="宋体"/>
          <w:caps w:val="0"/>
          <w:smallCaps w:val="0"/>
        </w:rPr>
        <w:t>点击</w:t>
      </w:r>
      <w:r>
        <w:rPr>
          <w:rFonts w:hint="eastAsia" w:eastAsia="宋体"/>
          <w:caps w:val="0"/>
          <w:smallCaps w:val="0"/>
          <w:lang w:eastAsia="zh-CN"/>
        </w:rPr>
        <w:t>“</w:t>
      </w:r>
      <w:r>
        <w:rPr>
          <w:rFonts w:eastAsia="宋体"/>
          <w:caps w:val="0"/>
          <w:smallCaps w:val="0"/>
        </w:rPr>
        <w:t>资审结果通知书</w:t>
      </w:r>
      <w:r>
        <w:rPr>
          <w:rFonts w:hint="eastAsia" w:eastAsia="宋体"/>
          <w:caps w:val="0"/>
          <w:smallCaps w:val="0"/>
          <w:lang w:eastAsia="zh-CN"/>
        </w:rPr>
        <w:t>”</w:t>
      </w:r>
      <w:r>
        <w:rPr>
          <w:rFonts w:hint="eastAsia"/>
          <w:caps w:val="0"/>
          <w:smallCaps w:val="0"/>
          <w:lang w:val="en-US" w:eastAsia="zh-CN"/>
        </w:rPr>
        <w:t>菜单</w:t>
      </w:r>
      <w:r>
        <w:rPr>
          <w:rFonts w:eastAsia="宋体"/>
          <w:caps w:val="0"/>
          <w:smallCaps w:val="0"/>
        </w:rPr>
        <w:t>，进入</w:t>
      </w:r>
      <w:r>
        <w:rPr>
          <w:rFonts w:hint="eastAsia" w:eastAsia="宋体"/>
          <w:caps w:val="0"/>
          <w:smallCaps w:val="0"/>
          <w:lang w:val="en-US" w:eastAsia="zh-CN"/>
        </w:rPr>
        <w:t>资审结果通知书</w:t>
      </w:r>
      <w:r>
        <w:rPr>
          <w:rFonts w:eastAsia="宋体"/>
          <w:caps w:val="0"/>
          <w:smallCaps w:val="0"/>
        </w:rPr>
        <w:t>页面</w:t>
      </w:r>
      <w:r>
        <w:rPr>
          <w:rFonts w:hint="eastAsia" w:eastAsia="宋体"/>
          <w:caps w:val="0"/>
          <w:smallCaps w:val="0"/>
          <w:lang w:eastAsia="zh-CN"/>
        </w:rPr>
        <w:t>。如下图：</w:t>
      </w:r>
    </w:p>
    <w:p w14:paraId="2BDD6621">
      <w:pPr>
        <w:pageBreakBefore w:val="0"/>
        <w:kinsoku/>
        <w:wordWrap/>
        <w:overflowPunct/>
        <w:topLinePunct w:val="0"/>
        <w:bidi w:val="0"/>
        <w:snapToGrid/>
        <w:spacing w:line="360" w:lineRule="auto"/>
        <w:ind w:firstLine="0" w:firstLineChars="0"/>
        <w:textAlignment w:val="auto"/>
        <w:rPr>
          <w:rFonts w:eastAsia="宋体"/>
          <w:caps w:val="0"/>
          <w:smallCaps w:val="0"/>
          <w:color w:val="000000" w:themeColor="text1"/>
          <w:szCs w:val="22"/>
          <w14:textFill>
            <w14:solidFill>
              <w14:schemeClr w14:val="tx1"/>
            </w14:solidFill>
          </w14:textFill>
        </w:rPr>
      </w:pPr>
      <w:r>
        <w:drawing>
          <wp:inline distT="0" distB="0" distL="114300" distR="114300">
            <wp:extent cx="5057775" cy="2035810"/>
            <wp:effectExtent l="0" t="0" r="9525" b="2540"/>
            <wp:docPr id="7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8"/>
                    <pic:cNvPicPr>
                      <a:picLocks noChangeAspect="1"/>
                    </pic:cNvPicPr>
                  </pic:nvPicPr>
                  <pic:blipFill>
                    <a:blip r:embed="rId61"/>
                    <a:stretch>
                      <a:fillRect/>
                    </a:stretch>
                  </pic:blipFill>
                  <pic:spPr>
                    <a:xfrm>
                      <a:off x="0" y="0"/>
                      <a:ext cx="5057775" cy="2035810"/>
                    </a:xfrm>
                    <a:prstGeom prst="rect">
                      <a:avLst/>
                    </a:prstGeom>
                    <a:noFill/>
                    <a:ln>
                      <a:noFill/>
                    </a:ln>
                  </pic:spPr>
                </pic:pic>
              </a:graphicData>
            </a:graphic>
          </wp:inline>
        </w:drawing>
      </w:r>
    </w:p>
    <w:p w14:paraId="2B71B3AC">
      <w:pPr>
        <w:keepNext w:val="0"/>
        <w:keepLines w:val="0"/>
        <w:pageBreakBefore w:val="0"/>
        <w:widowControl w:val="0"/>
        <w:numPr>
          <w:ilvl w:val="0"/>
          <w:numId w:val="13"/>
        </w:numPr>
        <w:kinsoku/>
        <w:wordWrap/>
        <w:overflowPunct/>
        <w:topLinePunct w:val="0"/>
        <w:autoSpaceDE/>
        <w:autoSpaceDN/>
        <w:bidi w:val="0"/>
        <w:adjustRightInd/>
        <w:snapToGrid/>
        <w:spacing w:line="360" w:lineRule="auto"/>
        <w:ind w:left="0" w:leftChars="0" w:firstLine="315" w:firstLineChars="150"/>
        <w:textAlignment w:val="auto"/>
        <w:rPr>
          <w:rFonts w:hint="default" w:eastAsia="宋体"/>
          <w:caps w:val="0"/>
          <w:smallCaps w:val="0"/>
          <w:color w:val="000000" w:themeColor="text1"/>
          <w:lang w:val="en-US" w:eastAsia="zh-CN"/>
          <w14:textFill>
            <w14:solidFill>
              <w14:schemeClr w14:val="tx1"/>
            </w14:solidFill>
          </w14:textFill>
        </w:rPr>
      </w:pPr>
      <w:r>
        <w:rPr>
          <w:rFonts w:hint="eastAsia" w:eastAsia="宋体"/>
          <w:caps w:val="0"/>
          <w:smallCaps w:val="0"/>
          <w:color w:val="000000" w:themeColor="text1"/>
          <w:lang w:val="en-US" w:eastAsia="zh-CN"/>
          <w14:textFill>
            <w14:solidFill>
              <w14:schemeClr w14:val="tx1"/>
            </w14:solidFill>
          </w14:textFill>
        </w:rPr>
        <w:t>资审结果通知书页面，点击</w:t>
      </w:r>
      <w:r>
        <w:rPr>
          <w:rFonts w:hint="eastAsia" w:eastAsia="宋体"/>
          <w:caps w:val="0"/>
          <w:smallCaps w:val="0"/>
          <w:color w:val="000000" w:themeColor="text1"/>
          <w:lang w:eastAsia="zh-CN"/>
          <w14:textFill>
            <w14:solidFill>
              <w14:schemeClr w14:val="tx1"/>
            </w14:solidFill>
          </w14:textFill>
        </w:rPr>
        <w:t>“</w:t>
      </w:r>
      <w:r>
        <w:rPr>
          <w:rFonts w:hint="eastAsia" w:eastAsia="宋体"/>
          <w:caps w:val="0"/>
          <w:smallCaps w:val="0"/>
          <w:color w:val="000000" w:themeColor="text1"/>
          <w:lang w:val="en-US" w:eastAsia="zh-CN"/>
          <w14:textFill>
            <w14:solidFill>
              <w14:schemeClr w14:val="tx1"/>
            </w14:solidFill>
          </w14:textFill>
        </w:rPr>
        <w:t>确认参加”或者“确认不参加”按钮来进行确认，点击完成后，页面弹出生成邀请反馈页面。如下图：</w:t>
      </w:r>
    </w:p>
    <w:p w14:paraId="2D85952C">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hint="default" w:eastAsia="宋体"/>
          <w:caps w:val="0"/>
          <w:smallCaps w:val="0"/>
          <w:color w:val="000000" w:themeColor="text1"/>
          <w:lang w:val="en-US" w:eastAsia="zh-CN"/>
          <w14:textFill>
            <w14:solidFill>
              <w14:schemeClr w14:val="tx1"/>
            </w14:solidFill>
          </w14:textFill>
        </w:rPr>
      </w:pPr>
      <w:r>
        <w:drawing>
          <wp:inline distT="0" distB="0" distL="114300" distR="114300">
            <wp:extent cx="5057775" cy="1997075"/>
            <wp:effectExtent l="0" t="0" r="9525" b="3175"/>
            <wp:docPr id="7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9"/>
                    <pic:cNvPicPr>
                      <a:picLocks noChangeAspect="1"/>
                    </pic:cNvPicPr>
                  </pic:nvPicPr>
                  <pic:blipFill>
                    <a:blip r:embed="rId62"/>
                    <a:stretch>
                      <a:fillRect/>
                    </a:stretch>
                  </pic:blipFill>
                  <pic:spPr>
                    <a:xfrm>
                      <a:off x="0" y="0"/>
                      <a:ext cx="5057775" cy="1997075"/>
                    </a:xfrm>
                    <a:prstGeom prst="rect">
                      <a:avLst/>
                    </a:prstGeom>
                    <a:noFill/>
                    <a:ln>
                      <a:noFill/>
                    </a:ln>
                  </pic:spPr>
                </pic:pic>
              </a:graphicData>
            </a:graphic>
          </wp:inline>
        </w:drawing>
      </w:r>
    </w:p>
    <w:p w14:paraId="39BCCA08">
      <w:pPr>
        <w:pageBreakBefore w:val="0"/>
        <w:kinsoku/>
        <w:wordWrap/>
        <w:overflowPunct/>
        <w:topLinePunct w:val="0"/>
        <w:bidi w:val="0"/>
        <w:snapToGrid/>
        <w:spacing w:line="360" w:lineRule="auto"/>
        <w:ind w:firstLine="0" w:firstLineChars="0"/>
        <w:jc w:val="center"/>
        <w:textAlignment w:val="auto"/>
      </w:pPr>
      <w:r>
        <w:drawing>
          <wp:inline distT="0" distB="0" distL="114300" distR="114300">
            <wp:extent cx="5057775" cy="2766060"/>
            <wp:effectExtent l="0" t="0" r="9525" b="15240"/>
            <wp:docPr id="7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10"/>
                    <pic:cNvPicPr>
                      <a:picLocks noChangeAspect="1"/>
                    </pic:cNvPicPr>
                  </pic:nvPicPr>
                  <pic:blipFill>
                    <a:blip r:embed="rId63"/>
                    <a:stretch>
                      <a:fillRect/>
                    </a:stretch>
                  </pic:blipFill>
                  <pic:spPr>
                    <a:xfrm>
                      <a:off x="0" y="0"/>
                      <a:ext cx="5057775" cy="2766060"/>
                    </a:xfrm>
                    <a:prstGeom prst="rect">
                      <a:avLst/>
                    </a:prstGeom>
                    <a:noFill/>
                    <a:ln>
                      <a:noFill/>
                    </a:ln>
                  </pic:spPr>
                </pic:pic>
              </a:graphicData>
            </a:graphic>
          </wp:inline>
        </w:drawing>
      </w:r>
    </w:p>
    <w:p w14:paraId="0256939D">
      <w:pPr>
        <w:pageBreakBefore w:val="0"/>
        <w:kinsoku/>
        <w:wordWrap/>
        <w:overflowPunct/>
        <w:topLinePunct w:val="0"/>
        <w:bidi w:val="0"/>
        <w:snapToGrid/>
        <w:spacing w:line="360" w:lineRule="auto"/>
        <w:ind w:firstLine="420" w:firstLineChars="0"/>
        <w:jc w:val="left"/>
        <w:textAlignment w:val="auto"/>
        <w:rPr>
          <w:rFonts w:hint="eastAsia"/>
          <w:lang w:val="en-US" w:eastAsia="zh-CN"/>
        </w:rPr>
      </w:pPr>
      <w:r>
        <w:rPr>
          <w:rFonts w:hint="eastAsia"/>
          <w:lang w:val="en-US" w:eastAsia="zh-CN"/>
        </w:rPr>
        <w:t>点击签章，可以对邀请确认通知书进行签章，如图。</w:t>
      </w:r>
    </w:p>
    <w:p w14:paraId="534F7B24">
      <w:pPr>
        <w:pageBreakBefore w:val="0"/>
        <w:kinsoku/>
        <w:wordWrap/>
        <w:overflowPunct/>
        <w:topLinePunct w:val="0"/>
        <w:bidi w:val="0"/>
        <w:snapToGrid/>
        <w:spacing w:line="360" w:lineRule="auto"/>
        <w:ind w:left="0" w:leftChars="0" w:firstLine="0" w:firstLineChars="0"/>
        <w:jc w:val="center"/>
        <w:textAlignment w:val="auto"/>
        <w:rPr>
          <w:rFonts w:hint="default"/>
          <w:lang w:val="en-US" w:eastAsia="zh-CN"/>
        </w:rPr>
      </w:pPr>
      <w:r>
        <w:drawing>
          <wp:inline distT="0" distB="0" distL="114300" distR="114300">
            <wp:extent cx="5057775" cy="2470785"/>
            <wp:effectExtent l="0" t="0" r="9525" b="5715"/>
            <wp:docPr id="7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11"/>
                    <pic:cNvPicPr>
                      <a:picLocks noChangeAspect="1"/>
                    </pic:cNvPicPr>
                  </pic:nvPicPr>
                  <pic:blipFill>
                    <a:blip r:embed="rId64"/>
                    <a:stretch>
                      <a:fillRect/>
                    </a:stretch>
                  </pic:blipFill>
                  <pic:spPr>
                    <a:xfrm>
                      <a:off x="0" y="0"/>
                      <a:ext cx="5057775" cy="2470785"/>
                    </a:xfrm>
                    <a:prstGeom prst="rect">
                      <a:avLst/>
                    </a:prstGeom>
                    <a:noFill/>
                    <a:ln>
                      <a:noFill/>
                    </a:ln>
                  </pic:spPr>
                </pic:pic>
              </a:graphicData>
            </a:graphic>
          </wp:inline>
        </w:drawing>
      </w:r>
    </w:p>
    <w:p w14:paraId="6A431A03">
      <w:pPr>
        <w:pageBreakBefore w:val="0"/>
        <w:kinsoku/>
        <w:wordWrap/>
        <w:overflowPunct/>
        <w:topLinePunct w:val="0"/>
        <w:bidi w:val="0"/>
        <w:snapToGrid/>
        <w:spacing w:line="360" w:lineRule="auto"/>
        <w:textAlignment w:val="auto"/>
        <w:rPr>
          <w:rFonts w:hint="eastAsia" w:eastAsia="宋体"/>
          <w:caps w:val="0"/>
          <w:smallCaps w:val="0"/>
          <w:lang w:val="en-US" w:eastAsia="zh-CN"/>
        </w:rPr>
      </w:pPr>
      <w:r>
        <w:rPr>
          <w:rFonts w:hint="eastAsia" w:eastAsia="宋体"/>
          <w:caps w:val="0"/>
          <w:smallCaps w:val="0"/>
          <w:lang w:val="en-US" w:eastAsia="zh-CN"/>
        </w:rPr>
        <w:t>注：资审不通过的单位可以查看资审结果通知书，如下图：</w:t>
      </w:r>
    </w:p>
    <w:p w14:paraId="517A931A">
      <w:pPr>
        <w:pageBreakBefore w:val="0"/>
        <w:kinsoku/>
        <w:wordWrap/>
        <w:overflowPunct/>
        <w:topLinePunct w:val="0"/>
        <w:bidi w:val="0"/>
        <w:snapToGrid/>
        <w:spacing w:line="360" w:lineRule="auto"/>
        <w:ind w:left="0" w:leftChars="0" w:firstLine="0" w:firstLineChars="0"/>
        <w:jc w:val="center"/>
        <w:textAlignment w:val="auto"/>
        <w:rPr>
          <w:rFonts w:eastAsia="宋体"/>
          <w:caps w:val="0"/>
          <w:smallCaps w:val="0"/>
          <w:color w:val="000000" w:themeColor="text1"/>
          <w14:textFill>
            <w14:solidFill>
              <w14:schemeClr w14:val="tx1"/>
            </w14:solidFill>
          </w14:textFill>
        </w:rPr>
      </w:pPr>
      <w:r>
        <w:rPr>
          <w:rFonts w:eastAsia="宋体"/>
          <w:caps w:val="0"/>
          <w:smallCaps w:val="0"/>
        </w:rPr>
        <w:drawing>
          <wp:inline distT="0" distB="0" distL="114300" distR="114300">
            <wp:extent cx="5057775" cy="1838325"/>
            <wp:effectExtent l="0" t="0" r="9525" b="9525"/>
            <wp:docPr id="3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
                    <pic:cNvPicPr>
                      <a:picLocks noChangeAspect="1"/>
                    </pic:cNvPicPr>
                  </pic:nvPicPr>
                  <pic:blipFill>
                    <a:blip r:embed="rId65"/>
                    <a:stretch>
                      <a:fillRect/>
                    </a:stretch>
                  </pic:blipFill>
                  <pic:spPr>
                    <a:xfrm>
                      <a:off x="0" y="0"/>
                      <a:ext cx="5057775" cy="1838325"/>
                    </a:xfrm>
                    <a:prstGeom prst="rect">
                      <a:avLst/>
                    </a:prstGeom>
                    <a:noFill/>
                    <a:ln>
                      <a:noFill/>
                    </a:ln>
                  </pic:spPr>
                </pic:pic>
              </a:graphicData>
            </a:graphic>
          </wp:inline>
        </w:drawing>
      </w:r>
    </w:p>
    <w:p w14:paraId="2722017B">
      <w:pPr>
        <w:pageBreakBefore w:val="0"/>
        <w:kinsoku/>
        <w:wordWrap/>
        <w:overflowPunct/>
        <w:topLinePunct w:val="0"/>
        <w:bidi w:val="0"/>
        <w:snapToGrid/>
        <w:spacing w:line="360" w:lineRule="auto"/>
        <w:textAlignment w:val="auto"/>
        <w:rPr>
          <w:rFonts w:hint="eastAsia" w:eastAsia="宋体"/>
          <w:caps w:val="0"/>
          <w:smallCaps w:val="0"/>
          <w:color w:val="000000" w:themeColor="text1"/>
          <w:lang w:eastAsia="zh-CN"/>
          <w14:textFill>
            <w14:solidFill>
              <w14:schemeClr w14:val="tx1"/>
            </w14:solidFill>
          </w14:textFill>
        </w:rPr>
      </w:pPr>
      <w:r>
        <w:rPr>
          <w:rFonts w:hint="eastAsia" w:eastAsia="宋体"/>
          <w:caps w:val="0"/>
          <w:smallCaps w:val="0"/>
          <w:color w:val="000000" w:themeColor="text1"/>
          <w:lang w:val="en-US" w:eastAsia="zh-CN"/>
          <w14:textFill>
            <w14:solidFill>
              <w14:schemeClr w14:val="tx1"/>
            </w14:solidFill>
          </w14:textFill>
        </w:rPr>
        <w:t>5</w:t>
      </w:r>
      <w:r>
        <w:rPr>
          <w:rFonts w:eastAsia="宋体"/>
          <w:caps w:val="0"/>
          <w:smallCaps w:val="0"/>
          <w:color w:val="000000" w:themeColor="text1"/>
          <w14:textFill>
            <w14:solidFill>
              <w14:schemeClr w14:val="tx1"/>
            </w14:solidFill>
          </w14:textFill>
        </w:rPr>
        <w:t>、</w:t>
      </w:r>
      <w:r>
        <w:rPr>
          <w:rFonts w:hint="eastAsia" w:eastAsia="宋体"/>
          <w:caps w:val="0"/>
          <w:smallCaps w:val="0"/>
          <w:color w:val="000000" w:themeColor="text1"/>
          <w:lang w:val="en-US" w:eastAsia="zh-CN"/>
          <w14:textFill>
            <w14:solidFill>
              <w14:schemeClr w14:val="tx1"/>
            </w14:solidFill>
          </w14:textFill>
        </w:rPr>
        <w:t>生成邀请反馈页面</w:t>
      </w:r>
      <w:r>
        <w:rPr>
          <w:rFonts w:eastAsia="宋体"/>
          <w:caps w:val="0"/>
          <w:smallCaps w:val="0"/>
          <w:color w:val="000000" w:themeColor="text1"/>
          <w14:textFill>
            <w14:solidFill>
              <w14:schemeClr w14:val="tx1"/>
            </w14:solidFill>
          </w14:textFill>
        </w:rPr>
        <w:t>签章</w:t>
      </w:r>
      <w:r>
        <w:rPr>
          <w:rFonts w:hint="eastAsia" w:eastAsia="宋体"/>
          <w:caps w:val="0"/>
          <w:smallCaps w:val="0"/>
          <w:color w:val="000000" w:themeColor="text1"/>
          <w:lang w:val="en-US" w:eastAsia="zh-CN"/>
          <w14:textFill>
            <w14:solidFill>
              <w14:schemeClr w14:val="tx1"/>
            </w14:solidFill>
          </w14:textFill>
        </w:rPr>
        <w:t>并提交</w:t>
      </w:r>
      <w:r>
        <w:rPr>
          <w:rFonts w:eastAsia="宋体"/>
          <w:caps w:val="0"/>
          <w:smallCaps w:val="0"/>
          <w:color w:val="000000" w:themeColor="text1"/>
          <w14:textFill>
            <w14:solidFill>
              <w14:schemeClr w14:val="tx1"/>
            </w14:solidFill>
          </w14:textFill>
        </w:rPr>
        <w:t>完毕后，返回</w:t>
      </w:r>
      <w:r>
        <w:rPr>
          <w:rFonts w:hint="eastAsia" w:eastAsia="宋体"/>
          <w:caps w:val="0"/>
          <w:smallCaps w:val="0"/>
          <w:color w:val="000000" w:themeColor="text1"/>
          <w:lang w:val="en-US" w:eastAsia="zh-CN"/>
          <w14:textFill>
            <w14:solidFill>
              <w14:schemeClr w14:val="tx1"/>
            </w14:solidFill>
          </w14:textFill>
        </w:rPr>
        <w:t>到</w:t>
      </w:r>
      <w:r>
        <w:rPr>
          <w:rFonts w:eastAsia="宋体"/>
          <w:caps w:val="0"/>
          <w:smallCaps w:val="0"/>
          <w:color w:val="000000" w:themeColor="text1"/>
          <w14:textFill>
            <w14:solidFill>
              <w14:schemeClr w14:val="tx1"/>
            </w14:solidFill>
          </w14:textFill>
        </w:rPr>
        <w:t>资审结果</w:t>
      </w:r>
      <w:r>
        <w:rPr>
          <w:rFonts w:hint="eastAsia" w:eastAsia="宋体"/>
          <w:caps w:val="0"/>
          <w:smallCaps w:val="0"/>
          <w:color w:val="000000" w:themeColor="text1"/>
          <w:lang w:val="en-US" w:eastAsia="zh-CN"/>
          <w14:textFill>
            <w14:solidFill>
              <w14:schemeClr w14:val="tx1"/>
            </w14:solidFill>
          </w14:textFill>
        </w:rPr>
        <w:t>通知书</w:t>
      </w:r>
      <w:r>
        <w:rPr>
          <w:rFonts w:eastAsia="宋体"/>
          <w:caps w:val="0"/>
          <w:smallCaps w:val="0"/>
          <w:color w:val="000000" w:themeColor="text1"/>
          <w14:textFill>
            <w14:solidFill>
              <w14:schemeClr w14:val="tx1"/>
            </w14:solidFill>
          </w14:textFill>
        </w:rPr>
        <w:t>页面，此时页面多了一个回执函，且显示</w:t>
      </w:r>
      <w:r>
        <w:rPr>
          <w:rFonts w:hint="eastAsia" w:eastAsia="宋体"/>
          <w:caps w:val="0"/>
          <w:smallCaps w:val="0"/>
          <w:color w:val="000000" w:themeColor="text1"/>
          <w:lang w:eastAsia="zh-CN"/>
          <w14:textFill>
            <w14:solidFill>
              <w14:schemeClr w14:val="tx1"/>
            </w14:solidFill>
          </w14:textFill>
        </w:rPr>
        <w:t>“</w:t>
      </w:r>
      <w:r>
        <w:rPr>
          <w:rFonts w:eastAsia="宋体"/>
          <w:caps w:val="0"/>
          <w:smallCaps w:val="0"/>
          <w:color w:val="000000" w:themeColor="text1"/>
          <w14:textFill>
            <w14:solidFill>
              <w14:schemeClr w14:val="tx1"/>
            </w14:solidFill>
          </w14:textFill>
        </w:rPr>
        <w:t>已签章</w:t>
      </w:r>
      <w:r>
        <w:rPr>
          <w:rFonts w:hint="eastAsia" w:eastAsia="宋体"/>
          <w:caps w:val="0"/>
          <w:smallCaps w:val="0"/>
          <w:color w:val="000000" w:themeColor="text1"/>
          <w:lang w:eastAsia="zh-CN"/>
          <w14:textFill>
            <w14:solidFill>
              <w14:schemeClr w14:val="tx1"/>
            </w14:solidFill>
          </w14:textFill>
        </w:rPr>
        <w:t>”</w:t>
      </w:r>
      <w:r>
        <w:rPr>
          <w:rFonts w:eastAsia="宋体"/>
          <w:caps w:val="0"/>
          <w:smallCaps w:val="0"/>
          <w:color w:val="000000" w:themeColor="text1"/>
          <w14:textFill>
            <w14:solidFill>
              <w14:schemeClr w14:val="tx1"/>
            </w14:solidFill>
          </w14:textFill>
        </w:rPr>
        <w:t>字样</w:t>
      </w:r>
      <w:r>
        <w:rPr>
          <w:rFonts w:hint="eastAsia" w:eastAsia="宋体"/>
          <w:caps w:val="0"/>
          <w:smallCaps w:val="0"/>
          <w:color w:val="000000" w:themeColor="text1"/>
          <w:lang w:eastAsia="zh-CN"/>
          <w14:textFill>
            <w14:solidFill>
              <w14:schemeClr w14:val="tx1"/>
            </w14:solidFill>
          </w14:textFill>
        </w:rPr>
        <w:t>。如下图：</w:t>
      </w:r>
    </w:p>
    <w:p w14:paraId="2111C29A">
      <w:pPr>
        <w:pageBreakBefore w:val="0"/>
        <w:kinsoku/>
        <w:wordWrap/>
        <w:overflowPunct/>
        <w:topLinePunct w:val="0"/>
        <w:bidi w:val="0"/>
        <w:snapToGrid/>
        <w:spacing w:line="360" w:lineRule="auto"/>
        <w:ind w:firstLine="0" w:firstLineChars="0"/>
        <w:jc w:val="center"/>
        <w:textAlignment w:val="auto"/>
        <w:rPr>
          <w:rFonts w:eastAsia="宋体"/>
          <w:caps w:val="0"/>
          <w:smallCaps w:val="0"/>
          <w:color w:val="000000" w:themeColor="text1"/>
          <w14:textFill>
            <w14:solidFill>
              <w14:schemeClr w14:val="tx1"/>
            </w14:solidFill>
          </w14:textFill>
        </w:rPr>
      </w:pPr>
      <w:r>
        <w:drawing>
          <wp:inline distT="0" distB="0" distL="114300" distR="114300">
            <wp:extent cx="5057775" cy="1771650"/>
            <wp:effectExtent l="0" t="0" r="9525" b="0"/>
            <wp:docPr id="77"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12"/>
                    <pic:cNvPicPr>
                      <a:picLocks noChangeAspect="1"/>
                    </pic:cNvPicPr>
                  </pic:nvPicPr>
                  <pic:blipFill>
                    <a:blip r:embed="rId66"/>
                    <a:stretch>
                      <a:fillRect/>
                    </a:stretch>
                  </pic:blipFill>
                  <pic:spPr>
                    <a:xfrm>
                      <a:off x="0" y="0"/>
                      <a:ext cx="5057775" cy="1771650"/>
                    </a:xfrm>
                    <a:prstGeom prst="rect">
                      <a:avLst/>
                    </a:prstGeom>
                    <a:noFill/>
                    <a:ln>
                      <a:noFill/>
                    </a:ln>
                  </pic:spPr>
                </pic:pic>
              </a:graphicData>
            </a:graphic>
          </wp:inline>
        </w:drawing>
      </w:r>
    </w:p>
    <w:p w14:paraId="30D7B44F">
      <w:pPr>
        <w:pageBreakBefore w:val="0"/>
        <w:kinsoku/>
        <w:wordWrap/>
        <w:overflowPunct/>
        <w:topLinePunct w:val="0"/>
        <w:bidi w:val="0"/>
        <w:snapToGrid/>
        <w:spacing w:line="360" w:lineRule="auto"/>
        <w:ind w:firstLine="420" w:firstLineChars="200"/>
        <w:textAlignment w:val="auto"/>
        <w:rPr>
          <w:rFonts w:hint="eastAsia" w:eastAsia="宋体"/>
          <w:caps w:val="0"/>
          <w:smallCaps w:val="0"/>
          <w:color w:val="000000" w:themeColor="text1"/>
          <w:lang w:val="en-US" w:eastAsia="zh-CN"/>
          <w14:textFill>
            <w14:solidFill>
              <w14:schemeClr w14:val="tx1"/>
            </w14:solidFill>
          </w14:textFill>
        </w:rPr>
      </w:pPr>
      <w:r>
        <w:rPr>
          <w:rFonts w:hint="eastAsia" w:eastAsia="宋体"/>
          <w:caps w:val="0"/>
          <w:smallCaps w:val="0"/>
          <w:color w:val="000000" w:themeColor="text1"/>
          <w:lang w:val="en-US" w:eastAsia="zh-CN"/>
          <w14:textFill>
            <w14:solidFill>
              <w14:schemeClr w14:val="tx1"/>
            </w14:solidFill>
          </w14:textFill>
        </w:rPr>
        <w:t>注：签完章后，无法再修改，默认之前点击的状态。未签章时，可以多次修改，只要开标时间还没到。</w:t>
      </w:r>
    </w:p>
    <w:p w14:paraId="46EAF013">
      <w:pPr>
        <w:keepNext/>
        <w:keepLines/>
        <w:pageBreakBefore w:val="0"/>
        <w:widowControl w:val="0"/>
        <w:numPr>
          <w:ilvl w:val="3"/>
          <w:numId w:val="1"/>
        </w:numPr>
        <w:kinsoku/>
        <w:wordWrap/>
        <w:overflowPunct/>
        <w:topLinePunct w:val="0"/>
        <w:bidi w:val="0"/>
        <w:snapToGrid/>
        <w:spacing w:before="120" w:after="120" w:line="360" w:lineRule="auto"/>
        <w:ind w:left="0" w:firstLine="0" w:firstLineChars="0"/>
        <w:jc w:val="both"/>
        <w:textAlignment w:val="auto"/>
        <w:outlineLvl w:val="3"/>
        <w:rPr>
          <w:rFonts w:ascii="Times New Roman" w:hAnsi="Times New Roman" w:eastAsia="宋体" w:cs="Times New Roman"/>
          <w:b/>
          <w:bCs/>
          <w:caps w:val="0"/>
          <w:smallCaps w:val="0"/>
          <w:kern w:val="2"/>
          <w:sz w:val="24"/>
          <w:szCs w:val="28"/>
          <w:lang w:val="en-US" w:eastAsia="zh-CN" w:bidi="ar-SA"/>
        </w:rPr>
      </w:pPr>
      <w:bookmarkStart w:id="57" w:name="_Toc22587"/>
      <w:bookmarkStart w:id="58" w:name="_Toc23936"/>
      <w:bookmarkStart w:id="59" w:name="_Toc23274"/>
      <w:bookmarkStart w:id="60" w:name="_Toc18314"/>
      <w:r>
        <w:rPr>
          <w:rFonts w:hint="eastAsia" w:ascii="Times New Roman" w:hAnsi="Times New Roman" w:eastAsia="宋体" w:cs="Times New Roman"/>
          <w:b/>
          <w:bCs/>
          <w:caps w:val="0"/>
          <w:smallCaps w:val="0"/>
          <w:kern w:val="2"/>
          <w:sz w:val="24"/>
          <w:szCs w:val="28"/>
          <w:lang w:val="en-US" w:eastAsia="zh-CN" w:bidi="ar-SA"/>
        </w:rPr>
        <w:t>招标文件领取</w:t>
      </w:r>
      <w:bookmarkEnd w:id="57"/>
    </w:p>
    <w:p w14:paraId="34FAC82E">
      <w:pPr>
        <w:pageBreakBefore w:val="0"/>
        <w:kinsoku/>
        <w:wordWrap/>
        <w:overflowPunct/>
        <w:topLinePunct w:val="0"/>
        <w:bidi w:val="0"/>
        <w:snapToGrid/>
        <w:spacing w:line="360" w:lineRule="auto"/>
        <w:textAlignment w:val="auto"/>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功能介绍：</w:t>
      </w:r>
    </w:p>
    <w:p w14:paraId="30712F5E">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此环节具有供应商</w:t>
      </w:r>
      <w:r>
        <w:rPr>
          <w:rFonts w:hint="eastAsia" w:ascii="宋体" w:hAnsi="宋体" w:eastAsia="宋体" w:cs="宋体"/>
          <w:sz w:val="21"/>
          <w:szCs w:val="21"/>
          <w:lang w:eastAsia="zh-CN"/>
        </w:rPr>
        <w:t>支付</w:t>
      </w:r>
      <w:r>
        <w:rPr>
          <w:rFonts w:hint="eastAsia" w:ascii="宋体" w:hAnsi="宋体" w:eastAsia="宋体" w:cs="宋体"/>
          <w:sz w:val="21"/>
          <w:szCs w:val="21"/>
          <w:lang w:val="en-US" w:eastAsia="zh-CN"/>
        </w:rPr>
        <w:t>招标</w:t>
      </w:r>
      <w:r>
        <w:rPr>
          <w:rFonts w:hint="eastAsia" w:ascii="宋体" w:hAnsi="宋体" w:eastAsia="宋体" w:cs="宋体"/>
          <w:sz w:val="21"/>
          <w:szCs w:val="21"/>
        </w:rPr>
        <w:t>文件费用</w:t>
      </w:r>
      <w:r>
        <w:rPr>
          <w:rFonts w:hint="eastAsia" w:ascii="宋体" w:hAnsi="宋体" w:eastAsia="宋体" w:cs="宋体"/>
          <w:sz w:val="21"/>
          <w:szCs w:val="21"/>
          <w:lang w:val="en-US" w:eastAsia="zh-CN"/>
        </w:rPr>
        <w:t>招标</w:t>
      </w:r>
      <w:r>
        <w:rPr>
          <w:rFonts w:hint="eastAsia" w:ascii="宋体" w:hAnsi="宋体" w:eastAsia="宋体" w:cs="宋体"/>
          <w:sz w:val="21"/>
          <w:szCs w:val="21"/>
        </w:rPr>
        <w:t>文件的功能</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文件领取后，默认投标报名</w:t>
      </w:r>
      <w:r>
        <w:rPr>
          <w:rFonts w:hint="eastAsia" w:ascii="宋体" w:hAnsi="宋体" w:eastAsia="宋体" w:cs="宋体"/>
          <w:sz w:val="21"/>
          <w:szCs w:val="21"/>
        </w:rPr>
        <w:t>。</w:t>
      </w:r>
    </w:p>
    <w:p w14:paraId="7C1F43C9">
      <w:pPr>
        <w:pageBreakBefore w:val="0"/>
        <w:kinsoku/>
        <w:wordWrap/>
        <w:overflowPunct/>
        <w:topLinePunct w:val="0"/>
        <w:bidi w:val="0"/>
        <w:snapToGrid/>
        <w:spacing w:line="360" w:lineRule="auto"/>
        <w:ind w:firstLine="480"/>
        <w:jc w:val="both"/>
        <w:textAlignment w:val="auto"/>
        <w:rPr>
          <w:rFonts w:hint="eastAsia" w:ascii="Times New Roman" w:hAnsi="Times New Roman" w:eastAsia="宋体" w:cs="Times New Roman"/>
          <w:b/>
          <w:bCs/>
          <w:caps w:val="0"/>
          <w:smallCaps w:val="0"/>
          <w:color w:val="000000" w:themeColor="text1"/>
          <w:sz w:val="21"/>
          <w:szCs w:val="21"/>
          <w:lang w:val="en-US" w:eastAsia="zh-CN"/>
          <w14:textFill>
            <w14:solidFill>
              <w14:schemeClr w14:val="tx1"/>
            </w14:solidFill>
          </w14:textFill>
        </w:rPr>
      </w:pPr>
      <w:r>
        <w:rPr>
          <w:rFonts w:hint="eastAsia" w:ascii="宋体" w:hAnsi="宋体" w:eastAsia="宋体" w:cs="宋体"/>
          <w:sz w:val="21"/>
          <w:szCs w:val="21"/>
        </w:rPr>
        <w:t>供应商登录系统，进入</w:t>
      </w:r>
      <w:r>
        <w:rPr>
          <w:rFonts w:hint="eastAsia" w:ascii="宋体" w:hAnsi="宋体" w:eastAsia="宋体" w:cs="宋体"/>
          <w:sz w:val="21"/>
          <w:szCs w:val="21"/>
          <w:lang w:val="en-US" w:eastAsia="zh-CN"/>
        </w:rPr>
        <w:t>招标</w:t>
      </w:r>
      <w:r>
        <w:rPr>
          <w:rFonts w:hint="eastAsia" w:ascii="宋体" w:hAnsi="宋体" w:eastAsia="宋体" w:cs="宋体"/>
          <w:sz w:val="21"/>
          <w:szCs w:val="21"/>
        </w:rPr>
        <w:t>文件领取菜单，系统展示标段（包）列表。供应商选择某一标段（包），点击领取按钮，供应商需支付</w:t>
      </w:r>
      <w:r>
        <w:rPr>
          <w:rFonts w:hint="eastAsia" w:ascii="宋体" w:hAnsi="宋体" w:eastAsia="宋体" w:cs="宋体"/>
          <w:sz w:val="21"/>
          <w:szCs w:val="21"/>
          <w:lang w:val="en-US" w:eastAsia="zh-CN"/>
        </w:rPr>
        <w:t>招标</w:t>
      </w:r>
      <w:r>
        <w:rPr>
          <w:rFonts w:hint="eastAsia" w:ascii="宋体" w:hAnsi="宋体" w:eastAsia="宋体" w:cs="宋体"/>
          <w:sz w:val="21"/>
          <w:szCs w:val="21"/>
        </w:rPr>
        <w:t>文件费用后再领取</w:t>
      </w:r>
      <w:r>
        <w:rPr>
          <w:rFonts w:hint="eastAsia" w:ascii="宋体" w:hAnsi="宋体" w:eastAsia="宋体" w:cs="宋体"/>
          <w:sz w:val="21"/>
          <w:szCs w:val="21"/>
          <w:lang w:val="en-US" w:eastAsia="zh-CN"/>
        </w:rPr>
        <w:t>招标</w:t>
      </w:r>
      <w:r>
        <w:rPr>
          <w:rFonts w:hint="eastAsia" w:ascii="宋体" w:hAnsi="宋体" w:eastAsia="宋体" w:cs="宋体"/>
          <w:sz w:val="21"/>
          <w:szCs w:val="21"/>
        </w:rPr>
        <w:t>文件。</w:t>
      </w:r>
    </w:p>
    <w:p w14:paraId="4E633F76">
      <w:pPr>
        <w:pageBreakBefore w:val="0"/>
        <w:kinsoku/>
        <w:wordWrap/>
        <w:overflowPunct/>
        <w:topLinePunct w:val="0"/>
        <w:bidi w:val="0"/>
        <w:snapToGrid/>
        <w:spacing w:line="360" w:lineRule="auto"/>
        <w:textAlignment w:val="auto"/>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前置条件：</w:t>
      </w:r>
    </w:p>
    <w:p w14:paraId="42FE079F">
      <w:pPr>
        <w:pageBreakBefore w:val="0"/>
        <w:kinsoku/>
        <w:wordWrap/>
        <w:overflowPunct/>
        <w:topLinePunct w:val="0"/>
        <w:bidi w:val="0"/>
        <w:snapToGrid/>
        <w:spacing w:line="360" w:lineRule="auto"/>
        <w:ind w:firstLine="422"/>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eastAsia="宋体" w:asciiTheme="minorEastAsia" w:hAnsiTheme="minorEastAsia" w:cstheme="minorEastAsia"/>
          <w:b w:val="0"/>
          <w:bCs w:val="0"/>
          <w:caps w:val="0"/>
          <w:smallCaps w:val="0"/>
          <w:color w:val="000000" w:themeColor="text1"/>
          <w:lang w:val="en-US" w:eastAsia="zh-CN"/>
          <w14:textFill>
            <w14:solidFill>
              <w14:schemeClr w14:val="tx1"/>
            </w14:solidFill>
          </w14:textFill>
        </w:rPr>
        <w:t>招标公告且招标文件审核通过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且开标时间还未截止，处于公告期内。</w:t>
      </w:r>
    </w:p>
    <w:p w14:paraId="68DDB658">
      <w:pPr>
        <w:pageBreakBefore w:val="0"/>
        <w:kinsoku/>
        <w:wordWrap/>
        <w:overflowPunct/>
        <w:topLinePunct w:val="0"/>
        <w:bidi w:val="0"/>
        <w:snapToGrid/>
        <w:spacing w:line="360" w:lineRule="auto"/>
        <w:textAlignment w:val="auto"/>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操作步骤：</w:t>
      </w:r>
    </w:p>
    <w:p w14:paraId="19DFB19E">
      <w:pPr>
        <w:pageBreakBefore w:val="0"/>
        <w:numPr>
          <w:ilvl w:val="0"/>
          <w:numId w:val="0"/>
        </w:numPr>
        <w:kinsoku/>
        <w:wordWrap/>
        <w:overflowPunct/>
        <w:topLinePunct w:val="0"/>
        <w:bidi w:val="0"/>
        <w:snapToGrid/>
        <w:spacing w:line="360" w:lineRule="auto"/>
        <w:ind w:left="420" w:leftChars="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1、</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招标公告</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公告信息页面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56F0C0DE">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eastAsia="宋体" w:cs="Times New Roman"/>
        </w:rPr>
        <w:drawing>
          <wp:inline distT="0" distB="0" distL="114300" distR="114300">
            <wp:extent cx="5057775" cy="2424430"/>
            <wp:effectExtent l="0" t="0" r="9525" b="13970"/>
            <wp:docPr id="1338"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 name="图片 13"/>
                    <pic:cNvPicPr>
                      <a:picLocks noChangeAspect="1"/>
                    </pic:cNvPicPr>
                  </pic:nvPicPr>
                  <pic:blipFill>
                    <a:blip r:embed="rId28"/>
                    <a:stretch>
                      <a:fillRect/>
                    </a:stretch>
                  </pic:blipFill>
                  <pic:spPr>
                    <a:xfrm>
                      <a:off x="0" y="0"/>
                      <a:ext cx="5057775" cy="2424430"/>
                    </a:xfrm>
                    <a:prstGeom prst="rect">
                      <a:avLst/>
                    </a:prstGeom>
                    <a:noFill/>
                    <a:ln>
                      <a:noFill/>
                    </a:ln>
                  </pic:spPr>
                </pic:pic>
              </a:graphicData>
            </a:graphic>
          </wp:inline>
        </w:drawing>
      </w:r>
    </w:p>
    <w:p w14:paraId="6DF017E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2、选择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找到要报名的标段（包），鼠标放置到标段（包）上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611FEB63">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eastAsia="宋体" w:cs="Times New Roman"/>
        </w:rPr>
        <w:drawing>
          <wp:inline distT="0" distB="0" distL="114300" distR="114300">
            <wp:extent cx="5057775" cy="2410460"/>
            <wp:effectExtent l="0" t="0" r="9525" b="8890"/>
            <wp:docPr id="1339"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 name="图片 14"/>
                    <pic:cNvPicPr>
                      <a:picLocks noChangeAspect="1"/>
                    </pic:cNvPicPr>
                  </pic:nvPicPr>
                  <pic:blipFill>
                    <a:blip r:embed="rId29"/>
                    <a:stretch>
                      <a:fillRect/>
                    </a:stretch>
                  </pic:blipFill>
                  <pic:spPr>
                    <a:xfrm>
                      <a:off x="0" y="0"/>
                      <a:ext cx="5057775" cy="2410460"/>
                    </a:xfrm>
                    <a:prstGeom prst="rect">
                      <a:avLst/>
                    </a:prstGeom>
                    <a:noFill/>
                    <a:ln>
                      <a:noFill/>
                    </a:ln>
                  </pic:spPr>
                </pic:pic>
              </a:graphicData>
            </a:graphic>
          </wp:inline>
        </w:drawing>
      </w:r>
    </w:p>
    <w:p w14:paraId="0A78A6BE">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eastAsia="宋体" w:cs="Times New Roman"/>
        </w:rPr>
        <w:drawing>
          <wp:inline distT="0" distB="0" distL="114300" distR="114300">
            <wp:extent cx="5057775" cy="2439670"/>
            <wp:effectExtent l="0" t="0" r="9525" b="17780"/>
            <wp:docPr id="1340"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 name="图片 16"/>
                    <pic:cNvPicPr>
                      <a:picLocks noChangeAspect="1"/>
                    </pic:cNvPicPr>
                  </pic:nvPicPr>
                  <pic:blipFill>
                    <a:blip r:embed="rId31"/>
                    <a:stretch>
                      <a:fillRect/>
                    </a:stretch>
                  </pic:blipFill>
                  <pic:spPr>
                    <a:xfrm>
                      <a:off x="0" y="0"/>
                      <a:ext cx="5057775" cy="2439670"/>
                    </a:xfrm>
                    <a:prstGeom prst="rect">
                      <a:avLst/>
                    </a:prstGeom>
                    <a:noFill/>
                    <a:ln>
                      <a:noFill/>
                    </a:ln>
                  </pic:spPr>
                </pic:pic>
              </a:graphicData>
            </a:graphic>
          </wp:inline>
        </w:drawing>
      </w:r>
    </w:p>
    <w:p w14:paraId="7935C951">
      <w:pPr>
        <w:pageBreakBefore w:val="0"/>
        <w:numPr>
          <w:ilvl w:val="0"/>
          <w:numId w:val="2"/>
        </w:numPr>
        <w:kinsoku/>
        <w:wordWrap/>
        <w:overflowPunct/>
        <w:topLinePunct w:val="0"/>
        <w:bidi w:val="0"/>
        <w:snapToGrid/>
        <w:spacing w:line="360" w:lineRule="auto"/>
        <w:ind w:left="0" w:leftChars="0" w:firstLine="420" w:firstLineChars="200"/>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输入联系人、联系电话，点击保存，保存文件领取信息。</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32987D41">
      <w:pPr>
        <w:pageBreakBefore w:val="0"/>
        <w:numPr>
          <w:ilvl w:val="0"/>
          <w:numId w:val="0"/>
        </w:numPr>
        <w:kinsoku/>
        <w:wordWrap/>
        <w:overflowPunct/>
        <w:topLinePunct w:val="0"/>
        <w:bidi w:val="0"/>
        <w:snapToGrid/>
        <w:spacing w:line="360" w:lineRule="auto"/>
        <w:jc w:val="center"/>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ascii="Times New Roman" w:hAnsi="Times New Roman" w:eastAsia="宋体" w:cs="Times New Roman"/>
        </w:rPr>
        <w:drawing>
          <wp:inline distT="0" distB="0" distL="114300" distR="114300">
            <wp:extent cx="5057775" cy="2536190"/>
            <wp:effectExtent l="0" t="0" r="9525" b="16510"/>
            <wp:docPr id="1341"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 name="图片 18"/>
                    <pic:cNvPicPr>
                      <a:picLocks noChangeAspect="1"/>
                    </pic:cNvPicPr>
                  </pic:nvPicPr>
                  <pic:blipFill>
                    <a:blip r:embed="rId35"/>
                    <a:stretch>
                      <a:fillRect/>
                    </a:stretch>
                  </pic:blipFill>
                  <pic:spPr>
                    <a:xfrm>
                      <a:off x="0" y="0"/>
                      <a:ext cx="5057775" cy="2536190"/>
                    </a:xfrm>
                    <a:prstGeom prst="rect">
                      <a:avLst/>
                    </a:prstGeom>
                    <a:noFill/>
                    <a:ln>
                      <a:noFill/>
                    </a:ln>
                  </pic:spPr>
                </pic:pic>
              </a:graphicData>
            </a:graphic>
          </wp:inline>
        </w:drawing>
      </w:r>
    </w:p>
    <w:p w14:paraId="1EDF0C26">
      <w:pPr>
        <w:pageBreakBefore w:val="0"/>
        <w:kinsoku/>
        <w:wordWrap/>
        <w:overflowPunct/>
        <w:topLinePunct w:val="0"/>
        <w:bidi w:val="0"/>
        <w:snapToGrid/>
        <w:spacing w:line="360" w:lineRule="auto"/>
        <w:ind w:firstLine="0" w:firstLineChars="0"/>
        <w:textAlignment w:val="auto"/>
        <w:rPr>
          <w:rFonts w:ascii="Times New Roman" w:hAnsi="Times New Roman" w:eastAsia="宋体" w:cs="Times New Roman"/>
          <w:caps w:val="0"/>
          <w:smallCaps w:val="0"/>
          <w:color w:val="000000" w:themeColor="text1"/>
          <w14:textFill>
            <w14:solidFill>
              <w14:schemeClr w14:val="tx1"/>
            </w14:solidFill>
          </w14:textFill>
        </w:rPr>
      </w:pPr>
    </w:p>
    <w:p w14:paraId="3B534FA0">
      <w:pPr>
        <w:pageBreakBefore w:val="0"/>
        <w:numPr>
          <w:ilvl w:val="0"/>
          <w:numId w:val="2"/>
        </w:numPr>
        <w:kinsoku/>
        <w:wordWrap/>
        <w:overflowPunct/>
        <w:topLinePunct w:val="0"/>
        <w:bidi w:val="0"/>
        <w:snapToGrid/>
        <w:spacing w:line="360" w:lineRule="auto"/>
        <w:ind w:left="0" w:leftChars="0" w:firstLine="420" w:firstLineChars="200"/>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选择“缴纳方式”，当选择“线下”缴纳，则点击“上传缴纳凭证”，进入上传缴纳凭证页面。</w:t>
      </w:r>
    </w:p>
    <w:p w14:paraId="7CC4AEA4">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rPr>
      </w:pPr>
      <w:r>
        <w:rPr>
          <w:rFonts w:ascii="Times New Roman" w:hAnsi="Times New Roman" w:eastAsia="宋体" w:cs="Times New Roman"/>
        </w:rPr>
        <w:drawing>
          <wp:inline distT="0" distB="0" distL="114300" distR="114300">
            <wp:extent cx="5057775" cy="2658745"/>
            <wp:effectExtent l="0" t="0" r="9525" b="8255"/>
            <wp:docPr id="1342"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 name="图片 19"/>
                    <pic:cNvPicPr>
                      <a:picLocks noChangeAspect="1"/>
                    </pic:cNvPicPr>
                  </pic:nvPicPr>
                  <pic:blipFill>
                    <a:blip r:embed="rId67"/>
                    <a:stretch>
                      <a:fillRect/>
                    </a:stretch>
                  </pic:blipFill>
                  <pic:spPr>
                    <a:xfrm>
                      <a:off x="0" y="0"/>
                      <a:ext cx="5057775" cy="2658745"/>
                    </a:xfrm>
                    <a:prstGeom prst="rect">
                      <a:avLst/>
                    </a:prstGeom>
                    <a:noFill/>
                    <a:ln>
                      <a:noFill/>
                    </a:ln>
                  </pic:spPr>
                </pic:pic>
              </a:graphicData>
            </a:graphic>
          </wp:inline>
        </w:drawing>
      </w:r>
    </w:p>
    <w:p w14:paraId="47D95BFD">
      <w:pPr>
        <w:pageBreakBefore w:val="0"/>
        <w:numPr>
          <w:ilvl w:val="0"/>
          <w:numId w:val="0"/>
        </w:numPr>
        <w:kinsoku/>
        <w:wordWrap/>
        <w:overflowPunct/>
        <w:topLinePunct w:val="0"/>
        <w:bidi w:val="0"/>
        <w:snapToGrid/>
        <w:spacing w:line="360" w:lineRule="auto"/>
        <w:ind w:firstLine="420" w:firstLineChars="0"/>
        <w:jc w:val="left"/>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进入“上传缴纳凭证”页面，录入支付信息，并且上传“付款凭证”，点击“提交备案”，上传缴纳凭证记录变为“待审核”状态</w:t>
      </w:r>
    </w:p>
    <w:p w14:paraId="5571B71D">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rPr>
      </w:pPr>
      <w:r>
        <w:rPr>
          <w:rFonts w:ascii="Times New Roman" w:hAnsi="Times New Roman" w:eastAsia="宋体" w:cs="Times New Roman"/>
        </w:rPr>
        <w:drawing>
          <wp:inline distT="0" distB="0" distL="114300" distR="114300">
            <wp:extent cx="5057775" cy="2433320"/>
            <wp:effectExtent l="0" t="0" r="9525" b="5080"/>
            <wp:docPr id="1343"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 name="图片 20"/>
                    <pic:cNvPicPr>
                      <a:picLocks noChangeAspect="1"/>
                    </pic:cNvPicPr>
                  </pic:nvPicPr>
                  <pic:blipFill>
                    <a:blip r:embed="rId37"/>
                    <a:stretch>
                      <a:fillRect/>
                    </a:stretch>
                  </pic:blipFill>
                  <pic:spPr>
                    <a:xfrm>
                      <a:off x="0" y="0"/>
                      <a:ext cx="5057775" cy="2433320"/>
                    </a:xfrm>
                    <a:prstGeom prst="rect">
                      <a:avLst/>
                    </a:prstGeom>
                    <a:noFill/>
                    <a:ln>
                      <a:noFill/>
                    </a:ln>
                  </pic:spPr>
                </pic:pic>
              </a:graphicData>
            </a:graphic>
          </wp:inline>
        </w:drawing>
      </w:r>
    </w:p>
    <w:p w14:paraId="6E3E4E78">
      <w:pPr>
        <w:pageBreakBefore w:val="0"/>
        <w:numPr>
          <w:ilvl w:val="0"/>
          <w:numId w:val="0"/>
        </w:numPr>
        <w:kinsoku/>
        <w:wordWrap/>
        <w:overflowPunct/>
        <w:topLinePunct w:val="0"/>
        <w:bidi w:val="0"/>
        <w:snapToGrid/>
        <w:spacing w:line="360" w:lineRule="auto"/>
        <w:ind w:firstLine="420" w:firstLineChars="0"/>
        <w:jc w:val="left"/>
        <w:textAlignment w:val="auto"/>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等待</w:t>
      </w:r>
      <w:r>
        <w:rPr>
          <w:rFonts w:hint="eastAsia" w:cs="Times New Roman"/>
          <w:lang w:val="en-US" w:eastAsia="zh-CN"/>
        </w:rPr>
        <w:t>代理财务部</w:t>
      </w:r>
      <w:r>
        <w:rPr>
          <w:rFonts w:hint="eastAsia" w:ascii="Times New Roman" w:hAnsi="Times New Roman" w:eastAsia="宋体" w:cs="Times New Roman"/>
          <w:lang w:val="en-US" w:eastAsia="zh-CN"/>
        </w:rPr>
        <w:t>进行缴纳凭证审核，审核通过后，</w:t>
      </w:r>
      <w:r>
        <w:rPr>
          <w:rFonts w:hint="eastAsia" w:cs="Times New Roman"/>
          <w:lang w:val="en-US" w:eastAsia="zh-CN"/>
        </w:rPr>
        <w:t>单位绑定了标证通</w:t>
      </w:r>
      <w:r>
        <w:rPr>
          <w:rFonts w:hint="eastAsia" w:ascii="Times New Roman" w:hAnsi="Times New Roman" w:eastAsia="宋体" w:cs="Times New Roman"/>
          <w:lang w:val="en-US" w:eastAsia="zh-CN"/>
        </w:rPr>
        <w:t>即可以下载招标文件</w:t>
      </w:r>
      <w:r>
        <w:rPr>
          <w:rFonts w:hint="eastAsia" w:cs="Times New Roman"/>
          <w:lang w:val="en-US" w:eastAsia="zh-CN"/>
        </w:rPr>
        <w:t>，没有绑定标证通的单位无法下载招标文件</w:t>
      </w:r>
      <w:r>
        <w:rPr>
          <w:rFonts w:hint="eastAsia" w:ascii="Times New Roman" w:hAnsi="Times New Roman" w:eastAsia="宋体" w:cs="Times New Roman"/>
          <w:lang w:val="en-US" w:eastAsia="zh-CN"/>
        </w:rPr>
        <w:t>。</w:t>
      </w:r>
    </w:p>
    <w:p w14:paraId="7F730C52">
      <w:pPr>
        <w:pageBreakBefore w:val="0"/>
        <w:numPr>
          <w:ilvl w:val="0"/>
          <w:numId w:val="2"/>
        </w:numPr>
        <w:kinsoku/>
        <w:wordWrap/>
        <w:overflowPunct/>
        <w:topLinePunct w:val="0"/>
        <w:bidi w:val="0"/>
        <w:snapToGrid/>
        <w:spacing w:line="360" w:lineRule="auto"/>
        <w:ind w:left="0" w:leftChars="0" w:firstLine="420" w:firstLineChars="200"/>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选择“缴纳方式”，当选择“线上”缴纳</w:t>
      </w:r>
      <w:r>
        <w:rPr>
          <w:rFonts w:hint="eastAsia" w:cs="Times New Roman"/>
          <w:caps w:val="0"/>
          <w:smallCaps w:val="0"/>
          <w:color w:val="000000" w:themeColor="text1"/>
          <w:lang w:val="en-US" w:eastAsia="zh-CN"/>
          <w14:textFill>
            <w14:solidFill>
              <w14:schemeClr w14:val="tx1"/>
            </w14:solidFill>
          </w14:textFill>
        </w:rPr>
        <w:t>（目前暂不支持线上支付）</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，则出现“网上支付”字样，点击“网上支付”，进入支付页面，如图。</w:t>
      </w:r>
    </w:p>
    <w:p w14:paraId="76C520AD">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rPr>
      </w:pPr>
      <w:r>
        <w:rPr>
          <w:rFonts w:ascii="Times New Roman" w:hAnsi="Times New Roman" w:eastAsia="宋体" w:cs="Times New Roman"/>
        </w:rPr>
        <w:drawing>
          <wp:inline distT="0" distB="0" distL="114300" distR="114300">
            <wp:extent cx="5057775" cy="1738630"/>
            <wp:effectExtent l="0" t="0" r="9525" b="13970"/>
            <wp:docPr id="1344"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 name="图片 21"/>
                    <pic:cNvPicPr>
                      <a:picLocks noChangeAspect="1"/>
                    </pic:cNvPicPr>
                  </pic:nvPicPr>
                  <pic:blipFill>
                    <a:blip r:embed="rId68"/>
                    <a:stretch>
                      <a:fillRect/>
                    </a:stretch>
                  </pic:blipFill>
                  <pic:spPr>
                    <a:xfrm>
                      <a:off x="0" y="0"/>
                      <a:ext cx="5057775" cy="1738630"/>
                    </a:xfrm>
                    <a:prstGeom prst="rect">
                      <a:avLst/>
                    </a:prstGeom>
                    <a:noFill/>
                    <a:ln>
                      <a:noFill/>
                    </a:ln>
                  </pic:spPr>
                </pic:pic>
              </a:graphicData>
            </a:graphic>
          </wp:inline>
        </w:drawing>
      </w:r>
    </w:p>
    <w:p w14:paraId="56002F76">
      <w:pPr>
        <w:pageBreakBefore w:val="0"/>
        <w:numPr>
          <w:ilvl w:val="0"/>
          <w:numId w:val="0"/>
        </w:numPr>
        <w:kinsoku/>
        <w:wordWrap/>
        <w:overflowPunct/>
        <w:topLinePunct w:val="0"/>
        <w:bidi w:val="0"/>
        <w:snapToGrid/>
        <w:spacing w:line="360" w:lineRule="auto"/>
        <w:ind w:firstLine="420" w:firstLineChars="0"/>
        <w:jc w:val="left"/>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网上支付页面中，可以选择支付方式，可以通过个人网银、微信扫码、支付宝扫码等待进行缴纳。选择支付方式，按照页面提示进行正常支付缴纳。如图</w:t>
      </w:r>
    </w:p>
    <w:p w14:paraId="79D0767B">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rPr>
      </w:pPr>
      <w:r>
        <w:rPr>
          <w:rFonts w:ascii="Times New Roman" w:hAnsi="Times New Roman" w:eastAsia="宋体" w:cs="Times New Roman"/>
        </w:rPr>
        <w:drawing>
          <wp:inline distT="0" distB="0" distL="114300" distR="114300">
            <wp:extent cx="5057775" cy="1438275"/>
            <wp:effectExtent l="0" t="0" r="9525" b="9525"/>
            <wp:docPr id="1345"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 name="图片 22"/>
                    <pic:cNvPicPr>
                      <a:picLocks noChangeAspect="1"/>
                    </pic:cNvPicPr>
                  </pic:nvPicPr>
                  <pic:blipFill>
                    <a:blip r:embed="rId39"/>
                    <a:stretch>
                      <a:fillRect/>
                    </a:stretch>
                  </pic:blipFill>
                  <pic:spPr>
                    <a:xfrm>
                      <a:off x="0" y="0"/>
                      <a:ext cx="5057775" cy="1438275"/>
                    </a:xfrm>
                    <a:prstGeom prst="rect">
                      <a:avLst/>
                    </a:prstGeom>
                    <a:noFill/>
                    <a:ln>
                      <a:noFill/>
                    </a:ln>
                  </pic:spPr>
                </pic:pic>
              </a:graphicData>
            </a:graphic>
          </wp:inline>
        </w:drawing>
      </w:r>
    </w:p>
    <w:p w14:paraId="6F5A3619">
      <w:pPr>
        <w:pageBreakBefore w:val="0"/>
        <w:numPr>
          <w:ilvl w:val="0"/>
          <w:numId w:val="0"/>
        </w:numPr>
        <w:kinsoku/>
        <w:wordWrap/>
        <w:overflowPunct/>
        <w:topLinePunct w:val="0"/>
        <w:bidi w:val="0"/>
        <w:snapToGrid/>
        <w:spacing w:line="360" w:lineRule="auto"/>
        <w:ind w:firstLine="420" w:firstLineChars="0"/>
        <w:jc w:val="left"/>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支付完成后，系统会自动回到文件下载页面，此时，可以点击“查看支付情况”，进入查看支付记录，如图。</w:t>
      </w:r>
    </w:p>
    <w:p w14:paraId="761F0917">
      <w:pPr>
        <w:pageBreakBefore w:val="0"/>
        <w:numPr>
          <w:ilvl w:val="0"/>
          <w:numId w:val="0"/>
        </w:numPr>
        <w:kinsoku/>
        <w:wordWrap/>
        <w:overflowPunct/>
        <w:topLinePunct w:val="0"/>
        <w:bidi w:val="0"/>
        <w:snapToGrid/>
        <w:spacing w:line="360" w:lineRule="auto"/>
        <w:ind w:firstLine="420" w:firstLineChars="0"/>
        <w:jc w:val="center"/>
        <w:textAlignment w:val="auto"/>
        <w:rPr>
          <w:rFonts w:ascii="Times New Roman" w:hAnsi="Times New Roman" w:eastAsia="宋体" w:cs="Times New Roman"/>
        </w:rPr>
      </w:pPr>
      <w:r>
        <w:rPr>
          <w:rFonts w:ascii="Times New Roman" w:hAnsi="Times New Roman" w:eastAsia="宋体" w:cs="Times New Roman"/>
        </w:rPr>
        <w:drawing>
          <wp:inline distT="0" distB="0" distL="114300" distR="114300">
            <wp:extent cx="5057775" cy="2148840"/>
            <wp:effectExtent l="0" t="0" r="9525" b="3810"/>
            <wp:docPr id="1346"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 name="图片 23"/>
                    <pic:cNvPicPr>
                      <a:picLocks noChangeAspect="1"/>
                    </pic:cNvPicPr>
                  </pic:nvPicPr>
                  <pic:blipFill>
                    <a:blip r:embed="rId40"/>
                    <a:stretch>
                      <a:fillRect/>
                    </a:stretch>
                  </pic:blipFill>
                  <pic:spPr>
                    <a:xfrm>
                      <a:off x="0" y="0"/>
                      <a:ext cx="5057775" cy="2148840"/>
                    </a:xfrm>
                    <a:prstGeom prst="rect">
                      <a:avLst/>
                    </a:prstGeom>
                    <a:noFill/>
                    <a:ln>
                      <a:noFill/>
                    </a:ln>
                  </pic:spPr>
                </pic:pic>
              </a:graphicData>
            </a:graphic>
          </wp:inline>
        </w:drawing>
      </w:r>
    </w:p>
    <w:p w14:paraId="7982A017">
      <w:pPr>
        <w:pageBreakBefore w:val="0"/>
        <w:numPr>
          <w:ilvl w:val="0"/>
          <w:numId w:val="0"/>
        </w:numPr>
        <w:kinsoku/>
        <w:wordWrap/>
        <w:overflowPunct/>
        <w:topLinePunct w:val="0"/>
        <w:bidi w:val="0"/>
        <w:snapToGrid/>
        <w:spacing w:line="360" w:lineRule="auto"/>
        <w:ind w:firstLine="420" w:firstLineChars="0"/>
        <w:jc w:val="center"/>
        <w:textAlignment w:val="auto"/>
        <w:rPr>
          <w:rFonts w:ascii="Times New Roman" w:hAnsi="Times New Roman" w:eastAsia="宋体" w:cs="Times New Roman"/>
        </w:rPr>
      </w:pPr>
      <w:r>
        <w:rPr>
          <w:rFonts w:ascii="Times New Roman" w:hAnsi="Times New Roman" w:eastAsia="宋体" w:cs="Times New Roman"/>
        </w:rPr>
        <w:drawing>
          <wp:inline distT="0" distB="0" distL="114300" distR="114300">
            <wp:extent cx="5057775" cy="1377315"/>
            <wp:effectExtent l="0" t="0" r="9525" b="13335"/>
            <wp:docPr id="1347"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 name="图片 24"/>
                    <pic:cNvPicPr>
                      <a:picLocks noChangeAspect="1"/>
                    </pic:cNvPicPr>
                  </pic:nvPicPr>
                  <pic:blipFill>
                    <a:blip r:embed="rId69"/>
                    <a:stretch>
                      <a:fillRect/>
                    </a:stretch>
                  </pic:blipFill>
                  <pic:spPr>
                    <a:xfrm>
                      <a:off x="0" y="0"/>
                      <a:ext cx="5057775" cy="1377315"/>
                    </a:xfrm>
                    <a:prstGeom prst="rect">
                      <a:avLst/>
                    </a:prstGeom>
                    <a:noFill/>
                    <a:ln>
                      <a:noFill/>
                    </a:ln>
                  </pic:spPr>
                </pic:pic>
              </a:graphicData>
            </a:graphic>
          </wp:inline>
        </w:drawing>
      </w:r>
    </w:p>
    <w:p w14:paraId="6C66DE17">
      <w:pPr>
        <w:pageBreakBefore w:val="0"/>
        <w:numPr>
          <w:ilvl w:val="0"/>
          <w:numId w:val="0"/>
        </w:numPr>
        <w:kinsoku/>
        <w:wordWrap/>
        <w:overflowPunct/>
        <w:topLinePunct w:val="0"/>
        <w:bidi w:val="0"/>
        <w:snapToGrid/>
        <w:spacing w:line="360" w:lineRule="auto"/>
        <w:ind w:firstLine="420" w:firstLineChars="0"/>
        <w:jc w:val="center"/>
        <w:textAlignment w:val="auto"/>
        <w:rPr>
          <w:rFonts w:ascii="Times New Roman" w:hAnsi="Times New Roman" w:eastAsia="宋体" w:cs="Times New Roman"/>
        </w:rPr>
      </w:pPr>
      <w:r>
        <w:rPr>
          <w:rFonts w:ascii="Times New Roman" w:hAnsi="Times New Roman" w:eastAsia="宋体" w:cs="Times New Roman"/>
        </w:rPr>
        <w:drawing>
          <wp:inline distT="0" distB="0" distL="114300" distR="114300">
            <wp:extent cx="5057775" cy="1311275"/>
            <wp:effectExtent l="0" t="0" r="9525" b="3175"/>
            <wp:docPr id="1348"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 name="图片 25"/>
                    <pic:cNvPicPr>
                      <a:picLocks noChangeAspect="1"/>
                    </pic:cNvPicPr>
                  </pic:nvPicPr>
                  <pic:blipFill>
                    <a:blip r:embed="rId70"/>
                    <a:stretch>
                      <a:fillRect/>
                    </a:stretch>
                  </pic:blipFill>
                  <pic:spPr>
                    <a:xfrm>
                      <a:off x="0" y="0"/>
                      <a:ext cx="5057775" cy="1311275"/>
                    </a:xfrm>
                    <a:prstGeom prst="rect">
                      <a:avLst/>
                    </a:prstGeom>
                    <a:noFill/>
                    <a:ln>
                      <a:noFill/>
                    </a:ln>
                  </pic:spPr>
                </pic:pic>
              </a:graphicData>
            </a:graphic>
          </wp:inline>
        </w:drawing>
      </w:r>
    </w:p>
    <w:p w14:paraId="4C18021E">
      <w:pPr>
        <w:pageBreakBefore w:val="0"/>
        <w:numPr>
          <w:ilvl w:val="0"/>
          <w:numId w:val="0"/>
        </w:numPr>
        <w:kinsoku/>
        <w:wordWrap/>
        <w:overflowPunct/>
        <w:topLinePunct w:val="0"/>
        <w:bidi w:val="0"/>
        <w:snapToGrid/>
        <w:spacing w:line="360" w:lineRule="auto"/>
        <w:ind w:left="420" w:leftChars="0" w:firstLine="420" w:firstLineChars="0"/>
        <w:jc w:val="left"/>
        <w:textAlignment w:val="auto"/>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注：当前页面可以查询到支付缴纳的记录，若出现网络延缓，可以点击“成交查询”，可以刷新当前支付信息列表。</w:t>
      </w:r>
    </w:p>
    <w:p w14:paraId="434BE1CE">
      <w:pPr>
        <w:pageBreakBefore w:val="0"/>
        <w:numPr>
          <w:ilvl w:val="0"/>
          <w:numId w:val="2"/>
        </w:numPr>
        <w:kinsoku/>
        <w:wordWrap/>
        <w:overflowPunct/>
        <w:topLinePunct w:val="0"/>
        <w:bidi w:val="0"/>
        <w:snapToGrid/>
        <w:spacing w:line="360" w:lineRule="auto"/>
        <w:ind w:left="0" w:leftChars="0" w:firstLine="420" w:firstLineChars="200"/>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文件费用缴纳完成后，</w:t>
      </w:r>
      <w:r>
        <w:rPr>
          <w:rFonts w:hint="eastAsia" w:cs="Times New Roman"/>
          <w:caps w:val="0"/>
          <w:smallCaps w:val="0"/>
          <w:color w:val="000000" w:themeColor="text1"/>
          <w:lang w:val="en-US" w:eastAsia="zh-CN"/>
          <w14:textFill>
            <w14:solidFill>
              <w14:schemeClr w14:val="tx1"/>
            </w14:solidFill>
          </w14:textFill>
        </w:rPr>
        <w:t>投标单位绑定标证通之后，</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点击“下载招标文件”，可以进入招标文件下载页面，如图。</w:t>
      </w:r>
    </w:p>
    <w:p w14:paraId="16DE1BBE">
      <w:pPr>
        <w:pageBreakBefore w:val="0"/>
        <w:numPr>
          <w:ilvl w:val="0"/>
          <w:numId w:val="0"/>
        </w:numPr>
        <w:kinsoku/>
        <w:wordWrap/>
        <w:overflowPunct/>
        <w:topLinePunct w:val="0"/>
        <w:bidi w:val="0"/>
        <w:snapToGrid/>
        <w:spacing w:line="360" w:lineRule="auto"/>
        <w:jc w:val="center"/>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rPr>
          <w:rFonts w:ascii="Times New Roman" w:hAnsi="Times New Roman" w:eastAsia="宋体" w:cs="Times New Roman"/>
        </w:rPr>
        <w:drawing>
          <wp:inline distT="0" distB="0" distL="114300" distR="114300">
            <wp:extent cx="5057775" cy="1503680"/>
            <wp:effectExtent l="0" t="0" r="9525" b="1270"/>
            <wp:docPr id="1349"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 name="图片 26"/>
                    <pic:cNvPicPr>
                      <a:picLocks noChangeAspect="1"/>
                    </pic:cNvPicPr>
                  </pic:nvPicPr>
                  <pic:blipFill>
                    <a:blip r:embed="rId71"/>
                    <a:stretch>
                      <a:fillRect/>
                    </a:stretch>
                  </pic:blipFill>
                  <pic:spPr>
                    <a:xfrm>
                      <a:off x="0" y="0"/>
                      <a:ext cx="5057775" cy="1503680"/>
                    </a:xfrm>
                    <a:prstGeom prst="rect">
                      <a:avLst/>
                    </a:prstGeom>
                    <a:noFill/>
                    <a:ln>
                      <a:noFill/>
                    </a:ln>
                  </pic:spPr>
                </pic:pic>
              </a:graphicData>
            </a:graphic>
          </wp:inline>
        </w:drawing>
      </w:r>
    </w:p>
    <w:p w14:paraId="17A5FA16">
      <w:pPr>
        <w:pageBreakBefore w:val="0"/>
        <w:numPr>
          <w:ilvl w:val="0"/>
          <w:numId w:val="3"/>
        </w:numPr>
        <w:kinsoku/>
        <w:wordWrap/>
        <w:overflowPunct/>
        <w:topLinePunct w:val="0"/>
        <w:bidi w:val="0"/>
        <w:snapToGrid/>
        <w:spacing w:line="360" w:lineRule="auto"/>
        <w:ind w:left="0" w:leftChars="0" w:firstLine="420" w:firstLineChars="200"/>
        <w:jc w:val="left"/>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打开“文件列表”，点击“下载”按钮，可以对招标文件进行下载，如图。</w:t>
      </w:r>
    </w:p>
    <w:p w14:paraId="19507FE2">
      <w:pPr>
        <w:pageBreakBefore w:val="0"/>
        <w:numPr>
          <w:ilvl w:val="0"/>
          <w:numId w:val="0"/>
        </w:numPr>
        <w:kinsoku/>
        <w:wordWrap/>
        <w:overflowPunct/>
        <w:topLinePunct w:val="0"/>
        <w:bidi w:val="0"/>
        <w:snapToGrid/>
        <w:spacing w:line="360" w:lineRule="auto"/>
        <w:jc w:val="center"/>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rPr>
          <w:rFonts w:ascii="Times New Roman" w:hAnsi="Times New Roman" w:eastAsia="宋体" w:cs="Times New Roman"/>
        </w:rPr>
        <w:drawing>
          <wp:inline distT="0" distB="0" distL="114300" distR="114300">
            <wp:extent cx="5057775" cy="2446020"/>
            <wp:effectExtent l="0" t="0" r="9525" b="11430"/>
            <wp:docPr id="1350"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 name="图片 27"/>
                    <pic:cNvPicPr>
                      <a:picLocks noChangeAspect="1"/>
                    </pic:cNvPicPr>
                  </pic:nvPicPr>
                  <pic:blipFill>
                    <a:blip r:embed="rId72"/>
                    <a:stretch>
                      <a:fillRect/>
                    </a:stretch>
                  </pic:blipFill>
                  <pic:spPr>
                    <a:xfrm>
                      <a:off x="0" y="0"/>
                      <a:ext cx="5057775" cy="2446020"/>
                    </a:xfrm>
                    <a:prstGeom prst="rect">
                      <a:avLst/>
                    </a:prstGeom>
                    <a:noFill/>
                    <a:ln>
                      <a:noFill/>
                    </a:ln>
                  </pic:spPr>
                </pic:pic>
              </a:graphicData>
            </a:graphic>
          </wp:inline>
        </w:drawing>
      </w:r>
    </w:p>
    <w:p w14:paraId="4B97097D">
      <w:pPr>
        <w:pageBreakBefore w:val="0"/>
        <w:numPr>
          <w:ilvl w:val="0"/>
          <w:numId w:val="3"/>
        </w:numPr>
        <w:kinsoku/>
        <w:wordWrap/>
        <w:overflowPunct/>
        <w:topLinePunct w:val="0"/>
        <w:bidi w:val="0"/>
        <w:snapToGrid/>
        <w:spacing w:line="360" w:lineRule="auto"/>
        <w:ind w:left="0" w:leftChars="0" w:firstLine="420" w:firstLineChars="200"/>
        <w:jc w:val="left"/>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文件下载后，出现“查看下载情况”按钮，点击后，可以查看下载情况记录，如图。</w:t>
      </w:r>
    </w:p>
    <w:p w14:paraId="54B4FC4B">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rPr>
      </w:pPr>
      <w:r>
        <w:rPr>
          <w:rFonts w:ascii="Times New Roman" w:hAnsi="Times New Roman" w:eastAsia="宋体" w:cs="Times New Roman"/>
        </w:rPr>
        <w:drawing>
          <wp:inline distT="0" distB="0" distL="114300" distR="114300">
            <wp:extent cx="5057775" cy="1429385"/>
            <wp:effectExtent l="0" t="0" r="9525" b="18415"/>
            <wp:docPr id="1351"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 name="图片 28"/>
                    <pic:cNvPicPr>
                      <a:picLocks noChangeAspect="1"/>
                    </pic:cNvPicPr>
                  </pic:nvPicPr>
                  <pic:blipFill>
                    <a:blip r:embed="rId73"/>
                    <a:stretch>
                      <a:fillRect/>
                    </a:stretch>
                  </pic:blipFill>
                  <pic:spPr>
                    <a:xfrm>
                      <a:off x="0" y="0"/>
                      <a:ext cx="5057775" cy="1429385"/>
                    </a:xfrm>
                    <a:prstGeom prst="rect">
                      <a:avLst/>
                    </a:prstGeom>
                    <a:noFill/>
                    <a:ln>
                      <a:noFill/>
                    </a:ln>
                  </pic:spPr>
                </pic:pic>
              </a:graphicData>
            </a:graphic>
          </wp:inline>
        </w:drawing>
      </w:r>
    </w:p>
    <w:p w14:paraId="7365D30E">
      <w:pPr>
        <w:pageBreakBefore w:val="0"/>
        <w:numPr>
          <w:ilvl w:val="0"/>
          <w:numId w:val="0"/>
        </w:numPr>
        <w:kinsoku/>
        <w:wordWrap/>
        <w:overflowPunct/>
        <w:topLinePunct w:val="0"/>
        <w:bidi w:val="0"/>
        <w:snapToGrid/>
        <w:spacing w:line="360" w:lineRule="auto"/>
        <w:jc w:val="center"/>
        <w:textAlignment w:val="auto"/>
        <w:rPr>
          <w:rFonts w:hint="default" w:ascii="Times New Roman" w:hAnsi="Times New Roman" w:eastAsia="宋体" w:cs="Times New Roman"/>
          <w:lang w:val="en-US" w:eastAsia="zh-CN"/>
        </w:rPr>
      </w:pPr>
      <w:r>
        <w:rPr>
          <w:rFonts w:ascii="Times New Roman" w:hAnsi="Times New Roman" w:eastAsia="宋体" w:cs="Times New Roman"/>
        </w:rPr>
        <w:drawing>
          <wp:inline distT="0" distB="0" distL="114300" distR="114300">
            <wp:extent cx="5057775" cy="487680"/>
            <wp:effectExtent l="0" t="0" r="9525" b="7620"/>
            <wp:docPr id="1352"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 name="图片 29"/>
                    <pic:cNvPicPr>
                      <a:picLocks noChangeAspect="1"/>
                    </pic:cNvPicPr>
                  </pic:nvPicPr>
                  <pic:blipFill>
                    <a:blip r:embed="rId45"/>
                    <a:stretch>
                      <a:fillRect/>
                    </a:stretch>
                  </pic:blipFill>
                  <pic:spPr>
                    <a:xfrm>
                      <a:off x="0" y="0"/>
                      <a:ext cx="5057775" cy="487680"/>
                    </a:xfrm>
                    <a:prstGeom prst="rect">
                      <a:avLst/>
                    </a:prstGeom>
                    <a:noFill/>
                    <a:ln>
                      <a:noFill/>
                    </a:ln>
                  </pic:spPr>
                </pic:pic>
              </a:graphicData>
            </a:graphic>
          </wp:inline>
        </w:drawing>
      </w:r>
    </w:p>
    <w:p w14:paraId="7E977120">
      <w:pPr>
        <w:pageBreakBefore w:val="0"/>
        <w:numPr>
          <w:ilvl w:val="0"/>
          <w:numId w:val="0"/>
        </w:numPr>
        <w:kinsoku/>
        <w:wordWrap/>
        <w:overflowPunct/>
        <w:topLinePunct w:val="0"/>
        <w:bidi w:val="0"/>
        <w:snapToGrid/>
        <w:spacing w:line="360" w:lineRule="auto"/>
        <w:ind w:leftChars="200"/>
        <w:jc w:val="left"/>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注：若当前招标文件为免费，则无需缴纳，可以直接进行文件下载。</w:t>
      </w:r>
    </w:p>
    <w:bookmarkEnd w:id="58"/>
    <w:bookmarkEnd w:id="59"/>
    <w:bookmarkEnd w:id="60"/>
    <w:p w14:paraId="457BA6F0">
      <w:pPr>
        <w:pStyle w:val="5"/>
        <w:pageBreakBefore w:val="0"/>
        <w:kinsoku/>
        <w:wordWrap/>
        <w:overflowPunct/>
        <w:topLinePunct w:val="0"/>
        <w:bidi w:val="0"/>
        <w:snapToGrid/>
        <w:spacing w:line="360" w:lineRule="auto"/>
        <w:textAlignment w:val="auto"/>
        <w:rPr>
          <w:rFonts w:eastAsia="宋体"/>
          <w:caps w:val="0"/>
          <w:smallCaps w:val="0"/>
        </w:rPr>
      </w:pPr>
      <w:bookmarkStart w:id="61" w:name="_Toc11774"/>
      <w:bookmarkStart w:id="62" w:name="_Toc18125"/>
      <w:bookmarkStart w:id="63" w:name="_Toc22558"/>
      <w:bookmarkStart w:id="64" w:name="_Toc10605"/>
      <w:r>
        <w:rPr>
          <w:rFonts w:eastAsia="宋体"/>
          <w:caps w:val="0"/>
          <w:smallCaps w:val="0"/>
        </w:rPr>
        <w:t>答疑澄清文件领取</w:t>
      </w:r>
      <w:bookmarkEnd w:id="61"/>
      <w:bookmarkEnd w:id="62"/>
      <w:bookmarkEnd w:id="63"/>
      <w:bookmarkEnd w:id="64"/>
    </w:p>
    <w:p w14:paraId="6D6997FD">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功能</w:t>
      </w: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介绍</w:t>
      </w:r>
      <w:r>
        <w:rPr>
          <w:rFonts w:ascii="Times New Roman" w:hAnsi="Times New Roman" w:eastAsia="宋体" w:cs="Times New Roman"/>
          <w:b/>
          <w:bCs/>
          <w:caps w:val="0"/>
          <w:smallCaps w:val="0"/>
          <w:color w:val="000000" w:themeColor="text1"/>
          <w14:textFill>
            <w14:solidFill>
              <w14:schemeClr w14:val="tx1"/>
            </w14:solidFill>
          </w14:textFill>
        </w:rPr>
        <w:t>：</w:t>
      </w:r>
    </w:p>
    <w:p w14:paraId="5DEF64B3">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此环节具备供应商领取澄清文件的功能。</w:t>
      </w:r>
    </w:p>
    <w:p w14:paraId="678CAD35">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采购人</w:t>
      </w:r>
      <w:r>
        <w:rPr>
          <w:rFonts w:hint="eastAsia" w:ascii="宋体" w:hAnsi="宋体" w:eastAsia="宋体" w:cs="宋体"/>
          <w:sz w:val="21"/>
          <w:szCs w:val="21"/>
        </w:rPr>
        <w:t>发布澄清文件后，供应商登录系统，进入澄清文件领取菜单，系统展示标段（包）列表。供应商选择某一标段（包），点击领取按钮，进入澄清文件领取页面进行文件领取。</w:t>
      </w:r>
    </w:p>
    <w:p w14:paraId="2E1543D7">
      <w:pPr>
        <w:pageBreakBefore w:val="0"/>
        <w:kinsoku/>
        <w:wordWrap/>
        <w:overflowPunct/>
        <w:topLinePunct w:val="0"/>
        <w:bidi w:val="0"/>
        <w:snapToGrid/>
        <w:spacing w:line="360" w:lineRule="auto"/>
        <w:ind w:firstLine="422"/>
        <w:textAlignment w:val="auto"/>
        <w:rPr>
          <w:rFonts w:eastAsia="宋体"/>
          <w:caps w:val="0"/>
          <w:smallCaps w:val="0"/>
          <w:color w:val="000000" w:themeColor="text1"/>
          <w14:textFill>
            <w14:solidFill>
              <w14:schemeClr w14:val="tx1"/>
            </w14:solidFill>
          </w14:textFill>
        </w:rPr>
      </w:pPr>
      <w:r>
        <w:rPr>
          <w:rFonts w:eastAsia="宋体"/>
          <w:b/>
          <w:caps w:val="0"/>
          <w:smallCaps w:val="0"/>
          <w:color w:val="000000" w:themeColor="text1"/>
          <w14:textFill>
            <w14:solidFill>
              <w14:schemeClr w14:val="tx1"/>
            </w14:solidFill>
          </w14:textFill>
        </w:rPr>
        <w:t>前置条件：</w:t>
      </w:r>
      <w:r>
        <w:rPr>
          <w:rFonts w:hint="eastAsia" w:eastAsia="宋体"/>
          <w:caps w:val="0"/>
          <w:smallCaps w:val="0"/>
          <w:color w:val="000000" w:themeColor="text1"/>
          <w:lang w:val="en-US" w:eastAsia="zh-CN"/>
          <w14:textFill>
            <w14:solidFill>
              <w14:schemeClr w14:val="tx1"/>
            </w14:solidFill>
          </w14:textFill>
        </w:rPr>
        <w:t>答疑澄清文件审核通过且</w:t>
      </w:r>
      <w:r>
        <w:rPr>
          <w:rFonts w:eastAsia="宋体"/>
          <w:caps w:val="0"/>
          <w:smallCaps w:val="0"/>
          <w:color w:val="000000" w:themeColor="text1"/>
          <w14:textFill>
            <w14:solidFill>
              <w14:schemeClr w14:val="tx1"/>
            </w14:solidFill>
          </w14:textFill>
        </w:rPr>
        <w:t>投标</w:t>
      </w:r>
      <w:r>
        <w:rPr>
          <w:rFonts w:hint="eastAsia" w:eastAsia="宋体"/>
          <w:caps w:val="0"/>
          <w:smallCaps w:val="0"/>
          <w:color w:val="000000" w:themeColor="text1"/>
          <w:lang w:val="en-US" w:eastAsia="zh-CN"/>
          <w14:textFill>
            <w14:solidFill>
              <w14:schemeClr w14:val="tx1"/>
            </w14:solidFill>
          </w14:textFill>
        </w:rPr>
        <w:t>单位</w:t>
      </w:r>
      <w:r>
        <w:rPr>
          <w:rFonts w:eastAsia="宋体"/>
          <w:caps w:val="0"/>
          <w:smallCaps w:val="0"/>
          <w:color w:val="000000" w:themeColor="text1"/>
          <w14:textFill>
            <w14:solidFill>
              <w14:schemeClr w14:val="tx1"/>
            </w14:solidFill>
          </w14:textFill>
        </w:rPr>
        <w:t>已经下载</w:t>
      </w:r>
      <w:r>
        <w:rPr>
          <w:rFonts w:hint="eastAsia" w:eastAsia="宋体"/>
          <w:caps w:val="0"/>
          <w:smallCaps w:val="0"/>
          <w:color w:val="000000" w:themeColor="text1"/>
          <w:lang w:val="en-US" w:eastAsia="zh-CN"/>
          <w14:textFill>
            <w14:solidFill>
              <w14:schemeClr w14:val="tx1"/>
            </w14:solidFill>
          </w14:textFill>
        </w:rPr>
        <w:t>过</w:t>
      </w:r>
      <w:r>
        <w:rPr>
          <w:rFonts w:eastAsia="宋体"/>
          <w:caps w:val="0"/>
          <w:smallCaps w:val="0"/>
          <w:color w:val="000000" w:themeColor="text1"/>
          <w14:textFill>
            <w14:solidFill>
              <w14:schemeClr w14:val="tx1"/>
            </w14:solidFill>
          </w14:textFill>
        </w:rPr>
        <w:t>招标文件。</w:t>
      </w:r>
    </w:p>
    <w:p w14:paraId="510D2281">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操作步骤：</w:t>
      </w:r>
    </w:p>
    <w:p w14:paraId="66812C10">
      <w:pPr>
        <w:keepNext w:val="0"/>
        <w:keepLines w:val="0"/>
        <w:pageBreakBefore w:val="0"/>
        <w:widowControl w:val="0"/>
        <w:numPr>
          <w:ilvl w:val="0"/>
          <w:numId w:val="14"/>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49A46A12">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drawing>
          <wp:inline distT="0" distB="0" distL="114300" distR="114300">
            <wp:extent cx="5057775" cy="2754630"/>
            <wp:effectExtent l="0" t="0" r="9525" b="7620"/>
            <wp:docPr id="138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 name="图片 54"/>
                    <pic:cNvPicPr>
                      <a:picLocks noChangeAspect="1"/>
                    </pic:cNvPicPr>
                  </pic:nvPicPr>
                  <pic:blipFill>
                    <a:blip r:embed="rId74"/>
                    <a:stretch>
                      <a:fillRect/>
                    </a:stretch>
                  </pic:blipFill>
                  <pic:spPr>
                    <a:xfrm>
                      <a:off x="0" y="0"/>
                      <a:ext cx="5057775" cy="2754630"/>
                    </a:xfrm>
                    <a:prstGeom prst="rect">
                      <a:avLst/>
                    </a:prstGeom>
                    <a:noFill/>
                    <a:ln>
                      <a:noFill/>
                    </a:ln>
                  </pic:spPr>
                </pic:pic>
              </a:graphicData>
            </a:graphic>
          </wp:inline>
        </w:drawing>
      </w:r>
    </w:p>
    <w:p w14:paraId="49B05A81">
      <w:pPr>
        <w:keepNext w:val="0"/>
        <w:keepLines w:val="0"/>
        <w:pageBreakBefore w:val="0"/>
        <w:widowControl w:val="0"/>
        <w:numPr>
          <w:ilvl w:val="0"/>
          <w:numId w:val="14"/>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w:t>
      </w:r>
      <w:r>
        <w:rPr>
          <w:rFonts w:hint="eastAsia"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0AB0962E">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rPr>
      </w:pPr>
      <w:r>
        <w:rPr>
          <w:rFonts w:ascii="Times New Roman" w:hAnsi="Times New Roman" w:eastAsia="宋体" w:cs="Times New Roman"/>
        </w:rPr>
        <w:drawing>
          <wp:inline distT="0" distB="0" distL="114300" distR="114300">
            <wp:extent cx="5057775" cy="2437765"/>
            <wp:effectExtent l="0" t="0" r="9525" b="635"/>
            <wp:docPr id="1383"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10265087">
      <w:pPr>
        <w:pageBreakBefore w:val="0"/>
        <w:numPr>
          <w:ilvl w:val="0"/>
          <w:numId w:val="0"/>
        </w:numPr>
        <w:kinsoku/>
        <w:wordWrap/>
        <w:overflowPunct/>
        <w:topLinePunct w:val="0"/>
        <w:bidi w:val="0"/>
        <w:snapToGrid/>
        <w:spacing w:line="360" w:lineRule="auto"/>
        <w:ind w:firstLine="420" w:firstLineChars="0"/>
        <w:jc w:val="left"/>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注：若未领取答疑澄清文件，则卡片上答疑澄清会展示“未下载”状态，领取后会变成“已下载”。</w:t>
      </w:r>
    </w:p>
    <w:p w14:paraId="25BE8536">
      <w:pPr>
        <w:pageBreakBefore w:val="0"/>
        <w:numPr>
          <w:ilvl w:val="0"/>
          <w:numId w:val="0"/>
        </w:numPr>
        <w:kinsoku/>
        <w:wordWrap/>
        <w:overflowPunct/>
        <w:topLinePunct w:val="0"/>
        <w:bidi w:val="0"/>
        <w:snapToGrid/>
        <w:spacing w:line="360" w:lineRule="auto"/>
        <w:ind w:firstLine="420" w:firstLineChars="0"/>
        <w:jc w:val="left"/>
        <w:textAlignment w:val="auto"/>
        <w:rPr>
          <w:rFonts w:hint="eastAsia" w:ascii="Times New Roman" w:hAnsi="Times New Roman" w:eastAsia="宋体" w:cs="Times New Roman"/>
          <w:lang w:val="en-US" w:eastAsia="zh-CN"/>
        </w:rPr>
      </w:pPr>
      <w:r>
        <w:drawing>
          <wp:inline distT="0" distB="0" distL="114300" distR="114300">
            <wp:extent cx="2174875" cy="1731010"/>
            <wp:effectExtent l="0" t="0" r="15875" b="2540"/>
            <wp:docPr id="138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 name="图片 55"/>
                    <pic:cNvPicPr>
                      <a:picLocks noChangeAspect="1"/>
                    </pic:cNvPicPr>
                  </pic:nvPicPr>
                  <pic:blipFill>
                    <a:blip r:embed="rId75"/>
                    <a:srcRect t="5093" r="2149" b="4329"/>
                    <a:stretch>
                      <a:fillRect/>
                    </a:stretch>
                  </pic:blipFill>
                  <pic:spPr>
                    <a:xfrm>
                      <a:off x="0" y="0"/>
                      <a:ext cx="2174875" cy="1731010"/>
                    </a:xfrm>
                    <a:prstGeom prst="rect">
                      <a:avLst/>
                    </a:prstGeom>
                    <a:noFill/>
                    <a:ln>
                      <a:noFill/>
                    </a:ln>
                  </pic:spPr>
                </pic:pic>
              </a:graphicData>
            </a:graphic>
          </wp:inline>
        </w:drawing>
      </w:r>
    </w:p>
    <w:p w14:paraId="68F29EA6">
      <w:pPr>
        <w:keepNext w:val="0"/>
        <w:keepLines w:val="0"/>
        <w:pageBreakBefore w:val="0"/>
        <w:widowControl w:val="0"/>
        <w:numPr>
          <w:ilvl w:val="0"/>
          <w:numId w:val="14"/>
        </w:numPr>
        <w:kinsoku/>
        <w:wordWrap/>
        <w:overflowPunct/>
        <w:topLinePunct w:val="0"/>
        <w:autoSpaceDE/>
        <w:autoSpaceDN/>
        <w:bidi w:val="0"/>
        <w:adjustRightInd/>
        <w:snapToGrid/>
        <w:spacing w:line="360" w:lineRule="auto"/>
        <w:ind w:left="0" w:leftChars="0" w:firstLine="315" w:firstLineChars="150"/>
        <w:textAlignment w:val="auto"/>
        <w:rPr>
          <w:rFonts w:hint="default" w:ascii="Times New Roman" w:hAnsi="Times New Roman" w:eastAsia="宋体" w:cs="Times New Roman"/>
          <w:caps w:val="0"/>
          <w:smallCaps w:val="0"/>
          <w:lang w:val="en-US" w:eastAsia="zh-CN"/>
        </w:rPr>
      </w:pPr>
      <w:r>
        <w:rPr>
          <w:rFonts w:hint="eastAsia" w:ascii="Times New Roman" w:hAnsi="Times New Roman" w:eastAsia="宋体" w:cs="Times New Roman"/>
          <w:caps w:val="0"/>
          <w:smallCaps w:val="0"/>
          <w:lang w:val="en-US" w:eastAsia="zh-CN"/>
        </w:rPr>
        <w:t>标段的卡片上直击点击未领取的“答疑澄清文件”，可以直接打开答疑澄清文件下载页面，如图。</w:t>
      </w:r>
    </w:p>
    <w:p w14:paraId="1A9548CF">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leftChars="150"/>
        <w:jc w:val="center"/>
        <w:textAlignment w:val="auto"/>
        <w:rPr>
          <w:rFonts w:hint="default" w:ascii="Times New Roman" w:hAnsi="Times New Roman" w:eastAsia="宋体" w:cs="Times New Roman"/>
          <w:caps w:val="0"/>
          <w:smallCaps w:val="0"/>
          <w:lang w:val="en-US" w:eastAsia="zh-CN"/>
        </w:rPr>
      </w:pPr>
      <w:r>
        <w:drawing>
          <wp:inline distT="0" distB="0" distL="114300" distR="114300">
            <wp:extent cx="5057775" cy="587375"/>
            <wp:effectExtent l="0" t="0" r="9525" b="3175"/>
            <wp:docPr id="1392"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 name="图片 56"/>
                    <pic:cNvPicPr>
                      <a:picLocks noChangeAspect="1"/>
                    </pic:cNvPicPr>
                  </pic:nvPicPr>
                  <pic:blipFill>
                    <a:blip r:embed="rId76"/>
                    <a:stretch>
                      <a:fillRect/>
                    </a:stretch>
                  </pic:blipFill>
                  <pic:spPr>
                    <a:xfrm>
                      <a:off x="0" y="0"/>
                      <a:ext cx="5057775" cy="587375"/>
                    </a:xfrm>
                    <a:prstGeom prst="rect">
                      <a:avLst/>
                    </a:prstGeom>
                    <a:noFill/>
                    <a:ln>
                      <a:noFill/>
                    </a:ln>
                  </pic:spPr>
                </pic:pic>
              </a:graphicData>
            </a:graphic>
          </wp:inline>
        </w:drawing>
      </w:r>
    </w:p>
    <w:p w14:paraId="02A9FF0D">
      <w:pPr>
        <w:keepNext w:val="0"/>
        <w:keepLines w:val="0"/>
        <w:pageBreakBefore w:val="0"/>
        <w:widowControl w:val="0"/>
        <w:numPr>
          <w:ilvl w:val="0"/>
          <w:numId w:val="14"/>
        </w:numPr>
        <w:kinsoku/>
        <w:wordWrap/>
        <w:overflowPunct/>
        <w:topLinePunct w:val="0"/>
        <w:autoSpaceDE/>
        <w:autoSpaceDN/>
        <w:bidi w:val="0"/>
        <w:adjustRightInd/>
        <w:snapToGrid/>
        <w:spacing w:line="360" w:lineRule="auto"/>
        <w:ind w:left="0" w:leftChars="0" w:firstLine="315" w:firstLineChars="150"/>
        <w:textAlignment w:val="auto"/>
        <w:rPr>
          <w:rFonts w:hint="default" w:ascii="Times New Roman" w:hAnsi="Times New Roman" w:eastAsia="宋体" w:cs="Times New Roman"/>
          <w:caps w:val="0"/>
          <w:smallCaps w:val="0"/>
          <w:lang w:val="en-US" w:eastAsia="zh-CN"/>
        </w:rPr>
      </w:pPr>
      <w:r>
        <w:rPr>
          <w:rFonts w:hint="eastAsia" w:ascii="Times New Roman" w:hAnsi="Times New Roman" w:eastAsia="宋体" w:cs="Times New Roman"/>
          <w:caps w:val="0"/>
          <w:smallCaps w:val="0"/>
          <w:lang w:val="en-US" w:eastAsia="zh-CN"/>
        </w:rPr>
        <w:t>点击列表的“领取操作”，可进入下载答疑澄清文件页面，如图。</w:t>
      </w:r>
    </w:p>
    <w:p w14:paraId="051B7335">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leftChars="150"/>
        <w:textAlignment w:val="auto"/>
        <w:rPr>
          <w:rFonts w:hint="default" w:ascii="Times New Roman" w:hAnsi="Times New Roman" w:eastAsia="宋体" w:cs="Times New Roman"/>
          <w:caps w:val="0"/>
          <w:smallCaps w:val="0"/>
          <w:lang w:val="en-US" w:eastAsia="zh-CN"/>
        </w:rPr>
      </w:pPr>
      <w:r>
        <w:drawing>
          <wp:inline distT="0" distB="0" distL="114300" distR="114300">
            <wp:extent cx="5057775" cy="2487295"/>
            <wp:effectExtent l="0" t="0" r="9525" b="8255"/>
            <wp:docPr id="1393"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 name="图片 57"/>
                    <pic:cNvPicPr>
                      <a:picLocks noChangeAspect="1"/>
                    </pic:cNvPicPr>
                  </pic:nvPicPr>
                  <pic:blipFill>
                    <a:blip r:embed="rId77"/>
                    <a:stretch>
                      <a:fillRect/>
                    </a:stretch>
                  </pic:blipFill>
                  <pic:spPr>
                    <a:xfrm>
                      <a:off x="0" y="0"/>
                      <a:ext cx="5057775" cy="2487295"/>
                    </a:xfrm>
                    <a:prstGeom prst="rect">
                      <a:avLst/>
                    </a:prstGeom>
                    <a:noFill/>
                    <a:ln>
                      <a:noFill/>
                    </a:ln>
                  </pic:spPr>
                </pic:pic>
              </a:graphicData>
            </a:graphic>
          </wp:inline>
        </w:drawing>
      </w:r>
    </w:p>
    <w:p w14:paraId="78FEF6A5">
      <w:pPr>
        <w:pageBreakBefore w:val="0"/>
        <w:kinsoku/>
        <w:wordWrap/>
        <w:overflowPunct/>
        <w:topLinePunct w:val="0"/>
        <w:bidi w:val="0"/>
        <w:snapToGrid/>
        <w:spacing w:line="360" w:lineRule="auto"/>
        <w:ind w:left="0" w:leftChars="0" w:firstLine="0" w:firstLineChars="0"/>
        <w:textAlignment w:val="auto"/>
        <w:rPr>
          <w:rFonts w:ascii="Times New Roman" w:hAnsi="Times New Roman" w:eastAsia="宋体" w:cs="Times New Roman"/>
          <w:caps w:val="0"/>
          <w:smallCaps w:val="0"/>
          <w:color w:val="000000" w:themeColor="text1"/>
          <w14:textFill>
            <w14:solidFill>
              <w14:schemeClr w14:val="tx1"/>
            </w14:solidFill>
          </w14:textFill>
        </w:rPr>
      </w:pPr>
    </w:p>
    <w:p w14:paraId="779E0DAC">
      <w:pPr>
        <w:keepNext w:val="0"/>
        <w:keepLines w:val="0"/>
        <w:pageBreakBefore w:val="0"/>
        <w:widowControl w:val="0"/>
        <w:numPr>
          <w:ilvl w:val="0"/>
          <w:numId w:val="14"/>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bCs/>
          <w:caps w:val="0"/>
          <w:smallCaps w:val="0"/>
          <w:color w:val="000000" w:themeColor="text1"/>
          <w:szCs w:val="2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我的项目中点击“进入项目”进入的工作台流程页面，点击“资审澄清文件</w:t>
      </w:r>
      <w:r>
        <w:rPr>
          <w:rFonts w:ascii="Times New Roman" w:hAnsi="Times New Roman" w:eastAsia="宋体" w:cs="Times New Roman"/>
          <w:caps w:val="0"/>
          <w:smallCaps w:val="0"/>
          <w:color w:val="000000" w:themeColor="text1"/>
          <w14:textFill>
            <w14:solidFill>
              <w14:schemeClr w14:val="tx1"/>
            </w14:solidFill>
          </w14:textFill>
        </w:rPr>
        <w:t>领取</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也可以进入</w:t>
      </w:r>
      <w:r>
        <w:rPr>
          <w:rFonts w:ascii="Times New Roman" w:hAnsi="Times New Roman" w:eastAsia="宋体" w:cs="Times New Roman"/>
          <w:caps w:val="0"/>
          <w:smallCaps w:val="0"/>
          <w:color w:val="000000" w:themeColor="text1"/>
          <w14:textFill>
            <w14:solidFill>
              <w14:schemeClr w14:val="tx1"/>
            </w14:solidFill>
          </w14:textFill>
        </w:rPr>
        <w:t>资审澄清文件</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下载页面。如下图：</w:t>
      </w:r>
    </w:p>
    <w:p w14:paraId="4FD9C9C5">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bCs/>
          <w:caps w:val="0"/>
          <w:smallCaps w:val="0"/>
          <w:color w:val="000000" w:themeColor="text1"/>
          <w:szCs w:val="21"/>
          <w14:textFill>
            <w14:solidFill>
              <w14:schemeClr w14:val="tx1"/>
            </w14:solidFill>
          </w14:textFill>
        </w:rPr>
      </w:pPr>
      <w:r>
        <w:drawing>
          <wp:inline distT="0" distB="0" distL="114300" distR="114300">
            <wp:extent cx="5057775" cy="2346960"/>
            <wp:effectExtent l="0" t="0" r="9525" b="15240"/>
            <wp:docPr id="1400"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 name="图片 63"/>
                    <pic:cNvPicPr>
                      <a:picLocks noChangeAspect="1"/>
                    </pic:cNvPicPr>
                  </pic:nvPicPr>
                  <pic:blipFill>
                    <a:blip r:embed="rId78"/>
                    <a:stretch>
                      <a:fillRect/>
                    </a:stretch>
                  </pic:blipFill>
                  <pic:spPr>
                    <a:xfrm>
                      <a:off x="0" y="0"/>
                      <a:ext cx="5057775" cy="2346960"/>
                    </a:xfrm>
                    <a:prstGeom prst="rect">
                      <a:avLst/>
                    </a:prstGeom>
                    <a:noFill/>
                    <a:ln>
                      <a:noFill/>
                    </a:ln>
                  </pic:spPr>
                </pic:pic>
              </a:graphicData>
            </a:graphic>
          </wp:inline>
        </w:drawing>
      </w:r>
    </w:p>
    <w:p w14:paraId="62A3DE1F">
      <w:pPr>
        <w:keepNext w:val="0"/>
        <w:keepLines w:val="0"/>
        <w:pageBreakBefore w:val="0"/>
        <w:widowControl w:val="0"/>
        <w:numPr>
          <w:ilvl w:val="0"/>
          <w:numId w:val="14"/>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cs="Times New Roman"/>
          <w:caps w:val="0"/>
          <w:smallCaps w:val="0"/>
          <w:color w:val="000000" w:themeColor="text1"/>
          <w:lang w:val="en-US" w:eastAsia="zh-CN"/>
          <w14:textFill>
            <w14:solidFill>
              <w14:schemeClr w14:val="tx1"/>
            </w14:solidFill>
          </w14:textFill>
        </w:rPr>
        <w:t>答疑</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澄清文件</w:t>
      </w:r>
      <w:r>
        <w:rPr>
          <w:rFonts w:ascii="Times New Roman" w:hAnsi="Times New Roman" w:eastAsia="宋体" w:cs="Times New Roman"/>
          <w:caps w:val="0"/>
          <w:smallCaps w:val="0"/>
          <w:color w:val="000000" w:themeColor="text1"/>
          <w14:textFill>
            <w14:solidFill>
              <w14:schemeClr w14:val="tx1"/>
            </w14:solidFill>
          </w14:textFill>
        </w:rPr>
        <w:t>下载</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页面，点击“下载</w:t>
      </w:r>
      <w:r>
        <w:rPr>
          <w:rFonts w:hint="eastAsia" w:cs="Times New Roman"/>
          <w:caps w:val="0"/>
          <w:smallCaps w:val="0"/>
          <w:color w:val="000000" w:themeColor="text1"/>
          <w:lang w:val="en-US" w:eastAsia="zh-CN"/>
          <w14:textFill>
            <w14:solidFill>
              <w14:schemeClr w14:val="tx1"/>
            </w14:solidFill>
          </w14:textFill>
        </w:rPr>
        <w:t>澄清文件</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下载澄清文件。如下图：</w:t>
      </w:r>
    </w:p>
    <w:p w14:paraId="13B4D72B">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rPr>
      </w:pPr>
      <w:r>
        <w:drawing>
          <wp:inline distT="0" distB="0" distL="114300" distR="114300">
            <wp:extent cx="5057775" cy="2764790"/>
            <wp:effectExtent l="0" t="0" r="9525" b="16510"/>
            <wp:docPr id="1376"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 name="图片 39"/>
                    <pic:cNvPicPr>
                      <a:picLocks noChangeAspect="1"/>
                    </pic:cNvPicPr>
                  </pic:nvPicPr>
                  <pic:blipFill>
                    <a:blip r:embed="rId79"/>
                    <a:stretch>
                      <a:fillRect/>
                    </a:stretch>
                  </pic:blipFill>
                  <pic:spPr>
                    <a:xfrm>
                      <a:off x="0" y="0"/>
                      <a:ext cx="5057775" cy="2764790"/>
                    </a:xfrm>
                    <a:prstGeom prst="rect">
                      <a:avLst/>
                    </a:prstGeom>
                    <a:noFill/>
                    <a:ln>
                      <a:noFill/>
                    </a:ln>
                  </pic:spPr>
                </pic:pic>
              </a:graphicData>
            </a:graphic>
          </wp:inline>
        </w:drawing>
      </w:r>
    </w:p>
    <w:p w14:paraId="49FF4B9B">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rPr>
      </w:pPr>
      <w:r>
        <w:drawing>
          <wp:inline distT="0" distB="0" distL="114300" distR="114300">
            <wp:extent cx="3699510" cy="1475740"/>
            <wp:effectExtent l="0" t="0" r="15240" b="10160"/>
            <wp:docPr id="1394"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 name="图片 58"/>
                    <pic:cNvPicPr>
                      <a:picLocks noChangeAspect="1"/>
                    </pic:cNvPicPr>
                  </pic:nvPicPr>
                  <pic:blipFill>
                    <a:blip r:embed="rId80"/>
                    <a:stretch>
                      <a:fillRect/>
                    </a:stretch>
                  </pic:blipFill>
                  <pic:spPr>
                    <a:xfrm>
                      <a:off x="0" y="0"/>
                      <a:ext cx="3699510" cy="1475740"/>
                    </a:xfrm>
                    <a:prstGeom prst="rect">
                      <a:avLst/>
                    </a:prstGeom>
                    <a:noFill/>
                    <a:ln>
                      <a:noFill/>
                    </a:ln>
                  </pic:spPr>
                </pic:pic>
              </a:graphicData>
            </a:graphic>
          </wp:inline>
        </w:drawing>
      </w:r>
    </w:p>
    <w:p w14:paraId="228983B3">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rPr>
      </w:pPr>
    </w:p>
    <w:p w14:paraId="7D99E42E">
      <w:pPr>
        <w:keepNext w:val="0"/>
        <w:keepLines w:val="0"/>
        <w:pageBreakBefore w:val="0"/>
        <w:widowControl w:val="0"/>
        <w:numPr>
          <w:ilvl w:val="0"/>
          <w:numId w:val="14"/>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点击下载，下载完成后，点击“递交回执”按钮，进入生成回执函页面。如下图：</w:t>
      </w:r>
    </w:p>
    <w:p w14:paraId="6D3FBB6D">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drawing>
          <wp:inline distT="0" distB="0" distL="114300" distR="114300">
            <wp:extent cx="5057775" cy="1160145"/>
            <wp:effectExtent l="0" t="0" r="9525" b="1905"/>
            <wp:docPr id="1395"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 name="图片 59"/>
                    <pic:cNvPicPr>
                      <a:picLocks noChangeAspect="1"/>
                    </pic:cNvPicPr>
                  </pic:nvPicPr>
                  <pic:blipFill>
                    <a:blip r:embed="rId81"/>
                    <a:stretch>
                      <a:fillRect/>
                    </a:stretch>
                  </pic:blipFill>
                  <pic:spPr>
                    <a:xfrm>
                      <a:off x="0" y="0"/>
                      <a:ext cx="5057775" cy="1160145"/>
                    </a:xfrm>
                    <a:prstGeom prst="rect">
                      <a:avLst/>
                    </a:prstGeom>
                    <a:noFill/>
                    <a:ln>
                      <a:noFill/>
                    </a:ln>
                  </pic:spPr>
                </pic:pic>
              </a:graphicData>
            </a:graphic>
          </wp:inline>
        </w:drawing>
      </w:r>
    </w:p>
    <w:p w14:paraId="6585EB68">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drawing>
          <wp:inline distT="0" distB="0" distL="114300" distR="114300">
            <wp:extent cx="5057775" cy="2320925"/>
            <wp:effectExtent l="0" t="0" r="9525" b="3175"/>
            <wp:docPr id="1396"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 name="图片 60"/>
                    <pic:cNvPicPr>
                      <a:picLocks noChangeAspect="1"/>
                    </pic:cNvPicPr>
                  </pic:nvPicPr>
                  <pic:blipFill>
                    <a:blip r:embed="rId82"/>
                    <a:stretch>
                      <a:fillRect/>
                    </a:stretch>
                  </pic:blipFill>
                  <pic:spPr>
                    <a:xfrm>
                      <a:off x="0" y="0"/>
                      <a:ext cx="5057775" cy="2320925"/>
                    </a:xfrm>
                    <a:prstGeom prst="rect">
                      <a:avLst/>
                    </a:prstGeom>
                    <a:noFill/>
                    <a:ln>
                      <a:noFill/>
                    </a:ln>
                  </pic:spPr>
                </pic:pic>
              </a:graphicData>
            </a:graphic>
          </wp:inline>
        </w:drawing>
      </w:r>
    </w:p>
    <w:p w14:paraId="02895E0F">
      <w:pPr>
        <w:keepNext w:val="0"/>
        <w:keepLines w:val="0"/>
        <w:pageBreakBefore w:val="0"/>
        <w:widowControl w:val="0"/>
        <w:numPr>
          <w:ilvl w:val="0"/>
          <w:numId w:val="14"/>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点击“签章”，可以给回执函进行签章。</w:t>
      </w:r>
    </w:p>
    <w:p w14:paraId="33D8568F">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drawing>
          <wp:inline distT="0" distB="0" distL="114300" distR="114300">
            <wp:extent cx="5057775" cy="1901190"/>
            <wp:effectExtent l="0" t="0" r="9525" b="3810"/>
            <wp:docPr id="1397"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 name="图片 61"/>
                    <pic:cNvPicPr>
                      <a:picLocks noChangeAspect="1"/>
                    </pic:cNvPicPr>
                  </pic:nvPicPr>
                  <pic:blipFill>
                    <a:blip r:embed="rId83"/>
                    <a:stretch>
                      <a:fillRect/>
                    </a:stretch>
                  </pic:blipFill>
                  <pic:spPr>
                    <a:xfrm>
                      <a:off x="0" y="0"/>
                      <a:ext cx="5057775" cy="1901190"/>
                    </a:xfrm>
                    <a:prstGeom prst="rect">
                      <a:avLst/>
                    </a:prstGeom>
                    <a:noFill/>
                    <a:ln>
                      <a:noFill/>
                    </a:ln>
                  </pic:spPr>
                </pic:pic>
              </a:graphicData>
            </a:graphic>
          </wp:inline>
        </w:drawing>
      </w:r>
    </w:p>
    <w:p w14:paraId="28BEBC43">
      <w:pPr>
        <w:keepNext w:val="0"/>
        <w:keepLines w:val="0"/>
        <w:pageBreakBefore w:val="0"/>
        <w:widowControl w:val="0"/>
        <w:numPr>
          <w:ilvl w:val="0"/>
          <w:numId w:val="14"/>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签章提交后，关掉回执函页面后，资审澄清文件下载页面，回执函显示为“已签章”如下图：</w:t>
      </w:r>
    </w:p>
    <w:p w14:paraId="1F97457E">
      <w:pPr>
        <w:pageBreakBefore w:val="0"/>
        <w:numPr>
          <w:ilvl w:val="0"/>
          <w:numId w:val="0"/>
        </w:numPr>
        <w:kinsoku/>
        <w:wordWrap/>
        <w:overflowPunct/>
        <w:topLinePunct w:val="0"/>
        <w:bidi w:val="0"/>
        <w:snapToGrid/>
        <w:spacing w:line="360" w:lineRule="auto"/>
        <w:jc w:val="center"/>
        <w:textAlignment w:val="auto"/>
        <w:rPr>
          <w:rFonts w:eastAsia="宋体"/>
          <w:caps w:val="0"/>
          <w:smallCaps w:val="0"/>
          <w:color w:val="000000" w:themeColor="text1"/>
          <w14:textFill>
            <w14:solidFill>
              <w14:schemeClr w14:val="tx1"/>
            </w14:solidFill>
          </w14:textFill>
        </w:rPr>
      </w:pPr>
      <w:r>
        <w:drawing>
          <wp:inline distT="0" distB="0" distL="114300" distR="114300">
            <wp:extent cx="5057775" cy="953770"/>
            <wp:effectExtent l="0" t="0" r="9525" b="17780"/>
            <wp:docPr id="1398"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 name="图片 62"/>
                    <pic:cNvPicPr>
                      <a:picLocks noChangeAspect="1"/>
                    </pic:cNvPicPr>
                  </pic:nvPicPr>
                  <pic:blipFill>
                    <a:blip r:embed="rId56"/>
                    <a:stretch>
                      <a:fillRect/>
                    </a:stretch>
                  </pic:blipFill>
                  <pic:spPr>
                    <a:xfrm>
                      <a:off x="0" y="0"/>
                      <a:ext cx="5057775" cy="953770"/>
                    </a:xfrm>
                    <a:prstGeom prst="rect">
                      <a:avLst/>
                    </a:prstGeom>
                    <a:noFill/>
                    <a:ln>
                      <a:noFill/>
                    </a:ln>
                  </pic:spPr>
                </pic:pic>
              </a:graphicData>
            </a:graphic>
          </wp:inline>
        </w:drawing>
      </w:r>
    </w:p>
    <w:p w14:paraId="53F724E4">
      <w:pPr>
        <w:keepNext/>
        <w:keepLines/>
        <w:pageBreakBefore w:val="0"/>
        <w:widowControl w:val="0"/>
        <w:numPr>
          <w:ilvl w:val="3"/>
          <w:numId w:val="1"/>
        </w:numPr>
        <w:kinsoku/>
        <w:wordWrap/>
        <w:overflowPunct/>
        <w:topLinePunct w:val="0"/>
        <w:bidi w:val="0"/>
        <w:snapToGrid/>
        <w:spacing w:before="120" w:after="120" w:line="360" w:lineRule="auto"/>
        <w:ind w:left="851" w:hanging="851" w:firstLineChars="0"/>
        <w:jc w:val="both"/>
        <w:textAlignment w:val="auto"/>
        <w:outlineLvl w:val="3"/>
        <w:rPr>
          <w:rFonts w:ascii="Times New Roman" w:hAnsi="Times New Roman" w:eastAsia="宋体" w:cs="Times New Roman"/>
          <w:b/>
          <w:bCs/>
          <w:caps w:val="0"/>
          <w:smallCaps w:val="0"/>
          <w:kern w:val="2"/>
          <w:sz w:val="24"/>
          <w:szCs w:val="28"/>
          <w:lang w:val="en-US" w:eastAsia="zh-CN" w:bidi="ar-SA"/>
        </w:rPr>
      </w:pPr>
      <w:bookmarkStart w:id="65" w:name="_Toc28135"/>
      <w:r>
        <w:rPr>
          <w:rFonts w:hint="eastAsia" w:ascii="Times New Roman" w:hAnsi="Times New Roman" w:eastAsia="宋体" w:cs="Times New Roman"/>
          <w:b/>
          <w:bCs/>
          <w:caps w:val="0"/>
          <w:smallCaps w:val="0"/>
          <w:kern w:val="2"/>
          <w:sz w:val="24"/>
          <w:szCs w:val="28"/>
          <w:lang w:val="en-US" w:eastAsia="zh-CN" w:bidi="ar-SA"/>
        </w:rPr>
        <w:t>上传</w:t>
      </w:r>
      <w:r>
        <w:rPr>
          <w:rFonts w:hint="eastAsia" w:cs="Times New Roman"/>
          <w:b/>
          <w:bCs/>
          <w:caps w:val="0"/>
          <w:smallCaps w:val="0"/>
          <w:kern w:val="2"/>
          <w:sz w:val="24"/>
          <w:szCs w:val="28"/>
          <w:lang w:val="en-US" w:eastAsia="zh-CN" w:bidi="ar-SA"/>
        </w:rPr>
        <w:t>投标</w:t>
      </w:r>
      <w:r>
        <w:rPr>
          <w:rFonts w:hint="eastAsia" w:ascii="Times New Roman" w:hAnsi="Times New Roman" w:eastAsia="宋体" w:cs="Times New Roman"/>
          <w:b/>
          <w:bCs/>
          <w:caps w:val="0"/>
          <w:smallCaps w:val="0"/>
          <w:kern w:val="2"/>
          <w:sz w:val="24"/>
          <w:szCs w:val="28"/>
          <w:lang w:val="en-US" w:eastAsia="zh-CN" w:bidi="ar-SA"/>
        </w:rPr>
        <w:t>文件</w:t>
      </w:r>
      <w:bookmarkEnd w:id="65"/>
    </w:p>
    <w:p w14:paraId="3685FD31">
      <w:pPr>
        <w:pageBreakBefore w:val="0"/>
        <w:kinsoku/>
        <w:wordWrap/>
        <w:overflowPunct/>
        <w:topLinePunct w:val="0"/>
        <w:bidi w:val="0"/>
        <w:snapToGrid/>
        <w:spacing w:line="360" w:lineRule="auto"/>
        <w:textAlignment w:val="auto"/>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功能介绍：</w:t>
      </w:r>
    </w:p>
    <w:p w14:paraId="46E86B1B">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caps w:val="0"/>
          <w:smallCaps w:val="0"/>
          <w:color w:val="000000" w:themeColor="text1"/>
          <w14:textFill>
            <w14:solidFill>
              <w14:schemeClr w14:val="tx1"/>
            </w14:solidFill>
          </w14:textFill>
        </w:rPr>
        <w:t>投标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单位上传</w:t>
      </w:r>
      <w:r>
        <w:rPr>
          <w:rFonts w:hint="eastAsia" w:cs="Times New Roman"/>
          <w:caps w:val="0"/>
          <w:smallCaps w:val="0"/>
          <w:color w:val="000000" w:themeColor="text1"/>
          <w:lang w:val="en-US" w:eastAsia="zh-CN"/>
          <w14:textFill>
            <w14:solidFill>
              <w14:schemeClr w14:val="tx1"/>
            </w14:solidFill>
          </w14:textFill>
        </w:rPr>
        <w:t>投标</w:t>
      </w:r>
      <w:r>
        <w:rPr>
          <w:rFonts w:ascii="Times New Roman" w:hAnsi="Times New Roman" w:eastAsia="宋体" w:cs="Times New Roman"/>
          <w:caps w:val="0"/>
          <w:smallCaps w:val="0"/>
          <w:color w:val="000000" w:themeColor="text1"/>
          <w14:textFill>
            <w14:solidFill>
              <w14:schemeClr w14:val="tx1"/>
            </w14:solidFill>
          </w14:textFill>
        </w:rPr>
        <w:t>文件。</w:t>
      </w:r>
    </w:p>
    <w:p w14:paraId="356F7473">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前置条件：</w:t>
      </w:r>
    </w:p>
    <w:p w14:paraId="14941B98">
      <w:pPr>
        <w:pageBreakBefore w:val="0"/>
        <w:kinsoku/>
        <w:wordWrap/>
        <w:overflowPunct/>
        <w:topLinePunct w:val="0"/>
        <w:bidi w:val="0"/>
        <w:snapToGrid/>
        <w:spacing w:line="360" w:lineRule="auto"/>
        <w:ind w:firstLine="422"/>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eastAsia="宋体" w:cs="Times New Roman"/>
          <w:caps w:val="0"/>
          <w:smallCaps w:val="0"/>
          <w:color w:val="000000" w:themeColor="text1"/>
          <w14:textFill>
            <w14:solidFill>
              <w14:schemeClr w14:val="tx1"/>
            </w14:solidFill>
          </w14:textFill>
        </w:rPr>
        <w:t>投标单位已经领取对应的</w:t>
      </w:r>
      <w:r>
        <w:rPr>
          <w:rFonts w:hint="eastAsia" w:cs="Times New Roman"/>
          <w:caps w:val="0"/>
          <w:smallCaps w:val="0"/>
          <w:color w:val="000000" w:themeColor="text1"/>
          <w:lang w:val="en-US" w:eastAsia="zh-CN"/>
          <w14:textFill>
            <w14:solidFill>
              <w14:schemeClr w14:val="tx1"/>
            </w14:solidFill>
          </w14:textFill>
        </w:rPr>
        <w:t>采购</w:t>
      </w:r>
      <w:r>
        <w:rPr>
          <w:rFonts w:ascii="Times New Roman" w:hAnsi="Times New Roman" w:eastAsia="宋体" w:cs="Times New Roman"/>
          <w:caps w:val="0"/>
          <w:smallCaps w:val="0"/>
          <w:color w:val="000000" w:themeColor="text1"/>
          <w14:textFill>
            <w14:solidFill>
              <w14:schemeClr w14:val="tx1"/>
            </w14:solidFill>
          </w14:textFill>
        </w:rPr>
        <w:t>文件。</w:t>
      </w:r>
    </w:p>
    <w:p w14:paraId="33A4D820">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操作步骤：</w:t>
      </w:r>
    </w:p>
    <w:p w14:paraId="78DDC720">
      <w:pPr>
        <w:keepNext w:val="0"/>
        <w:keepLines w:val="0"/>
        <w:pageBreakBefore w:val="0"/>
        <w:widowControl w:val="0"/>
        <w:numPr>
          <w:ilvl w:val="0"/>
          <w:numId w:val="15"/>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65D30E65">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eastAsia="宋体" w:cs="Times New Roman"/>
        </w:rPr>
        <w:drawing>
          <wp:inline distT="0" distB="0" distL="114300" distR="114300">
            <wp:extent cx="5057775" cy="2356485"/>
            <wp:effectExtent l="0" t="0" r="9525" b="5715"/>
            <wp:docPr id="30"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9"/>
                    <pic:cNvPicPr>
                      <a:picLocks noChangeAspect="1"/>
                    </pic:cNvPicPr>
                  </pic:nvPicPr>
                  <pic:blipFill>
                    <a:blip r:embed="rId47"/>
                    <a:stretch>
                      <a:fillRect/>
                    </a:stretch>
                  </pic:blipFill>
                  <pic:spPr>
                    <a:xfrm>
                      <a:off x="0" y="0"/>
                      <a:ext cx="5057775" cy="2356485"/>
                    </a:xfrm>
                    <a:prstGeom prst="rect">
                      <a:avLst/>
                    </a:prstGeom>
                    <a:noFill/>
                    <a:ln>
                      <a:noFill/>
                    </a:ln>
                  </pic:spPr>
                </pic:pic>
              </a:graphicData>
            </a:graphic>
          </wp:inline>
        </w:drawing>
      </w:r>
    </w:p>
    <w:p w14:paraId="71097A29">
      <w:pPr>
        <w:keepNext w:val="0"/>
        <w:keepLines w:val="0"/>
        <w:pageBreakBefore w:val="0"/>
        <w:widowControl w:val="0"/>
        <w:numPr>
          <w:ilvl w:val="0"/>
          <w:numId w:val="15"/>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找到要</w:t>
      </w:r>
      <w:r>
        <w:rPr>
          <w:rFonts w:hint="eastAsia"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5C10E0C3">
      <w:pPr>
        <w:pageBreakBefore w:val="0"/>
        <w:numPr>
          <w:ilvl w:val="0"/>
          <w:numId w:val="0"/>
        </w:numPr>
        <w:kinsoku/>
        <w:wordWrap/>
        <w:overflowPunct/>
        <w:topLinePunct w:val="0"/>
        <w:bidi w:val="0"/>
        <w:snapToGrid/>
        <w:spacing w:line="360" w:lineRule="auto"/>
        <w:jc w:val="center"/>
        <w:textAlignment w:val="auto"/>
        <w:rPr>
          <w:rFonts w:hint="default" w:ascii="Times New Roman" w:hAnsi="Times New Roman" w:eastAsia="宋体" w:cs="Times New Roman"/>
          <w:lang w:val="en-US" w:eastAsia="zh-CN"/>
        </w:rPr>
      </w:pPr>
      <w:r>
        <w:rPr>
          <w:rFonts w:ascii="Times New Roman" w:hAnsi="Times New Roman" w:eastAsia="宋体" w:cs="Times New Roman"/>
        </w:rPr>
        <w:drawing>
          <wp:inline distT="0" distB="0" distL="114300" distR="114300">
            <wp:extent cx="5057775" cy="2437765"/>
            <wp:effectExtent l="0" t="0" r="9525" b="635"/>
            <wp:docPr id="31"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24542B64">
      <w:pPr>
        <w:keepNext w:val="0"/>
        <w:keepLines w:val="0"/>
        <w:pageBreakBefore w:val="0"/>
        <w:widowControl w:val="0"/>
        <w:numPr>
          <w:ilvl w:val="0"/>
          <w:numId w:val="15"/>
        </w:numPr>
        <w:kinsoku/>
        <w:wordWrap/>
        <w:overflowPunct/>
        <w:topLinePunct w:val="0"/>
        <w:autoSpaceDE/>
        <w:autoSpaceDN/>
        <w:bidi w:val="0"/>
        <w:adjustRightInd/>
        <w:snapToGrid/>
        <w:spacing w:line="360" w:lineRule="auto"/>
        <w:ind w:left="0" w:leftChars="0" w:firstLine="315" w:firstLineChars="150"/>
        <w:jc w:val="left"/>
        <w:textAlignment w:val="auto"/>
        <w:rPr>
          <w:rFonts w:hint="default" w:ascii="Times New Roman" w:hAnsi="Times New Roman" w:eastAsia="宋体" w:cs="Times New Roman"/>
          <w:caps w:val="0"/>
          <w:smallCaps w:val="0"/>
          <w:lang w:val="en-US" w:eastAsia="zh-CN"/>
        </w:rPr>
      </w:pPr>
      <w:r>
        <w:rPr>
          <w:rFonts w:hint="eastAsia" w:ascii="Times New Roman" w:hAnsi="Times New Roman" w:eastAsia="宋体" w:cs="Times New Roman"/>
          <w:caps w:val="0"/>
          <w:smallCaps w:val="0"/>
          <w:lang w:val="en-US" w:eastAsia="zh-CN"/>
        </w:rPr>
        <w:t>点击“上传</w:t>
      </w:r>
      <w:r>
        <w:rPr>
          <w:rFonts w:hint="eastAsia" w:cs="Times New Roman"/>
          <w:caps w:val="0"/>
          <w:smallCaps w:val="0"/>
          <w:lang w:val="en-US" w:eastAsia="zh-CN"/>
        </w:rPr>
        <w:t>投标</w:t>
      </w:r>
      <w:r>
        <w:rPr>
          <w:rFonts w:hint="eastAsia" w:ascii="Times New Roman" w:hAnsi="Times New Roman" w:eastAsia="宋体" w:cs="Times New Roman"/>
          <w:caps w:val="0"/>
          <w:smallCaps w:val="0"/>
          <w:lang w:val="en-US" w:eastAsia="zh-CN"/>
        </w:rPr>
        <w:t>文件”菜单，打开上传</w:t>
      </w:r>
      <w:r>
        <w:rPr>
          <w:rFonts w:hint="eastAsia" w:cs="Times New Roman"/>
          <w:caps w:val="0"/>
          <w:smallCaps w:val="0"/>
          <w:lang w:val="en-US" w:eastAsia="zh-CN"/>
        </w:rPr>
        <w:t>投标</w:t>
      </w:r>
      <w:r>
        <w:rPr>
          <w:rFonts w:hint="eastAsia" w:ascii="Times New Roman" w:hAnsi="Times New Roman" w:eastAsia="宋体" w:cs="Times New Roman"/>
          <w:caps w:val="0"/>
          <w:smallCaps w:val="0"/>
          <w:lang w:val="en-US" w:eastAsia="zh-CN"/>
        </w:rPr>
        <w:t>文件页面。</w:t>
      </w:r>
    </w:p>
    <w:p w14:paraId="03D4BF95">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aps w:val="0"/>
          <w:smallCaps w:val="0"/>
          <w:lang w:val="en-US" w:eastAsia="zh-CN"/>
        </w:rPr>
      </w:pPr>
      <w:r>
        <w:drawing>
          <wp:inline distT="0" distB="0" distL="114300" distR="114300">
            <wp:extent cx="5057775" cy="1933575"/>
            <wp:effectExtent l="0" t="0" r="9525" b="9525"/>
            <wp:docPr id="37"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21"/>
                    <pic:cNvPicPr>
                      <a:picLocks noChangeAspect="1"/>
                    </pic:cNvPicPr>
                  </pic:nvPicPr>
                  <pic:blipFill>
                    <a:blip r:embed="rId84"/>
                    <a:stretch>
                      <a:fillRect/>
                    </a:stretch>
                  </pic:blipFill>
                  <pic:spPr>
                    <a:xfrm>
                      <a:off x="0" y="0"/>
                      <a:ext cx="5057775" cy="1933575"/>
                    </a:xfrm>
                    <a:prstGeom prst="rect">
                      <a:avLst/>
                    </a:prstGeom>
                    <a:noFill/>
                    <a:ln>
                      <a:noFill/>
                    </a:ln>
                  </pic:spPr>
                </pic:pic>
              </a:graphicData>
            </a:graphic>
          </wp:inline>
        </w:drawing>
      </w:r>
    </w:p>
    <w:p w14:paraId="73F90C7F">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leftChars="150"/>
        <w:jc w:val="both"/>
        <w:textAlignment w:val="auto"/>
        <w:rPr>
          <w:rFonts w:hint="eastAsia" w:cs="Times New Roman"/>
          <w:caps w:val="0"/>
          <w:smallCaps w:val="0"/>
          <w:lang w:val="en-US" w:eastAsia="zh-CN"/>
        </w:rPr>
      </w:pPr>
      <w:r>
        <w:rPr>
          <w:rFonts w:hint="eastAsia" w:cs="Times New Roman"/>
          <w:caps w:val="0"/>
          <w:smallCaps w:val="0"/>
          <w:lang w:val="en-US" w:eastAsia="zh-CN"/>
        </w:rPr>
        <w:tab/>
      </w:r>
      <w:r>
        <w:rPr>
          <w:rFonts w:hint="eastAsia" w:cs="Times New Roman"/>
          <w:caps w:val="0"/>
          <w:smallCaps w:val="0"/>
          <w:lang w:val="en-US" w:eastAsia="zh-CN"/>
        </w:rPr>
        <w:t>注：</w:t>
      </w:r>
    </w:p>
    <w:p w14:paraId="4F5D5836">
      <w:pPr>
        <w:keepNext w:val="0"/>
        <w:keepLines w:val="0"/>
        <w:pageBreakBefore w:val="0"/>
        <w:widowControl w:val="0"/>
        <w:numPr>
          <w:ilvl w:val="0"/>
          <w:numId w:val="16"/>
        </w:numPr>
        <w:tabs>
          <w:tab w:val="left" w:pos="0"/>
        </w:tabs>
        <w:kinsoku/>
        <w:wordWrap/>
        <w:overflowPunct/>
        <w:topLinePunct w:val="0"/>
        <w:autoSpaceDE/>
        <w:autoSpaceDN/>
        <w:bidi w:val="0"/>
        <w:adjustRightInd/>
        <w:snapToGrid/>
        <w:spacing w:line="360" w:lineRule="auto"/>
        <w:ind w:left="0" w:leftChars="0" w:firstLine="420" w:firstLineChars="200"/>
        <w:jc w:val="both"/>
        <w:textAlignment w:val="auto"/>
        <w:rPr>
          <w:rFonts w:hint="default" w:cs="Times New Roman"/>
          <w:caps w:val="0"/>
          <w:smallCaps w:val="0"/>
          <w:lang w:val="en-US" w:eastAsia="zh-CN"/>
        </w:rPr>
      </w:pPr>
      <w:r>
        <w:rPr>
          <w:rFonts w:hint="eastAsia" w:cs="Times New Roman"/>
          <w:caps w:val="0"/>
          <w:smallCaps w:val="0"/>
          <w:lang w:val="en-US" w:eastAsia="zh-CN"/>
        </w:rPr>
        <w:t>当</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采购操作模式为全线上模式</w:t>
      </w:r>
      <w:r>
        <w:rPr>
          <w:rFonts w:hint="eastAsia" w:cs="Times New Roman"/>
          <w:caps w:val="0"/>
          <w:smallCaps w:val="0"/>
          <w:color w:val="000000" w:themeColor="text1"/>
          <w:lang w:val="en-US" w:eastAsia="zh-CN"/>
          <w14:textFill>
            <w14:solidFill>
              <w14:schemeClr w14:val="tx1"/>
            </w14:solidFill>
          </w14:textFill>
        </w:rPr>
        <w:t>时，当前上传投标文件必须上传特定格式的投标文件；</w:t>
      </w:r>
    </w:p>
    <w:p w14:paraId="3B7A580A">
      <w:pPr>
        <w:keepNext w:val="0"/>
        <w:keepLines w:val="0"/>
        <w:pageBreakBefore w:val="0"/>
        <w:widowControl w:val="0"/>
        <w:numPr>
          <w:ilvl w:val="0"/>
          <w:numId w:val="16"/>
        </w:numPr>
        <w:tabs>
          <w:tab w:val="left" w:pos="0"/>
        </w:tabs>
        <w:kinsoku/>
        <w:wordWrap/>
        <w:overflowPunct/>
        <w:topLinePunct w:val="0"/>
        <w:autoSpaceDE/>
        <w:autoSpaceDN/>
        <w:bidi w:val="0"/>
        <w:adjustRightInd/>
        <w:snapToGrid/>
        <w:spacing w:line="360" w:lineRule="auto"/>
        <w:ind w:left="0" w:leftChars="0" w:firstLine="420" w:firstLineChars="200"/>
        <w:jc w:val="both"/>
        <w:textAlignment w:val="auto"/>
        <w:rPr>
          <w:rFonts w:hint="default" w:cs="Times New Roman"/>
          <w:caps w:val="0"/>
          <w:smallCaps w:val="0"/>
          <w:lang w:val="en-US" w:eastAsia="zh-CN"/>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采购操作模式为</w:t>
      </w:r>
      <w:r>
        <w:rPr>
          <w:rFonts w:hint="eastAsia" w:cs="Times New Roman"/>
          <w:caps w:val="0"/>
          <w:smallCaps w:val="0"/>
          <w:color w:val="000000" w:themeColor="text1"/>
          <w:lang w:val="en-US" w:eastAsia="zh-CN"/>
          <w14:textFill>
            <w14:solidFill>
              <w14:schemeClr w14:val="tx1"/>
            </w14:solidFill>
          </w14:textFill>
        </w:rPr>
        <w:t>半</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线</w:t>
      </w:r>
      <w:r>
        <w:rPr>
          <w:rFonts w:hint="eastAsia" w:cs="Times New Roman"/>
          <w:caps w:val="0"/>
          <w:smallCaps w:val="0"/>
          <w:color w:val="000000" w:themeColor="text1"/>
          <w:lang w:val="en-US" w:eastAsia="zh-CN"/>
          <w14:textFill>
            <w14:solidFill>
              <w14:schemeClr w14:val="tx1"/>
            </w14:solidFill>
          </w14:textFill>
        </w:rPr>
        <w:t>下</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模式</w:t>
      </w:r>
      <w:r>
        <w:rPr>
          <w:rFonts w:hint="eastAsia" w:cs="Times New Roman"/>
          <w:caps w:val="0"/>
          <w:smallCaps w:val="0"/>
          <w:color w:val="000000" w:themeColor="text1"/>
          <w:lang w:val="en-US" w:eastAsia="zh-CN"/>
          <w14:textFill>
            <w14:solidFill>
              <w14:schemeClr w14:val="tx1"/>
            </w14:solidFill>
          </w14:textFill>
        </w:rPr>
        <w:t>时，当前上传投标文件可以是word、pdf等文档格式，且非必传步骤。</w:t>
      </w:r>
    </w:p>
    <w:p w14:paraId="6E458823">
      <w:pPr>
        <w:keepNext w:val="0"/>
        <w:keepLines w:val="0"/>
        <w:pageBreakBefore w:val="0"/>
        <w:widowControl w:val="0"/>
        <w:numPr>
          <w:ilvl w:val="0"/>
          <w:numId w:val="15"/>
        </w:numPr>
        <w:kinsoku/>
        <w:wordWrap/>
        <w:overflowPunct/>
        <w:topLinePunct w:val="0"/>
        <w:autoSpaceDE/>
        <w:autoSpaceDN/>
        <w:bidi w:val="0"/>
        <w:adjustRightInd/>
        <w:snapToGrid/>
        <w:spacing w:line="360" w:lineRule="auto"/>
        <w:ind w:left="0" w:leftChars="0" w:firstLine="315" w:firstLineChars="150"/>
        <w:textAlignment w:val="auto"/>
      </w:pPr>
      <w:r>
        <w:rPr>
          <w:rFonts w:hint="eastAsia" w:ascii="Times New Roman" w:hAnsi="Times New Roman" w:eastAsia="宋体" w:cs="Times New Roman"/>
          <w:caps w:val="0"/>
          <w:smallCaps w:val="0"/>
          <w:lang w:val="en-US" w:eastAsia="zh-CN"/>
        </w:rPr>
        <w:t>点击页面的“上传</w:t>
      </w:r>
      <w:r>
        <w:rPr>
          <w:rFonts w:hint="eastAsia" w:cs="Times New Roman"/>
          <w:caps w:val="0"/>
          <w:smallCaps w:val="0"/>
          <w:lang w:val="en-US" w:eastAsia="zh-CN"/>
        </w:rPr>
        <w:t>投标</w:t>
      </w:r>
      <w:r>
        <w:rPr>
          <w:rFonts w:hint="eastAsia" w:ascii="Times New Roman" w:hAnsi="Times New Roman" w:eastAsia="宋体" w:cs="Times New Roman"/>
          <w:caps w:val="0"/>
          <w:smallCaps w:val="0"/>
          <w:lang w:val="en-US" w:eastAsia="zh-CN"/>
        </w:rPr>
        <w:t>文件”功能，打开上传文件对话框。</w:t>
      </w:r>
    </w:p>
    <w:p w14:paraId="029B0973">
      <w:pPr>
        <w:keepNext w:val="0"/>
        <w:keepLines w:val="0"/>
        <w:pageBreakBefore w:val="0"/>
        <w:widowControl w:val="0"/>
        <w:numPr>
          <w:ilvl w:val="0"/>
          <w:numId w:val="17"/>
        </w:numPr>
        <w:tabs>
          <w:tab w:val="left" w:pos="0"/>
        </w:tabs>
        <w:kinsoku/>
        <w:wordWrap/>
        <w:overflowPunct/>
        <w:topLinePunct w:val="0"/>
        <w:autoSpaceDE/>
        <w:autoSpaceDN/>
        <w:bidi w:val="0"/>
        <w:adjustRightInd/>
        <w:snapToGrid/>
        <w:spacing w:line="360" w:lineRule="auto"/>
        <w:ind w:left="420" w:leftChars="0" w:hanging="420" w:firstLineChars="0"/>
        <w:jc w:val="both"/>
        <w:textAlignment w:val="auto"/>
        <w:rPr>
          <w:rFonts w:hint="default"/>
          <w:lang w:val="en-US"/>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采购操作模式为</w:t>
      </w:r>
      <w:r>
        <w:rPr>
          <w:rFonts w:hint="eastAsia" w:cs="Times New Roman"/>
          <w:caps w:val="0"/>
          <w:smallCaps w:val="0"/>
          <w:color w:val="000000" w:themeColor="text1"/>
          <w:lang w:val="en-US" w:eastAsia="zh-CN"/>
          <w14:textFill>
            <w14:solidFill>
              <w14:schemeClr w14:val="tx1"/>
            </w14:solidFill>
          </w14:textFill>
        </w:rPr>
        <w:t>全线上流程，上传投标文件页面如下：</w:t>
      </w:r>
    </w:p>
    <w:p w14:paraId="7958388F">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pPr>
      <w:r>
        <w:drawing>
          <wp:inline distT="0" distB="0" distL="114300" distR="114300">
            <wp:extent cx="5057775" cy="3021330"/>
            <wp:effectExtent l="0" t="0" r="9525" b="7620"/>
            <wp:docPr id="38"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22"/>
                    <pic:cNvPicPr>
                      <a:picLocks noChangeAspect="1"/>
                    </pic:cNvPicPr>
                  </pic:nvPicPr>
                  <pic:blipFill>
                    <a:blip r:embed="rId85"/>
                    <a:stretch>
                      <a:fillRect/>
                    </a:stretch>
                  </pic:blipFill>
                  <pic:spPr>
                    <a:xfrm>
                      <a:off x="0" y="0"/>
                      <a:ext cx="5057775" cy="3021330"/>
                    </a:xfrm>
                    <a:prstGeom prst="rect">
                      <a:avLst/>
                    </a:prstGeom>
                    <a:noFill/>
                    <a:ln>
                      <a:noFill/>
                    </a:ln>
                  </pic:spPr>
                </pic:pic>
              </a:graphicData>
            </a:graphic>
          </wp:inline>
        </w:drawing>
      </w:r>
    </w:p>
    <w:p w14:paraId="76AB80E2">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leftChars="150"/>
        <w:textAlignment w:val="auto"/>
        <w:rPr>
          <w:lang w:val="en-US" w:eastAsia="zh-CN"/>
        </w:rPr>
      </w:pPr>
      <w:r>
        <w:rPr>
          <w:rFonts w:hint="eastAsia" w:ascii="Times New Roman" w:eastAsia="宋体"/>
          <w:lang w:val="en-US" w:eastAsia="zh-CN"/>
        </w:rPr>
        <w:t>点击“选择文件上传”，弹出上传文件窗口，选择对应的文件进行上传。</w:t>
      </w:r>
    </w:p>
    <w:p w14:paraId="66061222">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lang w:val="en-US" w:eastAsia="zh-CN"/>
        </w:rPr>
      </w:pPr>
      <w:r>
        <w:drawing>
          <wp:inline distT="0" distB="0" distL="114300" distR="114300">
            <wp:extent cx="5057775" cy="2480945"/>
            <wp:effectExtent l="0" t="0" r="0" b="0"/>
            <wp:docPr id="34"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52"/>
                    <pic:cNvPicPr>
                      <a:picLocks noChangeAspect="1"/>
                    </pic:cNvPicPr>
                  </pic:nvPicPr>
                  <pic:blipFill>
                    <a:blip r:embed="rId59"/>
                    <a:srcRect b="16051"/>
                    <a:stretch>
                      <a:fillRect/>
                    </a:stretch>
                  </pic:blipFill>
                  <pic:spPr>
                    <a:xfrm>
                      <a:off x="0" y="0"/>
                      <a:ext cx="5057775" cy="2480945"/>
                    </a:xfrm>
                    <a:prstGeom prst="rect">
                      <a:avLst/>
                    </a:prstGeom>
                    <a:noFill/>
                    <a:ln>
                      <a:noFill/>
                    </a:ln>
                  </pic:spPr>
                </pic:pic>
              </a:graphicData>
            </a:graphic>
          </wp:inline>
        </w:drawing>
      </w:r>
    </w:p>
    <w:p w14:paraId="4372DCD5">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textAlignment w:val="auto"/>
        <w:rPr>
          <w:rFonts w:hint="default"/>
          <w:lang w:val="en-US" w:eastAsia="zh-CN"/>
        </w:rPr>
      </w:pPr>
      <w:r>
        <w:rPr>
          <w:rFonts w:hint="eastAsia"/>
          <w:lang w:val="en-US" w:eastAsia="zh-CN"/>
        </w:rPr>
        <w:t>若为全线上流程，</w:t>
      </w:r>
      <w:r>
        <w:rPr>
          <w:rFonts w:hint="eastAsia" w:ascii="Times New Roman" w:eastAsia="宋体"/>
          <w:lang w:val="en-US" w:eastAsia="zh-CN"/>
        </w:rPr>
        <w:t>上传文件成功必须均满足以下条件：</w:t>
      </w:r>
    </w:p>
    <w:p w14:paraId="7B588E38">
      <w:pPr>
        <w:keepNext w:val="0"/>
        <w:keepLines w:val="0"/>
        <w:pageBreakBefore w:val="0"/>
        <w:widowControl w:val="0"/>
        <w:numPr>
          <w:ilvl w:val="0"/>
          <w:numId w:val="18"/>
        </w:numPr>
        <w:tabs>
          <w:tab w:val="left" w:pos="0"/>
        </w:tabs>
        <w:kinsoku/>
        <w:wordWrap/>
        <w:overflowPunct/>
        <w:topLinePunct w:val="0"/>
        <w:autoSpaceDE/>
        <w:autoSpaceDN/>
        <w:bidi w:val="0"/>
        <w:adjustRightInd/>
        <w:snapToGrid/>
        <w:spacing w:line="360" w:lineRule="auto"/>
        <w:ind w:left="0" w:leftChars="0" w:firstLine="420" w:firstLineChars="200"/>
        <w:textAlignment w:val="auto"/>
        <w:rPr>
          <w:rFonts w:hint="eastAsia"/>
          <w:lang w:val="en-US" w:eastAsia="zh-CN"/>
        </w:rPr>
      </w:pPr>
      <w:r>
        <w:rPr>
          <w:rFonts w:hint="eastAsia" w:ascii="Times New Roman" w:eastAsia="宋体"/>
          <w:lang w:val="en-US" w:eastAsia="zh-CN"/>
        </w:rPr>
        <w:t>上传的文件必须是特定的格式文件。</w:t>
      </w:r>
    </w:p>
    <w:p w14:paraId="41ADDB3C">
      <w:pPr>
        <w:keepNext w:val="0"/>
        <w:keepLines w:val="0"/>
        <w:pageBreakBefore w:val="0"/>
        <w:widowControl w:val="0"/>
        <w:numPr>
          <w:ilvl w:val="0"/>
          <w:numId w:val="18"/>
        </w:numPr>
        <w:tabs>
          <w:tab w:val="left" w:pos="0"/>
        </w:tabs>
        <w:kinsoku/>
        <w:wordWrap/>
        <w:overflowPunct/>
        <w:topLinePunct w:val="0"/>
        <w:autoSpaceDE/>
        <w:autoSpaceDN/>
        <w:bidi w:val="0"/>
        <w:adjustRightInd/>
        <w:snapToGrid/>
        <w:spacing w:line="360" w:lineRule="auto"/>
        <w:ind w:left="0" w:leftChars="0" w:firstLine="420" w:firstLineChars="200"/>
        <w:textAlignment w:val="auto"/>
        <w:rPr>
          <w:rFonts w:hint="eastAsia"/>
          <w:lang w:val="en-US" w:eastAsia="zh-CN"/>
        </w:rPr>
      </w:pPr>
      <w:r>
        <w:rPr>
          <w:rFonts w:hint="eastAsia" w:ascii="Times New Roman" w:eastAsia="宋体"/>
          <w:lang w:val="en-US" w:eastAsia="zh-CN"/>
        </w:rPr>
        <w:t>加密的CA锁或者标证通必须是绑定的当前单位的有效证书。</w:t>
      </w:r>
    </w:p>
    <w:p w14:paraId="2F208DFE">
      <w:pPr>
        <w:keepNext w:val="0"/>
        <w:keepLines w:val="0"/>
        <w:pageBreakBefore w:val="0"/>
        <w:widowControl w:val="0"/>
        <w:numPr>
          <w:ilvl w:val="0"/>
          <w:numId w:val="18"/>
        </w:numPr>
        <w:tabs>
          <w:tab w:val="left" w:pos="0"/>
        </w:tabs>
        <w:kinsoku/>
        <w:wordWrap/>
        <w:overflowPunct/>
        <w:topLinePunct w:val="0"/>
        <w:autoSpaceDE/>
        <w:autoSpaceDN/>
        <w:bidi w:val="0"/>
        <w:adjustRightInd/>
        <w:snapToGrid/>
        <w:spacing w:line="360" w:lineRule="auto"/>
        <w:ind w:left="0" w:leftChars="0" w:firstLine="420" w:firstLineChars="200"/>
        <w:textAlignment w:val="auto"/>
        <w:rPr>
          <w:rFonts w:hint="default"/>
          <w:lang w:val="en-US" w:eastAsia="zh-CN"/>
        </w:rPr>
      </w:pPr>
      <w:r>
        <w:rPr>
          <w:rFonts w:hint="eastAsia"/>
          <w:lang w:val="en-US" w:eastAsia="zh-CN"/>
        </w:rPr>
        <w:t>投标</w:t>
      </w:r>
      <w:r>
        <w:rPr>
          <w:rFonts w:hint="eastAsia" w:ascii="Times New Roman" w:eastAsia="宋体"/>
          <w:lang w:val="en-US" w:eastAsia="zh-CN"/>
        </w:rPr>
        <w:t>文件必须是依据当前标段最新的</w:t>
      </w:r>
      <w:r>
        <w:rPr>
          <w:rFonts w:hint="eastAsia"/>
          <w:lang w:val="en-US" w:eastAsia="zh-CN"/>
        </w:rPr>
        <w:t>招标</w:t>
      </w:r>
      <w:r>
        <w:rPr>
          <w:rFonts w:hint="eastAsia" w:ascii="Times New Roman" w:eastAsia="宋体"/>
          <w:lang w:val="en-US" w:eastAsia="zh-CN"/>
        </w:rPr>
        <w:t>文件或者最新的澄清文件做的文件。</w:t>
      </w:r>
    </w:p>
    <w:p w14:paraId="5E9AAC62">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leftChars="150"/>
        <w:textAlignment w:val="auto"/>
        <w:rPr>
          <w:lang w:val="en-US" w:eastAsia="zh-CN"/>
        </w:rPr>
      </w:pPr>
      <w:r>
        <w:rPr>
          <w:rFonts w:hint="eastAsia" w:ascii="Times New Roman" w:eastAsia="宋体"/>
          <w:lang w:val="en-US" w:eastAsia="zh-CN"/>
        </w:rPr>
        <w:t>文件上传成功后，点击“模拟解密”，</w:t>
      </w:r>
      <w:r>
        <w:rPr>
          <w:rFonts w:hint="eastAsia"/>
          <w:lang w:val="en-US" w:eastAsia="zh-CN"/>
        </w:rPr>
        <w:t>投标</w:t>
      </w:r>
      <w:r>
        <w:rPr>
          <w:rFonts w:hint="eastAsia" w:ascii="Times New Roman" w:eastAsia="宋体"/>
          <w:lang w:val="en-US" w:eastAsia="zh-CN"/>
        </w:rPr>
        <w:t>文件若无问题，则可以正常进行模拟解密。</w:t>
      </w:r>
    </w:p>
    <w:p w14:paraId="0C6DC44A">
      <w:pPr>
        <w:keepNext w:val="0"/>
        <w:keepLines w:val="0"/>
        <w:pageBreakBefore w:val="0"/>
        <w:widowControl w:val="0"/>
        <w:numPr>
          <w:ilvl w:val="0"/>
          <w:numId w:val="19"/>
        </w:numPr>
        <w:tabs>
          <w:tab w:val="left" w:pos="0"/>
        </w:tabs>
        <w:kinsoku/>
        <w:wordWrap/>
        <w:overflowPunct/>
        <w:topLinePunct w:val="0"/>
        <w:autoSpaceDE/>
        <w:autoSpaceDN/>
        <w:bidi w:val="0"/>
        <w:adjustRightInd/>
        <w:snapToGrid/>
        <w:spacing w:line="360" w:lineRule="auto"/>
        <w:ind w:left="0" w:leftChars="0" w:firstLine="315" w:firstLineChars="150"/>
        <w:textAlignment w:val="auto"/>
        <w:rPr>
          <w:lang w:val="en-US" w:eastAsia="zh-CN"/>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采购操作模式为</w:t>
      </w:r>
      <w:r>
        <w:rPr>
          <w:rFonts w:hint="eastAsia" w:cs="Times New Roman"/>
          <w:caps w:val="0"/>
          <w:smallCaps w:val="0"/>
          <w:color w:val="000000" w:themeColor="text1"/>
          <w:lang w:val="en-US" w:eastAsia="zh-CN"/>
          <w14:textFill>
            <w14:solidFill>
              <w14:schemeClr w14:val="tx1"/>
            </w14:solidFill>
          </w14:textFill>
        </w:rPr>
        <w:t>半线上流程、半线下流程，则可以直接点击上传文件，进行上传word、pdf等普通文档格式文件。如图。</w:t>
      </w:r>
    </w:p>
    <w:p w14:paraId="7DD14FE4">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leftChars="150"/>
        <w:jc w:val="center"/>
        <w:textAlignment w:val="auto"/>
        <w:rPr>
          <w:rFonts w:hint="default"/>
          <w:lang w:val="en-US" w:eastAsia="zh-CN"/>
        </w:rPr>
      </w:pPr>
      <w:r>
        <w:drawing>
          <wp:inline distT="0" distB="0" distL="114300" distR="114300">
            <wp:extent cx="5057775" cy="2305050"/>
            <wp:effectExtent l="0" t="0" r="9525" b="0"/>
            <wp:docPr id="39"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23"/>
                    <pic:cNvPicPr>
                      <a:picLocks noChangeAspect="1"/>
                    </pic:cNvPicPr>
                  </pic:nvPicPr>
                  <pic:blipFill>
                    <a:blip r:embed="rId86"/>
                    <a:stretch>
                      <a:fillRect/>
                    </a:stretch>
                  </pic:blipFill>
                  <pic:spPr>
                    <a:xfrm>
                      <a:off x="0" y="0"/>
                      <a:ext cx="5057775" cy="2305050"/>
                    </a:xfrm>
                    <a:prstGeom prst="rect">
                      <a:avLst/>
                    </a:prstGeom>
                    <a:noFill/>
                    <a:ln>
                      <a:noFill/>
                    </a:ln>
                  </pic:spPr>
                </pic:pic>
              </a:graphicData>
            </a:graphic>
          </wp:inline>
        </w:drawing>
      </w:r>
    </w:p>
    <w:p w14:paraId="27848355">
      <w:pPr>
        <w:pageBreakBefore w:val="0"/>
        <w:kinsoku/>
        <w:wordWrap/>
        <w:overflowPunct/>
        <w:topLinePunct w:val="0"/>
        <w:bidi w:val="0"/>
        <w:snapToGrid/>
        <w:spacing w:line="360" w:lineRule="auto"/>
        <w:ind w:firstLine="424" w:firstLineChars="202"/>
        <w:textAlignment w:val="auto"/>
        <w:rPr>
          <w:rFonts w:eastAsia="宋体"/>
          <w:caps w:val="0"/>
          <w:smallCaps w:val="0"/>
          <w:color w:val="000000" w:themeColor="text1"/>
          <w14:textFill>
            <w14:solidFill>
              <w14:schemeClr w14:val="tx1"/>
            </w14:solidFill>
          </w14:textFill>
        </w:rPr>
      </w:pPr>
    </w:p>
    <w:p w14:paraId="7B074B8E">
      <w:pPr>
        <w:pStyle w:val="5"/>
        <w:pageBreakBefore w:val="0"/>
        <w:kinsoku/>
        <w:wordWrap/>
        <w:overflowPunct/>
        <w:topLinePunct w:val="0"/>
        <w:bidi w:val="0"/>
        <w:snapToGrid/>
        <w:spacing w:line="360" w:lineRule="auto"/>
        <w:textAlignment w:val="auto"/>
        <w:rPr>
          <w:rFonts w:eastAsia="宋体"/>
          <w:caps w:val="0"/>
          <w:smallCaps w:val="0"/>
        </w:rPr>
      </w:pPr>
      <w:bookmarkStart w:id="66" w:name="_Toc17242"/>
      <w:bookmarkStart w:id="67" w:name="_Toc7192"/>
      <w:bookmarkStart w:id="68" w:name="_Toc30678"/>
      <w:bookmarkStart w:id="69" w:name="_Toc19211"/>
      <w:r>
        <w:rPr>
          <w:rFonts w:eastAsia="宋体"/>
          <w:caps w:val="0"/>
          <w:smallCaps w:val="0"/>
        </w:rPr>
        <w:t>控制价文件领取</w:t>
      </w:r>
      <w:bookmarkEnd w:id="66"/>
      <w:bookmarkEnd w:id="67"/>
      <w:bookmarkEnd w:id="68"/>
      <w:bookmarkEnd w:id="69"/>
    </w:p>
    <w:p w14:paraId="2E16757C">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功能</w:t>
      </w: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介绍</w:t>
      </w:r>
      <w:r>
        <w:rPr>
          <w:rFonts w:ascii="Times New Roman" w:hAnsi="Times New Roman" w:eastAsia="宋体" w:cs="Times New Roman"/>
          <w:b/>
          <w:bCs/>
          <w:caps w:val="0"/>
          <w:smallCaps w:val="0"/>
          <w:color w:val="000000" w:themeColor="text1"/>
          <w14:textFill>
            <w14:solidFill>
              <w14:schemeClr w14:val="tx1"/>
            </w14:solidFill>
          </w14:textFill>
        </w:rPr>
        <w:t>：</w:t>
      </w:r>
    </w:p>
    <w:p w14:paraId="01972380">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此环节具备供应商领取</w:t>
      </w:r>
      <w:r>
        <w:rPr>
          <w:rFonts w:hint="eastAsia" w:ascii="宋体" w:hAnsi="宋体" w:cs="宋体"/>
          <w:sz w:val="21"/>
          <w:szCs w:val="21"/>
          <w:lang w:val="en-US" w:eastAsia="zh-CN"/>
        </w:rPr>
        <w:t>招标控制价</w:t>
      </w:r>
      <w:r>
        <w:rPr>
          <w:rFonts w:hint="eastAsia" w:ascii="宋体" w:hAnsi="宋体" w:eastAsia="宋体" w:cs="宋体"/>
          <w:sz w:val="21"/>
          <w:szCs w:val="21"/>
        </w:rPr>
        <w:t>文件的功能。</w:t>
      </w:r>
    </w:p>
    <w:p w14:paraId="4A72D7EB">
      <w:pPr>
        <w:pageBreakBefore w:val="0"/>
        <w:kinsoku/>
        <w:wordWrap/>
        <w:overflowPunct/>
        <w:topLinePunct w:val="0"/>
        <w:bidi w:val="0"/>
        <w:snapToGrid/>
        <w:spacing w:line="360" w:lineRule="auto"/>
        <w:ind w:firstLine="480"/>
        <w:jc w:val="both"/>
        <w:textAlignment w:val="auto"/>
        <w:rPr>
          <w:rFonts w:eastAsia="宋体"/>
          <w:b/>
          <w:bCs/>
          <w:caps w:val="0"/>
          <w:smallCaps w:val="0"/>
          <w:color w:val="000000" w:themeColor="text1"/>
          <w14:textFill>
            <w14:solidFill>
              <w14:schemeClr w14:val="tx1"/>
            </w14:solidFill>
          </w14:textFill>
        </w:rPr>
      </w:pPr>
      <w:r>
        <w:rPr>
          <w:rFonts w:hint="eastAsia" w:ascii="宋体" w:hAnsi="宋体" w:eastAsia="宋体" w:cs="宋体"/>
          <w:sz w:val="21"/>
          <w:szCs w:val="21"/>
          <w:lang w:eastAsia="zh-CN"/>
        </w:rPr>
        <w:t>采购人</w:t>
      </w:r>
      <w:r>
        <w:rPr>
          <w:rFonts w:hint="eastAsia" w:ascii="宋体" w:hAnsi="宋体" w:eastAsia="宋体" w:cs="宋体"/>
          <w:sz w:val="21"/>
          <w:szCs w:val="21"/>
        </w:rPr>
        <w:t>发布</w:t>
      </w:r>
      <w:r>
        <w:rPr>
          <w:rFonts w:hint="eastAsia" w:ascii="宋体" w:hAnsi="宋体" w:cs="宋体"/>
          <w:sz w:val="21"/>
          <w:szCs w:val="21"/>
          <w:lang w:val="en-US" w:eastAsia="zh-CN"/>
        </w:rPr>
        <w:t>招标控制价</w:t>
      </w:r>
      <w:r>
        <w:rPr>
          <w:rFonts w:hint="eastAsia" w:ascii="宋体" w:hAnsi="宋体" w:eastAsia="宋体" w:cs="宋体"/>
          <w:sz w:val="21"/>
          <w:szCs w:val="21"/>
        </w:rPr>
        <w:t>后，供应商登录系统，进入</w:t>
      </w:r>
      <w:r>
        <w:rPr>
          <w:rFonts w:hint="eastAsia" w:ascii="宋体" w:hAnsi="宋体" w:cs="宋体"/>
          <w:sz w:val="21"/>
          <w:szCs w:val="21"/>
          <w:lang w:val="en-US" w:eastAsia="zh-CN"/>
        </w:rPr>
        <w:t>控制价文件</w:t>
      </w:r>
      <w:r>
        <w:rPr>
          <w:rFonts w:hint="eastAsia" w:ascii="宋体" w:hAnsi="宋体" w:eastAsia="宋体" w:cs="宋体"/>
          <w:sz w:val="21"/>
          <w:szCs w:val="21"/>
        </w:rPr>
        <w:t>领取菜单，系统展示标段（包）列表。供应商选择某一标段（包），点击</w:t>
      </w:r>
      <w:r>
        <w:rPr>
          <w:rFonts w:hint="eastAsia" w:ascii="宋体" w:hAnsi="宋体" w:cs="宋体"/>
          <w:sz w:val="21"/>
          <w:szCs w:val="21"/>
          <w:lang w:val="en-US" w:eastAsia="zh-CN"/>
        </w:rPr>
        <w:t>下载</w:t>
      </w:r>
      <w:r>
        <w:rPr>
          <w:rFonts w:hint="eastAsia" w:ascii="宋体" w:hAnsi="宋体" w:eastAsia="宋体" w:cs="宋体"/>
          <w:sz w:val="21"/>
          <w:szCs w:val="21"/>
        </w:rPr>
        <w:t>按钮，</w:t>
      </w:r>
      <w:r>
        <w:rPr>
          <w:rFonts w:hint="eastAsia" w:ascii="宋体" w:hAnsi="宋体" w:cs="宋体"/>
          <w:sz w:val="21"/>
          <w:szCs w:val="21"/>
          <w:lang w:val="en-US" w:eastAsia="zh-CN"/>
        </w:rPr>
        <w:t>对控制价</w:t>
      </w:r>
      <w:r>
        <w:rPr>
          <w:rFonts w:hint="eastAsia" w:ascii="宋体" w:hAnsi="宋体" w:eastAsia="宋体" w:cs="宋体"/>
          <w:sz w:val="21"/>
          <w:szCs w:val="21"/>
        </w:rPr>
        <w:t>文件</w:t>
      </w:r>
      <w:r>
        <w:rPr>
          <w:rFonts w:hint="eastAsia" w:ascii="宋体" w:hAnsi="宋体" w:cs="宋体"/>
          <w:sz w:val="21"/>
          <w:szCs w:val="21"/>
          <w:lang w:val="en-US" w:eastAsia="zh-CN"/>
        </w:rPr>
        <w:t>进行</w:t>
      </w:r>
      <w:r>
        <w:rPr>
          <w:rFonts w:hint="eastAsia" w:ascii="宋体" w:hAnsi="宋体" w:eastAsia="宋体" w:cs="宋体"/>
          <w:sz w:val="21"/>
          <w:szCs w:val="21"/>
        </w:rPr>
        <w:t>领取。</w:t>
      </w:r>
    </w:p>
    <w:p w14:paraId="33B7148E">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前置条件：</w:t>
      </w:r>
    </w:p>
    <w:p w14:paraId="1D98E01B">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hint="eastAsia"/>
          <w:b w:val="0"/>
          <w:bCs w:val="0"/>
          <w:caps w:val="0"/>
          <w:smallCaps w:val="0"/>
          <w:color w:val="000000" w:themeColor="text1"/>
          <w:lang w:val="en-US" w:eastAsia="zh-CN"/>
          <w14:textFill>
            <w14:solidFill>
              <w14:schemeClr w14:val="tx1"/>
            </w14:solidFill>
          </w14:textFill>
        </w:rPr>
        <w:t>招标文件已下载且</w:t>
      </w:r>
      <w:r>
        <w:rPr>
          <w:rFonts w:hint="eastAsia" w:eastAsia="宋体"/>
          <w:b w:val="0"/>
          <w:bCs w:val="0"/>
          <w:caps w:val="0"/>
          <w:smallCaps w:val="0"/>
          <w:color w:val="000000" w:themeColor="text1"/>
          <w:lang w:val="en-US" w:eastAsia="zh-CN"/>
          <w14:textFill>
            <w14:solidFill>
              <w14:schemeClr w14:val="tx1"/>
            </w14:solidFill>
          </w14:textFill>
        </w:rPr>
        <w:t>招标</w:t>
      </w:r>
      <w:r>
        <w:rPr>
          <w:rFonts w:eastAsia="宋体"/>
          <w:caps w:val="0"/>
          <w:smallCaps w:val="0"/>
          <w:color w:val="000000" w:themeColor="text1"/>
          <w:szCs w:val="21"/>
          <w14:textFill>
            <w14:solidFill>
              <w14:schemeClr w14:val="tx1"/>
            </w14:solidFill>
          </w14:textFill>
        </w:rPr>
        <w:t>控制价文件审核</w:t>
      </w:r>
      <w:r>
        <w:rPr>
          <w:rFonts w:hint="eastAsia" w:eastAsia="宋体"/>
          <w:caps w:val="0"/>
          <w:smallCaps w:val="0"/>
          <w:color w:val="000000" w:themeColor="text1"/>
          <w:szCs w:val="21"/>
          <w:lang w:val="en-US" w:eastAsia="zh-CN"/>
          <w14:textFill>
            <w14:solidFill>
              <w14:schemeClr w14:val="tx1"/>
            </w14:solidFill>
          </w14:textFill>
        </w:rPr>
        <w:t>通过</w:t>
      </w:r>
      <w:r>
        <w:rPr>
          <w:rFonts w:eastAsia="宋体"/>
          <w:caps w:val="0"/>
          <w:smallCaps w:val="0"/>
          <w:color w:val="000000" w:themeColor="text1"/>
          <w:szCs w:val="21"/>
          <w14:textFill>
            <w14:solidFill>
              <w14:schemeClr w14:val="tx1"/>
            </w14:solidFill>
          </w14:textFill>
        </w:rPr>
        <w:t>。</w:t>
      </w:r>
    </w:p>
    <w:p w14:paraId="3657838B">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操作步骤：</w:t>
      </w:r>
    </w:p>
    <w:p w14:paraId="6FD5BFFD">
      <w:pPr>
        <w:keepNext w:val="0"/>
        <w:keepLines w:val="0"/>
        <w:pageBreakBefore w:val="0"/>
        <w:widowControl w:val="0"/>
        <w:numPr>
          <w:ilvl w:val="0"/>
          <w:numId w:val="20"/>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18EF342A">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drawing>
          <wp:inline distT="0" distB="0" distL="114300" distR="114300">
            <wp:extent cx="5057775" cy="2754630"/>
            <wp:effectExtent l="0" t="0" r="9525" b="7620"/>
            <wp:docPr id="1"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4"/>
                    <pic:cNvPicPr>
                      <a:picLocks noChangeAspect="1"/>
                    </pic:cNvPicPr>
                  </pic:nvPicPr>
                  <pic:blipFill>
                    <a:blip r:embed="rId74"/>
                    <a:stretch>
                      <a:fillRect/>
                    </a:stretch>
                  </pic:blipFill>
                  <pic:spPr>
                    <a:xfrm>
                      <a:off x="0" y="0"/>
                      <a:ext cx="5057775" cy="2754630"/>
                    </a:xfrm>
                    <a:prstGeom prst="rect">
                      <a:avLst/>
                    </a:prstGeom>
                    <a:noFill/>
                    <a:ln>
                      <a:noFill/>
                    </a:ln>
                  </pic:spPr>
                </pic:pic>
              </a:graphicData>
            </a:graphic>
          </wp:inline>
        </w:drawing>
      </w:r>
    </w:p>
    <w:p w14:paraId="6BC918A5">
      <w:pPr>
        <w:keepNext w:val="0"/>
        <w:keepLines w:val="0"/>
        <w:pageBreakBefore w:val="0"/>
        <w:widowControl w:val="0"/>
        <w:numPr>
          <w:ilvl w:val="0"/>
          <w:numId w:val="20"/>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找到要</w:t>
      </w:r>
      <w:r>
        <w:rPr>
          <w:rFonts w:hint="eastAsia"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2A7A6F31">
      <w:pPr>
        <w:pageBreakBefore w:val="0"/>
        <w:numPr>
          <w:ilvl w:val="0"/>
          <w:numId w:val="0"/>
        </w:numPr>
        <w:kinsoku/>
        <w:wordWrap/>
        <w:overflowPunct/>
        <w:topLinePunct w:val="0"/>
        <w:bidi w:val="0"/>
        <w:snapToGrid/>
        <w:spacing w:line="360" w:lineRule="auto"/>
        <w:jc w:val="center"/>
        <w:textAlignment w:val="auto"/>
        <w:rPr>
          <w:rFonts w:hint="eastAsia" w:ascii="Times New Roman" w:hAnsi="Times New Roman" w:eastAsia="宋体" w:cs="Times New Roman"/>
          <w:lang w:val="en-US" w:eastAsia="zh-CN"/>
        </w:rPr>
      </w:pPr>
      <w:r>
        <w:rPr>
          <w:rFonts w:ascii="Times New Roman" w:hAnsi="Times New Roman" w:eastAsia="宋体" w:cs="Times New Roman"/>
        </w:rPr>
        <w:drawing>
          <wp:inline distT="0" distB="0" distL="114300" distR="114300">
            <wp:extent cx="5057775" cy="2437765"/>
            <wp:effectExtent l="0" t="0" r="9525" b="635"/>
            <wp:docPr id="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61F8F1AE">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p>
    <w:p w14:paraId="41C605A8">
      <w:pPr>
        <w:keepNext w:val="0"/>
        <w:keepLines w:val="0"/>
        <w:pageBreakBefore w:val="0"/>
        <w:widowControl w:val="0"/>
        <w:numPr>
          <w:ilvl w:val="0"/>
          <w:numId w:val="20"/>
        </w:numPr>
        <w:kinsoku/>
        <w:wordWrap/>
        <w:overflowPunct/>
        <w:topLinePunct w:val="0"/>
        <w:autoSpaceDE/>
        <w:autoSpaceDN/>
        <w:bidi w:val="0"/>
        <w:adjustRightInd/>
        <w:snapToGrid/>
        <w:spacing w:line="360" w:lineRule="auto"/>
        <w:ind w:left="0" w:leftChars="0" w:firstLine="315" w:firstLineChars="150"/>
        <w:textAlignment w:val="auto"/>
        <w:rPr>
          <w:rFonts w:hint="eastAsia" w:eastAsia="宋体"/>
          <w:caps w:val="0"/>
          <w:smallCaps w:val="0"/>
          <w:color w:val="000000" w:themeColor="text1"/>
          <w:lang w:eastAsia="zh-CN"/>
          <w14:textFill>
            <w14:solidFill>
              <w14:schemeClr w14:val="tx1"/>
            </w14:solidFill>
          </w14:textFill>
        </w:rPr>
      </w:pPr>
      <w:r>
        <w:rPr>
          <w:rFonts w:hint="eastAsia"/>
          <w:caps w:val="0"/>
          <w:smallCaps w:val="0"/>
          <w:color w:val="000000" w:themeColor="text1"/>
          <w:lang w:val="en-US" w:eastAsia="zh-CN"/>
          <w14:textFill>
            <w14:solidFill>
              <w14:schemeClr w14:val="tx1"/>
            </w14:solidFill>
          </w14:textFill>
        </w:rPr>
        <w:t>供应商工作台</w:t>
      </w:r>
      <w:r>
        <w:rPr>
          <w:rFonts w:hint="eastAsia" w:eastAsia="宋体"/>
          <w:caps w:val="0"/>
          <w:smallCaps w:val="0"/>
          <w:color w:val="000000" w:themeColor="text1"/>
          <w:lang w:val="en-US" w:eastAsia="zh-CN"/>
          <w14:textFill>
            <w14:solidFill>
              <w14:schemeClr w14:val="tx1"/>
            </w14:solidFill>
          </w14:textFill>
        </w:rPr>
        <w:t>页面，</w:t>
      </w:r>
      <w:r>
        <w:rPr>
          <w:rFonts w:eastAsia="宋体"/>
          <w:caps w:val="0"/>
          <w:smallCaps w:val="0"/>
          <w:color w:val="000000" w:themeColor="text1"/>
          <w14:textFill>
            <w14:solidFill>
              <w14:schemeClr w14:val="tx1"/>
            </w14:solidFill>
          </w14:textFill>
        </w:rPr>
        <w:t>点击</w:t>
      </w:r>
      <w:r>
        <w:rPr>
          <w:rFonts w:hint="eastAsia" w:eastAsia="宋体"/>
          <w:caps w:val="0"/>
          <w:smallCaps w:val="0"/>
          <w:color w:val="000000" w:themeColor="text1"/>
          <w:lang w:eastAsia="zh-CN"/>
          <w14:textFill>
            <w14:solidFill>
              <w14:schemeClr w14:val="tx1"/>
            </w14:solidFill>
          </w14:textFill>
        </w:rPr>
        <w:t>“</w:t>
      </w:r>
      <w:r>
        <w:rPr>
          <w:rFonts w:hint="eastAsia" w:eastAsia="宋体"/>
          <w:caps w:val="0"/>
          <w:smallCaps w:val="0"/>
          <w:color w:val="000000" w:themeColor="text1"/>
          <w:lang w:val="en-US" w:eastAsia="zh-CN"/>
          <w14:textFill>
            <w14:solidFill>
              <w14:schemeClr w14:val="tx1"/>
            </w14:solidFill>
          </w14:textFill>
        </w:rPr>
        <w:t>控制价文件</w:t>
      </w:r>
      <w:r>
        <w:rPr>
          <w:rFonts w:eastAsia="宋体"/>
          <w:caps w:val="0"/>
          <w:smallCaps w:val="0"/>
          <w:color w:val="000000" w:themeColor="text1"/>
          <w14:textFill>
            <w14:solidFill>
              <w14:schemeClr w14:val="tx1"/>
            </w14:solidFill>
          </w14:textFill>
        </w:rPr>
        <w:t>领取</w:t>
      </w:r>
      <w:r>
        <w:rPr>
          <w:rFonts w:hint="eastAsia" w:eastAsia="宋体"/>
          <w:caps w:val="0"/>
          <w:smallCaps w:val="0"/>
          <w:color w:val="000000" w:themeColor="text1"/>
          <w:lang w:eastAsia="zh-CN"/>
          <w14:textFill>
            <w14:solidFill>
              <w14:schemeClr w14:val="tx1"/>
            </w14:solidFill>
          </w14:textFill>
        </w:rPr>
        <w:t>”</w:t>
      </w:r>
      <w:r>
        <w:rPr>
          <w:rFonts w:hint="eastAsia"/>
          <w:caps w:val="0"/>
          <w:smallCaps w:val="0"/>
          <w:color w:val="000000" w:themeColor="text1"/>
          <w:lang w:val="en-US" w:eastAsia="zh-CN"/>
          <w14:textFill>
            <w14:solidFill>
              <w14:schemeClr w14:val="tx1"/>
            </w14:solidFill>
          </w14:textFill>
        </w:rPr>
        <w:t>菜单</w:t>
      </w:r>
      <w:r>
        <w:rPr>
          <w:rFonts w:eastAsia="宋体"/>
          <w:caps w:val="0"/>
          <w:smallCaps w:val="0"/>
          <w:color w:val="000000" w:themeColor="text1"/>
          <w14:textFill>
            <w14:solidFill>
              <w14:schemeClr w14:val="tx1"/>
            </w14:solidFill>
          </w14:textFill>
        </w:rPr>
        <w:t>，</w:t>
      </w:r>
      <w:r>
        <w:rPr>
          <w:rFonts w:hint="eastAsia" w:eastAsia="宋体"/>
          <w:caps w:val="0"/>
          <w:smallCaps w:val="0"/>
          <w:color w:val="000000" w:themeColor="text1"/>
          <w:lang w:val="en-US" w:eastAsia="zh-CN"/>
          <w14:textFill>
            <w14:solidFill>
              <w14:schemeClr w14:val="tx1"/>
            </w14:solidFill>
          </w14:textFill>
        </w:rPr>
        <w:t>进入</w:t>
      </w:r>
      <w:r>
        <w:rPr>
          <w:rFonts w:eastAsia="宋体"/>
          <w:caps w:val="0"/>
          <w:smallCaps w:val="0"/>
          <w:color w:val="000000" w:themeColor="text1"/>
          <w14:textFill>
            <w14:solidFill>
              <w14:schemeClr w14:val="tx1"/>
            </w14:solidFill>
          </w14:textFill>
        </w:rPr>
        <w:t>控制价文件</w:t>
      </w:r>
      <w:r>
        <w:rPr>
          <w:rFonts w:hint="eastAsia" w:eastAsia="宋体"/>
          <w:caps w:val="0"/>
          <w:smallCaps w:val="0"/>
          <w:color w:val="000000" w:themeColor="text1"/>
          <w:lang w:val="en-US" w:eastAsia="zh-CN"/>
          <w14:textFill>
            <w14:solidFill>
              <w14:schemeClr w14:val="tx1"/>
            </w14:solidFill>
          </w14:textFill>
        </w:rPr>
        <w:t>下载</w:t>
      </w:r>
      <w:r>
        <w:rPr>
          <w:rFonts w:eastAsia="宋体"/>
          <w:caps w:val="0"/>
          <w:smallCaps w:val="0"/>
          <w:color w:val="000000" w:themeColor="text1"/>
          <w14:textFill>
            <w14:solidFill>
              <w14:schemeClr w14:val="tx1"/>
            </w14:solidFill>
          </w14:textFill>
        </w:rPr>
        <w:t>页面</w:t>
      </w:r>
      <w:r>
        <w:rPr>
          <w:rFonts w:hint="eastAsia" w:eastAsia="宋体"/>
          <w:caps w:val="0"/>
          <w:smallCaps w:val="0"/>
          <w:color w:val="000000" w:themeColor="text1"/>
          <w:lang w:eastAsia="zh-CN"/>
          <w14:textFill>
            <w14:solidFill>
              <w14:schemeClr w14:val="tx1"/>
            </w14:solidFill>
          </w14:textFill>
        </w:rPr>
        <w:t>。如下图：</w:t>
      </w:r>
    </w:p>
    <w:p w14:paraId="615EF613">
      <w:pPr>
        <w:pageBreakBefore w:val="0"/>
        <w:kinsoku/>
        <w:wordWrap/>
        <w:overflowPunct/>
        <w:topLinePunct w:val="0"/>
        <w:bidi w:val="0"/>
        <w:snapToGrid/>
        <w:spacing w:line="360" w:lineRule="auto"/>
        <w:ind w:firstLine="0" w:firstLineChars="0"/>
        <w:jc w:val="center"/>
        <w:textAlignment w:val="auto"/>
        <w:rPr>
          <w:rFonts w:eastAsia="宋体"/>
          <w:caps w:val="0"/>
          <w:smallCaps w:val="0"/>
          <w:color w:val="000000" w:themeColor="text1"/>
          <w14:textFill>
            <w14:solidFill>
              <w14:schemeClr w14:val="tx1"/>
            </w14:solidFill>
          </w14:textFill>
        </w:rPr>
      </w:pPr>
      <w:r>
        <w:drawing>
          <wp:inline distT="0" distB="0" distL="114300" distR="114300">
            <wp:extent cx="5057775" cy="1746250"/>
            <wp:effectExtent l="0" t="0" r="9525" b="6350"/>
            <wp:docPr id="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
                    <pic:cNvPicPr>
                      <a:picLocks noChangeAspect="1"/>
                    </pic:cNvPicPr>
                  </pic:nvPicPr>
                  <pic:blipFill>
                    <a:blip r:embed="rId87"/>
                    <a:stretch>
                      <a:fillRect/>
                    </a:stretch>
                  </pic:blipFill>
                  <pic:spPr>
                    <a:xfrm>
                      <a:off x="0" y="0"/>
                      <a:ext cx="5057775" cy="1746250"/>
                    </a:xfrm>
                    <a:prstGeom prst="rect">
                      <a:avLst/>
                    </a:prstGeom>
                    <a:noFill/>
                    <a:ln>
                      <a:noFill/>
                    </a:ln>
                  </pic:spPr>
                </pic:pic>
              </a:graphicData>
            </a:graphic>
          </wp:inline>
        </w:drawing>
      </w:r>
    </w:p>
    <w:p w14:paraId="4D80AA0F">
      <w:pPr>
        <w:keepNext w:val="0"/>
        <w:keepLines w:val="0"/>
        <w:pageBreakBefore w:val="0"/>
        <w:widowControl w:val="0"/>
        <w:numPr>
          <w:ilvl w:val="0"/>
          <w:numId w:val="20"/>
        </w:numPr>
        <w:kinsoku/>
        <w:wordWrap/>
        <w:overflowPunct/>
        <w:topLinePunct w:val="0"/>
        <w:autoSpaceDE/>
        <w:autoSpaceDN/>
        <w:bidi w:val="0"/>
        <w:adjustRightInd/>
        <w:snapToGrid/>
        <w:spacing w:line="360" w:lineRule="auto"/>
        <w:ind w:left="0" w:leftChars="0" w:firstLine="315" w:firstLineChars="150"/>
        <w:textAlignment w:val="auto"/>
        <w:rPr>
          <w:rFonts w:hint="eastAsia" w:eastAsia="宋体"/>
          <w:caps w:val="0"/>
          <w:smallCaps w:val="0"/>
          <w:color w:val="000000" w:themeColor="text1"/>
          <w:lang w:eastAsia="zh-CN"/>
          <w14:textFill>
            <w14:solidFill>
              <w14:schemeClr w14:val="tx1"/>
            </w14:solidFill>
          </w14:textFill>
        </w:rPr>
      </w:pPr>
      <w:r>
        <w:rPr>
          <w:rFonts w:hint="eastAsia" w:eastAsia="宋体"/>
          <w:caps w:val="0"/>
          <w:smallCaps w:val="0"/>
          <w:color w:val="000000" w:themeColor="text1"/>
          <w:lang w:val="en-US" w:eastAsia="zh-CN"/>
          <w14:textFill>
            <w14:solidFill>
              <w14:schemeClr w14:val="tx1"/>
            </w14:solidFill>
          </w14:textFill>
        </w:rPr>
        <w:t>控制价文件下载页面，点击“</w:t>
      </w:r>
      <w:r>
        <w:rPr>
          <w:rFonts w:eastAsia="宋体"/>
          <w:caps w:val="0"/>
          <w:smallCaps w:val="0"/>
          <w:color w:val="000000" w:themeColor="text1"/>
          <w14:textFill>
            <w14:solidFill>
              <w14:schemeClr w14:val="tx1"/>
            </w14:solidFill>
          </w14:textFill>
        </w:rPr>
        <w:t>下载</w:t>
      </w:r>
      <w:r>
        <w:rPr>
          <w:rFonts w:hint="eastAsia"/>
          <w:caps w:val="0"/>
          <w:smallCaps w:val="0"/>
          <w:color w:val="000000" w:themeColor="text1"/>
          <w:lang w:val="en-US" w:eastAsia="zh-CN"/>
          <w14:textFill>
            <w14:solidFill>
              <w14:schemeClr w14:val="tx1"/>
            </w14:solidFill>
          </w14:textFill>
        </w:rPr>
        <w:t>控制价文件</w:t>
      </w:r>
      <w:r>
        <w:rPr>
          <w:rFonts w:hint="eastAsia" w:eastAsia="宋体"/>
          <w:caps w:val="0"/>
          <w:smallCaps w:val="0"/>
          <w:color w:val="000000" w:themeColor="text1"/>
          <w:lang w:eastAsia="zh-CN"/>
          <w14:textFill>
            <w14:solidFill>
              <w14:schemeClr w14:val="tx1"/>
            </w14:solidFill>
          </w14:textFill>
        </w:rPr>
        <w:t>”</w:t>
      </w:r>
      <w:r>
        <w:rPr>
          <w:rFonts w:eastAsia="宋体"/>
          <w:caps w:val="0"/>
          <w:smallCaps w:val="0"/>
          <w:color w:val="000000" w:themeColor="text1"/>
          <w14:textFill>
            <w14:solidFill>
              <w14:schemeClr w14:val="tx1"/>
            </w14:solidFill>
          </w14:textFill>
        </w:rPr>
        <w:t>按钮</w:t>
      </w:r>
      <w:r>
        <w:rPr>
          <w:rFonts w:hint="eastAsia" w:eastAsia="宋体"/>
          <w:caps w:val="0"/>
          <w:smallCaps w:val="0"/>
          <w:color w:val="000000" w:themeColor="text1"/>
          <w:lang w:eastAsia="zh-CN"/>
          <w14:textFill>
            <w14:solidFill>
              <w14:schemeClr w14:val="tx1"/>
            </w14:solidFill>
          </w14:textFill>
        </w:rPr>
        <w:t>，</w:t>
      </w:r>
      <w:r>
        <w:rPr>
          <w:rFonts w:eastAsia="宋体"/>
          <w:caps w:val="0"/>
          <w:smallCaps w:val="0"/>
          <w:color w:val="000000" w:themeColor="text1"/>
          <w14:textFill>
            <w14:solidFill>
              <w14:schemeClr w14:val="tx1"/>
            </w14:solidFill>
          </w14:textFill>
        </w:rPr>
        <w:t>下载</w:t>
      </w:r>
      <w:r>
        <w:rPr>
          <w:rFonts w:hint="eastAsia" w:eastAsia="宋体"/>
          <w:caps w:val="0"/>
          <w:smallCaps w:val="0"/>
          <w:color w:val="000000" w:themeColor="text1"/>
          <w:lang w:val="en-US" w:eastAsia="zh-CN"/>
          <w14:textFill>
            <w14:solidFill>
              <w14:schemeClr w14:val="tx1"/>
            </w14:solidFill>
          </w14:textFill>
        </w:rPr>
        <w:t>控制价</w:t>
      </w:r>
      <w:r>
        <w:rPr>
          <w:rFonts w:eastAsia="宋体"/>
          <w:caps w:val="0"/>
          <w:smallCaps w:val="0"/>
          <w:color w:val="000000" w:themeColor="text1"/>
          <w14:textFill>
            <w14:solidFill>
              <w14:schemeClr w14:val="tx1"/>
            </w14:solidFill>
          </w14:textFill>
        </w:rPr>
        <w:t>文件</w:t>
      </w:r>
      <w:r>
        <w:rPr>
          <w:rFonts w:hint="eastAsia" w:eastAsia="宋体"/>
          <w:caps w:val="0"/>
          <w:smallCaps w:val="0"/>
          <w:color w:val="000000" w:themeColor="text1"/>
          <w:lang w:eastAsia="zh-CN"/>
          <w14:textFill>
            <w14:solidFill>
              <w14:schemeClr w14:val="tx1"/>
            </w14:solidFill>
          </w14:textFill>
        </w:rPr>
        <w:t>。如下图：</w:t>
      </w:r>
    </w:p>
    <w:p w14:paraId="3D5237C3">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hint="eastAsia" w:eastAsia="宋体"/>
          <w:caps w:val="0"/>
          <w:smallCaps w:val="0"/>
          <w:color w:val="000000" w:themeColor="text1"/>
          <w:lang w:eastAsia="zh-CN"/>
          <w14:textFill>
            <w14:solidFill>
              <w14:schemeClr w14:val="tx1"/>
            </w14:solidFill>
          </w14:textFill>
        </w:rPr>
      </w:pPr>
      <w:r>
        <w:drawing>
          <wp:inline distT="0" distB="0" distL="114300" distR="114300">
            <wp:extent cx="5057775" cy="2149475"/>
            <wp:effectExtent l="0" t="0" r="9525" b="3175"/>
            <wp:docPr id="4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3"/>
                    <pic:cNvPicPr>
                      <a:picLocks noChangeAspect="1"/>
                    </pic:cNvPicPr>
                  </pic:nvPicPr>
                  <pic:blipFill>
                    <a:blip r:embed="rId88"/>
                    <a:stretch>
                      <a:fillRect/>
                    </a:stretch>
                  </pic:blipFill>
                  <pic:spPr>
                    <a:xfrm>
                      <a:off x="0" y="0"/>
                      <a:ext cx="5057775" cy="2149475"/>
                    </a:xfrm>
                    <a:prstGeom prst="rect">
                      <a:avLst/>
                    </a:prstGeom>
                    <a:noFill/>
                    <a:ln>
                      <a:noFill/>
                    </a:ln>
                  </pic:spPr>
                </pic:pic>
              </a:graphicData>
            </a:graphic>
          </wp:inline>
        </w:drawing>
      </w:r>
    </w:p>
    <w:p w14:paraId="69B606E6">
      <w:pPr>
        <w:keepNext w:val="0"/>
        <w:keepLines w:val="0"/>
        <w:pageBreakBefore w:val="0"/>
        <w:widowControl w:val="0"/>
        <w:numPr>
          <w:ilvl w:val="0"/>
          <w:numId w:val="20"/>
        </w:numPr>
        <w:kinsoku/>
        <w:wordWrap/>
        <w:overflowPunct/>
        <w:topLinePunct w:val="0"/>
        <w:autoSpaceDE/>
        <w:autoSpaceDN/>
        <w:bidi w:val="0"/>
        <w:adjustRightInd/>
        <w:snapToGrid/>
        <w:spacing w:line="360" w:lineRule="auto"/>
        <w:ind w:left="0" w:leftChars="0" w:firstLine="315" w:firstLineChars="150"/>
        <w:textAlignment w:val="auto"/>
        <w:rPr>
          <w:rFonts w:hint="eastAsia" w:eastAsia="宋体"/>
          <w:caps w:val="0"/>
          <w:smallCaps w:val="0"/>
          <w:color w:val="000000" w:themeColor="text1"/>
          <w:lang w:eastAsia="zh-CN"/>
          <w14:textFill>
            <w14:solidFill>
              <w14:schemeClr w14:val="tx1"/>
            </w14:solidFill>
          </w14:textFill>
        </w:rPr>
      </w:pPr>
      <w:r>
        <w:rPr>
          <w:rFonts w:hint="eastAsia"/>
          <w:caps w:val="0"/>
          <w:smallCaps w:val="0"/>
          <w:color w:val="000000" w:themeColor="text1"/>
          <w:lang w:val="en-US" w:eastAsia="zh-CN"/>
          <w14:textFill>
            <w14:solidFill>
              <w14:schemeClr w14:val="tx1"/>
            </w14:solidFill>
          </w14:textFill>
        </w:rPr>
        <w:t>点击“下载”按钮，即可下载对应的控制价文件。</w:t>
      </w:r>
    </w:p>
    <w:p w14:paraId="7CC4AF38">
      <w:pPr>
        <w:pStyle w:val="5"/>
        <w:pageBreakBefore w:val="0"/>
        <w:kinsoku/>
        <w:wordWrap/>
        <w:overflowPunct/>
        <w:topLinePunct w:val="0"/>
        <w:bidi w:val="0"/>
        <w:snapToGrid/>
        <w:spacing w:line="360" w:lineRule="auto"/>
        <w:ind w:left="851" w:hanging="851"/>
        <w:textAlignment w:val="auto"/>
        <w:rPr>
          <w:rFonts w:eastAsia="宋体"/>
          <w:caps w:val="0"/>
          <w:smallCaps w:val="0"/>
        </w:rPr>
      </w:pPr>
      <w:bookmarkStart w:id="70" w:name="_Toc14633"/>
      <w:r>
        <w:rPr>
          <w:rFonts w:hint="eastAsia"/>
          <w:caps w:val="0"/>
          <w:smallCaps w:val="0"/>
          <w:lang w:val="en-US" w:eastAsia="zh-CN"/>
        </w:rPr>
        <w:t>保证金查询</w:t>
      </w:r>
      <w:bookmarkEnd w:id="70"/>
    </w:p>
    <w:p w14:paraId="5D629084">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功能</w:t>
      </w: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介绍</w:t>
      </w:r>
      <w:r>
        <w:rPr>
          <w:rFonts w:ascii="Times New Roman" w:hAnsi="Times New Roman" w:eastAsia="宋体" w:cs="Times New Roman"/>
          <w:b/>
          <w:bCs/>
          <w:caps w:val="0"/>
          <w:smallCaps w:val="0"/>
          <w:color w:val="000000" w:themeColor="text1"/>
          <w14:textFill>
            <w14:solidFill>
              <w14:schemeClr w14:val="tx1"/>
            </w14:solidFill>
          </w14:textFill>
        </w:rPr>
        <w:t>：</w:t>
      </w:r>
    </w:p>
    <w:p w14:paraId="3BBD26FF">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此环节具备供应商领</w:t>
      </w:r>
      <w:r>
        <w:rPr>
          <w:rFonts w:hint="eastAsia" w:ascii="宋体" w:hAnsi="宋体" w:cs="宋体"/>
          <w:sz w:val="21"/>
          <w:szCs w:val="21"/>
          <w:lang w:val="en-US" w:eastAsia="zh-CN"/>
        </w:rPr>
        <w:t>查询保证金</w:t>
      </w:r>
      <w:r>
        <w:rPr>
          <w:rFonts w:hint="eastAsia" w:ascii="宋体" w:hAnsi="宋体" w:eastAsia="宋体" w:cs="宋体"/>
          <w:sz w:val="21"/>
          <w:szCs w:val="21"/>
        </w:rPr>
        <w:t>的功能。</w:t>
      </w:r>
    </w:p>
    <w:p w14:paraId="0950883D">
      <w:pPr>
        <w:pageBreakBefore w:val="0"/>
        <w:kinsoku/>
        <w:wordWrap/>
        <w:overflowPunct/>
        <w:topLinePunct w:val="0"/>
        <w:bidi w:val="0"/>
        <w:snapToGrid/>
        <w:spacing w:line="360" w:lineRule="auto"/>
        <w:ind w:firstLine="480"/>
        <w:jc w:val="both"/>
        <w:textAlignment w:val="auto"/>
        <w:rPr>
          <w:rFonts w:eastAsia="宋体"/>
          <w:b/>
          <w:bCs/>
          <w:caps w:val="0"/>
          <w:smallCaps w:val="0"/>
          <w:color w:val="000000" w:themeColor="text1"/>
          <w14:textFill>
            <w14:solidFill>
              <w14:schemeClr w14:val="tx1"/>
            </w14:solidFill>
          </w14:textFill>
        </w:rPr>
      </w:pPr>
      <w:r>
        <w:rPr>
          <w:rFonts w:hint="eastAsia" w:ascii="宋体" w:hAnsi="宋体" w:eastAsia="宋体" w:cs="宋体"/>
          <w:sz w:val="21"/>
          <w:szCs w:val="21"/>
          <w:lang w:eastAsia="zh-CN"/>
        </w:rPr>
        <w:t>采购人</w:t>
      </w:r>
      <w:r>
        <w:rPr>
          <w:rFonts w:hint="eastAsia" w:ascii="宋体" w:hAnsi="宋体" w:eastAsia="宋体" w:cs="宋体"/>
          <w:sz w:val="21"/>
          <w:szCs w:val="21"/>
        </w:rPr>
        <w:t>发布</w:t>
      </w:r>
      <w:r>
        <w:rPr>
          <w:rFonts w:hint="eastAsia" w:ascii="宋体" w:hAnsi="宋体" w:cs="宋体"/>
          <w:sz w:val="21"/>
          <w:szCs w:val="21"/>
          <w:lang w:val="en-US" w:eastAsia="zh-CN"/>
        </w:rPr>
        <w:t>公告文件</w:t>
      </w:r>
      <w:r>
        <w:rPr>
          <w:rFonts w:hint="eastAsia" w:ascii="宋体" w:hAnsi="宋体" w:eastAsia="宋体" w:cs="宋体"/>
          <w:sz w:val="21"/>
          <w:szCs w:val="21"/>
        </w:rPr>
        <w:t>后，供应商登录系统，进入</w:t>
      </w:r>
      <w:r>
        <w:rPr>
          <w:rFonts w:hint="eastAsia" w:ascii="宋体" w:hAnsi="宋体" w:cs="宋体"/>
          <w:sz w:val="21"/>
          <w:szCs w:val="21"/>
          <w:lang w:val="en-US" w:eastAsia="zh-CN"/>
        </w:rPr>
        <w:t>保证金查询</w:t>
      </w:r>
      <w:r>
        <w:rPr>
          <w:rFonts w:hint="eastAsia" w:ascii="宋体" w:hAnsi="宋体" w:eastAsia="宋体" w:cs="宋体"/>
          <w:sz w:val="21"/>
          <w:szCs w:val="21"/>
        </w:rPr>
        <w:t>菜单，系统展示标段（包）列表。供应商选择某一标段（包），</w:t>
      </w:r>
      <w:r>
        <w:rPr>
          <w:rFonts w:hint="eastAsia" w:ascii="宋体" w:hAnsi="宋体" w:cs="宋体"/>
          <w:sz w:val="21"/>
          <w:szCs w:val="21"/>
          <w:lang w:val="en-US" w:eastAsia="zh-CN"/>
        </w:rPr>
        <w:t>可查询保证金缴纳信息以及查询保证金缴纳状态</w:t>
      </w:r>
    </w:p>
    <w:p w14:paraId="3D1AACF3">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前置条件：</w:t>
      </w:r>
    </w:p>
    <w:p w14:paraId="5346AA93">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hint="eastAsia" w:ascii="Times New Roman" w:eastAsia="宋体"/>
          <w:b w:val="0"/>
          <w:bCs w:val="0"/>
          <w:caps w:val="0"/>
          <w:smallCaps w:val="0"/>
          <w:color w:val="000000" w:themeColor="text1"/>
          <w:lang w:val="en-US" w:eastAsia="zh-CN"/>
          <w14:textFill>
            <w14:solidFill>
              <w14:schemeClr w14:val="tx1"/>
            </w14:solidFill>
          </w14:textFill>
        </w:rPr>
        <w:t>招标文件已下载</w:t>
      </w:r>
      <w:r>
        <w:rPr>
          <w:rFonts w:eastAsia="宋体"/>
          <w:caps w:val="0"/>
          <w:smallCaps w:val="0"/>
          <w:color w:val="000000" w:themeColor="text1"/>
          <w:szCs w:val="21"/>
          <w14:textFill>
            <w14:solidFill>
              <w14:schemeClr w14:val="tx1"/>
            </w14:solidFill>
          </w14:textFill>
        </w:rPr>
        <w:t>。</w:t>
      </w:r>
    </w:p>
    <w:p w14:paraId="38960260">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操作步骤：</w:t>
      </w:r>
    </w:p>
    <w:p w14:paraId="0E14722F">
      <w:pPr>
        <w:keepNext w:val="0"/>
        <w:keepLines w:val="0"/>
        <w:pageBreakBefore w:val="0"/>
        <w:widowControl w:val="0"/>
        <w:numPr>
          <w:ilvl w:val="0"/>
          <w:numId w:val="21"/>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5CC90EA5">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drawing>
          <wp:inline distT="0" distB="0" distL="114300" distR="114300">
            <wp:extent cx="5057775" cy="2754630"/>
            <wp:effectExtent l="0" t="0" r="9525" b="7620"/>
            <wp:docPr id="61"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54"/>
                    <pic:cNvPicPr>
                      <a:picLocks noChangeAspect="1"/>
                    </pic:cNvPicPr>
                  </pic:nvPicPr>
                  <pic:blipFill>
                    <a:blip r:embed="rId74"/>
                    <a:stretch>
                      <a:fillRect/>
                    </a:stretch>
                  </pic:blipFill>
                  <pic:spPr>
                    <a:xfrm>
                      <a:off x="0" y="0"/>
                      <a:ext cx="5057775" cy="2754630"/>
                    </a:xfrm>
                    <a:prstGeom prst="rect">
                      <a:avLst/>
                    </a:prstGeom>
                    <a:noFill/>
                    <a:ln>
                      <a:noFill/>
                    </a:ln>
                  </pic:spPr>
                </pic:pic>
              </a:graphicData>
            </a:graphic>
          </wp:inline>
        </w:drawing>
      </w:r>
    </w:p>
    <w:p w14:paraId="1418B134">
      <w:pPr>
        <w:keepNext w:val="0"/>
        <w:keepLines w:val="0"/>
        <w:pageBreakBefore w:val="0"/>
        <w:widowControl w:val="0"/>
        <w:numPr>
          <w:ilvl w:val="0"/>
          <w:numId w:val="21"/>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w:t>
      </w:r>
      <w:r>
        <w:rPr>
          <w:rFonts w:hint="eastAsia"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4CE9043A">
      <w:pPr>
        <w:pageBreakBefore w:val="0"/>
        <w:numPr>
          <w:ilvl w:val="0"/>
          <w:numId w:val="0"/>
        </w:numPr>
        <w:kinsoku/>
        <w:wordWrap/>
        <w:overflowPunct/>
        <w:topLinePunct w:val="0"/>
        <w:bidi w:val="0"/>
        <w:snapToGrid/>
        <w:spacing w:line="360" w:lineRule="auto"/>
        <w:jc w:val="center"/>
        <w:textAlignment w:val="auto"/>
        <w:rPr>
          <w:rFonts w:eastAsia="宋体"/>
          <w:b/>
          <w:bCs/>
          <w:caps w:val="0"/>
          <w:smallCaps w:val="0"/>
          <w:color w:val="000000" w:themeColor="text1"/>
          <w14:textFill>
            <w14:solidFill>
              <w14:schemeClr w14:val="tx1"/>
            </w14:solidFill>
          </w14:textFill>
        </w:rPr>
      </w:pPr>
      <w:r>
        <w:rPr>
          <w:rFonts w:ascii="Times New Roman" w:hAnsi="Times New Roman" w:eastAsia="宋体" w:cs="Times New Roman"/>
        </w:rPr>
        <w:drawing>
          <wp:inline distT="0" distB="0" distL="114300" distR="114300">
            <wp:extent cx="5057775" cy="2437765"/>
            <wp:effectExtent l="0" t="0" r="9525" b="635"/>
            <wp:docPr id="62"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0E943B75">
      <w:pPr>
        <w:keepNext w:val="0"/>
        <w:keepLines w:val="0"/>
        <w:pageBreakBefore w:val="0"/>
        <w:widowControl w:val="0"/>
        <w:numPr>
          <w:ilvl w:val="0"/>
          <w:numId w:val="21"/>
        </w:numPr>
        <w:kinsoku/>
        <w:wordWrap/>
        <w:overflowPunct/>
        <w:topLinePunct w:val="0"/>
        <w:autoSpaceDE/>
        <w:autoSpaceDN/>
        <w:bidi w:val="0"/>
        <w:adjustRightInd/>
        <w:snapToGrid/>
        <w:spacing w:line="360" w:lineRule="auto"/>
        <w:ind w:left="0" w:leftChars="0" w:firstLine="315" w:firstLineChars="150"/>
        <w:textAlignment w:val="auto"/>
        <w:rPr>
          <w:rFonts w:hint="eastAsia" w:eastAsia="宋体"/>
          <w:caps w:val="0"/>
          <w:smallCaps w:val="0"/>
          <w:color w:val="000000" w:themeColor="text1"/>
          <w:lang w:eastAsia="zh-CN"/>
          <w14:textFill>
            <w14:solidFill>
              <w14:schemeClr w14:val="tx1"/>
            </w14:solidFill>
          </w14:textFill>
        </w:rPr>
      </w:pPr>
      <w:r>
        <w:rPr>
          <w:rFonts w:hint="eastAsia" w:ascii="Times New Roman" w:eastAsia="宋体"/>
          <w:caps w:val="0"/>
          <w:smallCaps w:val="0"/>
          <w:color w:val="000000" w:themeColor="text1"/>
          <w:lang w:val="en-US" w:eastAsia="zh-CN"/>
          <w14:textFill>
            <w14:solidFill>
              <w14:schemeClr w14:val="tx1"/>
            </w14:solidFill>
          </w14:textFill>
        </w:rPr>
        <w:t>供应商工作台</w:t>
      </w:r>
      <w:r>
        <w:rPr>
          <w:rFonts w:hint="eastAsia" w:eastAsia="宋体"/>
          <w:caps w:val="0"/>
          <w:smallCaps w:val="0"/>
          <w:color w:val="000000" w:themeColor="text1"/>
          <w:lang w:val="en-US" w:eastAsia="zh-CN"/>
          <w14:textFill>
            <w14:solidFill>
              <w14:schemeClr w14:val="tx1"/>
            </w14:solidFill>
          </w14:textFill>
        </w:rPr>
        <w:t>页面，</w:t>
      </w:r>
      <w:r>
        <w:rPr>
          <w:rFonts w:eastAsia="宋体"/>
          <w:caps w:val="0"/>
          <w:smallCaps w:val="0"/>
          <w:color w:val="000000" w:themeColor="text1"/>
          <w14:textFill>
            <w14:solidFill>
              <w14:schemeClr w14:val="tx1"/>
            </w14:solidFill>
          </w14:textFill>
        </w:rPr>
        <w:t>点击</w:t>
      </w:r>
      <w:r>
        <w:rPr>
          <w:rFonts w:hint="eastAsia" w:eastAsia="宋体"/>
          <w:caps w:val="0"/>
          <w:smallCaps w:val="0"/>
          <w:color w:val="000000" w:themeColor="text1"/>
          <w:lang w:eastAsia="zh-CN"/>
          <w14:textFill>
            <w14:solidFill>
              <w14:schemeClr w14:val="tx1"/>
            </w14:solidFill>
          </w14:textFill>
        </w:rPr>
        <w:t>“</w:t>
      </w:r>
      <w:r>
        <w:rPr>
          <w:rFonts w:hint="eastAsia"/>
          <w:caps w:val="0"/>
          <w:smallCaps w:val="0"/>
          <w:color w:val="000000" w:themeColor="text1"/>
          <w:lang w:val="en-US" w:eastAsia="zh-CN"/>
          <w14:textFill>
            <w14:solidFill>
              <w14:schemeClr w14:val="tx1"/>
            </w14:solidFill>
          </w14:textFill>
        </w:rPr>
        <w:t>保证金查询</w:t>
      </w:r>
      <w:r>
        <w:rPr>
          <w:rFonts w:hint="eastAsia" w:eastAsia="宋体"/>
          <w:caps w:val="0"/>
          <w:smallCaps w:val="0"/>
          <w:color w:val="000000" w:themeColor="text1"/>
          <w:lang w:eastAsia="zh-CN"/>
          <w14:textFill>
            <w14:solidFill>
              <w14:schemeClr w14:val="tx1"/>
            </w14:solidFill>
          </w14:textFill>
        </w:rPr>
        <w:t>”</w:t>
      </w:r>
      <w:r>
        <w:rPr>
          <w:rFonts w:hint="eastAsia" w:ascii="Times New Roman" w:eastAsia="宋体"/>
          <w:caps w:val="0"/>
          <w:smallCaps w:val="0"/>
          <w:color w:val="000000" w:themeColor="text1"/>
          <w:lang w:val="en-US" w:eastAsia="zh-CN"/>
          <w14:textFill>
            <w14:solidFill>
              <w14:schemeClr w14:val="tx1"/>
            </w14:solidFill>
          </w14:textFill>
        </w:rPr>
        <w:t>菜单</w:t>
      </w:r>
      <w:r>
        <w:rPr>
          <w:rFonts w:eastAsia="宋体"/>
          <w:caps w:val="0"/>
          <w:smallCaps w:val="0"/>
          <w:color w:val="000000" w:themeColor="text1"/>
          <w14:textFill>
            <w14:solidFill>
              <w14:schemeClr w14:val="tx1"/>
            </w14:solidFill>
          </w14:textFill>
        </w:rPr>
        <w:t>，</w:t>
      </w:r>
      <w:r>
        <w:rPr>
          <w:rFonts w:hint="eastAsia" w:eastAsia="宋体"/>
          <w:caps w:val="0"/>
          <w:smallCaps w:val="0"/>
          <w:color w:val="000000" w:themeColor="text1"/>
          <w:lang w:val="en-US" w:eastAsia="zh-CN"/>
          <w14:textFill>
            <w14:solidFill>
              <w14:schemeClr w14:val="tx1"/>
            </w14:solidFill>
          </w14:textFill>
        </w:rPr>
        <w:t>进入</w:t>
      </w:r>
      <w:r>
        <w:rPr>
          <w:rFonts w:hint="eastAsia"/>
          <w:caps w:val="0"/>
          <w:smallCaps w:val="0"/>
          <w:color w:val="000000" w:themeColor="text1"/>
          <w:lang w:val="en-US" w:eastAsia="zh-CN"/>
          <w14:textFill>
            <w14:solidFill>
              <w14:schemeClr w14:val="tx1"/>
            </w14:solidFill>
          </w14:textFill>
        </w:rPr>
        <w:t>保证金查询</w:t>
      </w:r>
      <w:r>
        <w:rPr>
          <w:rFonts w:eastAsia="宋体"/>
          <w:caps w:val="0"/>
          <w:smallCaps w:val="0"/>
          <w:color w:val="000000" w:themeColor="text1"/>
          <w14:textFill>
            <w14:solidFill>
              <w14:schemeClr w14:val="tx1"/>
            </w14:solidFill>
          </w14:textFill>
        </w:rPr>
        <w:t>页面</w:t>
      </w:r>
      <w:r>
        <w:rPr>
          <w:rFonts w:hint="eastAsia" w:eastAsia="宋体"/>
          <w:caps w:val="0"/>
          <w:smallCaps w:val="0"/>
          <w:color w:val="000000" w:themeColor="text1"/>
          <w:lang w:eastAsia="zh-CN"/>
          <w14:textFill>
            <w14:solidFill>
              <w14:schemeClr w14:val="tx1"/>
            </w14:solidFill>
          </w14:textFill>
        </w:rPr>
        <w:t>。如下图：</w:t>
      </w:r>
    </w:p>
    <w:p w14:paraId="5F068C3A">
      <w:pPr>
        <w:pageBreakBefore w:val="0"/>
        <w:kinsoku/>
        <w:wordWrap/>
        <w:overflowPunct/>
        <w:topLinePunct w:val="0"/>
        <w:bidi w:val="0"/>
        <w:snapToGrid/>
        <w:spacing w:line="360" w:lineRule="auto"/>
        <w:ind w:firstLine="0" w:firstLineChars="0"/>
        <w:jc w:val="center"/>
        <w:textAlignment w:val="auto"/>
      </w:pPr>
      <w:r>
        <w:drawing>
          <wp:inline distT="0" distB="0" distL="114300" distR="114300">
            <wp:extent cx="5057775" cy="2391410"/>
            <wp:effectExtent l="0" t="0" r="9525" b="8890"/>
            <wp:docPr id="6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7"/>
                    <pic:cNvPicPr>
                      <a:picLocks noChangeAspect="1"/>
                    </pic:cNvPicPr>
                  </pic:nvPicPr>
                  <pic:blipFill>
                    <a:blip r:embed="rId89"/>
                    <a:stretch>
                      <a:fillRect/>
                    </a:stretch>
                  </pic:blipFill>
                  <pic:spPr>
                    <a:xfrm>
                      <a:off x="0" y="0"/>
                      <a:ext cx="5057775" cy="2391410"/>
                    </a:xfrm>
                    <a:prstGeom prst="rect">
                      <a:avLst/>
                    </a:prstGeom>
                    <a:noFill/>
                    <a:ln>
                      <a:noFill/>
                    </a:ln>
                  </pic:spPr>
                </pic:pic>
              </a:graphicData>
            </a:graphic>
          </wp:inline>
        </w:drawing>
      </w:r>
    </w:p>
    <w:p w14:paraId="40DD3A92">
      <w:pPr>
        <w:pageBreakBefore w:val="0"/>
        <w:kinsoku/>
        <w:wordWrap/>
        <w:overflowPunct/>
        <w:topLinePunct w:val="0"/>
        <w:bidi w:val="0"/>
        <w:snapToGrid/>
        <w:spacing w:line="360" w:lineRule="auto"/>
        <w:ind w:firstLine="420" w:firstLineChars="0"/>
        <w:jc w:val="left"/>
        <w:textAlignment w:val="auto"/>
        <w:rPr>
          <w:rFonts w:hint="eastAsia"/>
          <w:lang w:val="en-US" w:eastAsia="zh-CN"/>
        </w:rPr>
      </w:pPr>
      <w:r>
        <w:rPr>
          <w:rFonts w:hint="eastAsia"/>
          <w:lang w:val="en-US" w:eastAsia="zh-CN"/>
        </w:rPr>
        <w:t>注：若供应商缴纳方式为电子保函缴纳，则点击电子保函的“查询”按钮，若供应商为银行子账号缴纳，则点击子账号缴纳到账查询，点击“查询”按钮。</w:t>
      </w:r>
    </w:p>
    <w:p w14:paraId="15A7CF6D">
      <w:pPr>
        <w:pStyle w:val="5"/>
        <w:pageBreakBefore w:val="0"/>
        <w:kinsoku/>
        <w:wordWrap/>
        <w:overflowPunct/>
        <w:topLinePunct w:val="0"/>
        <w:bidi w:val="0"/>
        <w:snapToGrid/>
        <w:spacing w:line="360" w:lineRule="auto"/>
        <w:textAlignment w:val="auto"/>
        <w:rPr>
          <w:rFonts w:eastAsia="宋体"/>
          <w:caps w:val="0"/>
          <w:smallCaps w:val="0"/>
        </w:rPr>
      </w:pPr>
      <w:bookmarkStart w:id="71" w:name="_Toc29884"/>
      <w:bookmarkStart w:id="72" w:name="_Toc11321"/>
      <w:bookmarkStart w:id="73" w:name="_Toc12789"/>
      <w:bookmarkStart w:id="74" w:name="_Toc30970"/>
      <w:r>
        <w:rPr>
          <w:rFonts w:hint="eastAsia" w:eastAsia="宋体"/>
          <w:caps w:val="0"/>
          <w:smallCaps w:val="0"/>
          <w:lang w:val="en-US" w:eastAsia="zh-CN"/>
        </w:rPr>
        <w:t>查看踏勘记录</w:t>
      </w:r>
      <w:bookmarkEnd w:id="71"/>
      <w:bookmarkEnd w:id="72"/>
      <w:bookmarkEnd w:id="73"/>
      <w:bookmarkEnd w:id="74"/>
    </w:p>
    <w:p w14:paraId="400DCF45">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功能</w:t>
      </w: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介绍</w:t>
      </w:r>
      <w:r>
        <w:rPr>
          <w:rFonts w:ascii="Times New Roman" w:hAnsi="Times New Roman" w:eastAsia="宋体" w:cs="Times New Roman"/>
          <w:b/>
          <w:bCs/>
          <w:caps w:val="0"/>
          <w:smallCaps w:val="0"/>
          <w:color w:val="000000" w:themeColor="text1"/>
          <w14:textFill>
            <w14:solidFill>
              <w14:schemeClr w14:val="tx1"/>
            </w14:solidFill>
          </w14:textFill>
        </w:rPr>
        <w:t>：</w:t>
      </w:r>
    </w:p>
    <w:p w14:paraId="3876223E">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此环节具备供应商</w:t>
      </w:r>
      <w:r>
        <w:rPr>
          <w:rFonts w:hint="eastAsia" w:ascii="宋体" w:hAnsi="宋体" w:cs="宋体"/>
          <w:sz w:val="21"/>
          <w:szCs w:val="21"/>
          <w:lang w:val="en-US" w:eastAsia="zh-CN"/>
        </w:rPr>
        <w:t>查看踏勘通知</w:t>
      </w:r>
      <w:r>
        <w:rPr>
          <w:rFonts w:hint="eastAsia" w:ascii="宋体" w:hAnsi="宋体" w:eastAsia="宋体" w:cs="宋体"/>
          <w:sz w:val="21"/>
          <w:szCs w:val="21"/>
        </w:rPr>
        <w:t>的功能。</w:t>
      </w:r>
    </w:p>
    <w:p w14:paraId="5D10F506">
      <w:pPr>
        <w:pageBreakBefore w:val="0"/>
        <w:kinsoku/>
        <w:wordWrap/>
        <w:overflowPunct/>
        <w:topLinePunct w:val="0"/>
        <w:bidi w:val="0"/>
        <w:snapToGrid/>
        <w:spacing w:line="360" w:lineRule="auto"/>
        <w:textAlignment w:val="auto"/>
        <w:rPr>
          <w:rFonts w:hint="eastAsia" w:eastAsia="宋体"/>
          <w:b/>
          <w:bCs/>
          <w:caps w:val="0"/>
          <w:smallCaps w:val="0"/>
          <w:color w:val="000000" w:themeColor="text1"/>
          <w:lang w:val="en-US" w:eastAsia="zh-CN"/>
          <w14:textFill>
            <w14:solidFill>
              <w14:schemeClr w14:val="tx1"/>
            </w14:solidFill>
          </w14:textFill>
        </w:rPr>
      </w:pPr>
      <w:r>
        <w:rPr>
          <w:rFonts w:hint="eastAsia" w:eastAsia="宋体"/>
          <w:b/>
          <w:bCs/>
          <w:caps w:val="0"/>
          <w:smallCaps w:val="0"/>
          <w:color w:val="000000" w:themeColor="text1"/>
          <w:lang w:val="en-US" w:eastAsia="zh-CN"/>
          <w14:textFill>
            <w14:solidFill>
              <w14:schemeClr w14:val="tx1"/>
            </w14:solidFill>
          </w14:textFill>
        </w:rPr>
        <w:t>前置条件：</w:t>
      </w:r>
    </w:p>
    <w:p w14:paraId="1896C11F">
      <w:pPr>
        <w:pageBreakBefore w:val="0"/>
        <w:kinsoku/>
        <w:wordWrap/>
        <w:overflowPunct/>
        <w:topLinePunct w:val="0"/>
        <w:bidi w:val="0"/>
        <w:snapToGrid/>
        <w:spacing w:line="360" w:lineRule="auto"/>
        <w:textAlignment w:val="auto"/>
        <w:rPr>
          <w:rFonts w:hint="eastAsia" w:eastAsia="宋体"/>
          <w:b/>
          <w:bCs/>
          <w:caps w:val="0"/>
          <w:smallCaps w:val="0"/>
          <w:color w:val="000000" w:themeColor="text1"/>
          <w:lang w:val="en-US" w:eastAsia="zh-CN"/>
          <w14:textFill>
            <w14:solidFill>
              <w14:schemeClr w14:val="tx1"/>
            </w14:solidFill>
          </w14:textFill>
        </w:rPr>
      </w:pPr>
      <w:r>
        <w:rPr>
          <w:rFonts w:hint="eastAsia"/>
          <w:b w:val="0"/>
          <w:bCs w:val="0"/>
          <w:caps w:val="0"/>
          <w:smallCaps w:val="0"/>
          <w:color w:val="000000" w:themeColor="text1"/>
          <w:lang w:val="en-US" w:eastAsia="zh-CN"/>
          <w14:textFill>
            <w14:solidFill>
              <w14:schemeClr w14:val="tx1"/>
            </w14:solidFill>
          </w14:textFill>
        </w:rPr>
        <w:t>采购</w:t>
      </w:r>
      <w:r>
        <w:rPr>
          <w:rFonts w:hint="eastAsia" w:eastAsia="宋体"/>
          <w:b w:val="0"/>
          <w:bCs w:val="0"/>
          <w:caps w:val="0"/>
          <w:smallCaps w:val="0"/>
          <w:color w:val="000000" w:themeColor="text1"/>
          <w:lang w:val="en-US" w:eastAsia="zh-CN"/>
          <w14:textFill>
            <w14:solidFill>
              <w14:schemeClr w14:val="tx1"/>
            </w14:solidFill>
          </w14:textFill>
        </w:rPr>
        <w:t>人、</w:t>
      </w:r>
      <w:r>
        <w:rPr>
          <w:rFonts w:hint="eastAsia"/>
          <w:b w:val="0"/>
          <w:bCs w:val="0"/>
          <w:caps w:val="0"/>
          <w:smallCaps w:val="0"/>
          <w:color w:val="000000" w:themeColor="text1"/>
          <w:lang w:val="en-US" w:eastAsia="zh-CN"/>
          <w14:textFill>
            <w14:solidFill>
              <w14:schemeClr w14:val="tx1"/>
            </w14:solidFill>
          </w14:textFill>
        </w:rPr>
        <w:t>采购</w:t>
      </w:r>
      <w:r>
        <w:rPr>
          <w:rFonts w:hint="eastAsia" w:eastAsia="宋体"/>
          <w:b w:val="0"/>
          <w:bCs w:val="0"/>
          <w:caps w:val="0"/>
          <w:smallCaps w:val="0"/>
          <w:color w:val="000000" w:themeColor="text1"/>
          <w:lang w:val="en-US" w:eastAsia="zh-CN"/>
          <w14:textFill>
            <w14:solidFill>
              <w14:schemeClr w14:val="tx1"/>
            </w14:solidFill>
          </w14:textFill>
        </w:rPr>
        <w:t>代理已新增踏勘记录。</w:t>
      </w:r>
    </w:p>
    <w:p w14:paraId="17E0C5C8">
      <w:pPr>
        <w:pageBreakBefore w:val="0"/>
        <w:kinsoku/>
        <w:wordWrap/>
        <w:overflowPunct/>
        <w:topLinePunct w:val="0"/>
        <w:bidi w:val="0"/>
        <w:snapToGrid/>
        <w:spacing w:line="360" w:lineRule="auto"/>
        <w:textAlignment w:val="auto"/>
        <w:rPr>
          <w:rFonts w:hint="eastAsia" w:eastAsia="宋体"/>
          <w:b w:val="0"/>
          <w:bCs w:val="0"/>
          <w:caps w:val="0"/>
          <w:smallCaps w:val="0"/>
          <w:color w:val="000000" w:themeColor="text1"/>
          <w:lang w:val="en-US" w:eastAsia="zh-CN"/>
          <w14:textFill>
            <w14:solidFill>
              <w14:schemeClr w14:val="tx1"/>
            </w14:solidFill>
          </w14:textFill>
        </w:rPr>
      </w:pPr>
      <w:r>
        <w:rPr>
          <w:rFonts w:hint="eastAsia" w:eastAsia="宋体"/>
          <w:b/>
          <w:bCs/>
          <w:caps w:val="0"/>
          <w:smallCaps w:val="0"/>
          <w:color w:val="000000" w:themeColor="text1"/>
          <w:lang w:val="en-US" w:eastAsia="zh-CN"/>
          <w14:textFill>
            <w14:solidFill>
              <w14:schemeClr w14:val="tx1"/>
            </w14:solidFill>
          </w14:textFill>
        </w:rPr>
        <w:t>操作步骤：</w:t>
      </w:r>
    </w:p>
    <w:p w14:paraId="3A9F263F">
      <w:pPr>
        <w:pageBreakBefore w:val="0"/>
        <w:numPr>
          <w:ilvl w:val="0"/>
          <w:numId w:val="22"/>
        </w:numPr>
        <w:kinsoku/>
        <w:wordWrap/>
        <w:overflowPunct/>
        <w:topLinePunct w:val="0"/>
        <w:bidi w:val="0"/>
        <w:snapToGrid/>
        <w:spacing w:line="360" w:lineRule="auto"/>
        <w:textAlignment w:val="auto"/>
        <w:rPr>
          <w:rFonts w:hint="eastAsia"/>
          <w:caps w:val="0"/>
          <w:smallCaps w:val="0"/>
          <w:color w:val="000000" w:themeColor="text1"/>
          <w:lang w:val="en-US" w:eastAsia="zh-CN"/>
          <w14:textFill>
            <w14:solidFill>
              <w14:schemeClr w14:val="tx1"/>
            </w14:solidFill>
          </w14:textFill>
        </w:rPr>
      </w:pPr>
      <w:r>
        <w:rPr>
          <w:rFonts w:eastAsia="宋体"/>
          <w:caps w:val="0"/>
          <w:smallCaps w:val="0"/>
          <w:color w:val="000000" w:themeColor="text1"/>
          <w14:textFill>
            <w14:solidFill>
              <w14:schemeClr w14:val="tx1"/>
            </w14:solidFill>
          </w14:textFill>
        </w:rPr>
        <w:t>点击</w:t>
      </w:r>
      <w:r>
        <w:rPr>
          <w:rFonts w:hint="eastAsia" w:eastAsia="宋体"/>
          <w:caps w:val="0"/>
          <w:smallCaps w:val="0"/>
          <w:color w:val="000000" w:themeColor="text1"/>
          <w:lang w:eastAsia="zh-CN"/>
          <w14:textFill>
            <w14:solidFill>
              <w14:schemeClr w14:val="tx1"/>
            </w14:solidFill>
          </w14:textFill>
        </w:rPr>
        <w:t>“</w:t>
      </w:r>
      <w:r>
        <w:rPr>
          <w:rFonts w:hint="eastAsia"/>
          <w:caps w:val="0"/>
          <w:smallCaps w:val="0"/>
          <w:color w:val="000000" w:themeColor="text1"/>
          <w:lang w:val="en-US" w:eastAsia="zh-CN"/>
          <w14:textFill>
            <w14:solidFill>
              <w14:schemeClr w14:val="tx1"/>
            </w14:solidFill>
          </w14:textFill>
        </w:rPr>
        <w:t>消息中心</w:t>
      </w:r>
      <w:r>
        <w:rPr>
          <w:rFonts w:hint="eastAsia" w:eastAsia="宋体"/>
          <w:caps w:val="0"/>
          <w:smallCaps w:val="0"/>
          <w:color w:val="000000" w:themeColor="text1"/>
          <w:lang w:eastAsia="zh-CN"/>
          <w14:textFill>
            <w14:solidFill>
              <w14:schemeClr w14:val="tx1"/>
            </w14:solidFill>
          </w14:textFill>
        </w:rPr>
        <w:t>”</w:t>
      </w:r>
      <w:r>
        <w:rPr>
          <w:rFonts w:hint="eastAsia"/>
          <w:caps w:val="0"/>
          <w:smallCaps w:val="0"/>
          <w:color w:val="000000" w:themeColor="text1"/>
          <w:lang w:val="en-US" w:eastAsia="zh-CN"/>
          <w14:textFill>
            <w14:solidFill>
              <w14:schemeClr w14:val="tx1"/>
            </w14:solidFill>
          </w14:textFill>
        </w:rPr>
        <w:t>打开消息中心页面</w:t>
      </w:r>
      <w:r>
        <w:rPr>
          <w:rFonts w:hint="eastAsia" w:eastAsia="宋体"/>
          <w:caps w:val="0"/>
          <w:smallCaps w:val="0"/>
          <w:color w:val="000000" w:themeColor="text1"/>
          <w:lang w:val="en-US" w:eastAsia="zh-CN"/>
          <w14:textFill>
            <w14:solidFill>
              <w14:schemeClr w14:val="tx1"/>
            </w14:solidFill>
          </w14:textFill>
        </w:rPr>
        <w:t>。如下图</w:t>
      </w:r>
      <w:r>
        <w:rPr>
          <w:rFonts w:hint="eastAsia"/>
          <w:caps w:val="0"/>
          <w:smallCaps w:val="0"/>
          <w:color w:val="000000" w:themeColor="text1"/>
          <w:lang w:val="en-US" w:eastAsia="zh-CN"/>
          <w14:textFill>
            <w14:solidFill>
              <w14:schemeClr w14:val="tx1"/>
            </w14:solidFill>
          </w14:textFill>
        </w:rPr>
        <w:t>：</w:t>
      </w:r>
    </w:p>
    <w:p w14:paraId="2C9F5D37">
      <w:pPr>
        <w:pageBreakBefore w:val="0"/>
        <w:numPr>
          <w:ilvl w:val="0"/>
          <w:numId w:val="0"/>
        </w:numPr>
        <w:kinsoku/>
        <w:wordWrap/>
        <w:overflowPunct/>
        <w:topLinePunct w:val="0"/>
        <w:bidi w:val="0"/>
        <w:snapToGrid/>
        <w:spacing w:line="360" w:lineRule="auto"/>
        <w:jc w:val="center"/>
        <w:textAlignment w:val="auto"/>
        <w:rPr>
          <w:rFonts w:hint="eastAsia"/>
          <w:caps w:val="0"/>
          <w:smallCaps w:val="0"/>
          <w:color w:val="000000" w:themeColor="text1"/>
          <w:lang w:val="en-US" w:eastAsia="zh-CN"/>
          <w14:textFill>
            <w14:solidFill>
              <w14:schemeClr w14:val="tx1"/>
            </w14:solidFill>
          </w14:textFill>
        </w:rPr>
      </w:pPr>
      <w:r>
        <w:drawing>
          <wp:inline distT="0" distB="0" distL="114300" distR="114300">
            <wp:extent cx="5057775" cy="2222500"/>
            <wp:effectExtent l="0" t="0" r="9525" b="6350"/>
            <wp:docPr id="4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
                    <pic:cNvPicPr>
                      <a:picLocks noChangeAspect="1"/>
                    </pic:cNvPicPr>
                  </pic:nvPicPr>
                  <pic:blipFill>
                    <a:blip r:embed="rId90"/>
                    <a:stretch>
                      <a:fillRect/>
                    </a:stretch>
                  </pic:blipFill>
                  <pic:spPr>
                    <a:xfrm>
                      <a:off x="0" y="0"/>
                      <a:ext cx="5057775" cy="2222500"/>
                    </a:xfrm>
                    <a:prstGeom prst="rect">
                      <a:avLst/>
                    </a:prstGeom>
                    <a:noFill/>
                    <a:ln>
                      <a:noFill/>
                    </a:ln>
                  </pic:spPr>
                </pic:pic>
              </a:graphicData>
            </a:graphic>
          </wp:inline>
        </w:drawing>
      </w:r>
    </w:p>
    <w:p w14:paraId="10F94ACE">
      <w:pPr>
        <w:pageBreakBefore w:val="0"/>
        <w:numPr>
          <w:ilvl w:val="0"/>
          <w:numId w:val="22"/>
        </w:numPr>
        <w:kinsoku/>
        <w:wordWrap/>
        <w:overflowPunct/>
        <w:topLinePunct w:val="0"/>
        <w:bidi w:val="0"/>
        <w:snapToGrid/>
        <w:spacing w:line="360" w:lineRule="auto"/>
        <w:textAlignment w:val="auto"/>
        <w:rPr>
          <w:rFonts w:hint="eastAsia" w:eastAsia="宋体"/>
          <w:caps w:val="0"/>
          <w:smallCaps w:val="0"/>
          <w:color w:val="000000" w:themeColor="text1"/>
          <w:lang w:val="en-US" w:eastAsia="zh-CN"/>
          <w14:textFill>
            <w14:solidFill>
              <w14:schemeClr w14:val="tx1"/>
            </w14:solidFill>
          </w14:textFill>
        </w:rPr>
      </w:pPr>
      <w:r>
        <w:rPr>
          <w:rFonts w:hint="eastAsia"/>
          <w:caps w:val="0"/>
          <w:smallCaps w:val="0"/>
          <w:color w:val="000000" w:themeColor="text1"/>
          <w:lang w:val="en-US" w:eastAsia="zh-CN"/>
          <w14:textFill>
            <w14:solidFill>
              <w14:schemeClr w14:val="tx1"/>
            </w14:solidFill>
          </w14:textFill>
        </w:rPr>
        <w:t>点击“踏勘消息”，打开踏勘消息待办列表，</w:t>
      </w:r>
      <w:r>
        <w:rPr>
          <w:rFonts w:hint="eastAsia" w:eastAsia="宋体"/>
          <w:caps w:val="0"/>
          <w:smallCaps w:val="0"/>
          <w:color w:val="000000" w:themeColor="text1"/>
          <w:lang w:val="en-US" w:eastAsia="zh-CN"/>
          <w14:textFill>
            <w14:solidFill>
              <w14:schemeClr w14:val="tx1"/>
            </w14:solidFill>
          </w14:textFill>
        </w:rPr>
        <w:t>找到需要查看踏勘记录的</w:t>
      </w:r>
      <w:r>
        <w:rPr>
          <w:rFonts w:hint="eastAsia"/>
          <w:caps w:val="0"/>
          <w:smallCaps w:val="0"/>
          <w:color w:val="000000" w:themeColor="text1"/>
          <w:lang w:val="en-US" w:eastAsia="zh-CN"/>
          <w14:textFill>
            <w14:solidFill>
              <w14:schemeClr w14:val="tx1"/>
            </w14:solidFill>
          </w14:textFill>
        </w:rPr>
        <w:t>标题</w:t>
      </w:r>
      <w:r>
        <w:rPr>
          <w:rFonts w:hint="eastAsia" w:eastAsia="宋体"/>
          <w:caps w:val="0"/>
          <w:smallCaps w:val="0"/>
          <w:color w:val="000000" w:themeColor="text1"/>
          <w:lang w:val="en-US" w:eastAsia="zh-CN"/>
          <w14:textFill>
            <w14:solidFill>
              <w14:schemeClr w14:val="tx1"/>
            </w14:solidFill>
          </w14:textFill>
        </w:rPr>
        <w:t>，点击</w:t>
      </w:r>
      <w:r>
        <w:rPr>
          <w:rFonts w:hint="eastAsia"/>
          <w:caps w:val="0"/>
          <w:smallCaps w:val="0"/>
          <w:color w:val="000000" w:themeColor="text1"/>
          <w:lang w:val="en-US" w:eastAsia="zh-CN"/>
          <w14:textFill>
            <w14:solidFill>
              <w14:schemeClr w14:val="tx1"/>
            </w14:solidFill>
          </w14:textFill>
        </w:rPr>
        <w:t>标题信息</w:t>
      </w:r>
      <w:r>
        <w:rPr>
          <w:rFonts w:hint="eastAsia" w:eastAsia="宋体"/>
          <w:caps w:val="0"/>
          <w:smallCaps w:val="0"/>
          <w:color w:val="000000" w:themeColor="text1"/>
          <w:lang w:val="en-US" w:eastAsia="zh-CN"/>
          <w14:textFill>
            <w14:solidFill>
              <w14:schemeClr w14:val="tx1"/>
            </w14:solidFill>
          </w14:textFill>
        </w:rPr>
        <w:t>，进入</w:t>
      </w:r>
      <w:r>
        <w:rPr>
          <w:rFonts w:hint="eastAsia"/>
          <w:caps w:val="0"/>
          <w:smallCaps w:val="0"/>
          <w:color w:val="000000" w:themeColor="text1"/>
          <w:lang w:val="en-US" w:eastAsia="zh-CN"/>
          <w14:textFill>
            <w14:solidFill>
              <w14:schemeClr w14:val="tx1"/>
            </w14:solidFill>
          </w14:textFill>
        </w:rPr>
        <w:t>消息</w:t>
      </w:r>
      <w:r>
        <w:rPr>
          <w:rFonts w:hint="eastAsia" w:eastAsia="宋体"/>
          <w:caps w:val="0"/>
          <w:smallCaps w:val="0"/>
          <w:color w:val="000000" w:themeColor="text1"/>
          <w:lang w:val="en-US" w:eastAsia="zh-CN"/>
          <w14:textFill>
            <w14:solidFill>
              <w14:schemeClr w14:val="tx1"/>
            </w14:solidFill>
          </w14:textFill>
        </w:rPr>
        <w:t>页面。</w:t>
      </w:r>
      <w:r>
        <w:rPr>
          <w:rFonts w:eastAsia="宋体"/>
          <w:caps w:val="0"/>
          <w:smallCaps w:val="0"/>
          <w:color w:val="000000" w:themeColor="text1"/>
          <w14:textFill>
            <w14:solidFill>
              <w14:schemeClr w14:val="tx1"/>
            </w14:solidFill>
          </w14:textFill>
        </w:rPr>
        <w:t>如下图</w:t>
      </w:r>
      <w:r>
        <w:rPr>
          <w:rFonts w:hint="eastAsia" w:eastAsia="宋体"/>
          <w:caps w:val="0"/>
          <w:smallCaps w:val="0"/>
          <w:color w:val="000000" w:themeColor="text1"/>
          <w:lang w:eastAsia="zh-CN"/>
          <w14:textFill>
            <w14:solidFill>
              <w14:schemeClr w14:val="tx1"/>
            </w14:solidFill>
          </w14:textFill>
        </w:rPr>
        <w:t>：</w:t>
      </w:r>
    </w:p>
    <w:p w14:paraId="403BD0D4">
      <w:pPr>
        <w:pageBreakBefore w:val="0"/>
        <w:numPr>
          <w:ilvl w:val="0"/>
          <w:numId w:val="0"/>
        </w:numPr>
        <w:kinsoku/>
        <w:wordWrap/>
        <w:overflowPunct/>
        <w:topLinePunct w:val="0"/>
        <w:bidi w:val="0"/>
        <w:snapToGrid/>
        <w:spacing w:line="360" w:lineRule="auto"/>
        <w:jc w:val="center"/>
        <w:textAlignment w:val="auto"/>
        <w:rPr>
          <w:rFonts w:hint="eastAsia" w:eastAsia="宋体"/>
          <w:caps w:val="0"/>
          <w:smallCaps w:val="0"/>
          <w:color w:val="000000" w:themeColor="text1"/>
          <w:lang w:val="en-US" w:eastAsia="zh-CN"/>
          <w14:textFill>
            <w14:solidFill>
              <w14:schemeClr w14:val="tx1"/>
            </w14:solidFill>
          </w14:textFill>
        </w:rPr>
      </w:pPr>
      <w:r>
        <w:drawing>
          <wp:inline distT="0" distB="0" distL="114300" distR="114300">
            <wp:extent cx="5057775" cy="3182620"/>
            <wp:effectExtent l="0" t="0" r="9525" b="17780"/>
            <wp:docPr id="4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5"/>
                    <pic:cNvPicPr>
                      <a:picLocks noChangeAspect="1"/>
                    </pic:cNvPicPr>
                  </pic:nvPicPr>
                  <pic:blipFill>
                    <a:blip r:embed="rId91"/>
                    <a:stretch>
                      <a:fillRect/>
                    </a:stretch>
                  </pic:blipFill>
                  <pic:spPr>
                    <a:xfrm>
                      <a:off x="0" y="0"/>
                      <a:ext cx="5057775" cy="3182620"/>
                    </a:xfrm>
                    <a:prstGeom prst="rect">
                      <a:avLst/>
                    </a:prstGeom>
                    <a:noFill/>
                    <a:ln>
                      <a:noFill/>
                    </a:ln>
                  </pic:spPr>
                </pic:pic>
              </a:graphicData>
            </a:graphic>
          </wp:inline>
        </w:drawing>
      </w:r>
    </w:p>
    <w:p w14:paraId="4BD4EB46">
      <w:pPr>
        <w:pageBreakBefore w:val="0"/>
        <w:kinsoku/>
        <w:wordWrap/>
        <w:overflowPunct/>
        <w:topLinePunct w:val="0"/>
        <w:bidi w:val="0"/>
        <w:snapToGrid/>
        <w:spacing w:line="360" w:lineRule="auto"/>
        <w:ind w:left="0" w:leftChars="0" w:firstLine="0" w:firstLineChars="0"/>
        <w:jc w:val="center"/>
        <w:textAlignment w:val="auto"/>
      </w:pPr>
      <w:r>
        <w:drawing>
          <wp:inline distT="0" distB="0" distL="114300" distR="114300">
            <wp:extent cx="5057775" cy="902335"/>
            <wp:effectExtent l="0" t="0" r="9525" b="12065"/>
            <wp:docPr id="5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6"/>
                    <pic:cNvPicPr>
                      <a:picLocks noChangeAspect="1"/>
                    </pic:cNvPicPr>
                  </pic:nvPicPr>
                  <pic:blipFill>
                    <a:blip r:embed="rId92"/>
                    <a:stretch>
                      <a:fillRect/>
                    </a:stretch>
                  </pic:blipFill>
                  <pic:spPr>
                    <a:xfrm>
                      <a:off x="0" y="0"/>
                      <a:ext cx="5057775" cy="902335"/>
                    </a:xfrm>
                    <a:prstGeom prst="rect">
                      <a:avLst/>
                    </a:prstGeom>
                    <a:noFill/>
                    <a:ln>
                      <a:noFill/>
                    </a:ln>
                  </pic:spPr>
                </pic:pic>
              </a:graphicData>
            </a:graphic>
          </wp:inline>
        </w:drawing>
      </w:r>
    </w:p>
    <w:p w14:paraId="6962CAC2">
      <w:pPr>
        <w:pageBreakBefore w:val="0"/>
        <w:numPr>
          <w:ilvl w:val="0"/>
          <w:numId w:val="22"/>
        </w:numPr>
        <w:kinsoku/>
        <w:wordWrap/>
        <w:overflowPunct/>
        <w:topLinePunct w:val="0"/>
        <w:bidi w:val="0"/>
        <w:snapToGrid/>
        <w:spacing w:line="360" w:lineRule="auto"/>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5705B3C9">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drawing>
          <wp:inline distT="0" distB="0" distL="114300" distR="114300">
            <wp:extent cx="5057775" cy="2754630"/>
            <wp:effectExtent l="0" t="0" r="9525" b="7620"/>
            <wp:docPr id="88"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54"/>
                    <pic:cNvPicPr>
                      <a:picLocks noChangeAspect="1"/>
                    </pic:cNvPicPr>
                  </pic:nvPicPr>
                  <pic:blipFill>
                    <a:blip r:embed="rId74"/>
                    <a:stretch>
                      <a:fillRect/>
                    </a:stretch>
                  </pic:blipFill>
                  <pic:spPr>
                    <a:xfrm>
                      <a:off x="0" y="0"/>
                      <a:ext cx="5057775" cy="2754630"/>
                    </a:xfrm>
                    <a:prstGeom prst="rect">
                      <a:avLst/>
                    </a:prstGeom>
                    <a:noFill/>
                    <a:ln>
                      <a:noFill/>
                    </a:ln>
                  </pic:spPr>
                </pic:pic>
              </a:graphicData>
            </a:graphic>
          </wp:inline>
        </w:drawing>
      </w:r>
    </w:p>
    <w:p w14:paraId="2E9ECFF6">
      <w:pPr>
        <w:pageBreakBefore w:val="0"/>
        <w:numPr>
          <w:ilvl w:val="0"/>
          <w:numId w:val="22"/>
        </w:numPr>
        <w:kinsoku/>
        <w:wordWrap/>
        <w:overflowPunct/>
        <w:topLinePunct w:val="0"/>
        <w:bidi w:val="0"/>
        <w:snapToGrid/>
        <w:spacing w:line="360" w:lineRule="auto"/>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w:t>
      </w:r>
      <w:r>
        <w:rPr>
          <w:rFonts w:hint="eastAsia"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14ADB16D">
      <w:pPr>
        <w:pageBreakBefore w:val="0"/>
        <w:kinsoku/>
        <w:wordWrap/>
        <w:overflowPunct/>
        <w:topLinePunct w:val="0"/>
        <w:bidi w:val="0"/>
        <w:snapToGrid/>
        <w:spacing w:line="360" w:lineRule="auto"/>
        <w:ind w:left="0" w:leftChars="0" w:firstLine="0" w:firstLineChars="0"/>
        <w:jc w:val="center"/>
        <w:textAlignment w:val="auto"/>
        <w:rPr>
          <w:rFonts w:ascii="Times New Roman" w:hAnsi="Times New Roman" w:eastAsia="宋体" w:cs="Times New Roman"/>
        </w:rPr>
      </w:pPr>
      <w:r>
        <w:rPr>
          <w:rFonts w:ascii="Times New Roman" w:hAnsi="Times New Roman" w:eastAsia="宋体" w:cs="Times New Roman"/>
        </w:rPr>
        <w:drawing>
          <wp:inline distT="0" distB="0" distL="114300" distR="114300">
            <wp:extent cx="5057775" cy="2437765"/>
            <wp:effectExtent l="0" t="0" r="9525" b="635"/>
            <wp:docPr id="89"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55D42901">
      <w:pPr>
        <w:pageBreakBefore w:val="0"/>
        <w:numPr>
          <w:ilvl w:val="0"/>
          <w:numId w:val="22"/>
        </w:numPr>
        <w:kinsoku/>
        <w:wordWrap/>
        <w:overflowPunct/>
        <w:topLinePunct w:val="0"/>
        <w:bidi w:val="0"/>
        <w:snapToGrid/>
        <w:spacing w:line="360" w:lineRule="auto"/>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cs="Times New Roman"/>
          <w:caps w:val="0"/>
          <w:smallCaps w:val="0"/>
          <w:color w:val="000000" w:themeColor="text1"/>
          <w:lang w:val="en-US" w:eastAsia="zh-CN"/>
          <w14:textFill>
            <w14:solidFill>
              <w14:schemeClr w14:val="tx1"/>
            </w14:solidFill>
          </w14:textFill>
        </w:rPr>
        <w:t>进入供应商工作台，右侧快捷方式中，鼠标停留在“项目查看”上，可以展示出踏勘记录按钮，如图。</w:t>
      </w:r>
    </w:p>
    <w:p w14:paraId="5AFA988E">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drawing>
          <wp:inline distT="0" distB="0" distL="114300" distR="114300">
            <wp:extent cx="5057775" cy="1781810"/>
            <wp:effectExtent l="0" t="0" r="9525" b="8890"/>
            <wp:docPr id="90"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14"/>
                    <pic:cNvPicPr>
                      <a:picLocks noChangeAspect="1"/>
                    </pic:cNvPicPr>
                  </pic:nvPicPr>
                  <pic:blipFill>
                    <a:blip r:embed="rId93"/>
                    <a:stretch>
                      <a:fillRect/>
                    </a:stretch>
                  </pic:blipFill>
                  <pic:spPr>
                    <a:xfrm>
                      <a:off x="0" y="0"/>
                      <a:ext cx="5057775" cy="1781810"/>
                    </a:xfrm>
                    <a:prstGeom prst="rect">
                      <a:avLst/>
                    </a:prstGeom>
                    <a:noFill/>
                    <a:ln>
                      <a:noFill/>
                    </a:ln>
                  </pic:spPr>
                </pic:pic>
              </a:graphicData>
            </a:graphic>
          </wp:inline>
        </w:drawing>
      </w:r>
    </w:p>
    <w:p w14:paraId="54072EE5">
      <w:pPr>
        <w:pageBreakBefore w:val="0"/>
        <w:numPr>
          <w:ilvl w:val="0"/>
          <w:numId w:val="22"/>
        </w:numPr>
        <w:kinsoku/>
        <w:wordWrap/>
        <w:overflowPunct/>
        <w:topLinePunct w:val="0"/>
        <w:bidi w:val="0"/>
        <w:snapToGrid/>
        <w:spacing w:line="360" w:lineRule="auto"/>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cs="Times New Roman"/>
          <w:caps w:val="0"/>
          <w:smallCaps w:val="0"/>
          <w:color w:val="000000" w:themeColor="text1"/>
          <w:lang w:val="en-US" w:eastAsia="zh-CN"/>
          <w14:textFill>
            <w14:solidFill>
              <w14:schemeClr w14:val="tx1"/>
            </w14:solidFill>
          </w14:textFill>
        </w:rPr>
        <w:t>点击“踏勘记录”后，打开查看踏勘情况页面，查看踏勘信息内容。</w:t>
      </w:r>
    </w:p>
    <w:p w14:paraId="4B3514BD">
      <w:pPr>
        <w:pageBreakBefore w:val="0"/>
        <w:kinsoku/>
        <w:wordWrap/>
        <w:overflowPunct/>
        <w:topLinePunct w:val="0"/>
        <w:bidi w:val="0"/>
        <w:snapToGrid/>
        <w:spacing w:line="360" w:lineRule="auto"/>
        <w:ind w:left="0" w:leftChars="0" w:firstLine="0" w:firstLineChars="0"/>
        <w:jc w:val="center"/>
        <w:textAlignment w:val="auto"/>
        <w:rPr>
          <w:rFonts w:ascii="Times New Roman" w:hAnsi="Times New Roman" w:eastAsia="宋体" w:cs="Times New Roman"/>
        </w:rPr>
      </w:pPr>
      <w:r>
        <w:drawing>
          <wp:inline distT="0" distB="0" distL="114300" distR="114300">
            <wp:extent cx="5057775" cy="2460625"/>
            <wp:effectExtent l="0" t="0" r="0" b="0"/>
            <wp:docPr id="91"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15"/>
                    <pic:cNvPicPr>
                      <a:picLocks noChangeAspect="1"/>
                    </pic:cNvPicPr>
                  </pic:nvPicPr>
                  <pic:blipFill>
                    <a:blip r:embed="rId94"/>
                    <a:srcRect t="1450"/>
                    <a:stretch>
                      <a:fillRect/>
                    </a:stretch>
                  </pic:blipFill>
                  <pic:spPr>
                    <a:xfrm>
                      <a:off x="0" y="0"/>
                      <a:ext cx="5057775" cy="2460625"/>
                    </a:xfrm>
                    <a:prstGeom prst="rect">
                      <a:avLst/>
                    </a:prstGeom>
                    <a:noFill/>
                    <a:ln>
                      <a:noFill/>
                    </a:ln>
                  </pic:spPr>
                </pic:pic>
              </a:graphicData>
            </a:graphic>
          </wp:inline>
        </w:drawing>
      </w:r>
    </w:p>
    <w:p w14:paraId="344103FE">
      <w:pPr>
        <w:pStyle w:val="5"/>
        <w:pageBreakBefore w:val="0"/>
        <w:kinsoku/>
        <w:wordWrap/>
        <w:overflowPunct/>
        <w:topLinePunct w:val="0"/>
        <w:bidi w:val="0"/>
        <w:snapToGrid/>
        <w:spacing w:line="360" w:lineRule="auto"/>
        <w:textAlignment w:val="auto"/>
        <w:rPr>
          <w:rFonts w:eastAsia="宋体"/>
          <w:caps w:val="0"/>
          <w:smallCaps w:val="0"/>
        </w:rPr>
      </w:pPr>
      <w:bookmarkStart w:id="75" w:name="_Toc17109"/>
      <w:bookmarkStart w:id="76" w:name="_Toc5431"/>
      <w:bookmarkStart w:id="77" w:name="_Toc2457"/>
      <w:bookmarkStart w:id="78" w:name="_Toc8960"/>
      <w:r>
        <w:rPr>
          <w:rFonts w:hint="eastAsia" w:eastAsia="宋体"/>
          <w:caps w:val="0"/>
          <w:smallCaps w:val="0"/>
          <w:lang w:val="en-US" w:eastAsia="zh-CN"/>
        </w:rPr>
        <w:t>招标</w:t>
      </w:r>
      <w:r>
        <w:rPr>
          <w:rFonts w:eastAsia="宋体"/>
          <w:caps w:val="0"/>
          <w:smallCaps w:val="0"/>
        </w:rPr>
        <w:t>结果通知书</w:t>
      </w:r>
      <w:r>
        <w:rPr>
          <w:rFonts w:hint="eastAsia" w:eastAsia="宋体"/>
          <w:caps w:val="0"/>
          <w:smallCaps w:val="0"/>
          <w:lang w:val="en-US" w:eastAsia="zh-CN"/>
        </w:rPr>
        <w:t>查看</w:t>
      </w:r>
      <w:bookmarkEnd w:id="75"/>
      <w:bookmarkEnd w:id="76"/>
      <w:bookmarkEnd w:id="77"/>
      <w:bookmarkEnd w:id="78"/>
    </w:p>
    <w:p w14:paraId="62A1E52D">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功能</w:t>
      </w: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介绍</w:t>
      </w:r>
      <w:r>
        <w:rPr>
          <w:rFonts w:ascii="Times New Roman" w:hAnsi="Times New Roman" w:eastAsia="宋体" w:cs="Times New Roman"/>
          <w:b/>
          <w:bCs/>
          <w:caps w:val="0"/>
          <w:smallCaps w:val="0"/>
          <w:color w:val="000000" w:themeColor="text1"/>
          <w14:textFill>
            <w14:solidFill>
              <w14:schemeClr w14:val="tx1"/>
            </w14:solidFill>
          </w14:textFill>
        </w:rPr>
        <w:t>：</w:t>
      </w:r>
    </w:p>
    <w:p w14:paraId="32F8DB11">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此环节具备未中标供应商接收</w:t>
      </w:r>
      <w:r>
        <w:rPr>
          <w:rFonts w:hint="eastAsia" w:ascii="宋体" w:hAnsi="宋体" w:eastAsia="宋体" w:cs="宋体"/>
          <w:sz w:val="21"/>
          <w:szCs w:val="21"/>
          <w:lang w:eastAsia="zh-CN"/>
        </w:rPr>
        <w:t>采购人</w:t>
      </w:r>
      <w:r>
        <w:rPr>
          <w:rFonts w:hint="eastAsia" w:ascii="宋体" w:hAnsi="宋体" w:eastAsia="宋体" w:cs="宋体"/>
          <w:sz w:val="21"/>
          <w:szCs w:val="21"/>
        </w:rPr>
        <w:t>发送的招标结果通知书功能。</w:t>
      </w:r>
    </w:p>
    <w:p w14:paraId="2C6A5937">
      <w:pPr>
        <w:pageBreakBefore w:val="0"/>
        <w:kinsoku/>
        <w:wordWrap/>
        <w:overflowPunct/>
        <w:topLinePunct w:val="0"/>
        <w:bidi w:val="0"/>
        <w:snapToGrid/>
        <w:spacing w:line="360" w:lineRule="auto"/>
        <w:ind w:firstLine="480"/>
        <w:jc w:val="both"/>
        <w:textAlignment w:val="auto"/>
        <w:rPr>
          <w:rFonts w:eastAsia="宋体"/>
          <w:b/>
          <w:bCs/>
          <w:caps w:val="0"/>
          <w:smallCaps w:val="0"/>
          <w:color w:val="000000" w:themeColor="text1"/>
          <w14:textFill>
            <w14:solidFill>
              <w14:schemeClr w14:val="tx1"/>
            </w14:solidFill>
          </w14:textFill>
        </w:rPr>
      </w:pPr>
      <w:r>
        <w:rPr>
          <w:rFonts w:hint="eastAsia" w:ascii="宋体" w:hAnsi="宋体" w:eastAsia="宋体" w:cs="宋体"/>
          <w:sz w:val="21"/>
          <w:szCs w:val="21"/>
        </w:rPr>
        <w:t>中标结果确定后，</w:t>
      </w:r>
      <w:r>
        <w:rPr>
          <w:rFonts w:hint="eastAsia" w:ascii="宋体" w:hAnsi="宋体" w:eastAsia="宋体" w:cs="宋体"/>
          <w:sz w:val="21"/>
          <w:szCs w:val="21"/>
          <w:lang w:eastAsia="zh-CN"/>
        </w:rPr>
        <w:t>采购人</w:t>
      </w:r>
      <w:r>
        <w:rPr>
          <w:rFonts w:hint="eastAsia" w:ascii="宋体" w:hAnsi="宋体" w:eastAsia="宋体" w:cs="宋体"/>
          <w:sz w:val="21"/>
          <w:szCs w:val="21"/>
        </w:rPr>
        <w:t>向未中标供应商发送招标结果通知书。供应商登录系统，进入中标结果通知书菜单，选择标段（包），点击查看按钮查看招标结果通知书。</w:t>
      </w:r>
    </w:p>
    <w:p w14:paraId="17F6072E">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前置条件：</w:t>
      </w:r>
    </w:p>
    <w:p w14:paraId="448DA650">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Cs/>
          <w:caps w:val="0"/>
          <w:smallCaps w:val="0"/>
          <w:color w:val="000000" w:themeColor="text1"/>
          <w:szCs w:val="21"/>
          <w14:textFill>
            <w14:solidFill>
              <w14:schemeClr w14:val="tx1"/>
            </w14:solidFill>
          </w14:textFill>
        </w:rPr>
        <w:t>中标通知书</w:t>
      </w:r>
      <w:r>
        <w:rPr>
          <w:rFonts w:hint="eastAsia" w:eastAsia="宋体"/>
          <w:bCs/>
          <w:caps w:val="0"/>
          <w:smallCaps w:val="0"/>
          <w:color w:val="000000" w:themeColor="text1"/>
          <w:szCs w:val="21"/>
          <w:lang w:val="en-US" w:eastAsia="zh-CN"/>
          <w14:textFill>
            <w14:solidFill>
              <w14:schemeClr w14:val="tx1"/>
            </w14:solidFill>
          </w14:textFill>
        </w:rPr>
        <w:t>审核通过，投标单位未中标</w:t>
      </w:r>
      <w:r>
        <w:rPr>
          <w:rFonts w:eastAsia="宋体"/>
          <w:bCs/>
          <w:caps w:val="0"/>
          <w:smallCaps w:val="0"/>
          <w:color w:val="000000" w:themeColor="text1"/>
          <w:szCs w:val="21"/>
          <w14:textFill>
            <w14:solidFill>
              <w14:schemeClr w14:val="tx1"/>
            </w14:solidFill>
          </w14:textFill>
        </w:rPr>
        <w:t>。</w:t>
      </w:r>
    </w:p>
    <w:p w14:paraId="2F5EC495">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操作步骤：</w:t>
      </w:r>
    </w:p>
    <w:p w14:paraId="42E8C9F7">
      <w:pPr>
        <w:keepNext w:val="0"/>
        <w:keepLines w:val="0"/>
        <w:pageBreakBefore w:val="0"/>
        <w:widowControl w:val="0"/>
        <w:numPr>
          <w:ilvl w:val="0"/>
          <w:numId w:val="23"/>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607291D9">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drawing>
          <wp:inline distT="0" distB="0" distL="114300" distR="114300">
            <wp:extent cx="5057775" cy="2754630"/>
            <wp:effectExtent l="0" t="0" r="9525" b="7620"/>
            <wp:docPr id="141"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 54"/>
                    <pic:cNvPicPr>
                      <a:picLocks noChangeAspect="1"/>
                    </pic:cNvPicPr>
                  </pic:nvPicPr>
                  <pic:blipFill>
                    <a:blip r:embed="rId74"/>
                    <a:stretch>
                      <a:fillRect/>
                    </a:stretch>
                  </pic:blipFill>
                  <pic:spPr>
                    <a:xfrm>
                      <a:off x="0" y="0"/>
                      <a:ext cx="5057775" cy="2754630"/>
                    </a:xfrm>
                    <a:prstGeom prst="rect">
                      <a:avLst/>
                    </a:prstGeom>
                    <a:noFill/>
                    <a:ln>
                      <a:noFill/>
                    </a:ln>
                  </pic:spPr>
                </pic:pic>
              </a:graphicData>
            </a:graphic>
          </wp:inline>
        </w:drawing>
      </w:r>
    </w:p>
    <w:p w14:paraId="52251B28">
      <w:pPr>
        <w:keepNext w:val="0"/>
        <w:keepLines w:val="0"/>
        <w:pageBreakBefore w:val="0"/>
        <w:widowControl w:val="0"/>
        <w:numPr>
          <w:ilvl w:val="0"/>
          <w:numId w:val="23"/>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w:t>
      </w:r>
      <w:r>
        <w:rPr>
          <w:rFonts w:hint="eastAsia"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5FAF997B">
      <w:pPr>
        <w:pageBreakBefore w:val="0"/>
        <w:numPr>
          <w:ilvl w:val="0"/>
          <w:numId w:val="0"/>
        </w:numPr>
        <w:kinsoku/>
        <w:wordWrap/>
        <w:overflowPunct/>
        <w:topLinePunct w:val="0"/>
        <w:bidi w:val="0"/>
        <w:snapToGrid/>
        <w:spacing w:line="360" w:lineRule="auto"/>
        <w:jc w:val="center"/>
        <w:textAlignment w:val="auto"/>
        <w:rPr>
          <w:rFonts w:hint="eastAsia" w:ascii="Times New Roman" w:hAnsi="Times New Roman" w:eastAsia="宋体" w:cs="Times New Roman"/>
          <w:lang w:val="en-US" w:eastAsia="zh-CN"/>
        </w:rPr>
      </w:pPr>
      <w:r>
        <w:rPr>
          <w:rFonts w:ascii="Times New Roman" w:hAnsi="Times New Roman" w:eastAsia="宋体" w:cs="Times New Roman"/>
        </w:rPr>
        <w:drawing>
          <wp:inline distT="0" distB="0" distL="114300" distR="114300">
            <wp:extent cx="5057775" cy="2437765"/>
            <wp:effectExtent l="0" t="0" r="9525" b="635"/>
            <wp:docPr id="142"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59EE40D3">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p>
    <w:p w14:paraId="335727D6">
      <w:pPr>
        <w:keepNext w:val="0"/>
        <w:keepLines w:val="0"/>
        <w:pageBreakBefore w:val="0"/>
        <w:widowControl w:val="0"/>
        <w:numPr>
          <w:ilvl w:val="0"/>
          <w:numId w:val="23"/>
        </w:numPr>
        <w:kinsoku/>
        <w:wordWrap/>
        <w:overflowPunct/>
        <w:topLinePunct w:val="0"/>
        <w:autoSpaceDE/>
        <w:autoSpaceDN/>
        <w:bidi w:val="0"/>
        <w:adjustRightInd/>
        <w:snapToGrid/>
        <w:spacing w:line="360" w:lineRule="auto"/>
        <w:ind w:left="0" w:leftChars="0" w:firstLine="315" w:firstLineChars="150"/>
        <w:textAlignment w:val="auto"/>
        <w:rPr>
          <w:rFonts w:hint="eastAsia" w:eastAsia="宋体"/>
          <w:caps w:val="0"/>
          <w:smallCaps w:val="0"/>
          <w:color w:val="000000" w:themeColor="text1"/>
          <w:lang w:eastAsia="zh-CN"/>
          <w14:textFill>
            <w14:solidFill>
              <w14:schemeClr w14:val="tx1"/>
            </w14:solidFill>
          </w14:textFill>
        </w:rPr>
      </w:pPr>
      <w:r>
        <w:rPr>
          <w:rFonts w:hint="eastAsia" w:ascii="Times New Roman" w:eastAsia="宋体"/>
          <w:caps w:val="0"/>
          <w:smallCaps w:val="0"/>
          <w:color w:val="000000" w:themeColor="text1"/>
          <w:lang w:val="en-US" w:eastAsia="zh-CN"/>
          <w14:textFill>
            <w14:solidFill>
              <w14:schemeClr w14:val="tx1"/>
            </w14:solidFill>
          </w14:textFill>
        </w:rPr>
        <w:t>供应商工作台</w:t>
      </w:r>
      <w:r>
        <w:rPr>
          <w:rFonts w:hint="eastAsia" w:eastAsia="宋体"/>
          <w:caps w:val="0"/>
          <w:smallCaps w:val="0"/>
          <w:color w:val="000000" w:themeColor="text1"/>
          <w:lang w:val="en-US" w:eastAsia="zh-CN"/>
          <w14:textFill>
            <w14:solidFill>
              <w14:schemeClr w14:val="tx1"/>
            </w14:solidFill>
          </w14:textFill>
        </w:rPr>
        <w:t>页面，</w:t>
      </w:r>
      <w:r>
        <w:rPr>
          <w:rFonts w:eastAsia="宋体"/>
          <w:caps w:val="0"/>
          <w:smallCaps w:val="0"/>
          <w:color w:val="000000" w:themeColor="text1"/>
          <w14:textFill>
            <w14:solidFill>
              <w14:schemeClr w14:val="tx1"/>
            </w14:solidFill>
          </w14:textFill>
        </w:rPr>
        <w:t>点击</w:t>
      </w:r>
      <w:r>
        <w:rPr>
          <w:rFonts w:hint="eastAsia" w:eastAsia="宋体"/>
          <w:caps w:val="0"/>
          <w:smallCaps w:val="0"/>
          <w:color w:val="000000" w:themeColor="text1"/>
          <w:lang w:eastAsia="zh-CN"/>
          <w14:textFill>
            <w14:solidFill>
              <w14:schemeClr w14:val="tx1"/>
            </w14:solidFill>
          </w14:textFill>
        </w:rPr>
        <w:t>“</w:t>
      </w:r>
      <w:r>
        <w:rPr>
          <w:rFonts w:eastAsia="宋体"/>
          <w:caps w:val="0"/>
          <w:smallCaps w:val="0"/>
          <w:color w:val="000000" w:themeColor="text1"/>
          <w14:textFill>
            <w14:solidFill>
              <w14:schemeClr w14:val="tx1"/>
            </w14:solidFill>
          </w14:textFill>
        </w:rPr>
        <w:t>招标结果通知书</w:t>
      </w:r>
      <w:r>
        <w:rPr>
          <w:rFonts w:hint="eastAsia" w:eastAsia="宋体"/>
          <w:caps w:val="0"/>
          <w:smallCaps w:val="0"/>
          <w:color w:val="000000" w:themeColor="text1"/>
          <w:lang w:val="en-US" w:eastAsia="zh-CN"/>
          <w14:textFill>
            <w14:solidFill>
              <w14:schemeClr w14:val="tx1"/>
            </w14:solidFill>
          </w14:textFill>
        </w:rPr>
        <w:t>查看</w:t>
      </w:r>
      <w:r>
        <w:rPr>
          <w:rFonts w:hint="eastAsia" w:eastAsia="宋体"/>
          <w:caps w:val="0"/>
          <w:smallCaps w:val="0"/>
          <w:color w:val="000000" w:themeColor="text1"/>
          <w:lang w:eastAsia="zh-CN"/>
          <w14:textFill>
            <w14:solidFill>
              <w14:schemeClr w14:val="tx1"/>
            </w14:solidFill>
          </w14:textFill>
        </w:rPr>
        <w:t>”</w:t>
      </w:r>
      <w:r>
        <w:rPr>
          <w:rFonts w:hint="eastAsia" w:ascii="Times New Roman" w:eastAsia="宋体"/>
          <w:caps w:val="0"/>
          <w:smallCaps w:val="0"/>
          <w:color w:val="000000" w:themeColor="text1"/>
          <w:lang w:val="en-US" w:eastAsia="zh-CN"/>
          <w14:textFill>
            <w14:solidFill>
              <w14:schemeClr w14:val="tx1"/>
            </w14:solidFill>
          </w14:textFill>
        </w:rPr>
        <w:t>菜单</w:t>
      </w:r>
      <w:r>
        <w:rPr>
          <w:rFonts w:eastAsia="宋体"/>
          <w:caps w:val="0"/>
          <w:smallCaps w:val="0"/>
          <w:color w:val="000000" w:themeColor="text1"/>
          <w14:textFill>
            <w14:solidFill>
              <w14:schemeClr w14:val="tx1"/>
            </w14:solidFill>
          </w14:textFill>
        </w:rPr>
        <w:t>，</w:t>
      </w:r>
      <w:r>
        <w:rPr>
          <w:rFonts w:hint="eastAsia" w:eastAsia="宋体"/>
          <w:caps w:val="0"/>
          <w:smallCaps w:val="0"/>
          <w:color w:val="000000" w:themeColor="text1"/>
          <w:lang w:val="en-US" w:eastAsia="zh-CN"/>
          <w14:textFill>
            <w14:solidFill>
              <w14:schemeClr w14:val="tx1"/>
            </w14:solidFill>
          </w14:textFill>
        </w:rPr>
        <w:t>进入</w:t>
      </w:r>
      <w:r>
        <w:rPr>
          <w:rFonts w:eastAsia="宋体"/>
          <w:caps w:val="0"/>
          <w:smallCaps w:val="0"/>
          <w:color w:val="000000" w:themeColor="text1"/>
          <w14:textFill>
            <w14:solidFill>
              <w14:schemeClr w14:val="tx1"/>
            </w14:solidFill>
          </w14:textFill>
        </w:rPr>
        <w:t>招标结果通知书</w:t>
      </w:r>
      <w:r>
        <w:rPr>
          <w:rFonts w:hint="eastAsia" w:eastAsia="宋体"/>
          <w:caps w:val="0"/>
          <w:smallCaps w:val="0"/>
          <w:color w:val="000000" w:themeColor="text1"/>
          <w:lang w:val="en-US" w:eastAsia="zh-CN"/>
          <w14:textFill>
            <w14:solidFill>
              <w14:schemeClr w14:val="tx1"/>
            </w14:solidFill>
          </w14:textFill>
        </w:rPr>
        <w:t>查看</w:t>
      </w:r>
      <w:r>
        <w:rPr>
          <w:rFonts w:eastAsia="宋体"/>
          <w:caps w:val="0"/>
          <w:smallCaps w:val="0"/>
          <w:color w:val="000000" w:themeColor="text1"/>
          <w14:textFill>
            <w14:solidFill>
              <w14:schemeClr w14:val="tx1"/>
            </w14:solidFill>
          </w14:textFill>
        </w:rPr>
        <w:t>页面</w:t>
      </w:r>
      <w:r>
        <w:rPr>
          <w:rFonts w:hint="eastAsia" w:eastAsia="宋体"/>
          <w:caps w:val="0"/>
          <w:smallCaps w:val="0"/>
          <w:color w:val="000000" w:themeColor="text1"/>
          <w:lang w:eastAsia="zh-CN"/>
          <w14:textFill>
            <w14:solidFill>
              <w14:schemeClr w14:val="tx1"/>
            </w14:solidFill>
          </w14:textFill>
        </w:rPr>
        <w:t>。如下图：</w:t>
      </w:r>
    </w:p>
    <w:p w14:paraId="59024EB3">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eastAsia="宋体"/>
          <w:caps w:val="0"/>
          <w:smallCaps w:val="0"/>
        </w:rPr>
      </w:pPr>
      <w:r>
        <w:drawing>
          <wp:inline distT="0" distB="0" distL="114300" distR="114300">
            <wp:extent cx="5057775" cy="2183765"/>
            <wp:effectExtent l="0" t="0" r="9525" b="6985"/>
            <wp:docPr id="143"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28"/>
                    <pic:cNvPicPr>
                      <a:picLocks noChangeAspect="1"/>
                    </pic:cNvPicPr>
                  </pic:nvPicPr>
                  <pic:blipFill>
                    <a:blip r:embed="rId95"/>
                    <a:stretch>
                      <a:fillRect/>
                    </a:stretch>
                  </pic:blipFill>
                  <pic:spPr>
                    <a:xfrm>
                      <a:off x="0" y="0"/>
                      <a:ext cx="5057775" cy="2183765"/>
                    </a:xfrm>
                    <a:prstGeom prst="rect">
                      <a:avLst/>
                    </a:prstGeom>
                    <a:noFill/>
                    <a:ln>
                      <a:noFill/>
                    </a:ln>
                  </pic:spPr>
                </pic:pic>
              </a:graphicData>
            </a:graphic>
          </wp:inline>
        </w:drawing>
      </w:r>
    </w:p>
    <w:p w14:paraId="14645ACB">
      <w:pPr>
        <w:pageBreakBefore w:val="0"/>
        <w:kinsoku/>
        <w:wordWrap/>
        <w:overflowPunct/>
        <w:topLinePunct w:val="0"/>
        <w:bidi w:val="0"/>
        <w:snapToGrid/>
        <w:spacing w:line="360" w:lineRule="auto"/>
        <w:textAlignment w:val="auto"/>
        <w:rPr>
          <w:rFonts w:hint="eastAsia" w:eastAsia="宋体"/>
          <w:caps w:val="0"/>
          <w:smallCaps w:val="0"/>
          <w:lang w:val="en-US" w:eastAsia="zh-CN"/>
        </w:rPr>
      </w:pPr>
      <w:r>
        <w:rPr>
          <w:rFonts w:hint="eastAsia" w:eastAsia="宋体"/>
          <w:caps w:val="0"/>
          <w:smallCaps w:val="0"/>
          <w:lang w:val="en-US" w:eastAsia="zh-CN"/>
        </w:rPr>
        <w:t>注：点击项目流程页面右侧“项目查看”中的“招标结果通知书”按钮，也能进入打印招标通知书</w:t>
      </w:r>
      <w:r>
        <w:rPr>
          <w:rFonts w:eastAsia="宋体"/>
          <w:caps w:val="0"/>
          <w:smallCaps w:val="0"/>
        </w:rPr>
        <w:t>页面</w:t>
      </w:r>
      <w:r>
        <w:rPr>
          <w:rFonts w:hint="eastAsia" w:eastAsia="宋体"/>
          <w:caps w:val="0"/>
          <w:smallCaps w:val="0"/>
          <w:lang w:eastAsia="zh-CN"/>
        </w:rPr>
        <w:t>。</w:t>
      </w:r>
    </w:p>
    <w:p w14:paraId="411A762C">
      <w:pPr>
        <w:pageBreakBefore w:val="0"/>
        <w:widowControl w:val="0"/>
        <w:numPr>
          <w:ilvl w:val="0"/>
          <w:numId w:val="0"/>
        </w:numPr>
        <w:kinsoku/>
        <w:wordWrap/>
        <w:overflowPunct/>
        <w:topLinePunct w:val="0"/>
        <w:bidi w:val="0"/>
        <w:snapToGrid/>
        <w:spacing w:line="360" w:lineRule="auto"/>
        <w:jc w:val="center"/>
        <w:textAlignment w:val="auto"/>
        <w:rPr>
          <w:rFonts w:eastAsia="宋体"/>
          <w:caps w:val="0"/>
          <w:smallCaps w:val="0"/>
          <w:color w:val="000000" w:themeColor="text1"/>
          <w14:textFill>
            <w14:solidFill>
              <w14:schemeClr w14:val="tx1"/>
            </w14:solidFill>
          </w14:textFill>
        </w:rPr>
      </w:pPr>
      <w:r>
        <w:drawing>
          <wp:inline distT="0" distB="0" distL="114300" distR="114300">
            <wp:extent cx="5057775" cy="1744345"/>
            <wp:effectExtent l="0" t="0" r="9525" b="8255"/>
            <wp:docPr id="144"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29"/>
                    <pic:cNvPicPr>
                      <a:picLocks noChangeAspect="1"/>
                    </pic:cNvPicPr>
                  </pic:nvPicPr>
                  <pic:blipFill>
                    <a:blip r:embed="rId96"/>
                    <a:stretch>
                      <a:fillRect/>
                    </a:stretch>
                  </pic:blipFill>
                  <pic:spPr>
                    <a:xfrm>
                      <a:off x="0" y="0"/>
                      <a:ext cx="5057775" cy="1744345"/>
                    </a:xfrm>
                    <a:prstGeom prst="rect">
                      <a:avLst/>
                    </a:prstGeom>
                    <a:noFill/>
                    <a:ln>
                      <a:noFill/>
                    </a:ln>
                  </pic:spPr>
                </pic:pic>
              </a:graphicData>
            </a:graphic>
          </wp:inline>
        </w:drawing>
      </w:r>
    </w:p>
    <w:p w14:paraId="021A1798">
      <w:pPr>
        <w:pageBreakBefore w:val="0"/>
        <w:widowControl w:val="0"/>
        <w:numPr>
          <w:ilvl w:val="0"/>
          <w:numId w:val="0"/>
        </w:numPr>
        <w:kinsoku/>
        <w:wordWrap/>
        <w:overflowPunct/>
        <w:topLinePunct w:val="0"/>
        <w:bidi w:val="0"/>
        <w:snapToGrid/>
        <w:spacing w:line="360" w:lineRule="auto"/>
        <w:textAlignment w:val="auto"/>
        <w:rPr>
          <w:rFonts w:eastAsia="宋体"/>
          <w:caps w:val="0"/>
          <w:smallCaps w:val="0"/>
          <w:color w:val="000000" w:themeColor="text1"/>
          <w14:textFill>
            <w14:solidFill>
              <w14:schemeClr w14:val="tx1"/>
            </w14:solidFill>
          </w14:textFill>
        </w:rPr>
      </w:pPr>
    </w:p>
    <w:p w14:paraId="4AEA2121">
      <w:pPr>
        <w:pStyle w:val="5"/>
        <w:pageBreakBefore w:val="0"/>
        <w:kinsoku/>
        <w:wordWrap/>
        <w:overflowPunct/>
        <w:topLinePunct w:val="0"/>
        <w:bidi w:val="0"/>
        <w:snapToGrid/>
        <w:spacing w:line="360" w:lineRule="auto"/>
        <w:textAlignment w:val="auto"/>
        <w:rPr>
          <w:rFonts w:eastAsia="宋体"/>
          <w:caps w:val="0"/>
          <w:smallCaps w:val="0"/>
        </w:rPr>
      </w:pPr>
      <w:bookmarkStart w:id="79" w:name="_Toc22307"/>
      <w:bookmarkStart w:id="80" w:name="_Toc16540"/>
      <w:bookmarkStart w:id="81" w:name="_Toc28297"/>
      <w:bookmarkStart w:id="82" w:name="_Toc7300"/>
      <w:r>
        <w:rPr>
          <w:rFonts w:hint="eastAsia" w:eastAsia="宋体"/>
          <w:caps w:val="0"/>
          <w:smallCaps w:val="0"/>
          <w:lang w:val="en-US" w:eastAsia="zh-CN"/>
        </w:rPr>
        <w:t>提问</w:t>
      </w:r>
      <w:bookmarkEnd w:id="79"/>
      <w:bookmarkEnd w:id="80"/>
      <w:bookmarkEnd w:id="81"/>
      <w:bookmarkEnd w:id="82"/>
    </w:p>
    <w:p w14:paraId="7F8F185C">
      <w:pPr>
        <w:pageBreakBefore w:val="0"/>
        <w:kinsoku/>
        <w:wordWrap/>
        <w:overflowPunct/>
        <w:topLinePunct w:val="0"/>
        <w:bidi w:val="0"/>
        <w:snapToGrid/>
        <w:spacing w:line="360" w:lineRule="auto"/>
        <w:ind w:firstLine="480"/>
        <w:jc w:val="both"/>
        <w:textAlignment w:val="auto"/>
        <w:rPr>
          <w:rFonts w:hint="eastAsia"/>
          <w:b/>
          <w:bCs/>
          <w:caps w:val="0"/>
          <w:smallCaps w:val="0"/>
          <w:color w:val="000000" w:themeColor="text1"/>
          <w:lang w:val="en-US" w:eastAsia="zh-CN"/>
          <w14:textFill>
            <w14:solidFill>
              <w14:schemeClr w14:val="tx1"/>
            </w14:solidFill>
          </w14:textFill>
        </w:rPr>
      </w:pPr>
      <w:r>
        <w:rPr>
          <w:rFonts w:hint="eastAsia"/>
          <w:b/>
          <w:bCs/>
          <w:caps w:val="0"/>
          <w:smallCaps w:val="0"/>
          <w:color w:val="000000" w:themeColor="text1"/>
          <w:lang w:val="en-US" w:eastAsia="zh-CN"/>
          <w14:textFill>
            <w14:solidFill>
              <w14:schemeClr w14:val="tx1"/>
            </w14:solidFill>
          </w14:textFill>
        </w:rPr>
        <w:t>功能介绍：</w:t>
      </w:r>
    </w:p>
    <w:p w14:paraId="7B0BB8E7">
      <w:pPr>
        <w:pageBreakBefore w:val="0"/>
        <w:kinsoku/>
        <w:wordWrap/>
        <w:overflowPunct/>
        <w:topLinePunct w:val="0"/>
        <w:bidi w:val="0"/>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该环节主要由供应商提出在本次投标中存在的疑惑。数据项主要包括标段（包）信息、问题描述、提问时间等相关信息。在此供应商亦可上传关于问题的相关附件，更直观地描述问题。</w:t>
      </w:r>
    </w:p>
    <w:p w14:paraId="5877E456">
      <w:pPr>
        <w:pageBreakBefore w:val="0"/>
        <w:kinsoku/>
        <w:wordWrap/>
        <w:overflowPunct/>
        <w:topLinePunct w:val="0"/>
        <w:bidi w:val="0"/>
        <w:snapToGrid/>
        <w:spacing w:line="360" w:lineRule="auto"/>
        <w:ind w:firstLine="480"/>
        <w:jc w:val="both"/>
        <w:textAlignment w:val="auto"/>
        <w:rPr>
          <w:rFonts w:hint="default" w:eastAsia="宋体"/>
          <w:b/>
          <w:bCs/>
          <w:caps w:val="0"/>
          <w:smallCaps w:val="0"/>
          <w:color w:val="000000" w:themeColor="text1"/>
          <w:lang w:val="en-US" w:eastAsia="zh-CN"/>
          <w14:textFill>
            <w14:solidFill>
              <w14:schemeClr w14:val="tx1"/>
            </w14:solidFill>
          </w14:textFill>
        </w:rPr>
      </w:pPr>
      <w:r>
        <w:rPr>
          <w:rFonts w:hint="eastAsia" w:ascii="宋体" w:hAnsi="宋体" w:eastAsia="宋体" w:cs="宋体"/>
          <w:sz w:val="21"/>
          <w:szCs w:val="21"/>
        </w:rPr>
        <w:t>供应商登录系统，选择相关标段（包）进行提问。</w:t>
      </w:r>
    </w:p>
    <w:p w14:paraId="0BBF7EDB">
      <w:pPr>
        <w:keepNext w:val="0"/>
        <w:keepLines w:val="0"/>
        <w:pageBreakBefore w:val="0"/>
        <w:widowControl/>
        <w:suppressLineNumbers w:val="0"/>
        <w:kinsoku/>
        <w:wordWrap/>
        <w:overflowPunct/>
        <w:topLinePunct w:val="0"/>
        <w:bidi w:val="0"/>
        <w:snapToGrid/>
        <w:spacing w:line="360" w:lineRule="auto"/>
        <w:jc w:val="left"/>
        <w:textAlignment w:val="auto"/>
        <w:rPr>
          <w:rFonts w:hint="eastAsia" w:eastAsia="宋体"/>
          <w:b/>
          <w:bCs/>
          <w:caps w:val="0"/>
          <w:smallCaps w:val="0"/>
          <w:color w:val="000000" w:themeColor="text1"/>
          <w:lang w:val="en-US" w:eastAsia="zh-CN"/>
          <w14:textFill>
            <w14:solidFill>
              <w14:schemeClr w14:val="tx1"/>
            </w14:solidFill>
          </w14:textFill>
        </w:rPr>
      </w:pPr>
      <w:r>
        <w:rPr>
          <w:rFonts w:hint="eastAsia" w:eastAsia="宋体"/>
          <w:b/>
          <w:bCs/>
          <w:caps w:val="0"/>
          <w:smallCaps w:val="0"/>
          <w:color w:val="000000" w:themeColor="text1"/>
          <w:lang w:val="en-US" w:eastAsia="zh-CN"/>
          <w14:textFill>
            <w14:solidFill>
              <w14:schemeClr w14:val="tx1"/>
            </w14:solidFill>
          </w14:textFill>
        </w:rPr>
        <w:t>前置条件：</w:t>
      </w:r>
    </w:p>
    <w:p w14:paraId="7EEF5E2C">
      <w:pPr>
        <w:keepNext w:val="0"/>
        <w:keepLines w:val="0"/>
        <w:pageBreakBefore w:val="0"/>
        <w:widowControl/>
        <w:suppressLineNumbers w:val="0"/>
        <w:kinsoku/>
        <w:wordWrap/>
        <w:overflowPunct/>
        <w:topLinePunct w:val="0"/>
        <w:bidi w:val="0"/>
        <w:snapToGrid/>
        <w:spacing w:line="360" w:lineRule="auto"/>
        <w:jc w:val="left"/>
        <w:textAlignment w:val="auto"/>
        <w:rPr>
          <w:rFonts w:eastAsia="宋体"/>
          <w:caps w:val="0"/>
          <w:smallCaps w:val="0"/>
        </w:rPr>
      </w:pPr>
      <w:r>
        <w:rPr>
          <w:rFonts w:hint="eastAsia" w:eastAsia="宋体"/>
          <w:caps w:val="0"/>
          <w:smallCaps w:val="0"/>
          <w:color w:val="000000" w:themeColor="text1"/>
          <w:lang w:val="en-US" w:eastAsia="zh-CN"/>
          <w14:textFill>
            <w14:solidFill>
              <w14:schemeClr w14:val="tx1"/>
            </w14:solidFill>
          </w14:textFill>
        </w:rPr>
        <w:t xml:space="preserve">已经报名的标段。 </w:t>
      </w:r>
    </w:p>
    <w:p w14:paraId="7E61C222">
      <w:pPr>
        <w:pageBreakBefore w:val="0"/>
        <w:kinsoku/>
        <w:wordWrap/>
        <w:overflowPunct/>
        <w:topLinePunct w:val="0"/>
        <w:bidi w:val="0"/>
        <w:snapToGrid/>
        <w:spacing w:line="360" w:lineRule="auto"/>
        <w:textAlignment w:val="auto"/>
        <w:rPr>
          <w:rFonts w:hint="eastAsia" w:eastAsia="宋体"/>
          <w:caps w:val="0"/>
          <w:smallCaps w:val="0"/>
          <w:color w:val="000000" w:themeColor="text1"/>
          <w:lang w:val="en-US" w:eastAsia="zh-CN"/>
          <w14:textFill>
            <w14:solidFill>
              <w14:schemeClr w14:val="tx1"/>
            </w14:solidFill>
          </w14:textFill>
        </w:rPr>
      </w:pPr>
      <w:r>
        <w:rPr>
          <w:rFonts w:hint="eastAsia" w:eastAsia="宋体"/>
          <w:b/>
          <w:bCs/>
          <w:caps w:val="0"/>
          <w:smallCaps w:val="0"/>
          <w:color w:val="000000" w:themeColor="text1"/>
          <w:lang w:val="en-US" w:eastAsia="zh-CN"/>
          <w14:textFill>
            <w14:solidFill>
              <w14:schemeClr w14:val="tx1"/>
            </w14:solidFill>
          </w14:textFill>
        </w:rPr>
        <w:t>操作步骤：</w:t>
      </w:r>
    </w:p>
    <w:p w14:paraId="79E8B066">
      <w:pPr>
        <w:keepNext w:val="0"/>
        <w:keepLines w:val="0"/>
        <w:pageBreakBefore w:val="0"/>
        <w:widowControl w:val="0"/>
        <w:numPr>
          <w:ilvl w:val="0"/>
          <w:numId w:val="24"/>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27655CDD">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drawing>
          <wp:inline distT="0" distB="0" distL="114300" distR="114300">
            <wp:extent cx="5057775" cy="2754630"/>
            <wp:effectExtent l="0" t="0" r="9525" b="7620"/>
            <wp:docPr id="78"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54"/>
                    <pic:cNvPicPr>
                      <a:picLocks noChangeAspect="1"/>
                    </pic:cNvPicPr>
                  </pic:nvPicPr>
                  <pic:blipFill>
                    <a:blip r:embed="rId74"/>
                    <a:stretch>
                      <a:fillRect/>
                    </a:stretch>
                  </pic:blipFill>
                  <pic:spPr>
                    <a:xfrm>
                      <a:off x="0" y="0"/>
                      <a:ext cx="5057775" cy="2754630"/>
                    </a:xfrm>
                    <a:prstGeom prst="rect">
                      <a:avLst/>
                    </a:prstGeom>
                    <a:noFill/>
                    <a:ln>
                      <a:noFill/>
                    </a:ln>
                  </pic:spPr>
                </pic:pic>
              </a:graphicData>
            </a:graphic>
          </wp:inline>
        </w:drawing>
      </w:r>
    </w:p>
    <w:p w14:paraId="1D078561">
      <w:pPr>
        <w:keepNext w:val="0"/>
        <w:keepLines w:val="0"/>
        <w:pageBreakBefore w:val="0"/>
        <w:widowControl w:val="0"/>
        <w:numPr>
          <w:ilvl w:val="0"/>
          <w:numId w:val="24"/>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找到要</w:t>
      </w:r>
      <w:r>
        <w:rPr>
          <w:rFonts w:hint="eastAsia"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6F35B341">
      <w:pPr>
        <w:pageBreakBefore w:val="0"/>
        <w:numPr>
          <w:ilvl w:val="0"/>
          <w:numId w:val="0"/>
        </w:numPr>
        <w:kinsoku/>
        <w:wordWrap/>
        <w:overflowPunct/>
        <w:topLinePunct w:val="0"/>
        <w:bidi w:val="0"/>
        <w:snapToGrid/>
        <w:spacing w:line="360" w:lineRule="auto"/>
        <w:jc w:val="center"/>
        <w:textAlignment w:val="auto"/>
        <w:rPr>
          <w:rFonts w:hint="eastAsia" w:eastAsia="宋体"/>
          <w:caps w:val="0"/>
          <w:smallCaps w:val="0"/>
          <w:color w:val="000000" w:themeColor="text1"/>
          <w:lang w:val="en-US" w:eastAsia="zh-CN"/>
          <w14:textFill>
            <w14:solidFill>
              <w14:schemeClr w14:val="tx1"/>
            </w14:solidFill>
          </w14:textFill>
        </w:rPr>
      </w:pPr>
      <w:r>
        <w:rPr>
          <w:rFonts w:ascii="Times New Roman" w:hAnsi="Times New Roman" w:eastAsia="宋体" w:cs="Times New Roman"/>
        </w:rPr>
        <w:drawing>
          <wp:inline distT="0" distB="0" distL="114300" distR="114300">
            <wp:extent cx="5057775" cy="2437765"/>
            <wp:effectExtent l="0" t="0" r="9525" b="635"/>
            <wp:docPr id="81"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53C18706">
      <w:pPr>
        <w:pageBreakBefore w:val="0"/>
        <w:numPr>
          <w:ilvl w:val="0"/>
          <w:numId w:val="24"/>
        </w:numPr>
        <w:kinsoku/>
        <w:wordWrap/>
        <w:overflowPunct/>
        <w:topLinePunct w:val="0"/>
        <w:bidi w:val="0"/>
        <w:snapToGrid/>
        <w:spacing w:line="360" w:lineRule="auto"/>
        <w:ind w:left="0" w:leftChars="0" w:firstLine="315" w:firstLineChars="150"/>
        <w:textAlignment w:val="auto"/>
        <w:rPr>
          <w:rFonts w:hint="eastAsia" w:eastAsia="宋体"/>
          <w:caps w:val="0"/>
          <w:smallCaps w:val="0"/>
          <w:color w:val="000000" w:themeColor="text1"/>
          <w:lang w:val="en-US" w:eastAsia="zh-CN"/>
          <w14:textFill>
            <w14:solidFill>
              <w14:schemeClr w14:val="tx1"/>
            </w14:solidFill>
          </w14:textFill>
        </w:rPr>
      </w:pPr>
      <w:r>
        <w:rPr>
          <w:rFonts w:hint="eastAsia"/>
          <w:caps w:val="0"/>
          <w:smallCaps w:val="0"/>
          <w:color w:val="000000" w:themeColor="text1"/>
          <w:lang w:val="en-US" w:eastAsia="zh-CN"/>
          <w14:textFill>
            <w14:solidFill>
              <w14:schemeClr w14:val="tx1"/>
            </w14:solidFill>
          </w14:textFill>
        </w:rPr>
        <w:t>工作台右侧快捷菜单中，</w:t>
      </w:r>
      <w:r>
        <w:rPr>
          <w:rFonts w:hint="eastAsia" w:eastAsia="宋体"/>
          <w:caps w:val="0"/>
          <w:smallCaps w:val="0"/>
          <w:color w:val="000000" w:themeColor="text1"/>
          <w:lang w:val="en-US" w:eastAsia="zh-CN"/>
          <w14:textFill>
            <w14:solidFill>
              <w14:schemeClr w14:val="tx1"/>
            </w14:solidFill>
          </w14:textFill>
        </w:rPr>
        <w:t>点击“提问”按钮，进入查看</w:t>
      </w:r>
      <w:r>
        <w:rPr>
          <w:rFonts w:hint="eastAsia"/>
          <w:caps w:val="0"/>
          <w:smallCaps w:val="0"/>
          <w:color w:val="000000" w:themeColor="text1"/>
          <w:lang w:val="en-US" w:eastAsia="zh-CN"/>
          <w14:textFill>
            <w14:solidFill>
              <w14:schemeClr w14:val="tx1"/>
            </w14:solidFill>
          </w14:textFill>
        </w:rPr>
        <w:t>提问</w:t>
      </w:r>
      <w:r>
        <w:rPr>
          <w:rFonts w:hint="eastAsia" w:eastAsia="宋体"/>
          <w:caps w:val="0"/>
          <w:smallCaps w:val="0"/>
          <w:color w:val="000000" w:themeColor="text1"/>
          <w:lang w:val="en-US" w:eastAsia="zh-CN"/>
          <w14:textFill>
            <w14:solidFill>
              <w14:schemeClr w14:val="tx1"/>
            </w14:solidFill>
          </w14:textFill>
        </w:rPr>
        <w:t>页面。如下图：</w:t>
      </w:r>
    </w:p>
    <w:p w14:paraId="66B64B1C">
      <w:pPr>
        <w:pageBreakBefore w:val="0"/>
        <w:numPr>
          <w:ilvl w:val="0"/>
          <w:numId w:val="0"/>
        </w:numPr>
        <w:tabs>
          <w:tab w:val="left" w:pos="0"/>
        </w:tabs>
        <w:kinsoku/>
        <w:wordWrap/>
        <w:overflowPunct/>
        <w:topLinePunct w:val="0"/>
        <w:bidi w:val="0"/>
        <w:snapToGrid/>
        <w:spacing w:line="360" w:lineRule="auto"/>
        <w:jc w:val="center"/>
        <w:textAlignment w:val="auto"/>
        <w:rPr>
          <w:rFonts w:hint="eastAsia" w:eastAsia="宋体"/>
          <w:caps w:val="0"/>
          <w:smallCaps w:val="0"/>
          <w:color w:val="000000" w:themeColor="text1"/>
          <w:lang w:val="en-US" w:eastAsia="zh-CN"/>
          <w14:textFill>
            <w14:solidFill>
              <w14:schemeClr w14:val="tx1"/>
            </w14:solidFill>
          </w14:textFill>
        </w:rPr>
      </w:pPr>
      <w:r>
        <w:drawing>
          <wp:inline distT="0" distB="0" distL="114300" distR="114300">
            <wp:extent cx="5057775" cy="1943100"/>
            <wp:effectExtent l="0" t="0" r="9525" b="0"/>
            <wp:docPr id="8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13"/>
                    <pic:cNvPicPr>
                      <a:picLocks noChangeAspect="1"/>
                    </pic:cNvPicPr>
                  </pic:nvPicPr>
                  <pic:blipFill>
                    <a:blip r:embed="rId97"/>
                    <a:stretch>
                      <a:fillRect/>
                    </a:stretch>
                  </pic:blipFill>
                  <pic:spPr>
                    <a:xfrm>
                      <a:off x="0" y="0"/>
                      <a:ext cx="5057775" cy="1943100"/>
                    </a:xfrm>
                    <a:prstGeom prst="rect">
                      <a:avLst/>
                    </a:prstGeom>
                    <a:noFill/>
                    <a:ln>
                      <a:noFill/>
                    </a:ln>
                  </pic:spPr>
                </pic:pic>
              </a:graphicData>
            </a:graphic>
          </wp:inline>
        </w:drawing>
      </w:r>
    </w:p>
    <w:p w14:paraId="313188CE">
      <w:pPr>
        <w:pageBreakBefore w:val="0"/>
        <w:numPr>
          <w:ilvl w:val="0"/>
          <w:numId w:val="24"/>
        </w:numPr>
        <w:kinsoku/>
        <w:wordWrap/>
        <w:overflowPunct/>
        <w:topLinePunct w:val="0"/>
        <w:bidi w:val="0"/>
        <w:snapToGrid/>
        <w:spacing w:line="360" w:lineRule="auto"/>
        <w:ind w:left="0" w:leftChars="0" w:firstLine="315" w:firstLineChars="150"/>
        <w:textAlignment w:val="auto"/>
        <w:rPr>
          <w:rFonts w:hint="eastAsia" w:eastAsia="宋体"/>
          <w:caps w:val="0"/>
          <w:smallCaps w:val="0"/>
          <w:color w:val="000000" w:themeColor="text1"/>
          <w:lang w:val="en-US" w:eastAsia="zh-CN"/>
          <w14:textFill>
            <w14:solidFill>
              <w14:schemeClr w14:val="tx1"/>
            </w14:solidFill>
          </w14:textFill>
        </w:rPr>
      </w:pPr>
      <w:r>
        <w:rPr>
          <w:rFonts w:hint="eastAsia" w:eastAsia="宋体"/>
          <w:caps w:val="0"/>
          <w:smallCaps w:val="0"/>
          <w:color w:val="000000" w:themeColor="text1"/>
          <w:lang w:val="en-US" w:eastAsia="zh-CN"/>
          <w14:textFill>
            <w14:solidFill>
              <w14:schemeClr w14:val="tx1"/>
            </w14:solidFill>
          </w14:textFill>
        </w:rPr>
        <w:t>点击“新增提问”按钮，进入网上提问页面。如下图：</w:t>
      </w:r>
    </w:p>
    <w:p w14:paraId="5C3A32CD">
      <w:pPr>
        <w:keepNext w:val="0"/>
        <w:keepLines w:val="0"/>
        <w:pageBreakBefore w:val="0"/>
        <w:widowControl/>
        <w:suppressLineNumbers w:val="0"/>
        <w:kinsoku/>
        <w:wordWrap/>
        <w:overflowPunct/>
        <w:topLinePunct w:val="0"/>
        <w:bidi w:val="0"/>
        <w:snapToGrid/>
        <w:spacing w:line="360" w:lineRule="auto"/>
        <w:ind w:left="0" w:leftChars="0" w:firstLine="0" w:firstLineChars="0"/>
        <w:jc w:val="center"/>
        <w:textAlignment w:val="auto"/>
      </w:pPr>
      <w:r>
        <w:drawing>
          <wp:inline distT="0" distB="0" distL="114300" distR="114300">
            <wp:extent cx="5057775" cy="886460"/>
            <wp:effectExtent l="0" t="0" r="9525" b="8890"/>
            <wp:docPr id="93"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16"/>
                    <pic:cNvPicPr>
                      <a:picLocks noChangeAspect="1"/>
                    </pic:cNvPicPr>
                  </pic:nvPicPr>
                  <pic:blipFill>
                    <a:blip r:embed="rId98"/>
                    <a:stretch>
                      <a:fillRect/>
                    </a:stretch>
                  </pic:blipFill>
                  <pic:spPr>
                    <a:xfrm>
                      <a:off x="0" y="0"/>
                      <a:ext cx="5057775" cy="886460"/>
                    </a:xfrm>
                    <a:prstGeom prst="rect">
                      <a:avLst/>
                    </a:prstGeom>
                    <a:noFill/>
                    <a:ln>
                      <a:noFill/>
                    </a:ln>
                  </pic:spPr>
                </pic:pic>
              </a:graphicData>
            </a:graphic>
          </wp:inline>
        </w:drawing>
      </w:r>
    </w:p>
    <w:p w14:paraId="748F0B71">
      <w:pPr>
        <w:pageBreakBefore w:val="0"/>
        <w:numPr>
          <w:ilvl w:val="0"/>
          <w:numId w:val="24"/>
        </w:numPr>
        <w:kinsoku/>
        <w:wordWrap/>
        <w:overflowPunct/>
        <w:topLinePunct w:val="0"/>
        <w:bidi w:val="0"/>
        <w:snapToGrid/>
        <w:spacing w:line="360" w:lineRule="auto"/>
        <w:ind w:left="0" w:leftChars="0" w:firstLine="315" w:firstLineChars="150"/>
        <w:textAlignment w:val="auto"/>
        <w:rPr>
          <w:rFonts w:hint="eastAsia" w:eastAsia="宋体"/>
          <w:lang w:val="en-US" w:eastAsia="zh-CN"/>
        </w:rPr>
      </w:pPr>
      <w:r>
        <w:rPr>
          <w:rFonts w:hint="eastAsia"/>
          <w:lang w:val="en-US" w:eastAsia="zh-CN"/>
        </w:rPr>
        <w:t>进入挑选标段（包）页面，选择资格预审文件或者招标文件，点击“选择”或者勾选标段后，点击“确认选择”，进入新增提问页面。</w:t>
      </w:r>
    </w:p>
    <w:p w14:paraId="53BF4BD5">
      <w:pPr>
        <w:pageBreakBefore w:val="0"/>
        <w:numPr>
          <w:ilvl w:val="0"/>
          <w:numId w:val="0"/>
        </w:numPr>
        <w:tabs>
          <w:tab w:val="left" w:pos="0"/>
        </w:tabs>
        <w:kinsoku/>
        <w:wordWrap/>
        <w:overflowPunct/>
        <w:topLinePunct w:val="0"/>
        <w:bidi w:val="0"/>
        <w:snapToGrid/>
        <w:spacing w:line="360" w:lineRule="auto"/>
        <w:jc w:val="center"/>
        <w:textAlignment w:val="auto"/>
        <w:rPr>
          <w:rFonts w:hint="eastAsia" w:eastAsia="宋体"/>
          <w:lang w:val="en-US" w:eastAsia="zh-CN"/>
        </w:rPr>
      </w:pPr>
      <w:r>
        <w:drawing>
          <wp:inline distT="0" distB="0" distL="114300" distR="114300">
            <wp:extent cx="5007610" cy="2576830"/>
            <wp:effectExtent l="0" t="0" r="0" b="0"/>
            <wp:docPr id="94"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17"/>
                    <pic:cNvPicPr>
                      <a:picLocks noChangeAspect="1"/>
                    </pic:cNvPicPr>
                  </pic:nvPicPr>
                  <pic:blipFill>
                    <a:blip r:embed="rId99"/>
                    <a:srcRect l="992"/>
                    <a:stretch>
                      <a:fillRect/>
                    </a:stretch>
                  </pic:blipFill>
                  <pic:spPr>
                    <a:xfrm>
                      <a:off x="0" y="0"/>
                      <a:ext cx="5007610" cy="2576830"/>
                    </a:xfrm>
                    <a:prstGeom prst="rect">
                      <a:avLst/>
                    </a:prstGeom>
                    <a:noFill/>
                    <a:ln>
                      <a:noFill/>
                    </a:ln>
                  </pic:spPr>
                </pic:pic>
              </a:graphicData>
            </a:graphic>
          </wp:inline>
        </w:drawing>
      </w:r>
    </w:p>
    <w:p w14:paraId="50773B6E">
      <w:pPr>
        <w:pageBreakBefore w:val="0"/>
        <w:numPr>
          <w:ilvl w:val="0"/>
          <w:numId w:val="24"/>
        </w:numPr>
        <w:kinsoku/>
        <w:wordWrap/>
        <w:overflowPunct/>
        <w:topLinePunct w:val="0"/>
        <w:bidi w:val="0"/>
        <w:snapToGrid/>
        <w:spacing w:line="360" w:lineRule="auto"/>
        <w:ind w:left="0" w:leftChars="0" w:firstLine="315" w:firstLineChars="150"/>
        <w:textAlignment w:val="auto"/>
        <w:rPr>
          <w:rFonts w:hint="default" w:eastAsia="宋体"/>
          <w:caps w:val="0"/>
          <w:smallCaps w:val="0"/>
          <w:lang w:val="en-US" w:eastAsia="zh-CN"/>
        </w:rPr>
      </w:pPr>
      <w:r>
        <w:rPr>
          <w:rFonts w:hint="eastAsia" w:eastAsia="宋体"/>
          <w:caps w:val="0"/>
          <w:smallCaps w:val="0"/>
          <w:color w:val="000000" w:themeColor="text1"/>
          <w:lang w:val="en-US" w:eastAsia="zh-CN"/>
          <w14:textFill>
            <w14:solidFill>
              <w14:schemeClr w14:val="tx1"/>
            </w14:solidFill>
          </w14:textFill>
        </w:rPr>
        <w:t>填写页面信息，点击“确认发送”按钮，提问信息发送成功。如下图：</w:t>
      </w:r>
    </w:p>
    <w:p w14:paraId="044EB0F0">
      <w:pPr>
        <w:keepNext w:val="0"/>
        <w:keepLines w:val="0"/>
        <w:pageBreakBefore w:val="0"/>
        <w:widowControl/>
        <w:suppressLineNumbers w:val="0"/>
        <w:kinsoku/>
        <w:wordWrap/>
        <w:overflowPunct/>
        <w:topLinePunct w:val="0"/>
        <w:bidi w:val="0"/>
        <w:snapToGrid/>
        <w:spacing w:line="360" w:lineRule="auto"/>
        <w:ind w:left="0" w:leftChars="0" w:firstLine="0" w:firstLineChars="0"/>
        <w:jc w:val="center"/>
        <w:textAlignment w:val="auto"/>
        <w:rPr>
          <w:rFonts w:ascii="宋体" w:hAnsi="宋体" w:eastAsia="宋体" w:cs="宋体"/>
          <w:caps w:val="0"/>
          <w:smallCaps w:val="0"/>
          <w:kern w:val="0"/>
          <w:sz w:val="24"/>
          <w:szCs w:val="24"/>
          <w:lang w:val="en-US" w:eastAsia="zh-CN" w:bidi="ar"/>
        </w:rPr>
      </w:pPr>
      <w:r>
        <w:drawing>
          <wp:inline distT="0" distB="0" distL="114300" distR="114300">
            <wp:extent cx="5057775" cy="2659380"/>
            <wp:effectExtent l="0" t="0" r="9525" b="7620"/>
            <wp:docPr id="96"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18"/>
                    <pic:cNvPicPr>
                      <a:picLocks noChangeAspect="1"/>
                    </pic:cNvPicPr>
                  </pic:nvPicPr>
                  <pic:blipFill>
                    <a:blip r:embed="rId100"/>
                    <a:stretch>
                      <a:fillRect/>
                    </a:stretch>
                  </pic:blipFill>
                  <pic:spPr>
                    <a:xfrm>
                      <a:off x="0" y="0"/>
                      <a:ext cx="5057775" cy="2659380"/>
                    </a:xfrm>
                    <a:prstGeom prst="rect">
                      <a:avLst/>
                    </a:prstGeom>
                    <a:noFill/>
                    <a:ln>
                      <a:noFill/>
                    </a:ln>
                  </pic:spPr>
                </pic:pic>
              </a:graphicData>
            </a:graphic>
          </wp:inline>
        </w:drawing>
      </w:r>
    </w:p>
    <w:p w14:paraId="6F52AA1C">
      <w:pPr>
        <w:pageBreakBefore w:val="0"/>
        <w:kinsoku/>
        <w:wordWrap/>
        <w:overflowPunct/>
        <w:topLinePunct w:val="0"/>
        <w:bidi w:val="0"/>
        <w:snapToGrid/>
        <w:spacing w:line="360" w:lineRule="auto"/>
        <w:textAlignment w:val="auto"/>
        <w:rPr>
          <w:rFonts w:hint="eastAsia" w:eastAsia="宋体"/>
          <w:caps w:val="0"/>
          <w:smallCaps w:val="0"/>
          <w:lang w:val="en-US" w:eastAsia="zh-CN"/>
        </w:rPr>
      </w:pPr>
      <w:r>
        <w:rPr>
          <w:rFonts w:hint="eastAsia" w:eastAsia="宋体"/>
          <w:caps w:val="0"/>
          <w:smallCaps w:val="0"/>
          <w:lang w:val="en-US" w:eastAsia="zh-CN"/>
        </w:rPr>
        <w:t>注：</w:t>
      </w:r>
    </w:p>
    <w:p w14:paraId="45F17474">
      <w:pPr>
        <w:pageBreakBefore w:val="0"/>
        <w:numPr>
          <w:ilvl w:val="0"/>
          <w:numId w:val="25"/>
        </w:numPr>
        <w:kinsoku/>
        <w:wordWrap/>
        <w:overflowPunct/>
        <w:topLinePunct w:val="0"/>
        <w:bidi w:val="0"/>
        <w:snapToGrid/>
        <w:spacing w:line="360" w:lineRule="auto"/>
        <w:ind w:left="0" w:leftChars="0" w:firstLine="420" w:firstLineChars="200"/>
        <w:textAlignment w:val="auto"/>
        <w:rPr>
          <w:rFonts w:hint="eastAsia" w:eastAsia="宋体"/>
          <w:caps w:val="0"/>
          <w:smallCaps w:val="0"/>
          <w:lang w:val="en-US" w:eastAsia="zh-CN"/>
        </w:rPr>
      </w:pPr>
      <w:r>
        <w:rPr>
          <w:rFonts w:hint="eastAsia" w:eastAsia="宋体"/>
          <w:caps w:val="0"/>
          <w:smallCaps w:val="0"/>
          <w:lang w:val="en-US" w:eastAsia="zh-CN"/>
        </w:rPr>
        <w:t>资审开标时间未到可以对资审文件、资格预审澄清文件提问；开标时间未过可以对招标文件、答疑澄清文件进行提问；开标时间未过可以对其他提问。</w:t>
      </w:r>
    </w:p>
    <w:p w14:paraId="088B1C81">
      <w:pPr>
        <w:pageBreakBefore w:val="0"/>
        <w:numPr>
          <w:ilvl w:val="0"/>
          <w:numId w:val="25"/>
        </w:numPr>
        <w:kinsoku/>
        <w:wordWrap/>
        <w:overflowPunct/>
        <w:topLinePunct w:val="0"/>
        <w:bidi w:val="0"/>
        <w:snapToGrid/>
        <w:spacing w:line="360" w:lineRule="auto"/>
        <w:ind w:left="0" w:leftChars="0" w:firstLine="420" w:firstLineChars="200"/>
        <w:textAlignment w:val="auto"/>
        <w:rPr>
          <w:rFonts w:ascii="宋体" w:hAnsi="宋体" w:eastAsia="宋体" w:cs="宋体"/>
          <w:caps w:val="0"/>
          <w:smallCaps w:val="0"/>
          <w:kern w:val="0"/>
          <w:sz w:val="24"/>
          <w:szCs w:val="24"/>
          <w:lang w:val="en-US" w:eastAsia="zh-CN" w:bidi="ar"/>
        </w:rPr>
      </w:pPr>
      <w:r>
        <w:rPr>
          <w:rFonts w:hint="eastAsia"/>
          <w:caps w:val="0"/>
          <w:smallCaps w:val="0"/>
          <w:lang w:val="en-US" w:eastAsia="zh-CN"/>
        </w:rPr>
        <w:t>当提问回复后，可以进入提问页面查看提问回复信息。</w:t>
      </w:r>
    </w:p>
    <w:p w14:paraId="0CE8060A">
      <w:pPr>
        <w:pStyle w:val="5"/>
        <w:pageBreakBefore w:val="0"/>
        <w:kinsoku/>
        <w:wordWrap/>
        <w:overflowPunct/>
        <w:topLinePunct w:val="0"/>
        <w:bidi w:val="0"/>
        <w:snapToGrid/>
        <w:spacing w:line="360" w:lineRule="auto"/>
        <w:textAlignment w:val="auto"/>
        <w:rPr>
          <w:rFonts w:eastAsia="宋体"/>
          <w:caps w:val="0"/>
          <w:smallCaps w:val="0"/>
        </w:rPr>
      </w:pPr>
      <w:bookmarkStart w:id="83" w:name="_Toc3969"/>
      <w:bookmarkStart w:id="84" w:name="_Toc17506"/>
      <w:bookmarkStart w:id="85" w:name="_Toc31493"/>
      <w:bookmarkStart w:id="86" w:name="_Toc21164"/>
      <w:r>
        <w:rPr>
          <w:rFonts w:eastAsia="宋体"/>
          <w:caps w:val="0"/>
          <w:smallCaps w:val="0"/>
        </w:rPr>
        <w:t>异议</w:t>
      </w:r>
      <w:bookmarkEnd w:id="83"/>
      <w:bookmarkEnd w:id="84"/>
      <w:bookmarkEnd w:id="85"/>
      <w:bookmarkEnd w:id="86"/>
    </w:p>
    <w:p w14:paraId="2C7D1B5C">
      <w:pPr>
        <w:pageBreakBefore w:val="0"/>
        <w:kinsoku/>
        <w:wordWrap/>
        <w:overflowPunct/>
        <w:topLinePunct w:val="0"/>
        <w:bidi w:val="0"/>
        <w:snapToGrid/>
        <w:spacing w:line="360" w:lineRule="auto"/>
        <w:ind w:firstLine="480"/>
        <w:jc w:val="both"/>
        <w:textAlignment w:val="auto"/>
        <w:rPr>
          <w:rFonts w:hint="eastAsia"/>
          <w:b/>
          <w:bCs/>
          <w:caps w:val="0"/>
          <w:smallCaps w:val="0"/>
          <w:color w:val="000000" w:themeColor="text1"/>
          <w:lang w:val="en-US" w:eastAsia="zh-CN"/>
          <w14:textFill>
            <w14:solidFill>
              <w14:schemeClr w14:val="tx1"/>
            </w14:solidFill>
          </w14:textFill>
        </w:rPr>
      </w:pPr>
      <w:r>
        <w:rPr>
          <w:rFonts w:hint="eastAsia" w:ascii="Times New Roman" w:eastAsia="宋体"/>
          <w:b/>
          <w:bCs/>
          <w:caps w:val="0"/>
          <w:smallCaps w:val="0"/>
          <w:color w:val="000000" w:themeColor="text1"/>
          <w:lang w:val="en-US" w:eastAsia="zh-CN"/>
          <w14:textFill>
            <w14:solidFill>
              <w14:schemeClr w14:val="tx1"/>
            </w14:solidFill>
          </w14:textFill>
        </w:rPr>
        <w:t>功能介绍：</w:t>
      </w:r>
    </w:p>
    <w:p w14:paraId="7C61D78B">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供应商</w:t>
      </w:r>
      <w:r>
        <w:rPr>
          <w:rFonts w:hint="eastAsia" w:ascii="宋体" w:hAnsi="宋体" w:eastAsia="宋体" w:cs="宋体"/>
          <w:sz w:val="21"/>
          <w:szCs w:val="21"/>
        </w:rPr>
        <w:t>对资格预审文件、招标文件、开标过程、资格预审结果、评标结果提出异议的功能。</w:t>
      </w:r>
    </w:p>
    <w:p w14:paraId="0C75B8C4">
      <w:pPr>
        <w:pageBreakBefore w:val="0"/>
        <w:kinsoku/>
        <w:wordWrap/>
        <w:overflowPunct/>
        <w:topLinePunct w:val="0"/>
        <w:bidi w:val="0"/>
        <w:snapToGrid/>
        <w:spacing w:line="360" w:lineRule="auto"/>
        <w:ind w:firstLine="480"/>
        <w:jc w:val="both"/>
        <w:textAlignment w:val="auto"/>
        <w:rPr>
          <w:rFonts w:hint="eastAsia" w:eastAsia="宋体"/>
          <w:b/>
          <w:bCs/>
          <w:caps w:val="0"/>
          <w:smallCaps w:val="0"/>
          <w:color w:val="000000" w:themeColor="text1"/>
          <w:sz w:val="21"/>
          <w:szCs w:val="21"/>
          <w:lang w:val="en-US" w:eastAsia="zh-CN"/>
          <w14:textFill>
            <w14:solidFill>
              <w14:schemeClr w14:val="tx1"/>
            </w14:solidFill>
          </w14:textFill>
        </w:rPr>
      </w:pPr>
      <w:r>
        <w:rPr>
          <w:rFonts w:hint="eastAsia" w:ascii="宋体" w:hAnsi="宋体" w:eastAsia="宋体" w:cs="宋体"/>
          <w:sz w:val="21"/>
          <w:szCs w:val="21"/>
          <w:lang w:eastAsia="zh-CN"/>
        </w:rPr>
        <w:t>采购人</w:t>
      </w:r>
      <w:r>
        <w:rPr>
          <w:rFonts w:hint="eastAsia" w:ascii="宋体" w:hAnsi="宋体" w:eastAsia="宋体" w:cs="宋体"/>
          <w:sz w:val="21"/>
          <w:szCs w:val="21"/>
        </w:rPr>
        <w:t>或</w:t>
      </w:r>
      <w:r>
        <w:rPr>
          <w:rFonts w:hint="eastAsia" w:ascii="宋体" w:hAnsi="宋体" w:eastAsia="宋体" w:cs="宋体"/>
          <w:sz w:val="21"/>
          <w:szCs w:val="21"/>
          <w:lang w:eastAsia="zh-CN"/>
        </w:rPr>
        <w:t>采购代理</w:t>
      </w:r>
      <w:r>
        <w:rPr>
          <w:rFonts w:hint="eastAsia" w:ascii="宋体" w:hAnsi="宋体" w:eastAsia="宋体" w:cs="宋体"/>
          <w:sz w:val="21"/>
          <w:szCs w:val="21"/>
        </w:rPr>
        <w:t>在规定时间内答复</w:t>
      </w:r>
      <w:r>
        <w:rPr>
          <w:rFonts w:hint="eastAsia" w:ascii="宋体" w:hAnsi="宋体" w:eastAsia="宋体" w:cs="宋体"/>
          <w:sz w:val="21"/>
          <w:szCs w:val="21"/>
          <w:lang w:eastAsia="zh-CN"/>
        </w:rPr>
        <w:t>供应商</w:t>
      </w:r>
      <w:r>
        <w:rPr>
          <w:rFonts w:hint="eastAsia" w:ascii="宋体" w:hAnsi="宋体" w:eastAsia="宋体" w:cs="宋体"/>
          <w:sz w:val="21"/>
          <w:szCs w:val="21"/>
        </w:rPr>
        <w:t>异议的功能。</w:t>
      </w:r>
    </w:p>
    <w:p w14:paraId="3CAC9502">
      <w:pPr>
        <w:keepNext w:val="0"/>
        <w:keepLines w:val="0"/>
        <w:pageBreakBefore w:val="0"/>
        <w:widowControl/>
        <w:suppressLineNumbers w:val="0"/>
        <w:kinsoku/>
        <w:wordWrap/>
        <w:overflowPunct/>
        <w:topLinePunct w:val="0"/>
        <w:bidi w:val="0"/>
        <w:snapToGrid/>
        <w:spacing w:line="360" w:lineRule="auto"/>
        <w:jc w:val="left"/>
        <w:textAlignment w:val="auto"/>
        <w:rPr>
          <w:rFonts w:hint="eastAsia" w:eastAsia="宋体"/>
          <w:b/>
          <w:bCs/>
          <w:caps w:val="0"/>
          <w:smallCaps w:val="0"/>
          <w:color w:val="000000" w:themeColor="text1"/>
          <w:lang w:val="en-US" w:eastAsia="zh-CN"/>
          <w14:textFill>
            <w14:solidFill>
              <w14:schemeClr w14:val="tx1"/>
            </w14:solidFill>
          </w14:textFill>
        </w:rPr>
      </w:pPr>
      <w:r>
        <w:rPr>
          <w:rFonts w:hint="eastAsia" w:eastAsia="宋体"/>
          <w:b/>
          <w:bCs/>
          <w:caps w:val="0"/>
          <w:smallCaps w:val="0"/>
          <w:color w:val="000000" w:themeColor="text1"/>
          <w:lang w:val="en-US" w:eastAsia="zh-CN"/>
          <w14:textFill>
            <w14:solidFill>
              <w14:schemeClr w14:val="tx1"/>
            </w14:solidFill>
          </w14:textFill>
        </w:rPr>
        <w:t>前置条件：</w:t>
      </w:r>
    </w:p>
    <w:p w14:paraId="71D18C7A">
      <w:pPr>
        <w:keepNext w:val="0"/>
        <w:keepLines w:val="0"/>
        <w:pageBreakBefore w:val="0"/>
        <w:widowControl/>
        <w:suppressLineNumbers w:val="0"/>
        <w:kinsoku/>
        <w:wordWrap/>
        <w:overflowPunct/>
        <w:topLinePunct w:val="0"/>
        <w:bidi w:val="0"/>
        <w:snapToGrid/>
        <w:spacing w:line="360" w:lineRule="auto"/>
        <w:jc w:val="left"/>
        <w:textAlignment w:val="auto"/>
        <w:rPr>
          <w:rFonts w:eastAsia="宋体"/>
          <w:caps w:val="0"/>
          <w:smallCaps w:val="0"/>
        </w:rPr>
      </w:pPr>
      <w:r>
        <w:rPr>
          <w:rFonts w:hint="eastAsia" w:eastAsia="宋体"/>
          <w:caps w:val="0"/>
          <w:smallCaps w:val="0"/>
          <w:color w:val="000000" w:themeColor="text1"/>
          <w:lang w:val="en-US" w:eastAsia="zh-CN"/>
          <w14:textFill>
            <w14:solidFill>
              <w14:schemeClr w14:val="tx1"/>
            </w14:solidFill>
          </w14:textFill>
        </w:rPr>
        <w:t xml:space="preserve">已经报名的标段。 </w:t>
      </w:r>
    </w:p>
    <w:p w14:paraId="31528C8A">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操作步骤：</w:t>
      </w:r>
    </w:p>
    <w:p w14:paraId="08281026">
      <w:pPr>
        <w:keepNext w:val="0"/>
        <w:keepLines w:val="0"/>
        <w:pageBreakBefore w:val="0"/>
        <w:widowControl w:val="0"/>
        <w:numPr>
          <w:ilvl w:val="0"/>
          <w:numId w:val="26"/>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59D6D495">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drawing>
          <wp:inline distT="0" distB="0" distL="114300" distR="114300">
            <wp:extent cx="5057775" cy="2754630"/>
            <wp:effectExtent l="0" t="0" r="9525" b="7620"/>
            <wp:docPr id="98"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54"/>
                    <pic:cNvPicPr>
                      <a:picLocks noChangeAspect="1"/>
                    </pic:cNvPicPr>
                  </pic:nvPicPr>
                  <pic:blipFill>
                    <a:blip r:embed="rId74"/>
                    <a:stretch>
                      <a:fillRect/>
                    </a:stretch>
                  </pic:blipFill>
                  <pic:spPr>
                    <a:xfrm>
                      <a:off x="0" y="0"/>
                      <a:ext cx="5057775" cy="2754630"/>
                    </a:xfrm>
                    <a:prstGeom prst="rect">
                      <a:avLst/>
                    </a:prstGeom>
                    <a:noFill/>
                    <a:ln>
                      <a:noFill/>
                    </a:ln>
                  </pic:spPr>
                </pic:pic>
              </a:graphicData>
            </a:graphic>
          </wp:inline>
        </w:drawing>
      </w:r>
    </w:p>
    <w:p w14:paraId="678959D8">
      <w:pPr>
        <w:keepNext w:val="0"/>
        <w:keepLines w:val="0"/>
        <w:pageBreakBefore w:val="0"/>
        <w:widowControl w:val="0"/>
        <w:numPr>
          <w:ilvl w:val="0"/>
          <w:numId w:val="26"/>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找到要</w:t>
      </w:r>
      <w:r>
        <w:rPr>
          <w:rFonts w:hint="eastAsia"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7B8026B8">
      <w:pPr>
        <w:pageBreakBefore w:val="0"/>
        <w:numPr>
          <w:ilvl w:val="0"/>
          <w:numId w:val="0"/>
        </w:numPr>
        <w:kinsoku/>
        <w:wordWrap/>
        <w:overflowPunct/>
        <w:topLinePunct w:val="0"/>
        <w:bidi w:val="0"/>
        <w:snapToGrid/>
        <w:spacing w:line="360" w:lineRule="auto"/>
        <w:jc w:val="center"/>
        <w:textAlignment w:val="auto"/>
        <w:rPr>
          <w:rFonts w:hint="eastAsia" w:eastAsia="宋体"/>
          <w:caps w:val="0"/>
          <w:smallCaps w:val="0"/>
          <w:color w:val="000000" w:themeColor="text1"/>
          <w:lang w:val="en-US" w:eastAsia="zh-CN"/>
          <w14:textFill>
            <w14:solidFill>
              <w14:schemeClr w14:val="tx1"/>
            </w14:solidFill>
          </w14:textFill>
        </w:rPr>
      </w:pPr>
      <w:r>
        <w:rPr>
          <w:rFonts w:ascii="Times New Roman" w:hAnsi="Times New Roman" w:eastAsia="宋体" w:cs="Times New Roman"/>
        </w:rPr>
        <w:drawing>
          <wp:inline distT="0" distB="0" distL="114300" distR="114300">
            <wp:extent cx="5057775" cy="2437765"/>
            <wp:effectExtent l="0" t="0" r="9525" b="635"/>
            <wp:docPr id="99"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5B95C3CA">
      <w:pPr>
        <w:keepNext w:val="0"/>
        <w:keepLines w:val="0"/>
        <w:pageBreakBefore w:val="0"/>
        <w:widowControl w:val="0"/>
        <w:numPr>
          <w:ilvl w:val="0"/>
          <w:numId w:val="26"/>
        </w:numPr>
        <w:kinsoku/>
        <w:wordWrap/>
        <w:overflowPunct/>
        <w:topLinePunct w:val="0"/>
        <w:autoSpaceDE/>
        <w:autoSpaceDN/>
        <w:bidi w:val="0"/>
        <w:adjustRightInd/>
        <w:snapToGrid/>
        <w:spacing w:line="360" w:lineRule="auto"/>
        <w:ind w:left="0" w:leftChars="0" w:firstLine="315" w:firstLineChars="150"/>
        <w:textAlignment w:val="auto"/>
        <w:rPr>
          <w:rFonts w:hint="eastAsia" w:eastAsia="宋体"/>
          <w:caps w:val="0"/>
          <w:smallCaps w:val="0"/>
          <w:color w:val="000000" w:themeColor="text1"/>
          <w:lang w:val="en-US" w:eastAsia="zh-CN"/>
          <w14:textFill>
            <w14:solidFill>
              <w14:schemeClr w14:val="tx1"/>
            </w14:solidFill>
          </w14:textFill>
        </w:rPr>
      </w:pPr>
      <w:r>
        <w:rPr>
          <w:rFonts w:hint="eastAsia" w:ascii="Times New Roman" w:eastAsia="宋体"/>
          <w:caps w:val="0"/>
          <w:smallCaps w:val="0"/>
          <w:color w:val="000000" w:themeColor="text1"/>
          <w:lang w:val="en-US" w:eastAsia="zh-CN"/>
          <w14:textFill>
            <w14:solidFill>
              <w14:schemeClr w14:val="tx1"/>
            </w14:solidFill>
          </w14:textFill>
        </w:rPr>
        <w:t>工作台右侧快捷菜单中，</w:t>
      </w:r>
      <w:r>
        <w:rPr>
          <w:rFonts w:hint="eastAsia" w:eastAsia="宋体"/>
          <w:caps w:val="0"/>
          <w:smallCaps w:val="0"/>
          <w:color w:val="000000" w:themeColor="text1"/>
          <w:lang w:val="en-US" w:eastAsia="zh-CN"/>
          <w14:textFill>
            <w14:solidFill>
              <w14:schemeClr w14:val="tx1"/>
            </w14:solidFill>
          </w14:textFill>
        </w:rPr>
        <w:t>点击“</w:t>
      </w:r>
      <w:r>
        <w:rPr>
          <w:rFonts w:hint="eastAsia"/>
          <w:caps w:val="0"/>
          <w:smallCaps w:val="0"/>
          <w:color w:val="000000" w:themeColor="text1"/>
          <w:lang w:val="en-US" w:eastAsia="zh-CN"/>
          <w14:textFill>
            <w14:solidFill>
              <w14:schemeClr w14:val="tx1"/>
            </w14:solidFill>
          </w14:textFill>
        </w:rPr>
        <w:t>异议</w:t>
      </w:r>
      <w:r>
        <w:rPr>
          <w:rFonts w:hint="eastAsia" w:eastAsia="宋体"/>
          <w:caps w:val="0"/>
          <w:smallCaps w:val="0"/>
          <w:color w:val="000000" w:themeColor="text1"/>
          <w:lang w:val="en-US" w:eastAsia="zh-CN"/>
          <w14:textFill>
            <w14:solidFill>
              <w14:schemeClr w14:val="tx1"/>
            </w14:solidFill>
          </w14:textFill>
        </w:rPr>
        <w:t>”按钮，进入查看</w:t>
      </w:r>
      <w:r>
        <w:rPr>
          <w:rFonts w:hint="eastAsia"/>
          <w:caps w:val="0"/>
          <w:smallCaps w:val="0"/>
          <w:color w:val="000000" w:themeColor="text1"/>
          <w:lang w:val="en-US" w:eastAsia="zh-CN"/>
          <w14:textFill>
            <w14:solidFill>
              <w14:schemeClr w14:val="tx1"/>
            </w14:solidFill>
          </w14:textFill>
        </w:rPr>
        <w:t>异议</w:t>
      </w:r>
      <w:r>
        <w:rPr>
          <w:rFonts w:hint="eastAsia" w:eastAsia="宋体"/>
          <w:caps w:val="0"/>
          <w:smallCaps w:val="0"/>
          <w:color w:val="000000" w:themeColor="text1"/>
          <w:lang w:val="en-US" w:eastAsia="zh-CN"/>
          <w14:textFill>
            <w14:solidFill>
              <w14:schemeClr w14:val="tx1"/>
            </w14:solidFill>
          </w14:textFill>
        </w:rPr>
        <w:t>页面。如下图：</w:t>
      </w:r>
    </w:p>
    <w:p w14:paraId="738D1BB7">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eastAsia="宋体"/>
          <w:bCs/>
          <w:caps w:val="0"/>
          <w:smallCaps w:val="0"/>
          <w:color w:val="000000" w:themeColor="text1"/>
          <w14:textFill>
            <w14:solidFill>
              <w14:schemeClr w14:val="tx1"/>
            </w14:solidFill>
          </w14:textFill>
        </w:rPr>
      </w:pPr>
      <w:r>
        <w:drawing>
          <wp:inline distT="0" distB="0" distL="114300" distR="114300">
            <wp:extent cx="5057775" cy="1706880"/>
            <wp:effectExtent l="0" t="0" r="9525" b="7620"/>
            <wp:docPr id="100"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19"/>
                    <pic:cNvPicPr>
                      <a:picLocks noChangeAspect="1"/>
                    </pic:cNvPicPr>
                  </pic:nvPicPr>
                  <pic:blipFill>
                    <a:blip r:embed="rId101"/>
                    <a:stretch>
                      <a:fillRect/>
                    </a:stretch>
                  </pic:blipFill>
                  <pic:spPr>
                    <a:xfrm>
                      <a:off x="0" y="0"/>
                      <a:ext cx="5057775" cy="1706880"/>
                    </a:xfrm>
                    <a:prstGeom prst="rect">
                      <a:avLst/>
                    </a:prstGeom>
                    <a:noFill/>
                    <a:ln>
                      <a:noFill/>
                    </a:ln>
                  </pic:spPr>
                </pic:pic>
              </a:graphicData>
            </a:graphic>
          </wp:inline>
        </w:drawing>
      </w:r>
    </w:p>
    <w:p w14:paraId="226920B0">
      <w:pPr>
        <w:keepNext w:val="0"/>
        <w:keepLines w:val="0"/>
        <w:pageBreakBefore w:val="0"/>
        <w:widowControl w:val="0"/>
        <w:numPr>
          <w:ilvl w:val="0"/>
          <w:numId w:val="26"/>
        </w:numPr>
        <w:kinsoku/>
        <w:wordWrap/>
        <w:overflowPunct/>
        <w:topLinePunct w:val="0"/>
        <w:autoSpaceDE/>
        <w:autoSpaceDN/>
        <w:bidi w:val="0"/>
        <w:adjustRightInd/>
        <w:snapToGrid/>
        <w:spacing w:line="360" w:lineRule="auto"/>
        <w:ind w:left="0" w:leftChars="0" w:firstLine="315" w:firstLineChars="150"/>
        <w:textAlignment w:val="auto"/>
        <w:rPr>
          <w:rFonts w:eastAsia="宋体"/>
          <w:caps w:val="0"/>
          <w:smallCaps w:val="0"/>
          <w:color w:val="000000" w:themeColor="text1"/>
          <w14:textFill>
            <w14:solidFill>
              <w14:schemeClr w14:val="tx1"/>
            </w14:solidFill>
          </w14:textFill>
        </w:rPr>
      </w:pPr>
      <w:r>
        <w:rPr>
          <w:rFonts w:hint="eastAsia" w:eastAsia="宋体"/>
          <w:caps w:val="0"/>
          <w:smallCaps w:val="0"/>
          <w:color w:val="000000" w:themeColor="text1"/>
          <w:lang w:val="en-US" w:eastAsia="zh-CN"/>
          <w14:textFill>
            <w14:solidFill>
              <w14:schemeClr w14:val="tx1"/>
            </w14:solidFill>
          </w14:textFill>
        </w:rPr>
        <w:t>查看异议页面，</w:t>
      </w:r>
      <w:r>
        <w:rPr>
          <w:rFonts w:eastAsia="宋体"/>
          <w:caps w:val="0"/>
          <w:smallCaps w:val="0"/>
          <w:color w:val="000000" w:themeColor="text1"/>
          <w14:textFill>
            <w14:solidFill>
              <w14:schemeClr w14:val="tx1"/>
            </w14:solidFill>
          </w14:textFill>
        </w:rPr>
        <w:t>点击</w:t>
      </w:r>
      <w:r>
        <w:rPr>
          <w:rFonts w:hint="eastAsia" w:eastAsia="宋体"/>
          <w:caps w:val="0"/>
          <w:smallCaps w:val="0"/>
          <w:color w:val="000000" w:themeColor="text1"/>
          <w:lang w:eastAsia="zh-CN"/>
          <w14:textFill>
            <w14:solidFill>
              <w14:schemeClr w14:val="tx1"/>
            </w14:solidFill>
          </w14:textFill>
        </w:rPr>
        <w:t>“</w:t>
      </w:r>
      <w:r>
        <w:rPr>
          <w:rFonts w:eastAsia="宋体"/>
          <w:caps w:val="0"/>
          <w:smallCaps w:val="0"/>
          <w:color w:val="000000" w:themeColor="text1"/>
          <w14:textFill>
            <w14:solidFill>
              <w14:schemeClr w14:val="tx1"/>
            </w14:solidFill>
          </w14:textFill>
        </w:rPr>
        <w:t>新增异议</w:t>
      </w:r>
      <w:r>
        <w:rPr>
          <w:rFonts w:hint="eastAsia" w:eastAsia="宋体"/>
          <w:caps w:val="0"/>
          <w:smallCaps w:val="0"/>
          <w:color w:val="000000" w:themeColor="text1"/>
          <w:lang w:eastAsia="zh-CN"/>
          <w14:textFill>
            <w14:solidFill>
              <w14:schemeClr w14:val="tx1"/>
            </w14:solidFill>
          </w14:textFill>
        </w:rPr>
        <w:t>”</w:t>
      </w:r>
      <w:r>
        <w:rPr>
          <w:rFonts w:eastAsia="宋体"/>
          <w:caps w:val="0"/>
          <w:smallCaps w:val="0"/>
          <w:color w:val="000000" w:themeColor="text1"/>
          <w14:textFill>
            <w14:solidFill>
              <w14:schemeClr w14:val="tx1"/>
            </w14:solidFill>
          </w14:textFill>
        </w:rPr>
        <w:t>按钮，</w:t>
      </w:r>
      <w:r>
        <w:rPr>
          <w:rFonts w:hint="eastAsia" w:eastAsia="宋体"/>
          <w:caps w:val="0"/>
          <w:smallCaps w:val="0"/>
          <w:color w:val="000000" w:themeColor="text1"/>
          <w:lang w:val="en-US" w:eastAsia="zh-CN"/>
          <w14:textFill>
            <w14:solidFill>
              <w14:schemeClr w14:val="tx1"/>
            </w14:solidFill>
          </w14:textFill>
        </w:rPr>
        <w:t>进入新增异议</w:t>
      </w:r>
      <w:r>
        <w:rPr>
          <w:rFonts w:eastAsia="宋体"/>
          <w:caps w:val="0"/>
          <w:smallCaps w:val="0"/>
          <w:color w:val="000000" w:themeColor="text1"/>
          <w14:textFill>
            <w14:solidFill>
              <w14:schemeClr w14:val="tx1"/>
            </w14:solidFill>
          </w14:textFill>
        </w:rPr>
        <w:t>页面</w:t>
      </w:r>
      <w:r>
        <w:rPr>
          <w:rFonts w:hint="eastAsia" w:eastAsia="宋体"/>
          <w:caps w:val="0"/>
          <w:smallCaps w:val="0"/>
          <w:color w:val="000000" w:themeColor="text1"/>
          <w:lang w:eastAsia="zh-CN"/>
          <w14:textFill>
            <w14:solidFill>
              <w14:schemeClr w14:val="tx1"/>
            </w14:solidFill>
          </w14:textFill>
        </w:rPr>
        <w:t>。如下图：</w:t>
      </w:r>
    </w:p>
    <w:p w14:paraId="3C9AEBFB">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eastAsia="宋体"/>
          <w:caps w:val="0"/>
          <w:smallCaps w:val="0"/>
          <w:color w:val="000000" w:themeColor="text1"/>
          <w14:textFill>
            <w14:solidFill>
              <w14:schemeClr w14:val="tx1"/>
            </w14:solidFill>
          </w14:textFill>
        </w:rPr>
      </w:pPr>
      <w:r>
        <w:drawing>
          <wp:inline distT="0" distB="0" distL="114300" distR="114300">
            <wp:extent cx="5057775" cy="657225"/>
            <wp:effectExtent l="0" t="0" r="9525" b="9525"/>
            <wp:docPr id="105"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20"/>
                    <pic:cNvPicPr>
                      <a:picLocks noChangeAspect="1"/>
                    </pic:cNvPicPr>
                  </pic:nvPicPr>
                  <pic:blipFill>
                    <a:blip r:embed="rId102"/>
                    <a:stretch>
                      <a:fillRect/>
                    </a:stretch>
                  </pic:blipFill>
                  <pic:spPr>
                    <a:xfrm>
                      <a:off x="0" y="0"/>
                      <a:ext cx="5057775" cy="657225"/>
                    </a:xfrm>
                    <a:prstGeom prst="rect">
                      <a:avLst/>
                    </a:prstGeom>
                    <a:noFill/>
                    <a:ln>
                      <a:noFill/>
                    </a:ln>
                  </pic:spPr>
                </pic:pic>
              </a:graphicData>
            </a:graphic>
          </wp:inline>
        </w:drawing>
      </w:r>
    </w:p>
    <w:p w14:paraId="11BE1825">
      <w:pPr>
        <w:keepNext w:val="0"/>
        <w:keepLines w:val="0"/>
        <w:pageBreakBefore w:val="0"/>
        <w:widowControl w:val="0"/>
        <w:numPr>
          <w:ilvl w:val="0"/>
          <w:numId w:val="26"/>
        </w:numPr>
        <w:kinsoku/>
        <w:wordWrap/>
        <w:overflowPunct/>
        <w:topLinePunct w:val="0"/>
        <w:autoSpaceDE/>
        <w:autoSpaceDN/>
        <w:bidi w:val="0"/>
        <w:adjustRightInd/>
        <w:snapToGrid/>
        <w:spacing w:line="360" w:lineRule="auto"/>
        <w:ind w:left="0" w:leftChars="0" w:firstLine="315" w:firstLineChars="150"/>
        <w:textAlignment w:val="auto"/>
        <w:rPr>
          <w:rFonts w:hint="eastAsia" w:eastAsia="宋体"/>
          <w:caps w:val="0"/>
          <w:smallCaps w:val="0"/>
          <w:color w:val="000000" w:themeColor="text1"/>
          <w:lang w:val="en-US" w:eastAsia="zh-CN"/>
          <w14:textFill>
            <w14:solidFill>
              <w14:schemeClr w14:val="tx1"/>
            </w14:solidFill>
          </w14:textFill>
        </w:rPr>
      </w:pPr>
      <w:r>
        <w:rPr>
          <w:rFonts w:eastAsia="宋体"/>
          <w:caps w:val="0"/>
          <w:smallCaps w:val="0"/>
          <w:color w:val="000000" w:themeColor="text1"/>
          <w14:textFill>
            <w14:solidFill>
              <w14:schemeClr w14:val="tx1"/>
            </w14:solidFill>
          </w14:textFill>
        </w:rPr>
        <w:t>新增异议页面，选择异议类别，填写异议内容</w:t>
      </w:r>
      <w:r>
        <w:rPr>
          <w:rFonts w:hint="eastAsia" w:eastAsia="宋体"/>
          <w:caps w:val="0"/>
          <w:smallCaps w:val="0"/>
          <w:color w:val="000000" w:themeColor="text1"/>
          <w:lang w:eastAsia="zh-CN"/>
          <w14:textFill>
            <w14:solidFill>
              <w14:schemeClr w14:val="tx1"/>
            </w14:solidFill>
          </w14:textFill>
        </w:rPr>
        <w:t>、</w:t>
      </w:r>
      <w:r>
        <w:rPr>
          <w:rFonts w:eastAsia="宋体"/>
          <w:caps w:val="0"/>
          <w:smallCaps w:val="0"/>
          <w:color w:val="000000" w:themeColor="text1"/>
          <w14:textFill>
            <w14:solidFill>
              <w14:schemeClr w14:val="tx1"/>
            </w14:solidFill>
          </w14:textFill>
        </w:rPr>
        <w:t>依据和理由</w:t>
      </w:r>
      <w:r>
        <w:rPr>
          <w:rFonts w:hint="eastAsia" w:eastAsia="宋体"/>
          <w:caps w:val="0"/>
          <w:smallCaps w:val="0"/>
          <w:color w:val="000000" w:themeColor="text1"/>
          <w:lang w:val="en-US" w:eastAsia="zh-CN"/>
          <w14:textFill>
            <w14:solidFill>
              <w14:schemeClr w14:val="tx1"/>
            </w14:solidFill>
          </w14:textFill>
        </w:rPr>
        <w:t>等内容。如下图：</w:t>
      </w:r>
    </w:p>
    <w:p w14:paraId="3B561134">
      <w:pPr>
        <w:keepNext w:val="0"/>
        <w:keepLines w:val="0"/>
        <w:pageBreakBefore w:val="0"/>
        <w:widowControl/>
        <w:suppressLineNumbers w:val="0"/>
        <w:kinsoku/>
        <w:wordWrap/>
        <w:overflowPunct/>
        <w:topLinePunct w:val="0"/>
        <w:bidi w:val="0"/>
        <w:snapToGrid/>
        <w:spacing w:line="360" w:lineRule="auto"/>
        <w:ind w:left="0" w:leftChars="0" w:firstLine="0" w:firstLineChars="0"/>
        <w:jc w:val="center"/>
        <w:textAlignment w:val="auto"/>
        <w:rPr>
          <w:rFonts w:eastAsia="宋体"/>
          <w:caps w:val="0"/>
          <w:smallCaps w:val="0"/>
          <w:color w:val="000000" w:themeColor="text1"/>
          <w14:textFill>
            <w14:solidFill>
              <w14:schemeClr w14:val="tx1"/>
            </w14:solidFill>
          </w14:textFill>
        </w:rPr>
      </w:pPr>
      <w:r>
        <w:drawing>
          <wp:inline distT="0" distB="0" distL="114300" distR="114300">
            <wp:extent cx="5015865" cy="2607945"/>
            <wp:effectExtent l="0" t="0" r="0" b="0"/>
            <wp:docPr id="106"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21"/>
                    <pic:cNvPicPr>
                      <a:picLocks noChangeAspect="1"/>
                    </pic:cNvPicPr>
                  </pic:nvPicPr>
                  <pic:blipFill>
                    <a:blip r:embed="rId103"/>
                    <a:srcRect l="829"/>
                    <a:stretch>
                      <a:fillRect/>
                    </a:stretch>
                  </pic:blipFill>
                  <pic:spPr>
                    <a:xfrm>
                      <a:off x="0" y="0"/>
                      <a:ext cx="5015865" cy="2607945"/>
                    </a:xfrm>
                    <a:prstGeom prst="rect">
                      <a:avLst/>
                    </a:prstGeom>
                    <a:noFill/>
                    <a:ln>
                      <a:noFill/>
                    </a:ln>
                  </pic:spPr>
                </pic:pic>
              </a:graphicData>
            </a:graphic>
          </wp:inline>
        </w:drawing>
      </w:r>
    </w:p>
    <w:p w14:paraId="0FAC90EA">
      <w:pPr>
        <w:pageBreakBefore w:val="0"/>
        <w:kinsoku/>
        <w:wordWrap/>
        <w:overflowPunct/>
        <w:topLinePunct w:val="0"/>
        <w:bidi w:val="0"/>
        <w:snapToGrid/>
        <w:spacing w:line="360" w:lineRule="auto"/>
        <w:textAlignment w:val="auto"/>
        <w:rPr>
          <w:rFonts w:hint="eastAsia" w:eastAsia="宋体"/>
          <w:caps w:val="0"/>
          <w:smallCaps w:val="0"/>
          <w:color w:val="000000" w:themeColor="text1"/>
          <w:lang w:eastAsia="zh-CN"/>
          <w14:textFill>
            <w14:solidFill>
              <w14:schemeClr w14:val="tx1"/>
            </w14:solidFill>
          </w14:textFill>
        </w:rPr>
      </w:pPr>
      <w:r>
        <w:rPr>
          <w:rFonts w:eastAsia="宋体"/>
          <w:caps w:val="0"/>
          <w:smallCaps w:val="0"/>
          <w:color w:val="000000" w:themeColor="text1"/>
          <w14:textFill>
            <w14:solidFill>
              <w14:schemeClr w14:val="tx1"/>
            </w14:solidFill>
          </w14:textFill>
        </w:rPr>
        <w:t>注</w:t>
      </w:r>
      <w:r>
        <w:rPr>
          <w:rFonts w:hint="eastAsia" w:eastAsia="宋体"/>
          <w:caps w:val="0"/>
          <w:smallCaps w:val="0"/>
          <w:color w:val="000000" w:themeColor="text1"/>
          <w:lang w:eastAsia="zh-CN"/>
          <w14:textFill>
            <w14:solidFill>
              <w14:schemeClr w14:val="tx1"/>
            </w14:solidFill>
          </w14:textFill>
        </w:rPr>
        <w:t>：</w:t>
      </w:r>
      <w:r>
        <w:rPr>
          <w:rFonts w:hint="eastAsia" w:eastAsia="宋体"/>
          <w:caps w:val="0"/>
          <w:smallCaps w:val="0"/>
          <w:lang w:val="en-US" w:eastAsia="zh-CN"/>
        </w:rPr>
        <w:t>异议类别选择时限制如下：</w:t>
      </w:r>
    </w:p>
    <w:p w14:paraId="0C5518C2">
      <w:pPr>
        <w:pStyle w:val="36"/>
        <w:pageBreakBefore w:val="0"/>
        <w:numPr>
          <w:ilvl w:val="0"/>
          <w:numId w:val="27"/>
        </w:numPr>
        <w:kinsoku/>
        <w:wordWrap/>
        <w:overflowPunct/>
        <w:topLinePunct w:val="0"/>
        <w:bidi w:val="0"/>
        <w:snapToGrid/>
        <w:spacing w:line="360" w:lineRule="auto"/>
        <w:ind w:firstLineChars="0"/>
        <w:textAlignment w:val="auto"/>
        <w:rPr>
          <w:rFonts w:ascii="Times New Roman" w:hAnsi="Times New Roman" w:eastAsia="宋体"/>
          <w:caps w:val="0"/>
          <w:smallCaps w:val="0"/>
          <w:color w:val="000000" w:themeColor="text1"/>
          <w14:textFill>
            <w14:solidFill>
              <w14:schemeClr w14:val="tx1"/>
            </w14:solidFill>
          </w14:textFill>
        </w:rPr>
      </w:pPr>
      <w:r>
        <w:rPr>
          <w:rFonts w:ascii="Times New Roman" w:hAnsi="Times New Roman" w:eastAsia="宋体"/>
          <w:caps w:val="0"/>
          <w:smallCaps w:val="0"/>
          <w:color w:val="000000" w:themeColor="text1"/>
          <w14:textFill>
            <w14:solidFill>
              <w14:schemeClr w14:val="tx1"/>
            </w14:solidFill>
          </w14:textFill>
        </w:rPr>
        <w:t>资格预审文件：</w:t>
      </w:r>
    </w:p>
    <w:p w14:paraId="0A38F377">
      <w:pPr>
        <w:pageBreakBefore w:val="0"/>
        <w:kinsoku/>
        <w:wordWrap/>
        <w:overflowPunct/>
        <w:topLinePunct w:val="0"/>
        <w:bidi w:val="0"/>
        <w:snapToGrid/>
        <w:spacing w:line="360" w:lineRule="auto"/>
        <w:textAlignment w:val="auto"/>
        <w:rPr>
          <w:rFonts w:hint="eastAsia" w:eastAsia="宋体"/>
          <w:caps w:val="0"/>
          <w:smallCaps w:val="0"/>
          <w:color w:val="000000" w:themeColor="text1"/>
          <w:lang w:val="en-US" w:eastAsia="zh-CN"/>
          <w14:textFill>
            <w14:solidFill>
              <w14:schemeClr w14:val="tx1"/>
            </w14:solidFill>
          </w14:textFill>
        </w:rPr>
      </w:pPr>
      <w:r>
        <w:rPr>
          <w:rFonts w:eastAsia="宋体"/>
          <w:caps w:val="0"/>
          <w:smallCaps w:val="0"/>
          <w:color w:val="000000" w:themeColor="text1"/>
          <w14:textFill>
            <w14:solidFill>
              <w14:schemeClr w14:val="tx1"/>
            </w14:solidFill>
          </w14:textFill>
        </w:rPr>
        <w:t>①、资格预审标段</w:t>
      </w:r>
      <w:r>
        <w:rPr>
          <w:rFonts w:hint="eastAsia" w:eastAsia="宋体"/>
          <w:caps w:val="0"/>
          <w:smallCaps w:val="0"/>
          <w:color w:val="000000" w:themeColor="text1"/>
          <w:lang w:eastAsia="zh-CN"/>
          <w14:textFill>
            <w14:solidFill>
              <w14:schemeClr w14:val="tx1"/>
            </w14:solidFill>
          </w14:textFill>
        </w:rPr>
        <w:t>，</w:t>
      </w:r>
      <w:r>
        <w:rPr>
          <w:rFonts w:hint="eastAsia" w:eastAsia="宋体"/>
          <w:caps w:val="0"/>
          <w:smallCaps w:val="0"/>
          <w:color w:val="000000" w:themeColor="text1"/>
          <w:lang w:val="en-US" w:eastAsia="zh-CN"/>
          <w14:textFill>
            <w14:solidFill>
              <w14:schemeClr w14:val="tx1"/>
            </w14:solidFill>
          </w14:textFill>
        </w:rPr>
        <w:t>资格预审文件审核通过。</w:t>
      </w:r>
    </w:p>
    <w:p w14:paraId="7CA6CA5F">
      <w:pPr>
        <w:pStyle w:val="36"/>
        <w:pageBreakBefore w:val="0"/>
        <w:kinsoku/>
        <w:wordWrap/>
        <w:overflowPunct/>
        <w:topLinePunct w:val="0"/>
        <w:bidi w:val="0"/>
        <w:snapToGrid/>
        <w:spacing w:line="360" w:lineRule="auto"/>
        <w:textAlignment w:val="auto"/>
        <w:rPr>
          <w:rFonts w:ascii="Times New Roman" w:hAnsi="Times New Roman" w:eastAsia="宋体"/>
          <w:caps w:val="0"/>
          <w:smallCaps w:val="0"/>
          <w:color w:val="000000" w:themeColor="text1"/>
          <w14:textFill>
            <w14:solidFill>
              <w14:schemeClr w14:val="tx1"/>
            </w14:solidFill>
          </w14:textFill>
        </w:rPr>
      </w:pPr>
      <w:r>
        <w:rPr>
          <w:rFonts w:ascii="Times New Roman" w:hAnsi="Times New Roman" w:eastAsia="宋体"/>
          <w:caps w:val="0"/>
          <w:smallCaps w:val="0"/>
          <w:color w:val="000000" w:themeColor="text1"/>
          <w14:textFill>
            <w14:solidFill>
              <w14:schemeClr w14:val="tx1"/>
            </w14:solidFill>
          </w14:textFill>
        </w:rPr>
        <w:t>②、根据《中华人民共和国招标投标法实施条例》第二十二条规定：对资格预审文件有异议的，应当在提交资格预审申请文件截止时间2日前提出。</w:t>
      </w:r>
    </w:p>
    <w:p w14:paraId="44F1CED5">
      <w:pPr>
        <w:pStyle w:val="36"/>
        <w:pageBreakBefore w:val="0"/>
        <w:numPr>
          <w:ilvl w:val="0"/>
          <w:numId w:val="27"/>
        </w:numPr>
        <w:kinsoku/>
        <w:wordWrap/>
        <w:overflowPunct/>
        <w:topLinePunct w:val="0"/>
        <w:bidi w:val="0"/>
        <w:snapToGrid/>
        <w:spacing w:line="360" w:lineRule="auto"/>
        <w:ind w:firstLineChars="0"/>
        <w:textAlignment w:val="auto"/>
        <w:rPr>
          <w:rFonts w:ascii="Times New Roman" w:hAnsi="Times New Roman" w:eastAsia="宋体"/>
          <w:caps w:val="0"/>
          <w:smallCaps w:val="0"/>
          <w:color w:val="000000" w:themeColor="text1"/>
          <w14:textFill>
            <w14:solidFill>
              <w14:schemeClr w14:val="tx1"/>
            </w14:solidFill>
          </w14:textFill>
        </w:rPr>
      </w:pPr>
      <w:r>
        <w:rPr>
          <w:rFonts w:ascii="Times New Roman" w:hAnsi="Times New Roman" w:eastAsia="宋体"/>
          <w:caps w:val="0"/>
          <w:smallCaps w:val="0"/>
          <w:color w:val="000000" w:themeColor="text1"/>
          <w14:textFill>
            <w14:solidFill>
              <w14:schemeClr w14:val="tx1"/>
            </w14:solidFill>
          </w14:textFill>
        </w:rPr>
        <w:t>招标文件：</w:t>
      </w:r>
    </w:p>
    <w:p w14:paraId="49837510">
      <w:pPr>
        <w:pStyle w:val="36"/>
        <w:pageBreakBefore w:val="0"/>
        <w:kinsoku/>
        <w:wordWrap/>
        <w:overflowPunct/>
        <w:topLinePunct w:val="0"/>
        <w:bidi w:val="0"/>
        <w:snapToGrid/>
        <w:spacing w:line="360" w:lineRule="auto"/>
        <w:textAlignment w:val="auto"/>
        <w:rPr>
          <w:rFonts w:ascii="Times New Roman" w:hAnsi="Times New Roman" w:eastAsia="宋体"/>
          <w:caps w:val="0"/>
          <w:smallCaps w:val="0"/>
          <w:color w:val="000000" w:themeColor="text1"/>
          <w14:textFill>
            <w14:solidFill>
              <w14:schemeClr w14:val="tx1"/>
            </w14:solidFill>
          </w14:textFill>
        </w:rPr>
      </w:pPr>
      <w:r>
        <w:rPr>
          <w:rFonts w:ascii="Times New Roman" w:hAnsi="Times New Roman" w:eastAsia="宋体"/>
          <w:caps w:val="0"/>
          <w:smallCaps w:val="0"/>
          <w:color w:val="000000" w:themeColor="text1"/>
          <w14:textFill>
            <w14:solidFill>
              <w14:schemeClr w14:val="tx1"/>
            </w14:solidFill>
          </w14:textFill>
        </w:rPr>
        <w:t>①、招标文件</w:t>
      </w:r>
      <w:r>
        <w:rPr>
          <w:rFonts w:hint="eastAsia" w:ascii="Times New Roman" w:hAnsi="Times New Roman" w:eastAsia="宋体"/>
          <w:caps w:val="0"/>
          <w:smallCaps w:val="0"/>
          <w:color w:val="000000" w:themeColor="text1"/>
          <w:lang w:val="en-US" w:eastAsia="zh-CN"/>
          <w14:textFill>
            <w14:solidFill>
              <w14:schemeClr w14:val="tx1"/>
            </w14:solidFill>
          </w14:textFill>
        </w:rPr>
        <w:t>审核通过</w:t>
      </w:r>
      <w:r>
        <w:rPr>
          <w:rFonts w:ascii="Times New Roman" w:hAnsi="Times New Roman" w:eastAsia="宋体"/>
          <w:caps w:val="0"/>
          <w:smallCaps w:val="0"/>
          <w:color w:val="000000" w:themeColor="text1"/>
          <w14:textFill>
            <w14:solidFill>
              <w14:schemeClr w14:val="tx1"/>
            </w14:solidFill>
          </w14:textFill>
        </w:rPr>
        <w:t>。</w:t>
      </w:r>
    </w:p>
    <w:p w14:paraId="7A720E64">
      <w:pPr>
        <w:pStyle w:val="36"/>
        <w:pageBreakBefore w:val="0"/>
        <w:kinsoku/>
        <w:wordWrap/>
        <w:overflowPunct/>
        <w:topLinePunct w:val="0"/>
        <w:bidi w:val="0"/>
        <w:snapToGrid/>
        <w:spacing w:line="360" w:lineRule="auto"/>
        <w:textAlignment w:val="auto"/>
        <w:rPr>
          <w:rFonts w:ascii="Times New Roman" w:hAnsi="Times New Roman" w:eastAsia="宋体"/>
          <w:caps w:val="0"/>
          <w:smallCaps w:val="0"/>
          <w:color w:val="000000" w:themeColor="text1"/>
          <w14:textFill>
            <w14:solidFill>
              <w14:schemeClr w14:val="tx1"/>
            </w14:solidFill>
          </w14:textFill>
        </w:rPr>
      </w:pPr>
      <w:r>
        <w:rPr>
          <w:rFonts w:ascii="Times New Roman" w:hAnsi="Times New Roman" w:eastAsia="宋体"/>
          <w:caps w:val="0"/>
          <w:smallCaps w:val="0"/>
          <w:color w:val="000000" w:themeColor="text1"/>
          <w14:textFill>
            <w14:solidFill>
              <w14:schemeClr w14:val="tx1"/>
            </w14:solidFill>
          </w14:textFill>
        </w:rPr>
        <w:t>②、根据《中华人民共和国招标投标法实施条例》第二十二条规定：对招标文件有异议的，应当在投标截止时间10日前提出。</w:t>
      </w:r>
    </w:p>
    <w:p w14:paraId="087A4B52">
      <w:pPr>
        <w:pStyle w:val="36"/>
        <w:pageBreakBefore w:val="0"/>
        <w:numPr>
          <w:ilvl w:val="0"/>
          <w:numId w:val="27"/>
        </w:numPr>
        <w:kinsoku/>
        <w:wordWrap/>
        <w:overflowPunct/>
        <w:topLinePunct w:val="0"/>
        <w:bidi w:val="0"/>
        <w:snapToGrid/>
        <w:spacing w:line="360" w:lineRule="auto"/>
        <w:ind w:firstLineChars="0"/>
        <w:textAlignment w:val="auto"/>
        <w:rPr>
          <w:rFonts w:ascii="Times New Roman" w:hAnsi="Times New Roman" w:eastAsia="宋体"/>
          <w:caps w:val="0"/>
          <w:smallCaps w:val="0"/>
          <w:color w:val="000000" w:themeColor="text1"/>
          <w14:textFill>
            <w14:solidFill>
              <w14:schemeClr w14:val="tx1"/>
            </w14:solidFill>
          </w14:textFill>
        </w:rPr>
      </w:pPr>
      <w:r>
        <w:rPr>
          <w:rFonts w:ascii="Times New Roman" w:hAnsi="Times New Roman" w:eastAsia="宋体"/>
          <w:caps w:val="0"/>
          <w:smallCaps w:val="0"/>
          <w:color w:val="000000" w:themeColor="text1"/>
          <w14:textFill>
            <w14:solidFill>
              <w14:schemeClr w14:val="tx1"/>
            </w14:solidFill>
          </w14:textFill>
        </w:rPr>
        <w:t>开标过程：开标时间已到。</w:t>
      </w:r>
    </w:p>
    <w:p w14:paraId="53C38B38">
      <w:pPr>
        <w:pStyle w:val="36"/>
        <w:pageBreakBefore w:val="0"/>
        <w:numPr>
          <w:ilvl w:val="0"/>
          <w:numId w:val="27"/>
        </w:numPr>
        <w:kinsoku/>
        <w:wordWrap/>
        <w:overflowPunct/>
        <w:topLinePunct w:val="0"/>
        <w:bidi w:val="0"/>
        <w:snapToGrid/>
        <w:spacing w:line="360" w:lineRule="auto"/>
        <w:ind w:firstLineChars="0"/>
        <w:textAlignment w:val="auto"/>
        <w:rPr>
          <w:rFonts w:ascii="Times New Roman" w:hAnsi="Times New Roman" w:eastAsia="宋体"/>
          <w:caps w:val="0"/>
          <w:smallCaps w:val="0"/>
          <w:color w:val="000000" w:themeColor="text1"/>
          <w14:textFill>
            <w14:solidFill>
              <w14:schemeClr w14:val="tx1"/>
            </w14:solidFill>
          </w14:textFill>
        </w:rPr>
      </w:pPr>
      <w:r>
        <w:rPr>
          <w:rFonts w:ascii="Times New Roman" w:hAnsi="Times New Roman" w:eastAsia="宋体"/>
          <w:caps w:val="0"/>
          <w:smallCaps w:val="0"/>
          <w:color w:val="000000" w:themeColor="text1"/>
          <w14:textFill>
            <w14:solidFill>
              <w14:schemeClr w14:val="tx1"/>
            </w14:solidFill>
          </w14:textFill>
        </w:rPr>
        <w:t>资格预审结果：</w:t>
      </w:r>
    </w:p>
    <w:p w14:paraId="4E2DB9C7">
      <w:pPr>
        <w:pStyle w:val="36"/>
        <w:pageBreakBefore w:val="0"/>
        <w:kinsoku/>
        <w:wordWrap/>
        <w:overflowPunct/>
        <w:topLinePunct w:val="0"/>
        <w:bidi w:val="0"/>
        <w:snapToGrid/>
        <w:spacing w:line="360" w:lineRule="auto"/>
        <w:textAlignment w:val="auto"/>
        <w:rPr>
          <w:rFonts w:ascii="Times New Roman" w:hAnsi="Times New Roman" w:eastAsia="宋体"/>
          <w:caps w:val="0"/>
          <w:smallCaps w:val="0"/>
          <w:color w:val="000000" w:themeColor="text1"/>
          <w14:textFill>
            <w14:solidFill>
              <w14:schemeClr w14:val="tx1"/>
            </w14:solidFill>
          </w14:textFill>
        </w:rPr>
      </w:pPr>
      <w:r>
        <w:rPr>
          <w:rFonts w:ascii="Times New Roman" w:hAnsi="Times New Roman" w:eastAsia="宋体"/>
          <w:caps w:val="0"/>
          <w:smallCaps w:val="0"/>
          <w:color w:val="000000" w:themeColor="text1"/>
          <w14:textFill>
            <w14:solidFill>
              <w14:schemeClr w14:val="tx1"/>
            </w14:solidFill>
          </w14:textFill>
        </w:rPr>
        <w:t>①、资格预审标段。</w:t>
      </w:r>
    </w:p>
    <w:p w14:paraId="140BCF78">
      <w:pPr>
        <w:pStyle w:val="36"/>
        <w:pageBreakBefore w:val="0"/>
        <w:kinsoku/>
        <w:wordWrap/>
        <w:overflowPunct/>
        <w:topLinePunct w:val="0"/>
        <w:bidi w:val="0"/>
        <w:snapToGrid/>
        <w:spacing w:line="360" w:lineRule="auto"/>
        <w:textAlignment w:val="auto"/>
        <w:rPr>
          <w:rFonts w:ascii="Times New Roman" w:hAnsi="Times New Roman" w:eastAsia="宋体"/>
          <w:caps w:val="0"/>
          <w:smallCaps w:val="0"/>
          <w:color w:val="000000" w:themeColor="text1"/>
          <w14:textFill>
            <w14:solidFill>
              <w14:schemeClr w14:val="tx1"/>
            </w14:solidFill>
          </w14:textFill>
        </w:rPr>
      </w:pPr>
      <w:r>
        <w:rPr>
          <w:rFonts w:ascii="Times New Roman" w:hAnsi="Times New Roman" w:eastAsia="宋体"/>
          <w:caps w:val="0"/>
          <w:smallCaps w:val="0"/>
          <w:color w:val="000000" w:themeColor="text1"/>
          <w14:textFill>
            <w14:solidFill>
              <w14:schemeClr w14:val="tx1"/>
            </w14:solidFill>
          </w14:textFill>
        </w:rPr>
        <w:t>②、资审申请评审结果审核</w:t>
      </w:r>
      <w:r>
        <w:rPr>
          <w:rFonts w:hint="eastAsia" w:ascii="Times New Roman" w:hAnsi="Times New Roman" w:eastAsia="宋体"/>
          <w:caps w:val="0"/>
          <w:smallCaps w:val="0"/>
          <w:color w:val="000000" w:themeColor="text1"/>
          <w:lang w:val="en-US" w:eastAsia="zh-CN"/>
          <w14:textFill>
            <w14:solidFill>
              <w14:schemeClr w14:val="tx1"/>
            </w14:solidFill>
          </w14:textFill>
        </w:rPr>
        <w:t>通过</w:t>
      </w:r>
      <w:r>
        <w:rPr>
          <w:rFonts w:ascii="Times New Roman" w:hAnsi="Times New Roman" w:eastAsia="宋体"/>
          <w:caps w:val="0"/>
          <w:smallCaps w:val="0"/>
          <w:color w:val="000000" w:themeColor="text1"/>
          <w14:textFill>
            <w14:solidFill>
              <w14:schemeClr w14:val="tx1"/>
            </w14:solidFill>
          </w14:textFill>
        </w:rPr>
        <w:t>。</w:t>
      </w:r>
    </w:p>
    <w:p w14:paraId="56200035">
      <w:pPr>
        <w:pStyle w:val="36"/>
        <w:pageBreakBefore w:val="0"/>
        <w:numPr>
          <w:ilvl w:val="0"/>
          <w:numId w:val="27"/>
        </w:numPr>
        <w:kinsoku/>
        <w:wordWrap/>
        <w:overflowPunct/>
        <w:topLinePunct w:val="0"/>
        <w:bidi w:val="0"/>
        <w:snapToGrid/>
        <w:spacing w:line="360" w:lineRule="auto"/>
        <w:ind w:firstLineChars="0"/>
        <w:textAlignment w:val="auto"/>
        <w:rPr>
          <w:rFonts w:ascii="Times New Roman" w:hAnsi="Times New Roman" w:eastAsia="宋体"/>
          <w:caps w:val="0"/>
          <w:smallCaps w:val="0"/>
          <w:color w:val="000000" w:themeColor="text1"/>
          <w14:textFill>
            <w14:solidFill>
              <w14:schemeClr w14:val="tx1"/>
            </w14:solidFill>
          </w14:textFill>
        </w:rPr>
      </w:pPr>
      <w:r>
        <w:rPr>
          <w:rFonts w:ascii="Times New Roman" w:hAnsi="Times New Roman" w:eastAsia="宋体"/>
          <w:caps w:val="0"/>
          <w:smallCaps w:val="0"/>
          <w:color w:val="000000" w:themeColor="text1"/>
          <w14:textFill>
            <w14:solidFill>
              <w14:schemeClr w14:val="tx1"/>
            </w14:solidFill>
          </w14:textFill>
        </w:rPr>
        <w:t>评标结果</w:t>
      </w:r>
    </w:p>
    <w:p w14:paraId="5441116F">
      <w:pPr>
        <w:pStyle w:val="36"/>
        <w:pageBreakBefore w:val="0"/>
        <w:kinsoku/>
        <w:wordWrap/>
        <w:overflowPunct/>
        <w:topLinePunct w:val="0"/>
        <w:bidi w:val="0"/>
        <w:snapToGrid/>
        <w:spacing w:line="360" w:lineRule="auto"/>
        <w:textAlignment w:val="auto"/>
        <w:rPr>
          <w:rFonts w:ascii="Times New Roman" w:hAnsi="Times New Roman" w:eastAsia="宋体"/>
          <w:caps w:val="0"/>
          <w:smallCaps w:val="0"/>
          <w:color w:val="000000" w:themeColor="text1"/>
          <w14:textFill>
            <w14:solidFill>
              <w14:schemeClr w14:val="tx1"/>
            </w14:solidFill>
          </w14:textFill>
        </w:rPr>
      </w:pPr>
      <w:r>
        <w:rPr>
          <w:rFonts w:ascii="Times New Roman" w:hAnsi="Times New Roman" w:eastAsia="宋体"/>
          <w:caps w:val="0"/>
          <w:smallCaps w:val="0"/>
          <w:color w:val="000000" w:themeColor="text1"/>
          <w14:textFill>
            <w14:solidFill>
              <w14:schemeClr w14:val="tx1"/>
            </w14:solidFill>
          </w14:textFill>
        </w:rPr>
        <w:t>①、中标候选人公示</w:t>
      </w:r>
      <w:r>
        <w:rPr>
          <w:rFonts w:hint="eastAsia" w:ascii="Times New Roman" w:hAnsi="Times New Roman" w:eastAsia="宋体"/>
          <w:caps w:val="0"/>
          <w:smallCaps w:val="0"/>
          <w:color w:val="000000" w:themeColor="text1"/>
          <w:lang w:val="en-US" w:eastAsia="zh-CN"/>
          <w14:textFill>
            <w14:solidFill>
              <w14:schemeClr w14:val="tx1"/>
            </w14:solidFill>
          </w14:textFill>
        </w:rPr>
        <w:t>审核通过</w:t>
      </w:r>
      <w:r>
        <w:rPr>
          <w:rFonts w:ascii="Times New Roman" w:hAnsi="Times New Roman" w:eastAsia="宋体"/>
          <w:caps w:val="0"/>
          <w:smallCaps w:val="0"/>
          <w:color w:val="000000" w:themeColor="text1"/>
          <w14:textFill>
            <w14:solidFill>
              <w14:schemeClr w14:val="tx1"/>
            </w14:solidFill>
          </w14:textFill>
        </w:rPr>
        <w:t>。</w:t>
      </w:r>
    </w:p>
    <w:p w14:paraId="76186166">
      <w:pPr>
        <w:pStyle w:val="36"/>
        <w:pageBreakBefore w:val="0"/>
        <w:kinsoku/>
        <w:wordWrap/>
        <w:overflowPunct/>
        <w:topLinePunct w:val="0"/>
        <w:bidi w:val="0"/>
        <w:snapToGrid/>
        <w:spacing w:line="360" w:lineRule="auto"/>
        <w:textAlignment w:val="auto"/>
        <w:rPr>
          <w:rFonts w:ascii="Times New Roman" w:hAnsi="Times New Roman" w:eastAsia="宋体"/>
          <w:caps w:val="0"/>
          <w:smallCaps w:val="0"/>
          <w:color w:val="000000" w:themeColor="text1"/>
          <w14:textFill>
            <w14:solidFill>
              <w14:schemeClr w14:val="tx1"/>
            </w14:solidFill>
          </w14:textFill>
        </w:rPr>
      </w:pPr>
      <w:r>
        <w:rPr>
          <w:rFonts w:ascii="Times New Roman" w:hAnsi="Times New Roman" w:eastAsia="宋体"/>
          <w:caps w:val="0"/>
          <w:smallCaps w:val="0"/>
          <w:color w:val="000000" w:themeColor="text1"/>
          <w14:textFill>
            <w14:solidFill>
              <w14:schemeClr w14:val="tx1"/>
            </w14:solidFill>
          </w14:textFill>
        </w:rPr>
        <w:t>②、根据《中华人民共和国招标投标法实施条例》第二十二条规定：对评标结果有异议的，应当在中标候选人公示期间提出。</w:t>
      </w:r>
    </w:p>
    <w:p w14:paraId="45A18828">
      <w:pPr>
        <w:pageBreakBefore w:val="0"/>
        <w:kinsoku/>
        <w:wordWrap/>
        <w:overflowPunct/>
        <w:topLinePunct w:val="0"/>
        <w:bidi w:val="0"/>
        <w:snapToGrid/>
        <w:spacing w:line="360" w:lineRule="auto"/>
        <w:jc w:val="left"/>
        <w:textAlignment w:val="auto"/>
        <w:rPr>
          <w:rFonts w:hint="eastAsia" w:eastAsia="宋体"/>
          <w:caps w:val="0"/>
          <w:smallCaps w:val="0"/>
          <w:color w:val="000000" w:themeColor="text1"/>
          <w:lang w:val="en-US" w:eastAsia="zh-CN"/>
          <w14:textFill>
            <w14:solidFill>
              <w14:schemeClr w14:val="tx1"/>
            </w14:solidFill>
          </w14:textFill>
        </w:rPr>
      </w:pPr>
      <w:r>
        <w:rPr>
          <w:rFonts w:hint="eastAsia" w:eastAsia="宋体"/>
          <w:caps w:val="0"/>
          <w:smallCaps w:val="0"/>
          <w:color w:val="000000" w:themeColor="text1"/>
          <w:lang w:val="en-US" w:eastAsia="zh-CN"/>
          <w14:textFill>
            <w14:solidFill>
              <w14:schemeClr w14:val="tx1"/>
            </w14:solidFill>
          </w14:textFill>
        </w:rPr>
        <w:t>6、填写完信息，点击“提交信息”按钮，弹出的意见框中输入意见，点击“确认提交”按钮，提交审核。如下图：</w:t>
      </w:r>
    </w:p>
    <w:p w14:paraId="696551A3">
      <w:pPr>
        <w:pageBreakBefore w:val="0"/>
        <w:kinsoku/>
        <w:wordWrap/>
        <w:overflowPunct/>
        <w:topLinePunct w:val="0"/>
        <w:bidi w:val="0"/>
        <w:snapToGrid/>
        <w:spacing w:line="360" w:lineRule="auto"/>
        <w:ind w:left="0" w:leftChars="0" w:firstLine="0" w:firstLineChars="0"/>
        <w:jc w:val="center"/>
        <w:textAlignment w:val="auto"/>
        <w:rPr>
          <w:rFonts w:eastAsia="宋体"/>
          <w:caps w:val="0"/>
          <w:smallCaps w:val="0"/>
        </w:rPr>
      </w:pPr>
      <w:r>
        <w:drawing>
          <wp:inline distT="0" distB="0" distL="114300" distR="114300">
            <wp:extent cx="5057775" cy="2490470"/>
            <wp:effectExtent l="0" t="0" r="9525" b="5080"/>
            <wp:docPr id="113"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22"/>
                    <pic:cNvPicPr>
                      <a:picLocks noChangeAspect="1"/>
                    </pic:cNvPicPr>
                  </pic:nvPicPr>
                  <pic:blipFill>
                    <a:blip r:embed="rId104"/>
                    <a:stretch>
                      <a:fillRect/>
                    </a:stretch>
                  </pic:blipFill>
                  <pic:spPr>
                    <a:xfrm>
                      <a:off x="0" y="0"/>
                      <a:ext cx="5057775" cy="2490470"/>
                    </a:xfrm>
                    <a:prstGeom prst="rect">
                      <a:avLst/>
                    </a:prstGeom>
                    <a:noFill/>
                    <a:ln>
                      <a:noFill/>
                    </a:ln>
                  </pic:spPr>
                </pic:pic>
              </a:graphicData>
            </a:graphic>
          </wp:inline>
        </w:drawing>
      </w:r>
    </w:p>
    <w:p w14:paraId="61AF040E">
      <w:pPr>
        <w:pageBreakBefore w:val="0"/>
        <w:kinsoku/>
        <w:wordWrap/>
        <w:overflowPunct/>
        <w:topLinePunct w:val="0"/>
        <w:bidi w:val="0"/>
        <w:snapToGrid/>
        <w:spacing w:line="360" w:lineRule="auto"/>
        <w:textAlignment w:val="auto"/>
        <w:rPr>
          <w:rFonts w:hint="default" w:eastAsia="宋体"/>
          <w:caps w:val="0"/>
          <w:smallCaps w:val="0"/>
          <w:lang w:val="en-US" w:eastAsia="zh-CN"/>
        </w:rPr>
      </w:pPr>
      <w:r>
        <w:rPr>
          <w:rFonts w:hint="eastAsia" w:eastAsia="宋体"/>
          <w:caps w:val="0"/>
          <w:smallCaps w:val="0"/>
          <w:color w:val="000000" w:themeColor="text1"/>
          <w:lang w:val="en-US" w:eastAsia="zh-CN"/>
          <w14:textFill>
            <w14:solidFill>
              <w14:schemeClr w14:val="tx1"/>
            </w14:solidFill>
          </w14:textFill>
        </w:rPr>
        <w:t xml:space="preserve">注：点击“提交信息”按钮之前，如果点击“修改保存”按钮，信息保存成功，且可以对页面信息继续进行修改。 </w:t>
      </w:r>
    </w:p>
    <w:p w14:paraId="6F27A2C5">
      <w:pPr>
        <w:pageBreakBefore w:val="0"/>
        <w:kinsoku/>
        <w:wordWrap/>
        <w:overflowPunct/>
        <w:topLinePunct w:val="0"/>
        <w:bidi w:val="0"/>
        <w:snapToGrid/>
        <w:spacing w:line="360" w:lineRule="auto"/>
        <w:textAlignment w:val="auto"/>
        <w:rPr>
          <w:rFonts w:eastAsia="宋体"/>
          <w:caps w:val="0"/>
          <w:smallCaps w:val="0"/>
        </w:rPr>
      </w:pPr>
    </w:p>
    <w:p w14:paraId="040A5096">
      <w:pPr>
        <w:pStyle w:val="5"/>
        <w:pageBreakBefore w:val="0"/>
        <w:kinsoku/>
        <w:wordWrap/>
        <w:overflowPunct/>
        <w:topLinePunct w:val="0"/>
        <w:bidi w:val="0"/>
        <w:snapToGrid/>
        <w:spacing w:line="360" w:lineRule="auto"/>
        <w:textAlignment w:val="auto"/>
        <w:rPr>
          <w:rFonts w:eastAsia="宋体"/>
          <w:caps w:val="0"/>
          <w:smallCaps w:val="0"/>
        </w:rPr>
      </w:pPr>
      <w:bookmarkStart w:id="87" w:name="_Toc6548"/>
      <w:bookmarkStart w:id="88" w:name="_Toc29035"/>
      <w:bookmarkStart w:id="89" w:name="_Toc32213"/>
      <w:bookmarkStart w:id="90" w:name="_Toc31017"/>
      <w:r>
        <w:rPr>
          <w:rFonts w:eastAsia="宋体"/>
          <w:caps w:val="0"/>
          <w:smallCaps w:val="0"/>
        </w:rPr>
        <w:t>投诉</w:t>
      </w:r>
      <w:bookmarkEnd w:id="87"/>
      <w:bookmarkEnd w:id="88"/>
      <w:bookmarkEnd w:id="89"/>
      <w:bookmarkEnd w:id="90"/>
    </w:p>
    <w:p w14:paraId="001E1EDC">
      <w:pPr>
        <w:pageBreakBefore w:val="0"/>
        <w:kinsoku/>
        <w:wordWrap/>
        <w:overflowPunct/>
        <w:topLinePunct w:val="0"/>
        <w:bidi w:val="0"/>
        <w:snapToGrid/>
        <w:spacing w:line="360" w:lineRule="auto"/>
        <w:ind w:firstLine="480"/>
        <w:jc w:val="both"/>
        <w:textAlignment w:val="auto"/>
        <w:rPr>
          <w:rFonts w:hint="eastAsia"/>
          <w:b/>
          <w:bCs/>
          <w:caps w:val="0"/>
          <w:smallCaps w:val="0"/>
          <w:color w:val="000000" w:themeColor="text1"/>
          <w:lang w:val="en-US" w:eastAsia="zh-CN"/>
          <w14:textFill>
            <w14:solidFill>
              <w14:schemeClr w14:val="tx1"/>
            </w14:solidFill>
          </w14:textFill>
        </w:rPr>
      </w:pPr>
      <w:r>
        <w:rPr>
          <w:rFonts w:hint="eastAsia" w:ascii="Times New Roman" w:eastAsia="宋体"/>
          <w:b/>
          <w:bCs/>
          <w:caps w:val="0"/>
          <w:smallCaps w:val="0"/>
          <w:color w:val="000000" w:themeColor="text1"/>
          <w:lang w:val="en-US" w:eastAsia="zh-CN"/>
          <w14:textFill>
            <w14:solidFill>
              <w14:schemeClr w14:val="tx1"/>
            </w14:solidFill>
          </w14:textFill>
        </w:rPr>
        <w:t>功能介绍：</w:t>
      </w:r>
    </w:p>
    <w:p w14:paraId="031F68FB">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该模块具备编辑、提交投诉事项有关信息、接收、查询投诉受理情况和在一定时间规定内处理结果的功能。</w:t>
      </w:r>
    </w:p>
    <w:p w14:paraId="3F235B7D">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投诉处理的数据项应包括</w:t>
      </w:r>
      <w:r>
        <w:rPr>
          <w:rFonts w:hint="eastAsia" w:ascii="宋体" w:hAnsi="宋体" w:eastAsia="宋体" w:cs="宋体"/>
          <w:sz w:val="21"/>
          <w:szCs w:val="21"/>
          <w:lang w:eastAsia="zh-CN"/>
        </w:rPr>
        <w:t>采购项目</w:t>
      </w:r>
      <w:r>
        <w:rPr>
          <w:rFonts w:hint="eastAsia" w:ascii="宋体" w:hAnsi="宋体" w:eastAsia="宋体" w:cs="宋体"/>
          <w:sz w:val="21"/>
          <w:szCs w:val="21"/>
        </w:rPr>
        <w:t>编号、</w:t>
      </w:r>
      <w:r>
        <w:rPr>
          <w:rFonts w:hint="eastAsia" w:ascii="宋体" w:hAnsi="宋体" w:eastAsia="宋体" w:cs="宋体"/>
          <w:sz w:val="21"/>
          <w:szCs w:val="21"/>
          <w:lang w:eastAsia="zh-CN"/>
        </w:rPr>
        <w:t>采购项目</w:t>
      </w:r>
      <w:r>
        <w:rPr>
          <w:rFonts w:hint="eastAsia" w:ascii="宋体" w:hAnsi="宋体" w:eastAsia="宋体" w:cs="宋体"/>
          <w:sz w:val="21"/>
          <w:szCs w:val="21"/>
        </w:rPr>
        <w:t>名称、标段（包）编号、标段（包）名称、投诉人名称、投诉人所在单位、投诉内容、理由和依据、提交时间、受理人名称、受理日期、处理结果、反馈时间、附件等。</w:t>
      </w:r>
    </w:p>
    <w:p w14:paraId="599D071F">
      <w:pPr>
        <w:keepNext w:val="0"/>
        <w:keepLines w:val="0"/>
        <w:pageBreakBefore w:val="0"/>
        <w:widowControl/>
        <w:suppressLineNumbers w:val="0"/>
        <w:kinsoku/>
        <w:wordWrap/>
        <w:overflowPunct/>
        <w:topLinePunct w:val="0"/>
        <w:bidi w:val="0"/>
        <w:snapToGrid/>
        <w:spacing w:line="360" w:lineRule="auto"/>
        <w:jc w:val="left"/>
        <w:textAlignment w:val="auto"/>
        <w:rPr>
          <w:rFonts w:hint="eastAsia" w:eastAsia="宋体"/>
          <w:b/>
          <w:bCs/>
          <w:caps w:val="0"/>
          <w:smallCaps w:val="0"/>
          <w:color w:val="000000" w:themeColor="text1"/>
          <w:lang w:val="en-US" w:eastAsia="zh-CN"/>
          <w14:textFill>
            <w14:solidFill>
              <w14:schemeClr w14:val="tx1"/>
            </w14:solidFill>
          </w14:textFill>
        </w:rPr>
      </w:pPr>
      <w:r>
        <w:rPr>
          <w:rFonts w:hint="eastAsia" w:eastAsia="宋体"/>
          <w:b/>
          <w:bCs/>
          <w:caps w:val="0"/>
          <w:smallCaps w:val="0"/>
          <w:color w:val="000000" w:themeColor="text1"/>
          <w:lang w:val="en-US" w:eastAsia="zh-CN"/>
          <w14:textFill>
            <w14:solidFill>
              <w14:schemeClr w14:val="tx1"/>
            </w14:solidFill>
          </w14:textFill>
        </w:rPr>
        <w:t>前置条件：</w:t>
      </w:r>
    </w:p>
    <w:p w14:paraId="07012120">
      <w:pPr>
        <w:keepNext w:val="0"/>
        <w:keepLines w:val="0"/>
        <w:pageBreakBefore w:val="0"/>
        <w:widowControl/>
        <w:suppressLineNumbers w:val="0"/>
        <w:kinsoku/>
        <w:wordWrap/>
        <w:overflowPunct/>
        <w:topLinePunct w:val="0"/>
        <w:bidi w:val="0"/>
        <w:snapToGrid/>
        <w:spacing w:line="360" w:lineRule="auto"/>
        <w:jc w:val="left"/>
        <w:textAlignment w:val="auto"/>
        <w:rPr>
          <w:rFonts w:eastAsia="宋体"/>
          <w:caps w:val="0"/>
          <w:smallCaps w:val="0"/>
        </w:rPr>
      </w:pPr>
      <w:r>
        <w:rPr>
          <w:rFonts w:hint="eastAsia" w:eastAsia="宋体"/>
          <w:caps w:val="0"/>
          <w:smallCaps w:val="0"/>
          <w:color w:val="000000" w:themeColor="text1"/>
          <w:lang w:val="en-US" w:eastAsia="zh-CN"/>
          <w14:textFill>
            <w14:solidFill>
              <w14:schemeClr w14:val="tx1"/>
            </w14:solidFill>
          </w14:textFill>
        </w:rPr>
        <w:t xml:space="preserve">已经报名的标段。 </w:t>
      </w:r>
    </w:p>
    <w:p w14:paraId="2E45BB77">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操作步骤：</w:t>
      </w:r>
    </w:p>
    <w:p w14:paraId="717ABD32">
      <w:pPr>
        <w:keepNext w:val="0"/>
        <w:keepLines w:val="0"/>
        <w:pageBreakBefore w:val="0"/>
        <w:widowControl w:val="0"/>
        <w:numPr>
          <w:ilvl w:val="0"/>
          <w:numId w:val="28"/>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59619704">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drawing>
          <wp:inline distT="0" distB="0" distL="114300" distR="114300">
            <wp:extent cx="5057775" cy="2754630"/>
            <wp:effectExtent l="0" t="0" r="9525" b="7620"/>
            <wp:docPr id="117"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54"/>
                    <pic:cNvPicPr>
                      <a:picLocks noChangeAspect="1"/>
                    </pic:cNvPicPr>
                  </pic:nvPicPr>
                  <pic:blipFill>
                    <a:blip r:embed="rId74"/>
                    <a:stretch>
                      <a:fillRect/>
                    </a:stretch>
                  </pic:blipFill>
                  <pic:spPr>
                    <a:xfrm>
                      <a:off x="0" y="0"/>
                      <a:ext cx="5057775" cy="2754630"/>
                    </a:xfrm>
                    <a:prstGeom prst="rect">
                      <a:avLst/>
                    </a:prstGeom>
                    <a:noFill/>
                    <a:ln>
                      <a:noFill/>
                    </a:ln>
                  </pic:spPr>
                </pic:pic>
              </a:graphicData>
            </a:graphic>
          </wp:inline>
        </w:drawing>
      </w:r>
    </w:p>
    <w:p w14:paraId="0A53CA4F">
      <w:pPr>
        <w:keepNext w:val="0"/>
        <w:keepLines w:val="0"/>
        <w:pageBreakBefore w:val="0"/>
        <w:widowControl w:val="0"/>
        <w:numPr>
          <w:ilvl w:val="0"/>
          <w:numId w:val="28"/>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找到要</w:t>
      </w:r>
      <w:r>
        <w:rPr>
          <w:rFonts w:hint="eastAsia"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4C74DB05">
      <w:pPr>
        <w:pageBreakBefore w:val="0"/>
        <w:numPr>
          <w:ilvl w:val="0"/>
          <w:numId w:val="0"/>
        </w:numPr>
        <w:kinsoku/>
        <w:wordWrap/>
        <w:overflowPunct/>
        <w:topLinePunct w:val="0"/>
        <w:bidi w:val="0"/>
        <w:snapToGrid/>
        <w:spacing w:line="360" w:lineRule="auto"/>
        <w:jc w:val="center"/>
        <w:textAlignment w:val="auto"/>
        <w:rPr>
          <w:rFonts w:hint="eastAsia" w:eastAsia="宋体"/>
          <w:caps w:val="0"/>
          <w:smallCaps w:val="0"/>
          <w:color w:val="000000" w:themeColor="text1"/>
          <w:lang w:val="en-US" w:eastAsia="zh-CN"/>
          <w14:textFill>
            <w14:solidFill>
              <w14:schemeClr w14:val="tx1"/>
            </w14:solidFill>
          </w14:textFill>
        </w:rPr>
      </w:pPr>
      <w:r>
        <w:rPr>
          <w:rFonts w:ascii="Times New Roman" w:hAnsi="Times New Roman" w:eastAsia="宋体" w:cs="Times New Roman"/>
        </w:rPr>
        <w:drawing>
          <wp:inline distT="0" distB="0" distL="114300" distR="114300">
            <wp:extent cx="5057775" cy="2437765"/>
            <wp:effectExtent l="0" t="0" r="9525" b="635"/>
            <wp:docPr id="123"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12E8F125">
      <w:pPr>
        <w:keepNext w:val="0"/>
        <w:keepLines w:val="0"/>
        <w:pageBreakBefore w:val="0"/>
        <w:widowControl w:val="0"/>
        <w:numPr>
          <w:ilvl w:val="0"/>
          <w:numId w:val="28"/>
        </w:numPr>
        <w:kinsoku/>
        <w:wordWrap/>
        <w:overflowPunct/>
        <w:topLinePunct w:val="0"/>
        <w:autoSpaceDE/>
        <w:autoSpaceDN/>
        <w:bidi w:val="0"/>
        <w:adjustRightInd/>
        <w:snapToGrid/>
        <w:spacing w:line="360" w:lineRule="auto"/>
        <w:ind w:left="0" w:leftChars="0" w:firstLine="315" w:firstLineChars="150"/>
        <w:textAlignment w:val="auto"/>
        <w:rPr>
          <w:rFonts w:hint="eastAsia" w:eastAsia="宋体"/>
          <w:caps w:val="0"/>
          <w:smallCaps w:val="0"/>
          <w:color w:val="000000" w:themeColor="text1"/>
          <w:lang w:val="en-US" w:eastAsia="zh-CN"/>
          <w14:textFill>
            <w14:solidFill>
              <w14:schemeClr w14:val="tx1"/>
            </w14:solidFill>
          </w14:textFill>
        </w:rPr>
      </w:pPr>
      <w:r>
        <w:rPr>
          <w:rFonts w:hint="eastAsia" w:ascii="Times New Roman" w:eastAsia="宋体"/>
          <w:caps w:val="0"/>
          <w:smallCaps w:val="0"/>
          <w:color w:val="000000" w:themeColor="text1"/>
          <w:lang w:val="en-US" w:eastAsia="zh-CN"/>
          <w14:textFill>
            <w14:solidFill>
              <w14:schemeClr w14:val="tx1"/>
            </w14:solidFill>
          </w14:textFill>
        </w:rPr>
        <w:t>工作台右侧快捷菜单中，</w:t>
      </w:r>
      <w:r>
        <w:rPr>
          <w:rFonts w:hint="eastAsia" w:eastAsia="宋体"/>
          <w:caps w:val="0"/>
          <w:smallCaps w:val="0"/>
          <w:color w:val="000000" w:themeColor="text1"/>
          <w:lang w:val="en-US" w:eastAsia="zh-CN"/>
          <w14:textFill>
            <w14:solidFill>
              <w14:schemeClr w14:val="tx1"/>
            </w14:solidFill>
          </w14:textFill>
        </w:rPr>
        <w:t>点击“</w:t>
      </w:r>
      <w:r>
        <w:rPr>
          <w:rFonts w:hint="eastAsia"/>
          <w:caps w:val="0"/>
          <w:smallCaps w:val="0"/>
          <w:color w:val="000000" w:themeColor="text1"/>
          <w:lang w:val="en-US" w:eastAsia="zh-CN"/>
          <w14:textFill>
            <w14:solidFill>
              <w14:schemeClr w14:val="tx1"/>
            </w14:solidFill>
          </w14:textFill>
        </w:rPr>
        <w:t>投诉</w:t>
      </w:r>
      <w:r>
        <w:rPr>
          <w:rFonts w:hint="eastAsia" w:eastAsia="宋体"/>
          <w:caps w:val="0"/>
          <w:smallCaps w:val="0"/>
          <w:color w:val="000000" w:themeColor="text1"/>
          <w:lang w:val="en-US" w:eastAsia="zh-CN"/>
          <w14:textFill>
            <w14:solidFill>
              <w14:schemeClr w14:val="tx1"/>
            </w14:solidFill>
          </w14:textFill>
        </w:rPr>
        <w:t>”按钮，进入查看</w:t>
      </w:r>
      <w:r>
        <w:rPr>
          <w:rFonts w:hint="eastAsia"/>
          <w:caps w:val="0"/>
          <w:smallCaps w:val="0"/>
          <w:color w:val="000000" w:themeColor="text1"/>
          <w:lang w:val="en-US" w:eastAsia="zh-CN"/>
          <w14:textFill>
            <w14:solidFill>
              <w14:schemeClr w14:val="tx1"/>
            </w14:solidFill>
          </w14:textFill>
        </w:rPr>
        <w:t>投诉</w:t>
      </w:r>
      <w:r>
        <w:rPr>
          <w:rFonts w:hint="eastAsia" w:eastAsia="宋体"/>
          <w:caps w:val="0"/>
          <w:smallCaps w:val="0"/>
          <w:color w:val="000000" w:themeColor="text1"/>
          <w:lang w:val="en-US" w:eastAsia="zh-CN"/>
          <w14:textFill>
            <w14:solidFill>
              <w14:schemeClr w14:val="tx1"/>
            </w14:solidFill>
          </w14:textFill>
        </w:rPr>
        <w:t>页面。如下图：</w:t>
      </w:r>
    </w:p>
    <w:p w14:paraId="29BB7396">
      <w:pPr>
        <w:pageBreakBefore w:val="0"/>
        <w:kinsoku/>
        <w:wordWrap/>
        <w:overflowPunct/>
        <w:topLinePunct w:val="0"/>
        <w:bidi w:val="0"/>
        <w:snapToGrid/>
        <w:spacing w:line="360" w:lineRule="auto"/>
        <w:ind w:left="0" w:leftChars="0" w:firstLine="0" w:firstLineChars="0"/>
        <w:jc w:val="center"/>
        <w:textAlignment w:val="auto"/>
        <w:rPr>
          <w:rFonts w:eastAsia="宋体"/>
          <w:bCs/>
          <w:caps w:val="0"/>
          <w:smallCaps w:val="0"/>
          <w:color w:val="000000" w:themeColor="text1"/>
          <w14:textFill>
            <w14:solidFill>
              <w14:schemeClr w14:val="tx1"/>
            </w14:solidFill>
          </w14:textFill>
        </w:rPr>
      </w:pPr>
      <w:r>
        <w:drawing>
          <wp:inline distT="0" distB="0" distL="114300" distR="114300">
            <wp:extent cx="5057775" cy="2578100"/>
            <wp:effectExtent l="0" t="0" r="9525" b="12700"/>
            <wp:docPr id="134"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23"/>
                    <pic:cNvPicPr>
                      <a:picLocks noChangeAspect="1"/>
                    </pic:cNvPicPr>
                  </pic:nvPicPr>
                  <pic:blipFill>
                    <a:blip r:embed="rId105"/>
                    <a:stretch>
                      <a:fillRect/>
                    </a:stretch>
                  </pic:blipFill>
                  <pic:spPr>
                    <a:xfrm>
                      <a:off x="0" y="0"/>
                      <a:ext cx="5057775" cy="2578100"/>
                    </a:xfrm>
                    <a:prstGeom prst="rect">
                      <a:avLst/>
                    </a:prstGeom>
                    <a:noFill/>
                    <a:ln>
                      <a:noFill/>
                    </a:ln>
                  </pic:spPr>
                </pic:pic>
              </a:graphicData>
            </a:graphic>
          </wp:inline>
        </w:drawing>
      </w:r>
    </w:p>
    <w:p w14:paraId="71DE18C6">
      <w:pPr>
        <w:keepNext w:val="0"/>
        <w:keepLines w:val="0"/>
        <w:pageBreakBefore w:val="0"/>
        <w:widowControl w:val="0"/>
        <w:numPr>
          <w:ilvl w:val="0"/>
          <w:numId w:val="28"/>
        </w:numPr>
        <w:kinsoku/>
        <w:wordWrap/>
        <w:overflowPunct/>
        <w:topLinePunct w:val="0"/>
        <w:autoSpaceDE/>
        <w:autoSpaceDN/>
        <w:bidi w:val="0"/>
        <w:adjustRightInd/>
        <w:snapToGrid/>
        <w:spacing w:line="360" w:lineRule="auto"/>
        <w:ind w:left="0" w:leftChars="0" w:firstLine="315" w:firstLineChars="150"/>
        <w:textAlignment w:val="auto"/>
        <w:rPr>
          <w:rFonts w:eastAsia="宋体"/>
          <w:caps w:val="0"/>
          <w:smallCaps w:val="0"/>
          <w:color w:val="000000" w:themeColor="text1"/>
          <w14:textFill>
            <w14:solidFill>
              <w14:schemeClr w14:val="tx1"/>
            </w14:solidFill>
          </w14:textFill>
        </w:rPr>
      </w:pPr>
      <w:r>
        <w:rPr>
          <w:rFonts w:hint="eastAsia" w:eastAsia="宋体"/>
          <w:caps w:val="0"/>
          <w:smallCaps w:val="0"/>
          <w:color w:val="000000" w:themeColor="text1"/>
          <w:lang w:val="en-US" w:eastAsia="zh-CN"/>
          <w14:textFill>
            <w14:solidFill>
              <w14:schemeClr w14:val="tx1"/>
            </w14:solidFill>
          </w14:textFill>
        </w:rPr>
        <w:t>查看投诉页面，</w:t>
      </w:r>
      <w:r>
        <w:rPr>
          <w:rFonts w:eastAsia="宋体"/>
          <w:caps w:val="0"/>
          <w:smallCaps w:val="0"/>
          <w:color w:val="000000" w:themeColor="text1"/>
          <w14:textFill>
            <w14:solidFill>
              <w14:schemeClr w14:val="tx1"/>
            </w14:solidFill>
          </w14:textFill>
        </w:rPr>
        <w:t>点击</w:t>
      </w:r>
      <w:r>
        <w:rPr>
          <w:rFonts w:hint="eastAsia" w:eastAsia="宋体"/>
          <w:caps w:val="0"/>
          <w:smallCaps w:val="0"/>
          <w:color w:val="000000" w:themeColor="text1"/>
          <w:lang w:eastAsia="zh-CN"/>
          <w14:textFill>
            <w14:solidFill>
              <w14:schemeClr w14:val="tx1"/>
            </w14:solidFill>
          </w14:textFill>
        </w:rPr>
        <w:t>“</w:t>
      </w:r>
      <w:r>
        <w:rPr>
          <w:rFonts w:eastAsia="宋体"/>
          <w:caps w:val="0"/>
          <w:smallCaps w:val="0"/>
          <w:color w:val="000000" w:themeColor="text1"/>
          <w14:textFill>
            <w14:solidFill>
              <w14:schemeClr w14:val="tx1"/>
            </w14:solidFill>
          </w14:textFill>
        </w:rPr>
        <w:t>新增投诉</w:t>
      </w:r>
      <w:r>
        <w:rPr>
          <w:rFonts w:hint="eastAsia" w:eastAsia="宋体"/>
          <w:caps w:val="0"/>
          <w:smallCaps w:val="0"/>
          <w:color w:val="000000" w:themeColor="text1"/>
          <w:lang w:eastAsia="zh-CN"/>
          <w14:textFill>
            <w14:solidFill>
              <w14:schemeClr w14:val="tx1"/>
            </w14:solidFill>
          </w14:textFill>
        </w:rPr>
        <w:t>”</w:t>
      </w:r>
      <w:r>
        <w:rPr>
          <w:rFonts w:eastAsia="宋体"/>
          <w:caps w:val="0"/>
          <w:smallCaps w:val="0"/>
          <w:color w:val="000000" w:themeColor="text1"/>
          <w14:textFill>
            <w14:solidFill>
              <w14:schemeClr w14:val="tx1"/>
            </w14:solidFill>
          </w14:textFill>
        </w:rPr>
        <w:t>按钮，</w:t>
      </w:r>
      <w:r>
        <w:rPr>
          <w:rFonts w:hint="eastAsia" w:eastAsia="宋体"/>
          <w:caps w:val="0"/>
          <w:smallCaps w:val="0"/>
          <w:color w:val="000000" w:themeColor="text1"/>
          <w:lang w:val="en-US" w:eastAsia="zh-CN"/>
          <w14:textFill>
            <w14:solidFill>
              <w14:schemeClr w14:val="tx1"/>
            </w14:solidFill>
          </w14:textFill>
        </w:rPr>
        <w:t>进入</w:t>
      </w:r>
      <w:r>
        <w:rPr>
          <w:rFonts w:hint="eastAsia" w:eastAsia="宋体"/>
          <w:caps w:val="0"/>
          <w:smallCaps w:val="0"/>
          <w:color w:val="000000" w:themeColor="text1"/>
          <w14:textFill>
            <w14:solidFill>
              <w14:schemeClr w14:val="tx1"/>
            </w14:solidFill>
          </w14:textFill>
        </w:rPr>
        <w:t>新增投诉</w:t>
      </w:r>
      <w:r>
        <w:rPr>
          <w:rFonts w:eastAsia="宋体"/>
          <w:caps w:val="0"/>
          <w:smallCaps w:val="0"/>
          <w:color w:val="000000" w:themeColor="text1"/>
          <w14:textFill>
            <w14:solidFill>
              <w14:schemeClr w14:val="tx1"/>
            </w14:solidFill>
          </w14:textFill>
        </w:rPr>
        <w:t>页面</w:t>
      </w:r>
      <w:r>
        <w:rPr>
          <w:rFonts w:hint="eastAsia" w:eastAsia="宋体"/>
          <w:caps w:val="0"/>
          <w:smallCaps w:val="0"/>
          <w:color w:val="000000" w:themeColor="text1"/>
          <w:lang w:eastAsia="zh-CN"/>
          <w14:textFill>
            <w14:solidFill>
              <w14:schemeClr w14:val="tx1"/>
            </w14:solidFill>
          </w14:textFill>
        </w:rPr>
        <w:t>。如下</w:t>
      </w:r>
      <w:r>
        <w:rPr>
          <w:rFonts w:hint="eastAsia"/>
          <w:caps w:val="0"/>
          <w:smallCaps w:val="0"/>
          <w:color w:val="000000" w:themeColor="text1"/>
          <w:lang w:val="en-US" w:eastAsia="zh-CN"/>
          <w14:textFill>
            <w14:solidFill>
              <w14:schemeClr w14:val="tx1"/>
            </w14:solidFill>
          </w14:textFill>
        </w:rPr>
        <w:t>图：</w:t>
      </w:r>
    </w:p>
    <w:p w14:paraId="2D496E21">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eastAsia="宋体"/>
          <w:caps w:val="0"/>
          <w:smallCaps w:val="0"/>
          <w:color w:val="000000" w:themeColor="text1"/>
          <w14:textFill>
            <w14:solidFill>
              <w14:schemeClr w14:val="tx1"/>
            </w14:solidFill>
          </w14:textFill>
        </w:rPr>
      </w:pPr>
      <w:r>
        <w:drawing>
          <wp:inline distT="0" distB="0" distL="114300" distR="114300">
            <wp:extent cx="5057775" cy="925830"/>
            <wp:effectExtent l="0" t="0" r="9525" b="7620"/>
            <wp:docPr id="135"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24"/>
                    <pic:cNvPicPr>
                      <a:picLocks noChangeAspect="1"/>
                    </pic:cNvPicPr>
                  </pic:nvPicPr>
                  <pic:blipFill>
                    <a:blip r:embed="rId106"/>
                    <a:stretch>
                      <a:fillRect/>
                    </a:stretch>
                  </pic:blipFill>
                  <pic:spPr>
                    <a:xfrm>
                      <a:off x="0" y="0"/>
                      <a:ext cx="5057775" cy="925830"/>
                    </a:xfrm>
                    <a:prstGeom prst="rect">
                      <a:avLst/>
                    </a:prstGeom>
                    <a:noFill/>
                    <a:ln>
                      <a:noFill/>
                    </a:ln>
                  </pic:spPr>
                </pic:pic>
              </a:graphicData>
            </a:graphic>
          </wp:inline>
        </w:drawing>
      </w:r>
    </w:p>
    <w:p w14:paraId="4ED16E35">
      <w:pPr>
        <w:pageBreakBefore w:val="0"/>
        <w:kinsoku/>
        <w:wordWrap/>
        <w:overflowPunct/>
        <w:topLinePunct w:val="0"/>
        <w:bidi w:val="0"/>
        <w:snapToGrid/>
        <w:spacing w:line="360" w:lineRule="auto"/>
        <w:ind w:firstLine="0" w:firstLineChars="0"/>
        <w:jc w:val="center"/>
        <w:textAlignment w:val="auto"/>
        <w:rPr>
          <w:rFonts w:eastAsia="宋体"/>
          <w:caps w:val="0"/>
          <w:smallCaps w:val="0"/>
          <w:color w:val="000000" w:themeColor="text1"/>
          <w14:textFill>
            <w14:solidFill>
              <w14:schemeClr w14:val="tx1"/>
            </w14:solidFill>
          </w14:textFill>
        </w:rPr>
      </w:pPr>
      <w:r>
        <w:drawing>
          <wp:inline distT="0" distB="0" distL="114300" distR="114300">
            <wp:extent cx="5057775" cy="2905125"/>
            <wp:effectExtent l="0" t="0" r="9525" b="9525"/>
            <wp:docPr id="136"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25"/>
                    <pic:cNvPicPr>
                      <a:picLocks noChangeAspect="1"/>
                    </pic:cNvPicPr>
                  </pic:nvPicPr>
                  <pic:blipFill>
                    <a:blip r:embed="rId107"/>
                    <a:stretch>
                      <a:fillRect/>
                    </a:stretch>
                  </pic:blipFill>
                  <pic:spPr>
                    <a:xfrm>
                      <a:off x="0" y="0"/>
                      <a:ext cx="5057775" cy="2905125"/>
                    </a:xfrm>
                    <a:prstGeom prst="rect">
                      <a:avLst/>
                    </a:prstGeom>
                    <a:noFill/>
                    <a:ln>
                      <a:noFill/>
                    </a:ln>
                  </pic:spPr>
                </pic:pic>
              </a:graphicData>
            </a:graphic>
          </wp:inline>
        </w:drawing>
      </w:r>
    </w:p>
    <w:p w14:paraId="1DEBD19F">
      <w:pPr>
        <w:pageBreakBefore w:val="0"/>
        <w:kinsoku/>
        <w:wordWrap/>
        <w:overflowPunct/>
        <w:topLinePunct w:val="0"/>
        <w:bidi w:val="0"/>
        <w:snapToGrid/>
        <w:spacing w:line="360" w:lineRule="auto"/>
        <w:textAlignment w:val="auto"/>
        <w:rPr>
          <w:rFonts w:hint="default" w:eastAsia="宋体"/>
          <w:caps w:val="0"/>
          <w:smallCaps w:val="0"/>
          <w:lang w:val="en-US" w:eastAsia="zh-CN"/>
        </w:rPr>
      </w:pPr>
      <w:r>
        <w:rPr>
          <w:rFonts w:hint="eastAsia" w:eastAsia="宋体"/>
          <w:caps w:val="0"/>
          <w:smallCaps w:val="0"/>
          <w:color w:val="000000" w:themeColor="text1"/>
          <w:lang w:val="en-US" w:eastAsia="zh-CN"/>
          <w14:textFill>
            <w14:solidFill>
              <w14:schemeClr w14:val="tx1"/>
            </w14:solidFill>
          </w14:textFill>
        </w:rPr>
        <w:t>5、新增投诉页面，</w:t>
      </w:r>
      <w:r>
        <w:rPr>
          <w:rFonts w:eastAsia="宋体"/>
          <w:caps w:val="0"/>
          <w:smallCaps w:val="0"/>
          <w:color w:val="000000" w:themeColor="text1"/>
          <w14:textFill>
            <w14:solidFill>
              <w14:schemeClr w14:val="tx1"/>
            </w14:solidFill>
          </w14:textFill>
        </w:rPr>
        <w:t>填写</w:t>
      </w:r>
      <w:r>
        <w:rPr>
          <w:rFonts w:hint="eastAsia" w:eastAsia="宋体"/>
          <w:caps w:val="0"/>
          <w:smallCaps w:val="0"/>
          <w:color w:val="000000" w:themeColor="text1"/>
          <w:lang w:val="en-US" w:eastAsia="zh-CN"/>
          <w14:textFill>
            <w14:solidFill>
              <w14:schemeClr w14:val="tx1"/>
            </w14:solidFill>
          </w14:textFill>
        </w:rPr>
        <w:t>页面信息</w:t>
      </w:r>
      <w:r>
        <w:rPr>
          <w:rFonts w:eastAsia="宋体"/>
          <w:caps w:val="0"/>
          <w:smallCaps w:val="0"/>
          <w:color w:val="000000" w:themeColor="text1"/>
          <w14:textFill>
            <w14:solidFill>
              <w14:schemeClr w14:val="tx1"/>
            </w14:solidFill>
          </w14:textFill>
        </w:rPr>
        <w:t>，</w:t>
      </w:r>
      <w:r>
        <w:rPr>
          <w:rFonts w:hint="eastAsia" w:eastAsia="宋体"/>
          <w:caps w:val="0"/>
          <w:smallCaps w:val="0"/>
          <w:lang w:val="en-US" w:eastAsia="zh-CN"/>
        </w:rPr>
        <w:t>点击“</w:t>
      </w:r>
      <w:r>
        <w:rPr>
          <w:rFonts w:hint="eastAsia"/>
          <w:caps w:val="0"/>
          <w:smallCaps w:val="0"/>
          <w:lang w:val="en-US" w:eastAsia="zh-CN"/>
        </w:rPr>
        <w:t>提交审核</w:t>
      </w:r>
      <w:r>
        <w:rPr>
          <w:rFonts w:hint="eastAsia" w:eastAsia="宋体"/>
          <w:caps w:val="0"/>
          <w:smallCaps w:val="0"/>
          <w:lang w:val="en-US" w:eastAsia="zh-CN"/>
        </w:rPr>
        <w:t>”按钮，</w:t>
      </w:r>
      <w:r>
        <w:rPr>
          <w:rFonts w:hint="eastAsia" w:eastAsia="宋体"/>
          <w:caps w:val="0"/>
          <w:smallCaps w:val="0"/>
          <w:color w:val="000000" w:themeColor="text1"/>
          <w14:textFill>
            <w14:solidFill>
              <w14:schemeClr w14:val="tx1"/>
            </w14:solidFill>
          </w14:textFill>
        </w:rPr>
        <w:t>弹出“请输入意见”框，输入意见后点击“确认提交”按钮，</w:t>
      </w:r>
      <w:r>
        <w:rPr>
          <w:rFonts w:hint="eastAsia" w:eastAsia="宋体"/>
          <w:caps w:val="0"/>
          <w:smallCaps w:val="0"/>
          <w:color w:val="000000" w:themeColor="text1"/>
          <w:lang w:val="en-US" w:eastAsia="zh-CN"/>
          <w14:textFill>
            <w14:solidFill>
              <w14:schemeClr w14:val="tx1"/>
            </w14:solidFill>
          </w14:textFill>
        </w:rPr>
        <w:t>提交审核</w:t>
      </w:r>
      <w:r>
        <w:rPr>
          <w:rFonts w:hint="eastAsia" w:eastAsia="宋体"/>
          <w:caps w:val="0"/>
          <w:smallCaps w:val="0"/>
          <w:color w:val="000000" w:themeColor="text1"/>
          <w14:textFill>
            <w14:solidFill>
              <w14:schemeClr w14:val="tx1"/>
            </w14:solidFill>
          </w14:textFill>
        </w:rPr>
        <w:t>。</w:t>
      </w:r>
      <w:r>
        <w:rPr>
          <w:rFonts w:hint="eastAsia" w:eastAsia="宋体"/>
          <w:caps w:val="0"/>
          <w:smallCaps w:val="0"/>
        </w:rPr>
        <w:t>如下图：</w:t>
      </w:r>
    </w:p>
    <w:p w14:paraId="3926ABFF">
      <w:pPr>
        <w:pageBreakBefore w:val="0"/>
        <w:numPr>
          <w:ilvl w:val="0"/>
          <w:numId w:val="0"/>
        </w:numPr>
        <w:kinsoku/>
        <w:wordWrap/>
        <w:overflowPunct/>
        <w:topLinePunct w:val="0"/>
        <w:bidi w:val="0"/>
        <w:snapToGrid/>
        <w:spacing w:line="360" w:lineRule="auto"/>
        <w:jc w:val="center"/>
        <w:textAlignment w:val="auto"/>
        <w:rPr>
          <w:rFonts w:eastAsia="宋体"/>
          <w:caps w:val="0"/>
          <w:smallCaps w:val="0"/>
        </w:rPr>
      </w:pPr>
      <w:r>
        <w:drawing>
          <wp:inline distT="0" distB="0" distL="114300" distR="114300">
            <wp:extent cx="5057775" cy="2267585"/>
            <wp:effectExtent l="0" t="0" r="9525" b="18415"/>
            <wp:docPr id="137"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26"/>
                    <pic:cNvPicPr>
                      <a:picLocks noChangeAspect="1"/>
                    </pic:cNvPicPr>
                  </pic:nvPicPr>
                  <pic:blipFill>
                    <a:blip r:embed="rId108"/>
                    <a:stretch>
                      <a:fillRect/>
                    </a:stretch>
                  </pic:blipFill>
                  <pic:spPr>
                    <a:xfrm>
                      <a:off x="0" y="0"/>
                      <a:ext cx="5057775" cy="2267585"/>
                    </a:xfrm>
                    <a:prstGeom prst="rect">
                      <a:avLst/>
                    </a:prstGeom>
                    <a:noFill/>
                    <a:ln>
                      <a:noFill/>
                    </a:ln>
                  </pic:spPr>
                </pic:pic>
              </a:graphicData>
            </a:graphic>
          </wp:inline>
        </w:drawing>
      </w:r>
    </w:p>
    <w:p w14:paraId="33AD5BBD">
      <w:pPr>
        <w:pageBreakBefore w:val="0"/>
        <w:kinsoku/>
        <w:wordWrap/>
        <w:overflowPunct/>
        <w:topLinePunct w:val="0"/>
        <w:bidi w:val="0"/>
        <w:snapToGrid/>
        <w:spacing w:line="360" w:lineRule="auto"/>
        <w:textAlignment w:val="auto"/>
        <w:rPr>
          <w:rFonts w:hint="eastAsia" w:eastAsia="宋体"/>
          <w:caps w:val="0"/>
          <w:smallCaps w:val="0"/>
          <w:lang w:eastAsia="zh-CN"/>
        </w:rPr>
      </w:pPr>
      <w:r>
        <w:rPr>
          <w:rFonts w:hint="eastAsia" w:eastAsia="宋体"/>
          <w:caps w:val="0"/>
          <w:smallCaps w:val="0"/>
          <w:lang w:val="en-US" w:eastAsia="zh-CN"/>
        </w:rPr>
        <w:t>注：点击</w:t>
      </w:r>
      <w:r>
        <w:rPr>
          <w:rFonts w:hint="eastAsia" w:eastAsia="宋体"/>
          <w:caps w:val="0"/>
          <w:smallCaps w:val="0"/>
        </w:rPr>
        <w:t>“修改保存”，则暂时不提交，为</w:t>
      </w:r>
      <w:r>
        <w:rPr>
          <w:rFonts w:hint="eastAsia" w:eastAsia="宋体"/>
          <w:caps w:val="0"/>
          <w:smallCaps w:val="0"/>
          <w:lang w:eastAsia="zh-CN"/>
        </w:rPr>
        <w:t>“</w:t>
      </w:r>
      <w:r>
        <w:rPr>
          <w:rFonts w:hint="eastAsia" w:eastAsia="宋体"/>
          <w:caps w:val="0"/>
          <w:smallCaps w:val="0"/>
          <w:lang w:val="en-US" w:eastAsia="zh-CN"/>
        </w:rPr>
        <w:t>未受理</w:t>
      </w:r>
      <w:r>
        <w:rPr>
          <w:rFonts w:hint="eastAsia" w:eastAsia="宋体"/>
          <w:caps w:val="0"/>
          <w:smallCaps w:val="0"/>
          <w:lang w:eastAsia="zh-CN"/>
        </w:rPr>
        <w:t>”</w:t>
      </w:r>
      <w:r>
        <w:rPr>
          <w:rFonts w:hint="eastAsia" w:eastAsia="宋体"/>
          <w:caps w:val="0"/>
          <w:smallCaps w:val="0"/>
        </w:rPr>
        <w:t>状态</w:t>
      </w:r>
      <w:r>
        <w:rPr>
          <w:rFonts w:hint="eastAsia" w:eastAsia="宋体"/>
          <w:caps w:val="0"/>
          <w:smallCaps w:val="0"/>
          <w:lang w:eastAsia="zh-CN"/>
        </w:rPr>
        <w:t>。</w:t>
      </w:r>
    </w:p>
    <w:p w14:paraId="464DAD16">
      <w:pPr>
        <w:pageBreakBefore w:val="0"/>
        <w:numPr>
          <w:ilvl w:val="0"/>
          <w:numId w:val="28"/>
        </w:numPr>
        <w:kinsoku/>
        <w:wordWrap/>
        <w:overflowPunct/>
        <w:topLinePunct w:val="0"/>
        <w:bidi w:val="0"/>
        <w:snapToGrid/>
        <w:spacing w:line="360" w:lineRule="auto"/>
        <w:ind w:left="0" w:leftChars="0" w:firstLine="315" w:firstLineChars="150"/>
        <w:textAlignment w:val="auto"/>
        <w:rPr>
          <w:rFonts w:hint="eastAsia" w:eastAsia="宋体"/>
          <w:caps w:val="0"/>
          <w:smallCaps w:val="0"/>
          <w:color w:val="000000" w:themeColor="text1"/>
          <w:lang w:val="en-US" w:eastAsia="zh-CN"/>
          <w14:textFill>
            <w14:solidFill>
              <w14:schemeClr w14:val="tx1"/>
            </w14:solidFill>
          </w14:textFill>
        </w:rPr>
      </w:pPr>
      <w:r>
        <w:rPr>
          <w:rFonts w:hint="eastAsia" w:eastAsia="宋体"/>
          <w:caps w:val="0"/>
          <w:smallCaps w:val="0"/>
          <w:color w:val="000000" w:themeColor="text1"/>
          <w:lang w:val="en-US" w:eastAsia="zh-CN"/>
          <w14:textFill>
            <w14:solidFill>
              <w14:schemeClr w14:val="tx1"/>
            </w14:solidFill>
          </w14:textFill>
        </w:rPr>
        <w:t>查看投诉列表页面，点击“操作”按钮，</w:t>
      </w:r>
      <w:r>
        <w:rPr>
          <w:rFonts w:hint="eastAsia"/>
          <w:caps w:val="0"/>
          <w:smallCaps w:val="0"/>
          <w:color w:val="000000" w:themeColor="text1"/>
          <w:lang w:val="en-US" w:eastAsia="zh-CN"/>
          <w14:textFill>
            <w14:solidFill>
              <w14:schemeClr w14:val="tx1"/>
            </w14:solidFill>
          </w14:textFill>
        </w:rPr>
        <w:t>“未受理”状态下的投诉，点击“操作”</w:t>
      </w:r>
      <w:r>
        <w:rPr>
          <w:rFonts w:hint="eastAsia" w:eastAsia="宋体"/>
          <w:caps w:val="0"/>
          <w:smallCaps w:val="0"/>
          <w:color w:val="000000" w:themeColor="text1"/>
          <w:lang w:val="en-US" w:eastAsia="zh-CN"/>
          <w14:textFill>
            <w14:solidFill>
              <w14:schemeClr w14:val="tx1"/>
            </w14:solidFill>
          </w14:textFill>
        </w:rPr>
        <w:t>可以修改投诉信息。如下图：</w:t>
      </w:r>
    </w:p>
    <w:p w14:paraId="3DAD54A6">
      <w:pPr>
        <w:pageBreakBefore w:val="0"/>
        <w:numPr>
          <w:ilvl w:val="0"/>
          <w:numId w:val="0"/>
        </w:numPr>
        <w:tabs>
          <w:tab w:val="left" w:pos="0"/>
        </w:tabs>
        <w:kinsoku/>
        <w:wordWrap/>
        <w:overflowPunct/>
        <w:topLinePunct w:val="0"/>
        <w:bidi w:val="0"/>
        <w:snapToGrid/>
        <w:spacing w:line="360" w:lineRule="auto"/>
        <w:jc w:val="center"/>
        <w:textAlignment w:val="auto"/>
        <w:rPr>
          <w:rFonts w:hint="eastAsia" w:eastAsia="宋体"/>
          <w:caps w:val="0"/>
          <w:smallCaps w:val="0"/>
          <w:color w:val="000000" w:themeColor="text1"/>
          <w:lang w:val="en-US" w:eastAsia="zh-CN"/>
          <w14:textFill>
            <w14:solidFill>
              <w14:schemeClr w14:val="tx1"/>
            </w14:solidFill>
          </w14:textFill>
        </w:rPr>
      </w:pPr>
      <w:r>
        <w:drawing>
          <wp:inline distT="0" distB="0" distL="114300" distR="114300">
            <wp:extent cx="5057775" cy="839470"/>
            <wp:effectExtent l="0" t="0" r="9525" b="17780"/>
            <wp:docPr id="139"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27"/>
                    <pic:cNvPicPr>
                      <a:picLocks noChangeAspect="1"/>
                    </pic:cNvPicPr>
                  </pic:nvPicPr>
                  <pic:blipFill>
                    <a:blip r:embed="rId109"/>
                    <a:stretch>
                      <a:fillRect/>
                    </a:stretch>
                  </pic:blipFill>
                  <pic:spPr>
                    <a:xfrm>
                      <a:off x="0" y="0"/>
                      <a:ext cx="5057775" cy="839470"/>
                    </a:xfrm>
                    <a:prstGeom prst="rect">
                      <a:avLst/>
                    </a:prstGeom>
                    <a:noFill/>
                    <a:ln>
                      <a:noFill/>
                    </a:ln>
                  </pic:spPr>
                </pic:pic>
              </a:graphicData>
            </a:graphic>
          </wp:inline>
        </w:drawing>
      </w:r>
    </w:p>
    <w:p w14:paraId="2D28CD0C">
      <w:pPr>
        <w:pageBreakBefore w:val="0"/>
        <w:widowControl/>
        <w:kinsoku/>
        <w:wordWrap/>
        <w:overflowPunct/>
        <w:topLinePunct w:val="0"/>
        <w:bidi w:val="0"/>
        <w:snapToGrid/>
        <w:spacing w:line="360" w:lineRule="auto"/>
        <w:ind w:firstLine="0" w:firstLineChars="0"/>
        <w:textAlignment w:val="auto"/>
        <w:rPr>
          <w:rFonts w:eastAsia="宋体"/>
          <w:caps w:val="0"/>
          <w:smallCaps w:val="0"/>
          <w:color w:val="000000" w:themeColor="text1"/>
          <w14:textFill>
            <w14:solidFill>
              <w14:schemeClr w14:val="tx1"/>
            </w14:solidFill>
          </w14:textFill>
        </w:rPr>
      </w:pPr>
    </w:p>
    <w:p w14:paraId="657056F1">
      <w:pPr>
        <w:pStyle w:val="4"/>
        <w:pageBreakBefore w:val="0"/>
        <w:kinsoku/>
        <w:wordWrap/>
        <w:overflowPunct/>
        <w:topLinePunct w:val="0"/>
        <w:bidi w:val="0"/>
        <w:snapToGrid/>
        <w:spacing w:line="360" w:lineRule="auto"/>
        <w:textAlignment w:val="auto"/>
        <w:rPr>
          <w:rFonts w:eastAsia="宋体"/>
          <w:caps w:val="0"/>
          <w:smallCaps w:val="0"/>
        </w:rPr>
      </w:pPr>
      <w:bookmarkStart w:id="91" w:name="_Toc18109"/>
      <w:bookmarkStart w:id="92" w:name="_Toc16198"/>
      <w:bookmarkStart w:id="93" w:name="_Toc28372"/>
      <w:bookmarkStart w:id="94" w:name="_Toc24891"/>
      <w:r>
        <w:rPr>
          <w:rFonts w:hint="eastAsia" w:eastAsia="宋体"/>
          <w:caps w:val="0"/>
          <w:smallCaps w:val="0"/>
          <w:lang w:val="en-US" w:eastAsia="zh-CN"/>
        </w:rPr>
        <w:t>中标项目</w:t>
      </w:r>
      <w:bookmarkEnd w:id="91"/>
      <w:bookmarkEnd w:id="92"/>
      <w:bookmarkEnd w:id="93"/>
      <w:bookmarkEnd w:id="94"/>
    </w:p>
    <w:p w14:paraId="6CD380FF">
      <w:pPr>
        <w:pStyle w:val="5"/>
        <w:pageBreakBefore w:val="0"/>
        <w:kinsoku/>
        <w:wordWrap/>
        <w:overflowPunct/>
        <w:topLinePunct w:val="0"/>
        <w:bidi w:val="0"/>
        <w:snapToGrid/>
        <w:spacing w:line="360" w:lineRule="auto"/>
        <w:textAlignment w:val="auto"/>
        <w:rPr>
          <w:rFonts w:eastAsia="宋体"/>
          <w:caps w:val="0"/>
          <w:smallCaps w:val="0"/>
        </w:rPr>
      </w:pPr>
      <w:bookmarkStart w:id="95" w:name="_Toc32002"/>
      <w:bookmarkStart w:id="96" w:name="_Toc398"/>
      <w:bookmarkStart w:id="97" w:name="_Toc4448"/>
      <w:bookmarkStart w:id="98" w:name="_Toc4674"/>
      <w:r>
        <w:rPr>
          <w:rFonts w:eastAsia="宋体"/>
          <w:caps w:val="0"/>
          <w:smallCaps w:val="0"/>
        </w:rPr>
        <w:t>中标通知书</w:t>
      </w:r>
      <w:r>
        <w:rPr>
          <w:rFonts w:hint="eastAsia" w:eastAsia="宋体"/>
          <w:caps w:val="0"/>
          <w:smallCaps w:val="0"/>
          <w:lang w:val="en-US" w:eastAsia="zh-CN"/>
        </w:rPr>
        <w:t>查看</w:t>
      </w:r>
      <w:bookmarkEnd w:id="95"/>
      <w:bookmarkEnd w:id="96"/>
      <w:bookmarkEnd w:id="97"/>
      <w:bookmarkEnd w:id="98"/>
    </w:p>
    <w:p w14:paraId="651472C1">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功能</w:t>
      </w: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介绍</w:t>
      </w:r>
      <w:r>
        <w:rPr>
          <w:rFonts w:ascii="Times New Roman" w:hAnsi="Times New Roman" w:eastAsia="宋体" w:cs="Times New Roman"/>
          <w:b/>
          <w:bCs/>
          <w:caps w:val="0"/>
          <w:smallCaps w:val="0"/>
          <w:color w:val="000000" w:themeColor="text1"/>
          <w14:textFill>
            <w14:solidFill>
              <w14:schemeClr w14:val="tx1"/>
            </w14:solidFill>
          </w14:textFill>
        </w:rPr>
        <w:t>：</w:t>
      </w:r>
    </w:p>
    <w:p w14:paraId="241F6F46">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此环节具备未中标供应商接收</w:t>
      </w:r>
      <w:r>
        <w:rPr>
          <w:rFonts w:hint="eastAsia" w:ascii="宋体" w:hAnsi="宋体" w:eastAsia="宋体" w:cs="宋体"/>
          <w:sz w:val="21"/>
          <w:szCs w:val="21"/>
          <w:lang w:eastAsia="zh-CN"/>
        </w:rPr>
        <w:t>采购人</w:t>
      </w:r>
      <w:r>
        <w:rPr>
          <w:rFonts w:hint="eastAsia" w:ascii="宋体" w:hAnsi="宋体" w:eastAsia="宋体" w:cs="宋体"/>
          <w:sz w:val="21"/>
          <w:szCs w:val="21"/>
        </w:rPr>
        <w:t>发送的招标结果通知书功能。</w:t>
      </w:r>
    </w:p>
    <w:p w14:paraId="28CE0DBF">
      <w:pPr>
        <w:pageBreakBefore w:val="0"/>
        <w:kinsoku/>
        <w:wordWrap/>
        <w:overflowPunct/>
        <w:topLinePunct w:val="0"/>
        <w:bidi w:val="0"/>
        <w:snapToGrid/>
        <w:spacing w:line="360" w:lineRule="auto"/>
        <w:ind w:firstLine="480"/>
        <w:jc w:val="both"/>
        <w:textAlignment w:val="auto"/>
        <w:rPr>
          <w:rFonts w:eastAsia="宋体"/>
          <w:b/>
          <w:bCs/>
          <w:caps w:val="0"/>
          <w:smallCaps w:val="0"/>
          <w:color w:val="000000" w:themeColor="text1"/>
          <w14:textFill>
            <w14:solidFill>
              <w14:schemeClr w14:val="tx1"/>
            </w14:solidFill>
          </w14:textFill>
        </w:rPr>
      </w:pPr>
      <w:r>
        <w:rPr>
          <w:rFonts w:hint="eastAsia" w:ascii="宋体" w:hAnsi="宋体" w:eastAsia="宋体" w:cs="宋体"/>
          <w:sz w:val="21"/>
          <w:szCs w:val="21"/>
        </w:rPr>
        <w:t>中标结果确定后，</w:t>
      </w:r>
      <w:r>
        <w:rPr>
          <w:rFonts w:hint="eastAsia" w:ascii="宋体" w:hAnsi="宋体" w:eastAsia="宋体" w:cs="宋体"/>
          <w:sz w:val="21"/>
          <w:szCs w:val="21"/>
          <w:lang w:eastAsia="zh-CN"/>
        </w:rPr>
        <w:t>采购人</w:t>
      </w:r>
      <w:r>
        <w:rPr>
          <w:rFonts w:hint="eastAsia" w:ascii="宋体" w:hAnsi="宋体" w:eastAsia="宋体" w:cs="宋体"/>
          <w:sz w:val="21"/>
          <w:szCs w:val="21"/>
        </w:rPr>
        <w:t>向未中标供应商发送招标结果通知书。供应商登录系统，进入中标结果通知书菜单，选择标段（包），点击查看按钮查看招标结果通知书。</w:t>
      </w:r>
    </w:p>
    <w:p w14:paraId="13F7A16B">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前置条件：</w:t>
      </w:r>
    </w:p>
    <w:p w14:paraId="118972B5">
      <w:pPr>
        <w:pageBreakBefore w:val="0"/>
        <w:kinsoku/>
        <w:wordWrap/>
        <w:overflowPunct/>
        <w:topLinePunct w:val="0"/>
        <w:bidi w:val="0"/>
        <w:snapToGrid/>
        <w:spacing w:line="360" w:lineRule="auto"/>
        <w:ind w:firstLine="422"/>
        <w:textAlignment w:val="auto"/>
        <w:rPr>
          <w:rFonts w:eastAsia="宋体"/>
          <w:caps w:val="0"/>
          <w:smallCaps w:val="0"/>
          <w:color w:val="000000" w:themeColor="text1"/>
          <w14:textFill>
            <w14:solidFill>
              <w14:schemeClr w14:val="tx1"/>
            </w14:solidFill>
          </w14:textFill>
        </w:rPr>
      </w:pPr>
      <w:r>
        <w:rPr>
          <w:rFonts w:eastAsia="宋体"/>
          <w:bCs/>
          <w:caps w:val="0"/>
          <w:smallCaps w:val="0"/>
          <w:color w:val="000000" w:themeColor="text1"/>
          <w:szCs w:val="21"/>
          <w14:textFill>
            <w14:solidFill>
              <w14:schemeClr w14:val="tx1"/>
            </w14:solidFill>
          </w14:textFill>
        </w:rPr>
        <w:t>中标通知书</w:t>
      </w:r>
      <w:r>
        <w:rPr>
          <w:rFonts w:hint="eastAsia" w:eastAsia="宋体"/>
          <w:bCs/>
          <w:caps w:val="0"/>
          <w:smallCaps w:val="0"/>
          <w:color w:val="000000" w:themeColor="text1"/>
          <w:szCs w:val="21"/>
          <w:lang w:val="en-US" w:eastAsia="zh-CN"/>
          <w14:textFill>
            <w14:solidFill>
              <w14:schemeClr w14:val="tx1"/>
            </w14:solidFill>
          </w14:textFill>
        </w:rPr>
        <w:t>审核通过，投标单位中标</w:t>
      </w:r>
      <w:r>
        <w:rPr>
          <w:rFonts w:eastAsia="宋体"/>
          <w:bCs/>
          <w:caps w:val="0"/>
          <w:smallCaps w:val="0"/>
          <w:color w:val="000000" w:themeColor="text1"/>
          <w:szCs w:val="21"/>
          <w14:textFill>
            <w14:solidFill>
              <w14:schemeClr w14:val="tx1"/>
            </w14:solidFill>
          </w14:textFill>
        </w:rPr>
        <w:t>。</w:t>
      </w:r>
    </w:p>
    <w:p w14:paraId="4A1AD736">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操作步骤：</w:t>
      </w:r>
    </w:p>
    <w:p w14:paraId="1908B452">
      <w:pPr>
        <w:keepNext w:val="0"/>
        <w:keepLines w:val="0"/>
        <w:pageBreakBefore w:val="0"/>
        <w:widowControl w:val="0"/>
        <w:numPr>
          <w:ilvl w:val="0"/>
          <w:numId w:val="29"/>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2C3C4858">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drawing>
          <wp:inline distT="0" distB="0" distL="114300" distR="114300">
            <wp:extent cx="5057775" cy="2754630"/>
            <wp:effectExtent l="0" t="0" r="9525" b="7620"/>
            <wp:docPr id="145"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图片 54"/>
                    <pic:cNvPicPr>
                      <a:picLocks noChangeAspect="1"/>
                    </pic:cNvPicPr>
                  </pic:nvPicPr>
                  <pic:blipFill>
                    <a:blip r:embed="rId74"/>
                    <a:stretch>
                      <a:fillRect/>
                    </a:stretch>
                  </pic:blipFill>
                  <pic:spPr>
                    <a:xfrm>
                      <a:off x="0" y="0"/>
                      <a:ext cx="5057775" cy="2754630"/>
                    </a:xfrm>
                    <a:prstGeom prst="rect">
                      <a:avLst/>
                    </a:prstGeom>
                    <a:noFill/>
                    <a:ln>
                      <a:noFill/>
                    </a:ln>
                  </pic:spPr>
                </pic:pic>
              </a:graphicData>
            </a:graphic>
          </wp:inline>
        </w:drawing>
      </w:r>
    </w:p>
    <w:p w14:paraId="7F4C94A5">
      <w:pPr>
        <w:keepNext w:val="0"/>
        <w:keepLines w:val="0"/>
        <w:pageBreakBefore w:val="0"/>
        <w:widowControl w:val="0"/>
        <w:numPr>
          <w:ilvl w:val="0"/>
          <w:numId w:val="29"/>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w:t>
      </w:r>
      <w:r>
        <w:rPr>
          <w:rFonts w:hint="eastAsia"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750621AB">
      <w:pPr>
        <w:pageBreakBefore w:val="0"/>
        <w:numPr>
          <w:ilvl w:val="0"/>
          <w:numId w:val="0"/>
        </w:numPr>
        <w:kinsoku/>
        <w:wordWrap/>
        <w:overflowPunct/>
        <w:topLinePunct w:val="0"/>
        <w:bidi w:val="0"/>
        <w:snapToGrid/>
        <w:spacing w:line="360" w:lineRule="auto"/>
        <w:jc w:val="center"/>
        <w:textAlignment w:val="auto"/>
        <w:rPr>
          <w:rFonts w:hint="eastAsia" w:ascii="Times New Roman" w:hAnsi="Times New Roman" w:eastAsia="宋体" w:cs="Times New Roman"/>
          <w:lang w:val="en-US" w:eastAsia="zh-CN"/>
        </w:rPr>
      </w:pPr>
      <w:r>
        <w:rPr>
          <w:rFonts w:ascii="Times New Roman" w:hAnsi="Times New Roman" w:eastAsia="宋体" w:cs="Times New Roman"/>
        </w:rPr>
        <w:drawing>
          <wp:inline distT="0" distB="0" distL="114300" distR="114300">
            <wp:extent cx="5057775" cy="2437765"/>
            <wp:effectExtent l="0" t="0" r="9525" b="635"/>
            <wp:docPr id="146"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68D5B25C">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p>
    <w:p w14:paraId="09ED2984">
      <w:pPr>
        <w:keepNext w:val="0"/>
        <w:keepLines w:val="0"/>
        <w:pageBreakBefore w:val="0"/>
        <w:widowControl w:val="0"/>
        <w:numPr>
          <w:ilvl w:val="0"/>
          <w:numId w:val="29"/>
        </w:numPr>
        <w:kinsoku/>
        <w:wordWrap/>
        <w:overflowPunct/>
        <w:topLinePunct w:val="0"/>
        <w:autoSpaceDE/>
        <w:autoSpaceDN/>
        <w:bidi w:val="0"/>
        <w:adjustRightInd/>
        <w:snapToGrid/>
        <w:spacing w:line="360" w:lineRule="auto"/>
        <w:ind w:left="0" w:leftChars="0" w:firstLine="315" w:firstLineChars="150"/>
        <w:textAlignment w:val="auto"/>
        <w:rPr>
          <w:rFonts w:hint="eastAsia" w:eastAsia="宋体"/>
          <w:caps w:val="0"/>
          <w:smallCaps w:val="0"/>
          <w:color w:val="000000" w:themeColor="text1"/>
          <w:lang w:eastAsia="zh-CN"/>
          <w14:textFill>
            <w14:solidFill>
              <w14:schemeClr w14:val="tx1"/>
            </w14:solidFill>
          </w14:textFill>
        </w:rPr>
      </w:pPr>
      <w:r>
        <w:rPr>
          <w:rFonts w:hint="eastAsia" w:ascii="Times New Roman" w:eastAsia="宋体"/>
          <w:caps w:val="0"/>
          <w:smallCaps w:val="0"/>
          <w:color w:val="000000" w:themeColor="text1"/>
          <w:lang w:val="en-US" w:eastAsia="zh-CN"/>
          <w14:textFill>
            <w14:solidFill>
              <w14:schemeClr w14:val="tx1"/>
            </w14:solidFill>
          </w14:textFill>
        </w:rPr>
        <w:t>供应商工作台</w:t>
      </w:r>
      <w:r>
        <w:rPr>
          <w:rFonts w:hint="eastAsia" w:eastAsia="宋体"/>
          <w:caps w:val="0"/>
          <w:smallCaps w:val="0"/>
          <w:color w:val="000000" w:themeColor="text1"/>
          <w:lang w:val="en-US" w:eastAsia="zh-CN"/>
          <w14:textFill>
            <w14:solidFill>
              <w14:schemeClr w14:val="tx1"/>
            </w14:solidFill>
          </w14:textFill>
        </w:rPr>
        <w:t>页面，</w:t>
      </w:r>
      <w:r>
        <w:rPr>
          <w:rFonts w:eastAsia="宋体"/>
          <w:caps w:val="0"/>
          <w:smallCaps w:val="0"/>
          <w:color w:val="000000" w:themeColor="text1"/>
          <w14:textFill>
            <w14:solidFill>
              <w14:schemeClr w14:val="tx1"/>
            </w14:solidFill>
          </w14:textFill>
        </w:rPr>
        <w:t>点击</w:t>
      </w:r>
      <w:r>
        <w:rPr>
          <w:rFonts w:hint="eastAsia" w:eastAsia="宋体"/>
          <w:caps w:val="0"/>
          <w:smallCaps w:val="0"/>
          <w:color w:val="000000" w:themeColor="text1"/>
          <w:lang w:eastAsia="zh-CN"/>
          <w14:textFill>
            <w14:solidFill>
              <w14:schemeClr w14:val="tx1"/>
            </w14:solidFill>
          </w14:textFill>
        </w:rPr>
        <w:t>“</w:t>
      </w:r>
      <w:r>
        <w:rPr>
          <w:rFonts w:hint="eastAsia"/>
          <w:caps w:val="0"/>
          <w:smallCaps w:val="0"/>
          <w:color w:val="000000" w:themeColor="text1"/>
          <w:lang w:val="en-US" w:eastAsia="zh-CN"/>
          <w14:textFill>
            <w14:solidFill>
              <w14:schemeClr w14:val="tx1"/>
            </w14:solidFill>
          </w14:textFill>
        </w:rPr>
        <w:t>中标</w:t>
      </w:r>
      <w:r>
        <w:rPr>
          <w:rFonts w:eastAsia="宋体"/>
          <w:caps w:val="0"/>
          <w:smallCaps w:val="0"/>
          <w:color w:val="000000" w:themeColor="text1"/>
          <w14:textFill>
            <w14:solidFill>
              <w14:schemeClr w14:val="tx1"/>
            </w14:solidFill>
          </w14:textFill>
        </w:rPr>
        <w:t>结果通知书</w:t>
      </w:r>
      <w:r>
        <w:rPr>
          <w:rFonts w:hint="eastAsia" w:eastAsia="宋体"/>
          <w:caps w:val="0"/>
          <w:smallCaps w:val="0"/>
          <w:color w:val="000000" w:themeColor="text1"/>
          <w:lang w:val="en-US" w:eastAsia="zh-CN"/>
          <w14:textFill>
            <w14:solidFill>
              <w14:schemeClr w14:val="tx1"/>
            </w14:solidFill>
          </w14:textFill>
        </w:rPr>
        <w:t>查看</w:t>
      </w:r>
      <w:r>
        <w:rPr>
          <w:rFonts w:hint="eastAsia" w:eastAsia="宋体"/>
          <w:caps w:val="0"/>
          <w:smallCaps w:val="0"/>
          <w:color w:val="000000" w:themeColor="text1"/>
          <w:lang w:eastAsia="zh-CN"/>
          <w14:textFill>
            <w14:solidFill>
              <w14:schemeClr w14:val="tx1"/>
            </w14:solidFill>
          </w14:textFill>
        </w:rPr>
        <w:t>”</w:t>
      </w:r>
      <w:r>
        <w:rPr>
          <w:rFonts w:hint="eastAsia" w:ascii="Times New Roman" w:eastAsia="宋体"/>
          <w:caps w:val="0"/>
          <w:smallCaps w:val="0"/>
          <w:color w:val="000000" w:themeColor="text1"/>
          <w:lang w:val="en-US" w:eastAsia="zh-CN"/>
          <w14:textFill>
            <w14:solidFill>
              <w14:schemeClr w14:val="tx1"/>
            </w14:solidFill>
          </w14:textFill>
        </w:rPr>
        <w:t>菜单</w:t>
      </w:r>
      <w:r>
        <w:rPr>
          <w:rFonts w:eastAsia="宋体"/>
          <w:caps w:val="0"/>
          <w:smallCaps w:val="0"/>
          <w:color w:val="000000" w:themeColor="text1"/>
          <w14:textFill>
            <w14:solidFill>
              <w14:schemeClr w14:val="tx1"/>
            </w14:solidFill>
          </w14:textFill>
        </w:rPr>
        <w:t>，</w:t>
      </w:r>
      <w:r>
        <w:rPr>
          <w:rFonts w:hint="eastAsia" w:eastAsia="宋体"/>
          <w:caps w:val="0"/>
          <w:smallCaps w:val="0"/>
          <w:color w:val="000000" w:themeColor="text1"/>
          <w:lang w:val="en-US" w:eastAsia="zh-CN"/>
          <w14:textFill>
            <w14:solidFill>
              <w14:schemeClr w14:val="tx1"/>
            </w14:solidFill>
          </w14:textFill>
        </w:rPr>
        <w:t>进入</w:t>
      </w:r>
      <w:r>
        <w:rPr>
          <w:rFonts w:hint="eastAsia"/>
          <w:caps w:val="0"/>
          <w:smallCaps w:val="0"/>
          <w:color w:val="000000" w:themeColor="text1"/>
          <w:lang w:val="en-US" w:eastAsia="zh-CN"/>
          <w14:textFill>
            <w14:solidFill>
              <w14:schemeClr w14:val="tx1"/>
            </w14:solidFill>
          </w14:textFill>
        </w:rPr>
        <w:t>中标</w:t>
      </w:r>
      <w:r>
        <w:rPr>
          <w:rFonts w:eastAsia="宋体"/>
          <w:caps w:val="0"/>
          <w:smallCaps w:val="0"/>
          <w:color w:val="000000" w:themeColor="text1"/>
          <w14:textFill>
            <w14:solidFill>
              <w14:schemeClr w14:val="tx1"/>
            </w14:solidFill>
          </w14:textFill>
        </w:rPr>
        <w:t>通知书</w:t>
      </w:r>
      <w:r>
        <w:rPr>
          <w:rFonts w:hint="eastAsia" w:eastAsia="宋体"/>
          <w:caps w:val="0"/>
          <w:smallCaps w:val="0"/>
          <w:color w:val="000000" w:themeColor="text1"/>
          <w:lang w:val="en-US" w:eastAsia="zh-CN"/>
          <w14:textFill>
            <w14:solidFill>
              <w14:schemeClr w14:val="tx1"/>
            </w14:solidFill>
          </w14:textFill>
        </w:rPr>
        <w:t>查看</w:t>
      </w:r>
      <w:r>
        <w:rPr>
          <w:rFonts w:eastAsia="宋体"/>
          <w:caps w:val="0"/>
          <w:smallCaps w:val="0"/>
          <w:color w:val="000000" w:themeColor="text1"/>
          <w14:textFill>
            <w14:solidFill>
              <w14:schemeClr w14:val="tx1"/>
            </w14:solidFill>
          </w14:textFill>
        </w:rPr>
        <w:t>页面</w:t>
      </w:r>
      <w:r>
        <w:rPr>
          <w:rFonts w:hint="eastAsia" w:eastAsia="宋体"/>
          <w:caps w:val="0"/>
          <w:smallCaps w:val="0"/>
          <w:color w:val="000000" w:themeColor="text1"/>
          <w:lang w:eastAsia="zh-CN"/>
          <w14:textFill>
            <w14:solidFill>
              <w14:schemeClr w14:val="tx1"/>
            </w14:solidFill>
          </w14:textFill>
        </w:rPr>
        <w:t>。如下图：</w:t>
      </w:r>
    </w:p>
    <w:p w14:paraId="712BB0C3">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eastAsia="宋体"/>
          <w:caps w:val="0"/>
          <w:smallCaps w:val="0"/>
        </w:rPr>
      </w:pPr>
      <w:r>
        <w:drawing>
          <wp:inline distT="0" distB="0" distL="114300" distR="114300">
            <wp:extent cx="5057775" cy="2310130"/>
            <wp:effectExtent l="0" t="0" r="9525" b="13970"/>
            <wp:docPr id="149"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图片 30"/>
                    <pic:cNvPicPr>
                      <a:picLocks noChangeAspect="1"/>
                    </pic:cNvPicPr>
                  </pic:nvPicPr>
                  <pic:blipFill>
                    <a:blip r:embed="rId110"/>
                    <a:stretch>
                      <a:fillRect/>
                    </a:stretch>
                  </pic:blipFill>
                  <pic:spPr>
                    <a:xfrm>
                      <a:off x="0" y="0"/>
                      <a:ext cx="5057775" cy="2310130"/>
                    </a:xfrm>
                    <a:prstGeom prst="rect">
                      <a:avLst/>
                    </a:prstGeom>
                    <a:noFill/>
                    <a:ln>
                      <a:noFill/>
                    </a:ln>
                  </pic:spPr>
                </pic:pic>
              </a:graphicData>
            </a:graphic>
          </wp:inline>
        </w:drawing>
      </w:r>
    </w:p>
    <w:p w14:paraId="173738D7">
      <w:pPr>
        <w:pageBreakBefore w:val="0"/>
        <w:kinsoku/>
        <w:wordWrap/>
        <w:overflowPunct/>
        <w:topLinePunct w:val="0"/>
        <w:bidi w:val="0"/>
        <w:snapToGrid/>
        <w:spacing w:line="360" w:lineRule="auto"/>
        <w:textAlignment w:val="auto"/>
        <w:rPr>
          <w:rFonts w:eastAsia="宋体"/>
          <w:caps w:val="0"/>
          <w:smallCaps w:val="0"/>
          <w:color w:val="000000" w:themeColor="text1"/>
          <w14:textFill>
            <w14:solidFill>
              <w14:schemeClr w14:val="tx1"/>
            </w14:solidFill>
          </w14:textFill>
        </w:rPr>
      </w:pPr>
      <w:r>
        <w:rPr>
          <w:rFonts w:hint="eastAsia" w:eastAsia="宋体"/>
          <w:caps w:val="0"/>
          <w:smallCaps w:val="0"/>
          <w:lang w:val="en-US" w:eastAsia="zh-CN"/>
        </w:rPr>
        <w:t>注：点击项目流程页面右侧“项目查看”中的“</w:t>
      </w:r>
      <w:r>
        <w:rPr>
          <w:rFonts w:hint="eastAsia"/>
          <w:caps w:val="0"/>
          <w:smallCaps w:val="0"/>
          <w:lang w:val="en-US" w:eastAsia="zh-CN"/>
        </w:rPr>
        <w:t>中标</w:t>
      </w:r>
      <w:r>
        <w:rPr>
          <w:rFonts w:hint="eastAsia" w:eastAsia="宋体"/>
          <w:caps w:val="0"/>
          <w:smallCaps w:val="0"/>
          <w:lang w:val="en-US" w:eastAsia="zh-CN"/>
        </w:rPr>
        <w:t>通知书”按钮，也能进入打印招标通知书</w:t>
      </w:r>
      <w:r>
        <w:rPr>
          <w:rFonts w:eastAsia="宋体"/>
          <w:caps w:val="0"/>
          <w:smallCaps w:val="0"/>
        </w:rPr>
        <w:t>页面</w:t>
      </w:r>
      <w:r>
        <w:rPr>
          <w:rFonts w:hint="eastAsia" w:eastAsia="宋体"/>
          <w:caps w:val="0"/>
          <w:smallCaps w:val="0"/>
          <w:lang w:eastAsia="zh-CN"/>
        </w:rPr>
        <w:t>。</w:t>
      </w:r>
    </w:p>
    <w:p w14:paraId="2E2ED62B">
      <w:pPr>
        <w:pageBreakBefore w:val="0"/>
        <w:widowControl/>
        <w:kinsoku/>
        <w:wordWrap/>
        <w:overflowPunct/>
        <w:topLinePunct w:val="0"/>
        <w:bidi w:val="0"/>
        <w:snapToGrid/>
        <w:spacing w:line="360" w:lineRule="auto"/>
        <w:ind w:firstLine="0" w:firstLineChars="0"/>
        <w:jc w:val="center"/>
        <w:textAlignment w:val="auto"/>
        <w:rPr>
          <w:rFonts w:eastAsia="宋体"/>
          <w:caps w:val="0"/>
          <w:smallCaps w:val="0"/>
          <w:color w:val="000000" w:themeColor="text1"/>
          <w:kern w:val="0"/>
          <w:sz w:val="24"/>
          <w14:textFill>
            <w14:solidFill>
              <w14:schemeClr w14:val="tx1"/>
            </w14:solidFill>
          </w14:textFill>
        </w:rPr>
      </w:pPr>
      <w:r>
        <w:drawing>
          <wp:inline distT="0" distB="0" distL="114300" distR="114300">
            <wp:extent cx="5057775" cy="2207260"/>
            <wp:effectExtent l="0" t="0" r="9525" b="2540"/>
            <wp:docPr id="150"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图片 31"/>
                    <pic:cNvPicPr>
                      <a:picLocks noChangeAspect="1"/>
                    </pic:cNvPicPr>
                  </pic:nvPicPr>
                  <pic:blipFill>
                    <a:blip r:embed="rId111"/>
                    <a:stretch>
                      <a:fillRect/>
                    </a:stretch>
                  </pic:blipFill>
                  <pic:spPr>
                    <a:xfrm>
                      <a:off x="0" y="0"/>
                      <a:ext cx="5057775" cy="2207260"/>
                    </a:xfrm>
                    <a:prstGeom prst="rect">
                      <a:avLst/>
                    </a:prstGeom>
                    <a:noFill/>
                    <a:ln>
                      <a:noFill/>
                    </a:ln>
                  </pic:spPr>
                </pic:pic>
              </a:graphicData>
            </a:graphic>
          </wp:inline>
        </w:drawing>
      </w:r>
    </w:p>
    <w:p w14:paraId="6898C0E5">
      <w:pPr>
        <w:pStyle w:val="5"/>
        <w:pageBreakBefore w:val="0"/>
        <w:kinsoku/>
        <w:wordWrap/>
        <w:overflowPunct/>
        <w:topLinePunct w:val="0"/>
        <w:bidi w:val="0"/>
        <w:snapToGrid/>
        <w:spacing w:line="360" w:lineRule="auto"/>
        <w:textAlignment w:val="auto"/>
        <w:rPr>
          <w:rFonts w:eastAsia="宋体"/>
          <w:caps w:val="0"/>
          <w:smallCaps w:val="0"/>
        </w:rPr>
      </w:pPr>
      <w:bookmarkStart w:id="99" w:name="_Toc23793"/>
      <w:bookmarkStart w:id="100" w:name="_Toc3623"/>
      <w:bookmarkStart w:id="101" w:name="_Toc12639"/>
      <w:bookmarkStart w:id="102" w:name="_Toc24216"/>
      <w:r>
        <w:rPr>
          <w:rFonts w:eastAsia="宋体"/>
          <w:caps w:val="0"/>
          <w:smallCaps w:val="0"/>
        </w:rPr>
        <w:t>合同签署</w:t>
      </w:r>
      <w:bookmarkEnd w:id="99"/>
      <w:bookmarkEnd w:id="100"/>
      <w:bookmarkEnd w:id="101"/>
      <w:bookmarkEnd w:id="102"/>
    </w:p>
    <w:p w14:paraId="71437F9C">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功能</w:t>
      </w: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介绍</w:t>
      </w:r>
      <w:r>
        <w:rPr>
          <w:rFonts w:ascii="Times New Roman" w:hAnsi="Times New Roman" w:eastAsia="宋体" w:cs="Times New Roman"/>
          <w:b/>
          <w:bCs/>
          <w:caps w:val="0"/>
          <w:smallCaps w:val="0"/>
          <w:color w:val="000000" w:themeColor="text1"/>
          <w14:textFill>
            <w14:solidFill>
              <w14:schemeClr w14:val="tx1"/>
            </w14:solidFill>
          </w14:textFill>
        </w:rPr>
        <w:t>：</w:t>
      </w:r>
    </w:p>
    <w:p w14:paraId="72D56ACC">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实现</w:t>
      </w:r>
      <w:r>
        <w:rPr>
          <w:rFonts w:hint="eastAsia" w:ascii="宋体" w:hAnsi="宋体" w:eastAsia="宋体" w:cs="宋体"/>
          <w:sz w:val="21"/>
          <w:szCs w:val="21"/>
          <w:lang w:eastAsia="zh-CN"/>
        </w:rPr>
        <w:t>采购人</w:t>
      </w:r>
      <w:r>
        <w:rPr>
          <w:rFonts w:hint="eastAsia" w:ascii="宋体" w:hAnsi="宋体" w:eastAsia="宋体" w:cs="宋体"/>
          <w:sz w:val="21"/>
          <w:szCs w:val="21"/>
        </w:rPr>
        <w:t>和中标人网签中标合同的功能。</w:t>
      </w:r>
    </w:p>
    <w:p w14:paraId="48A227DD">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提供</w:t>
      </w:r>
      <w:r>
        <w:rPr>
          <w:rFonts w:hint="eastAsia" w:ascii="宋体" w:hAnsi="宋体" w:eastAsia="宋体" w:cs="宋体"/>
          <w:sz w:val="21"/>
          <w:szCs w:val="21"/>
          <w:lang w:eastAsia="zh-CN"/>
        </w:rPr>
        <w:t>采购项目</w:t>
      </w:r>
      <w:r>
        <w:rPr>
          <w:rFonts w:hint="eastAsia" w:ascii="宋体" w:hAnsi="宋体" w:eastAsia="宋体" w:cs="宋体"/>
          <w:sz w:val="21"/>
          <w:szCs w:val="21"/>
        </w:rPr>
        <w:t>标段（包）与合同的关联关系。具备根据法律法规规章和招标文件的规定内容，编辑、形成、递交、验证确认和签署合同文本的功能。具备按规定要求向相关主体和管理单位收集、记录和验证合同履行结果的相关信息。</w:t>
      </w:r>
    </w:p>
    <w:p w14:paraId="316223F6">
      <w:pPr>
        <w:pageBreakBefore w:val="0"/>
        <w:kinsoku/>
        <w:wordWrap/>
        <w:overflowPunct/>
        <w:topLinePunct w:val="0"/>
        <w:bidi w:val="0"/>
        <w:snapToGrid/>
        <w:spacing w:line="360" w:lineRule="auto"/>
        <w:ind w:firstLine="480"/>
        <w:jc w:val="both"/>
        <w:textAlignment w:val="auto"/>
        <w:rPr>
          <w:rFonts w:ascii="Times New Roman" w:hAnsi="Times New Roman" w:eastAsia="宋体" w:cs="Times New Roman"/>
          <w:b/>
          <w:bCs/>
          <w:caps w:val="0"/>
          <w:smallCaps w:val="0"/>
          <w:color w:val="000000" w:themeColor="text1"/>
          <w:sz w:val="21"/>
          <w:szCs w:val="21"/>
          <w14:textFill>
            <w14:solidFill>
              <w14:schemeClr w14:val="tx1"/>
            </w14:solidFill>
          </w14:textFill>
        </w:rPr>
      </w:pPr>
      <w:r>
        <w:rPr>
          <w:rFonts w:hint="eastAsia" w:ascii="宋体" w:hAnsi="宋体" w:eastAsia="宋体" w:cs="宋体"/>
          <w:sz w:val="21"/>
          <w:szCs w:val="21"/>
        </w:rPr>
        <w:t>中标人登录系统，挑选标段（包），设定合同金额，合同内容等信息，并且上传合同原稿，提交给</w:t>
      </w:r>
      <w:r>
        <w:rPr>
          <w:rFonts w:hint="eastAsia" w:ascii="宋体" w:hAnsi="宋体" w:eastAsia="宋体" w:cs="宋体"/>
          <w:sz w:val="21"/>
          <w:szCs w:val="21"/>
          <w:lang w:eastAsia="zh-CN"/>
        </w:rPr>
        <w:t>采购人</w:t>
      </w:r>
      <w:r>
        <w:rPr>
          <w:rFonts w:hint="eastAsia" w:ascii="宋体" w:hAnsi="宋体" w:eastAsia="宋体" w:cs="宋体"/>
          <w:sz w:val="21"/>
          <w:szCs w:val="21"/>
        </w:rPr>
        <w:t>确认。若</w:t>
      </w:r>
      <w:r>
        <w:rPr>
          <w:rFonts w:hint="eastAsia" w:ascii="宋体" w:hAnsi="宋体" w:eastAsia="宋体" w:cs="宋体"/>
          <w:sz w:val="21"/>
          <w:szCs w:val="21"/>
          <w:lang w:eastAsia="zh-CN"/>
        </w:rPr>
        <w:t>采购人</w:t>
      </w:r>
      <w:r>
        <w:rPr>
          <w:rFonts w:hint="eastAsia" w:ascii="宋体" w:hAnsi="宋体" w:eastAsia="宋体" w:cs="宋体"/>
          <w:sz w:val="21"/>
          <w:szCs w:val="21"/>
        </w:rPr>
        <w:t>对合同有异议，可以以Word留痕的形式修改文档，然后再返回中标人，中标人确认无误后，可转换成pdf文档进行签章，然后提交给</w:t>
      </w:r>
      <w:r>
        <w:rPr>
          <w:rFonts w:hint="eastAsia" w:ascii="宋体" w:hAnsi="宋体" w:eastAsia="宋体" w:cs="宋体"/>
          <w:sz w:val="21"/>
          <w:szCs w:val="21"/>
          <w:lang w:eastAsia="zh-CN"/>
        </w:rPr>
        <w:t>采购人</w:t>
      </w:r>
      <w:r>
        <w:rPr>
          <w:rFonts w:hint="eastAsia" w:ascii="宋体" w:hAnsi="宋体" w:eastAsia="宋体" w:cs="宋体"/>
          <w:sz w:val="21"/>
          <w:szCs w:val="21"/>
        </w:rPr>
        <w:t>签章，</w:t>
      </w:r>
      <w:r>
        <w:rPr>
          <w:rFonts w:hint="eastAsia" w:ascii="宋体" w:hAnsi="宋体" w:eastAsia="宋体" w:cs="宋体"/>
          <w:sz w:val="21"/>
          <w:szCs w:val="21"/>
          <w:lang w:eastAsia="zh-CN"/>
        </w:rPr>
        <w:t>采购人</w:t>
      </w:r>
      <w:r>
        <w:rPr>
          <w:rFonts w:hint="eastAsia" w:ascii="宋体" w:hAnsi="宋体" w:eastAsia="宋体" w:cs="宋体"/>
          <w:sz w:val="21"/>
          <w:szCs w:val="21"/>
        </w:rPr>
        <w:t>签完章之后，提交审核。</w:t>
      </w:r>
    </w:p>
    <w:p w14:paraId="03290199">
      <w:pPr>
        <w:pageBreakBefore w:val="0"/>
        <w:kinsoku/>
        <w:wordWrap/>
        <w:overflowPunct/>
        <w:topLinePunct w:val="0"/>
        <w:bidi w:val="0"/>
        <w:snapToGrid/>
        <w:spacing w:line="360" w:lineRule="auto"/>
        <w:ind w:firstLine="422"/>
        <w:textAlignment w:val="auto"/>
        <w:rPr>
          <w:rFonts w:eastAsia="宋体"/>
          <w:b/>
          <w:caps w:val="0"/>
          <w:smallCaps w:val="0"/>
          <w:color w:val="000000" w:themeColor="text1"/>
          <w14:textFill>
            <w14:solidFill>
              <w14:schemeClr w14:val="tx1"/>
            </w14:solidFill>
          </w14:textFill>
        </w:rPr>
      </w:pPr>
      <w:r>
        <w:rPr>
          <w:rFonts w:eastAsia="宋体"/>
          <w:b/>
          <w:caps w:val="0"/>
          <w:smallCaps w:val="0"/>
          <w:color w:val="000000" w:themeColor="text1"/>
          <w14:textFill>
            <w14:solidFill>
              <w14:schemeClr w14:val="tx1"/>
            </w14:solidFill>
          </w14:textFill>
        </w:rPr>
        <w:t>前置条件：</w:t>
      </w:r>
    </w:p>
    <w:p w14:paraId="04213D5E">
      <w:pPr>
        <w:pageBreakBefore w:val="0"/>
        <w:kinsoku/>
        <w:wordWrap/>
        <w:overflowPunct/>
        <w:topLinePunct w:val="0"/>
        <w:bidi w:val="0"/>
        <w:snapToGrid/>
        <w:spacing w:line="360" w:lineRule="auto"/>
        <w:ind w:firstLine="422"/>
        <w:textAlignment w:val="auto"/>
        <w:rPr>
          <w:rFonts w:eastAsia="宋体"/>
          <w:caps w:val="0"/>
          <w:smallCaps w:val="0"/>
          <w:color w:val="000000" w:themeColor="text1"/>
          <w14:textFill>
            <w14:solidFill>
              <w14:schemeClr w14:val="tx1"/>
            </w14:solidFill>
          </w14:textFill>
        </w:rPr>
      </w:pPr>
      <w:r>
        <w:rPr>
          <w:rFonts w:eastAsia="宋体"/>
          <w:caps w:val="0"/>
          <w:smallCaps w:val="0"/>
          <w:color w:val="000000" w:themeColor="text1"/>
          <w14:textFill>
            <w14:solidFill>
              <w14:schemeClr w14:val="tx1"/>
            </w14:solidFill>
          </w14:textFill>
        </w:rPr>
        <w:t>中标</w:t>
      </w:r>
      <w:r>
        <w:rPr>
          <w:rFonts w:hint="eastAsia" w:eastAsia="宋体"/>
          <w:caps w:val="0"/>
          <w:smallCaps w:val="0"/>
          <w:color w:val="000000" w:themeColor="text1"/>
          <w:lang w:val="en-US" w:eastAsia="zh-CN"/>
          <w14:textFill>
            <w14:solidFill>
              <w14:schemeClr w14:val="tx1"/>
            </w14:solidFill>
          </w14:textFill>
        </w:rPr>
        <w:t>结果公告</w:t>
      </w:r>
      <w:r>
        <w:rPr>
          <w:rFonts w:eastAsia="宋体"/>
          <w:caps w:val="0"/>
          <w:smallCaps w:val="0"/>
          <w:color w:val="000000" w:themeColor="text1"/>
          <w14:textFill>
            <w14:solidFill>
              <w14:schemeClr w14:val="tx1"/>
            </w14:solidFill>
          </w14:textFill>
        </w:rPr>
        <w:t>审核通过。</w:t>
      </w:r>
    </w:p>
    <w:p w14:paraId="24970549">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操作步骤：</w:t>
      </w:r>
    </w:p>
    <w:p w14:paraId="53E4AEC3">
      <w:pPr>
        <w:keepNext w:val="0"/>
        <w:keepLines w:val="0"/>
        <w:pageBreakBefore w:val="0"/>
        <w:widowControl w:val="0"/>
        <w:numPr>
          <w:ilvl w:val="0"/>
          <w:numId w:val="30"/>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7DD19576">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drawing>
          <wp:inline distT="0" distB="0" distL="114300" distR="114300">
            <wp:extent cx="5057775" cy="2754630"/>
            <wp:effectExtent l="0" t="0" r="9525" b="7620"/>
            <wp:docPr id="151"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图片 54"/>
                    <pic:cNvPicPr>
                      <a:picLocks noChangeAspect="1"/>
                    </pic:cNvPicPr>
                  </pic:nvPicPr>
                  <pic:blipFill>
                    <a:blip r:embed="rId74"/>
                    <a:stretch>
                      <a:fillRect/>
                    </a:stretch>
                  </pic:blipFill>
                  <pic:spPr>
                    <a:xfrm>
                      <a:off x="0" y="0"/>
                      <a:ext cx="5057775" cy="2754630"/>
                    </a:xfrm>
                    <a:prstGeom prst="rect">
                      <a:avLst/>
                    </a:prstGeom>
                    <a:noFill/>
                    <a:ln>
                      <a:noFill/>
                    </a:ln>
                  </pic:spPr>
                </pic:pic>
              </a:graphicData>
            </a:graphic>
          </wp:inline>
        </w:drawing>
      </w:r>
    </w:p>
    <w:p w14:paraId="45A4864F">
      <w:pPr>
        <w:keepNext w:val="0"/>
        <w:keepLines w:val="0"/>
        <w:pageBreakBefore w:val="0"/>
        <w:widowControl w:val="0"/>
        <w:numPr>
          <w:ilvl w:val="0"/>
          <w:numId w:val="30"/>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w:t>
      </w:r>
      <w:r>
        <w:rPr>
          <w:rFonts w:hint="eastAsia"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14BAB04C">
      <w:pPr>
        <w:pageBreakBefore w:val="0"/>
        <w:numPr>
          <w:ilvl w:val="0"/>
          <w:numId w:val="0"/>
        </w:numPr>
        <w:kinsoku/>
        <w:wordWrap/>
        <w:overflowPunct/>
        <w:topLinePunct w:val="0"/>
        <w:bidi w:val="0"/>
        <w:snapToGrid/>
        <w:spacing w:line="360" w:lineRule="auto"/>
        <w:jc w:val="center"/>
        <w:textAlignment w:val="auto"/>
        <w:rPr>
          <w:rFonts w:hint="eastAsia" w:ascii="Times New Roman" w:hAnsi="Times New Roman" w:eastAsia="宋体" w:cs="Times New Roman"/>
          <w:lang w:val="en-US" w:eastAsia="zh-CN"/>
        </w:rPr>
      </w:pPr>
      <w:r>
        <w:rPr>
          <w:rFonts w:ascii="Times New Roman" w:hAnsi="Times New Roman" w:eastAsia="宋体" w:cs="Times New Roman"/>
        </w:rPr>
        <w:drawing>
          <wp:inline distT="0" distB="0" distL="114300" distR="114300">
            <wp:extent cx="5057775" cy="2437765"/>
            <wp:effectExtent l="0" t="0" r="9525" b="635"/>
            <wp:docPr id="152"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6EB04254">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p>
    <w:p w14:paraId="722CF84C">
      <w:pPr>
        <w:keepNext w:val="0"/>
        <w:keepLines w:val="0"/>
        <w:pageBreakBefore w:val="0"/>
        <w:widowControl w:val="0"/>
        <w:numPr>
          <w:ilvl w:val="0"/>
          <w:numId w:val="30"/>
        </w:numPr>
        <w:kinsoku/>
        <w:wordWrap/>
        <w:overflowPunct/>
        <w:topLinePunct w:val="0"/>
        <w:autoSpaceDE/>
        <w:autoSpaceDN/>
        <w:bidi w:val="0"/>
        <w:adjustRightInd/>
        <w:snapToGrid/>
        <w:spacing w:line="360" w:lineRule="auto"/>
        <w:ind w:left="0" w:leftChars="0" w:firstLine="315" w:firstLineChars="150"/>
        <w:textAlignment w:val="auto"/>
        <w:rPr>
          <w:rFonts w:hint="eastAsia" w:eastAsia="宋体"/>
          <w:caps w:val="0"/>
          <w:smallCaps w:val="0"/>
          <w:color w:val="000000" w:themeColor="text1"/>
          <w:lang w:eastAsia="zh-CN"/>
          <w14:textFill>
            <w14:solidFill>
              <w14:schemeClr w14:val="tx1"/>
            </w14:solidFill>
          </w14:textFill>
        </w:rPr>
      </w:pPr>
      <w:r>
        <w:rPr>
          <w:rFonts w:hint="eastAsia" w:ascii="Times New Roman" w:eastAsia="宋体"/>
          <w:caps w:val="0"/>
          <w:smallCaps w:val="0"/>
          <w:color w:val="000000" w:themeColor="text1"/>
          <w:lang w:val="en-US" w:eastAsia="zh-CN"/>
          <w14:textFill>
            <w14:solidFill>
              <w14:schemeClr w14:val="tx1"/>
            </w14:solidFill>
          </w14:textFill>
        </w:rPr>
        <w:t>供应商工作台</w:t>
      </w:r>
      <w:r>
        <w:rPr>
          <w:rFonts w:hint="eastAsia" w:eastAsia="宋体"/>
          <w:caps w:val="0"/>
          <w:smallCaps w:val="0"/>
          <w:color w:val="000000" w:themeColor="text1"/>
          <w:lang w:val="en-US" w:eastAsia="zh-CN"/>
          <w14:textFill>
            <w14:solidFill>
              <w14:schemeClr w14:val="tx1"/>
            </w14:solidFill>
          </w14:textFill>
        </w:rPr>
        <w:t>页面，</w:t>
      </w:r>
      <w:r>
        <w:rPr>
          <w:rFonts w:eastAsia="宋体"/>
          <w:caps w:val="0"/>
          <w:smallCaps w:val="0"/>
          <w:color w:val="000000" w:themeColor="text1"/>
          <w14:textFill>
            <w14:solidFill>
              <w14:schemeClr w14:val="tx1"/>
            </w14:solidFill>
          </w14:textFill>
        </w:rPr>
        <w:t>点击</w:t>
      </w:r>
      <w:r>
        <w:rPr>
          <w:rFonts w:hint="eastAsia" w:eastAsia="宋体"/>
          <w:caps w:val="0"/>
          <w:smallCaps w:val="0"/>
          <w:color w:val="000000" w:themeColor="text1"/>
          <w:lang w:eastAsia="zh-CN"/>
          <w14:textFill>
            <w14:solidFill>
              <w14:schemeClr w14:val="tx1"/>
            </w14:solidFill>
          </w14:textFill>
        </w:rPr>
        <w:t>“</w:t>
      </w:r>
      <w:r>
        <w:rPr>
          <w:rFonts w:hint="eastAsia"/>
          <w:caps w:val="0"/>
          <w:smallCaps w:val="0"/>
          <w:color w:val="000000" w:themeColor="text1"/>
          <w:lang w:val="en-US" w:eastAsia="zh-CN"/>
          <w14:textFill>
            <w14:solidFill>
              <w14:schemeClr w14:val="tx1"/>
            </w14:solidFill>
          </w14:textFill>
        </w:rPr>
        <w:t>合同签署</w:t>
      </w:r>
      <w:r>
        <w:rPr>
          <w:rFonts w:hint="eastAsia" w:eastAsia="宋体"/>
          <w:caps w:val="0"/>
          <w:smallCaps w:val="0"/>
          <w:color w:val="000000" w:themeColor="text1"/>
          <w:lang w:eastAsia="zh-CN"/>
          <w14:textFill>
            <w14:solidFill>
              <w14:schemeClr w14:val="tx1"/>
            </w14:solidFill>
          </w14:textFill>
        </w:rPr>
        <w:t>”</w:t>
      </w:r>
      <w:r>
        <w:rPr>
          <w:rFonts w:hint="eastAsia" w:ascii="Times New Roman" w:eastAsia="宋体"/>
          <w:caps w:val="0"/>
          <w:smallCaps w:val="0"/>
          <w:color w:val="000000" w:themeColor="text1"/>
          <w:lang w:val="en-US" w:eastAsia="zh-CN"/>
          <w14:textFill>
            <w14:solidFill>
              <w14:schemeClr w14:val="tx1"/>
            </w14:solidFill>
          </w14:textFill>
        </w:rPr>
        <w:t>菜单</w:t>
      </w:r>
      <w:r>
        <w:rPr>
          <w:rFonts w:eastAsia="宋体"/>
          <w:caps w:val="0"/>
          <w:smallCaps w:val="0"/>
          <w:color w:val="000000" w:themeColor="text1"/>
          <w14:textFill>
            <w14:solidFill>
              <w14:schemeClr w14:val="tx1"/>
            </w14:solidFill>
          </w14:textFill>
        </w:rPr>
        <w:t>，</w:t>
      </w:r>
      <w:r>
        <w:rPr>
          <w:rFonts w:hint="eastAsia" w:eastAsia="宋体"/>
          <w:caps w:val="0"/>
          <w:smallCaps w:val="0"/>
          <w:color w:val="000000" w:themeColor="text1"/>
          <w:lang w:val="en-US" w:eastAsia="zh-CN"/>
          <w14:textFill>
            <w14:solidFill>
              <w14:schemeClr w14:val="tx1"/>
            </w14:solidFill>
          </w14:textFill>
        </w:rPr>
        <w:t>进入</w:t>
      </w:r>
      <w:r>
        <w:rPr>
          <w:rFonts w:hint="eastAsia"/>
          <w:caps w:val="0"/>
          <w:smallCaps w:val="0"/>
          <w:color w:val="000000" w:themeColor="text1"/>
          <w:lang w:val="en-US" w:eastAsia="zh-CN"/>
          <w14:textFill>
            <w14:solidFill>
              <w14:schemeClr w14:val="tx1"/>
            </w14:solidFill>
          </w14:textFill>
        </w:rPr>
        <w:t>合同签署</w:t>
      </w:r>
      <w:r>
        <w:rPr>
          <w:rFonts w:eastAsia="宋体"/>
          <w:caps w:val="0"/>
          <w:smallCaps w:val="0"/>
          <w:color w:val="000000" w:themeColor="text1"/>
          <w14:textFill>
            <w14:solidFill>
              <w14:schemeClr w14:val="tx1"/>
            </w14:solidFill>
          </w14:textFill>
        </w:rPr>
        <w:t>页面</w:t>
      </w:r>
      <w:r>
        <w:rPr>
          <w:rFonts w:hint="eastAsia" w:eastAsia="宋体"/>
          <w:caps w:val="0"/>
          <w:smallCaps w:val="0"/>
          <w:color w:val="000000" w:themeColor="text1"/>
          <w:lang w:eastAsia="zh-CN"/>
          <w14:textFill>
            <w14:solidFill>
              <w14:schemeClr w14:val="tx1"/>
            </w14:solidFill>
          </w14:textFill>
        </w:rPr>
        <w:t>。如下图：</w:t>
      </w:r>
    </w:p>
    <w:p w14:paraId="569F1A04">
      <w:pPr>
        <w:pageBreakBefore w:val="0"/>
        <w:kinsoku/>
        <w:wordWrap/>
        <w:overflowPunct/>
        <w:topLinePunct w:val="0"/>
        <w:bidi w:val="0"/>
        <w:snapToGrid/>
        <w:spacing w:line="360" w:lineRule="auto"/>
        <w:jc w:val="center"/>
        <w:textAlignment w:val="auto"/>
      </w:pPr>
      <w:r>
        <w:drawing>
          <wp:inline distT="0" distB="0" distL="114300" distR="114300">
            <wp:extent cx="5057775" cy="2747645"/>
            <wp:effectExtent l="0" t="0" r="9525" b="14605"/>
            <wp:docPr id="299"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图片 32"/>
                    <pic:cNvPicPr>
                      <a:picLocks noChangeAspect="1"/>
                    </pic:cNvPicPr>
                  </pic:nvPicPr>
                  <pic:blipFill>
                    <a:blip r:embed="rId112"/>
                    <a:stretch>
                      <a:fillRect/>
                    </a:stretch>
                  </pic:blipFill>
                  <pic:spPr>
                    <a:xfrm>
                      <a:off x="0" y="0"/>
                      <a:ext cx="5057775" cy="2747645"/>
                    </a:xfrm>
                    <a:prstGeom prst="rect">
                      <a:avLst/>
                    </a:prstGeom>
                    <a:noFill/>
                    <a:ln>
                      <a:noFill/>
                    </a:ln>
                  </pic:spPr>
                </pic:pic>
              </a:graphicData>
            </a:graphic>
          </wp:inline>
        </w:drawing>
      </w:r>
    </w:p>
    <w:p w14:paraId="1ABF9E47">
      <w:pPr>
        <w:pageBreakBefore w:val="0"/>
        <w:kinsoku/>
        <w:wordWrap/>
        <w:overflowPunct/>
        <w:topLinePunct w:val="0"/>
        <w:bidi w:val="0"/>
        <w:snapToGrid/>
        <w:spacing w:line="360" w:lineRule="auto"/>
        <w:ind w:firstLine="0" w:firstLineChars="0"/>
        <w:textAlignment w:val="auto"/>
        <w:rPr>
          <w:rFonts w:eastAsia="宋体"/>
          <w:bCs/>
          <w:caps w:val="0"/>
          <w:smallCaps w:val="0"/>
          <w:color w:val="000000" w:themeColor="text1"/>
          <w14:textFill>
            <w14:solidFill>
              <w14:schemeClr w14:val="tx1"/>
            </w14:solidFill>
          </w14:textFill>
        </w:rPr>
      </w:pPr>
    </w:p>
    <w:p w14:paraId="2F5E2992">
      <w:pPr>
        <w:pageBreakBefore w:val="0"/>
        <w:numPr>
          <w:ilvl w:val="0"/>
          <w:numId w:val="30"/>
        </w:numPr>
        <w:kinsoku/>
        <w:wordWrap/>
        <w:overflowPunct/>
        <w:topLinePunct w:val="0"/>
        <w:bidi w:val="0"/>
        <w:snapToGrid/>
        <w:spacing w:line="360" w:lineRule="auto"/>
        <w:ind w:left="0" w:leftChars="0" w:firstLine="315" w:firstLineChars="150"/>
        <w:textAlignment w:val="auto"/>
        <w:rPr>
          <w:rFonts w:eastAsia="宋体"/>
          <w:caps w:val="0"/>
          <w:smallCaps w:val="0"/>
          <w:color w:val="000000" w:themeColor="text1"/>
          <w14:textFill>
            <w14:solidFill>
              <w14:schemeClr w14:val="tx1"/>
            </w14:solidFill>
          </w14:textFill>
        </w:rPr>
      </w:pPr>
      <w:r>
        <w:rPr>
          <w:rFonts w:hint="eastAsia" w:eastAsia="宋体"/>
          <w:caps w:val="0"/>
          <w:smallCaps w:val="0"/>
          <w:color w:val="000000" w:themeColor="text1"/>
          <w14:textFill>
            <w14:solidFill>
              <w14:schemeClr w14:val="tx1"/>
            </w14:solidFill>
          </w14:textFill>
        </w:rPr>
        <w:t>新</w:t>
      </w:r>
      <w:r>
        <w:rPr>
          <w:rFonts w:hint="eastAsia" w:eastAsia="宋体"/>
          <w:caps w:val="0"/>
          <w:smallCaps w:val="0"/>
          <w:color w:val="000000" w:themeColor="text1"/>
          <w:lang w:val="en-US" w:eastAsia="zh-CN"/>
          <w14:textFill>
            <w14:solidFill>
              <w14:schemeClr w14:val="tx1"/>
            </w14:solidFill>
          </w14:textFill>
        </w:rPr>
        <w:t>增</w:t>
      </w:r>
      <w:r>
        <w:rPr>
          <w:rFonts w:hint="eastAsia" w:eastAsia="宋体"/>
          <w:caps w:val="0"/>
          <w:smallCaps w:val="0"/>
          <w:color w:val="000000" w:themeColor="text1"/>
          <w14:textFill>
            <w14:solidFill>
              <w14:schemeClr w14:val="tx1"/>
            </w14:solidFill>
          </w14:textFill>
        </w:rPr>
        <w:t>合同备案</w:t>
      </w:r>
      <w:r>
        <w:rPr>
          <w:rFonts w:eastAsia="宋体"/>
          <w:caps w:val="0"/>
          <w:smallCaps w:val="0"/>
          <w:color w:val="000000" w:themeColor="text1"/>
          <w14:textFill>
            <w14:solidFill>
              <w14:schemeClr w14:val="tx1"/>
            </w14:solidFill>
          </w14:textFill>
        </w:rPr>
        <w:t>页面，</w:t>
      </w:r>
      <w:r>
        <w:rPr>
          <w:rFonts w:hint="eastAsia" w:eastAsia="宋体"/>
          <w:caps w:val="0"/>
          <w:smallCaps w:val="0"/>
          <w:color w:val="000000" w:themeColor="text1"/>
          <w:lang w:val="en-US" w:eastAsia="zh-CN"/>
          <w14:textFill>
            <w14:solidFill>
              <w14:schemeClr w14:val="tx1"/>
            </w14:solidFill>
          </w14:textFill>
        </w:rPr>
        <w:t>填写页面信息，</w:t>
      </w:r>
      <w:r>
        <w:rPr>
          <w:rFonts w:eastAsia="宋体"/>
          <w:caps w:val="0"/>
          <w:smallCaps w:val="0"/>
          <w:color w:val="000000" w:themeColor="text1"/>
          <w14:textFill>
            <w14:solidFill>
              <w14:schemeClr w14:val="tx1"/>
            </w14:solidFill>
          </w14:textFill>
        </w:rPr>
        <w:t>如下图。</w:t>
      </w:r>
    </w:p>
    <w:p w14:paraId="6186C33E">
      <w:pPr>
        <w:pageBreakBefore w:val="0"/>
        <w:numPr>
          <w:ilvl w:val="0"/>
          <w:numId w:val="0"/>
        </w:numPr>
        <w:tabs>
          <w:tab w:val="left" w:pos="0"/>
        </w:tabs>
        <w:kinsoku/>
        <w:wordWrap/>
        <w:overflowPunct/>
        <w:topLinePunct w:val="0"/>
        <w:bidi w:val="0"/>
        <w:snapToGrid/>
        <w:spacing w:line="360" w:lineRule="auto"/>
        <w:ind w:leftChars="150"/>
        <w:textAlignment w:val="auto"/>
        <w:rPr>
          <w:rFonts w:hint="eastAsia" w:eastAsia="宋体"/>
          <w:caps w:val="0"/>
          <w:smallCaps w:val="0"/>
          <w:color w:val="000000" w:themeColor="text1"/>
          <w:lang w:eastAsia="zh-CN"/>
          <w14:textFill>
            <w14:solidFill>
              <w14:schemeClr w14:val="tx1"/>
            </w14:solidFill>
          </w14:textFill>
        </w:rPr>
      </w:pPr>
      <w:r>
        <w:drawing>
          <wp:inline distT="0" distB="0" distL="114300" distR="114300">
            <wp:extent cx="5057775" cy="3155315"/>
            <wp:effectExtent l="0" t="0" r="9525" b="6985"/>
            <wp:docPr id="300"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图片 33"/>
                    <pic:cNvPicPr>
                      <a:picLocks noChangeAspect="1"/>
                    </pic:cNvPicPr>
                  </pic:nvPicPr>
                  <pic:blipFill>
                    <a:blip r:embed="rId113"/>
                    <a:stretch>
                      <a:fillRect/>
                    </a:stretch>
                  </pic:blipFill>
                  <pic:spPr>
                    <a:xfrm>
                      <a:off x="0" y="0"/>
                      <a:ext cx="5057775" cy="3155315"/>
                    </a:xfrm>
                    <a:prstGeom prst="rect">
                      <a:avLst/>
                    </a:prstGeom>
                    <a:noFill/>
                    <a:ln>
                      <a:noFill/>
                    </a:ln>
                  </pic:spPr>
                </pic:pic>
              </a:graphicData>
            </a:graphic>
          </wp:inline>
        </w:drawing>
      </w:r>
    </w:p>
    <w:p w14:paraId="5BDF1C6B">
      <w:pPr>
        <w:pageBreakBefore w:val="0"/>
        <w:numPr>
          <w:ilvl w:val="0"/>
          <w:numId w:val="30"/>
        </w:numPr>
        <w:kinsoku/>
        <w:wordWrap/>
        <w:overflowPunct/>
        <w:topLinePunct w:val="0"/>
        <w:bidi w:val="0"/>
        <w:snapToGrid/>
        <w:spacing w:line="360" w:lineRule="auto"/>
        <w:ind w:left="0" w:leftChars="0" w:firstLine="315" w:firstLineChars="150"/>
        <w:textAlignment w:val="auto"/>
        <w:rPr>
          <w:rFonts w:hint="eastAsia" w:eastAsia="宋体"/>
          <w:caps w:val="0"/>
          <w:smallCaps w:val="0"/>
          <w:color w:val="000000" w:themeColor="text1"/>
          <w:lang w:eastAsia="zh-CN"/>
          <w14:textFill>
            <w14:solidFill>
              <w14:schemeClr w14:val="tx1"/>
            </w14:solidFill>
          </w14:textFill>
        </w:rPr>
      </w:pPr>
      <w:r>
        <w:rPr>
          <w:rFonts w:hint="eastAsia" w:eastAsia="宋体"/>
          <w:caps w:val="0"/>
          <w:smallCaps w:val="0"/>
          <w:color w:val="000000" w:themeColor="text1"/>
          <w:lang w:val="en-US" w:eastAsia="zh-CN"/>
          <w14:textFill>
            <w14:solidFill>
              <w14:schemeClr w14:val="tx1"/>
            </w14:solidFill>
          </w14:textFill>
        </w:rPr>
        <w:t>“附件信息”</w:t>
      </w:r>
      <w:r>
        <w:rPr>
          <w:rFonts w:hint="eastAsia"/>
          <w:caps w:val="0"/>
          <w:smallCaps w:val="0"/>
          <w:color w:val="000000" w:themeColor="text1"/>
          <w:lang w:val="en-US" w:eastAsia="zh-CN"/>
          <w14:textFill>
            <w14:solidFill>
              <w14:schemeClr w14:val="tx1"/>
            </w14:solidFill>
          </w14:textFill>
        </w:rPr>
        <w:t>手风琴中</w:t>
      </w:r>
      <w:r>
        <w:rPr>
          <w:rFonts w:hint="eastAsia" w:eastAsia="宋体"/>
          <w:caps w:val="0"/>
          <w:smallCaps w:val="0"/>
          <w:color w:val="000000" w:themeColor="text1"/>
          <w:lang w:val="en-US" w:eastAsia="zh-CN"/>
          <w14:textFill>
            <w14:solidFill>
              <w14:schemeClr w14:val="tx1"/>
            </w14:solidFill>
          </w14:textFill>
        </w:rPr>
        <w:t>，“</w:t>
      </w:r>
      <w:r>
        <w:rPr>
          <w:rFonts w:hint="eastAsia"/>
          <w:caps w:val="0"/>
          <w:smallCaps w:val="0"/>
          <w:color w:val="000000" w:themeColor="text1"/>
          <w:lang w:val="en-US" w:eastAsia="zh-CN"/>
          <w14:textFill>
            <w14:solidFill>
              <w14:schemeClr w14:val="tx1"/>
            </w14:solidFill>
          </w14:textFill>
        </w:rPr>
        <w:t>合同签署</w:t>
      </w:r>
      <w:r>
        <w:rPr>
          <w:rFonts w:hint="eastAsia" w:eastAsia="宋体"/>
          <w:caps w:val="0"/>
          <w:smallCaps w:val="0"/>
          <w:color w:val="000000" w:themeColor="text1"/>
          <w:lang w:val="en-US" w:eastAsia="zh-CN"/>
          <w14:textFill>
            <w14:solidFill>
              <w14:schemeClr w14:val="tx1"/>
            </w14:solidFill>
          </w14:textFill>
        </w:rPr>
        <w:t>”中</w:t>
      </w:r>
      <w:r>
        <w:rPr>
          <w:rFonts w:eastAsia="宋体"/>
          <w:caps w:val="0"/>
          <w:smallCaps w:val="0"/>
          <w:color w:val="000000" w:themeColor="text1"/>
          <w14:textFill>
            <w14:solidFill>
              <w14:schemeClr w14:val="tx1"/>
            </w14:solidFill>
          </w14:textFill>
        </w:rPr>
        <w:t>点击</w:t>
      </w:r>
      <w:r>
        <w:rPr>
          <w:rFonts w:hint="eastAsia" w:eastAsia="宋体"/>
          <w:caps w:val="0"/>
          <w:smallCaps w:val="0"/>
          <w:color w:val="000000" w:themeColor="text1"/>
          <w:lang w:eastAsia="zh-CN"/>
          <w14:textFill>
            <w14:solidFill>
              <w14:schemeClr w14:val="tx1"/>
            </w14:solidFill>
          </w14:textFill>
        </w:rPr>
        <w:t>“</w:t>
      </w:r>
      <w:r>
        <w:rPr>
          <w:rFonts w:hint="eastAsia"/>
          <w:caps w:val="0"/>
          <w:smallCaps w:val="0"/>
          <w:color w:val="000000" w:themeColor="text1"/>
          <w:lang w:val="en-US" w:eastAsia="zh-CN"/>
          <w14:textFill>
            <w14:solidFill>
              <w14:schemeClr w14:val="tx1"/>
            </w14:solidFill>
          </w14:textFill>
        </w:rPr>
        <w:t>选择模版</w:t>
      </w:r>
      <w:r>
        <w:rPr>
          <w:rFonts w:hint="eastAsia" w:eastAsia="宋体"/>
          <w:caps w:val="0"/>
          <w:smallCaps w:val="0"/>
          <w:color w:val="000000" w:themeColor="text1"/>
          <w:lang w:eastAsia="zh-CN"/>
          <w14:textFill>
            <w14:solidFill>
              <w14:schemeClr w14:val="tx1"/>
            </w14:solidFill>
          </w14:textFill>
        </w:rPr>
        <w:t>”</w:t>
      </w:r>
      <w:r>
        <w:rPr>
          <w:rFonts w:eastAsia="宋体"/>
          <w:caps w:val="0"/>
          <w:smallCaps w:val="0"/>
          <w:color w:val="000000" w:themeColor="text1"/>
          <w14:textFill>
            <w14:solidFill>
              <w14:schemeClr w14:val="tx1"/>
            </w14:solidFill>
          </w14:textFill>
        </w:rPr>
        <w:t>，</w:t>
      </w:r>
      <w:r>
        <w:rPr>
          <w:rFonts w:hint="eastAsia" w:eastAsia="宋体"/>
          <w:caps w:val="0"/>
          <w:smallCaps w:val="0"/>
          <w:color w:val="000000" w:themeColor="text1"/>
          <w:lang w:val="en-US" w:eastAsia="zh-CN"/>
          <w14:textFill>
            <w14:solidFill>
              <w14:schemeClr w14:val="tx1"/>
            </w14:solidFill>
          </w14:textFill>
        </w:rPr>
        <w:t>进入</w:t>
      </w:r>
      <w:r>
        <w:rPr>
          <w:rFonts w:hint="eastAsia"/>
          <w:caps w:val="0"/>
          <w:smallCaps w:val="0"/>
          <w:color w:val="000000" w:themeColor="text1"/>
          <w:lang w:val="en-US" w:eastAsia="zh-CN"/>
          <w14:textFill>
            <w14:solidFill>
              <w14:schemeClr w14:val="tx1"/>
            </w14:solidFill>
          </w14:textFill>
        </w:rPr>
        <w:t>选择</w:t>
      </w:r>
      <w:r>
        <w:rPr>
          <w:rFonts w:eastAsia="宋体"/>
          <w:caps w:val="0"/>
          <w:smallCaps w:val="0"/>
          <w:color w:val="000000" w:themeColor="text1"/>
          <w14:textFill>
            <w14:solidFill>
              <w14:schemeClr w14:val="tx1"/>
            </w14:solidFill>
          </w14:textFill>
        </w:rPr>
        <w:t>合同</w:t>
      </w:r>
      <w:r>
        <w:rPr>
          <w:rFonts w:hint="eastAsia"/>
          <w:caps w:val="0"/>
          <w:smallCaps w:val="0"/>
          <w:color w:val="000000" w:themeColor="text1"/>
          <w:lang w:val="en-US" w:eastAsia="zh-CN"/>
          <w14:textFill>
            <w14:solidFill>
              <w14:schemeClr w14:val="tx1"/>
            </w14:solidFill>
          </w14:textFill>
        </w:rPr>
        <w:t>模版窗口</w:t>
      </w:r>
      <w:r>
        <w:rPr>
          <w:rFonts w:hint="eastAsia" w:eastAsia="宋体"/>
          <w:caps w:val="0"/>
          <w:smallCaps w:val="0"/>
          <w:color w:val="000000" w:themeColor="text1"/>
          <w:lang w:eastAsia="zh-CN"/>
          <w14:textFill>
            <w14:solidFill>
              <w14:schemeClr w14:val="tx1"/>
            </w14:solidFill>
          </w14:textFill>
        </w:rPr>
        <w:t>。</w:t>
      </w:r>
      <w:r>
        <w:rPr>
          <w:rFonts w:eastAsia="宋体"/>
          <w:caps w:val="0"/>
          <w:smallCaps w:val="0"/>
          <w:color w:val="000000" w:themeColor="text1"/>
          <w14:textFill>
            <w14:solidFill>
              <w14:schemeClr w14:val="tx1"/>
            </w14:solidFill>
          </w14:textFill>
        </w:rPr>
        <w:t>如下图：</w:t>
      </w:r>
    </w:p>
    <w:p w14:paraId="5F6624BC">
      <w:pPr>
        <w:pageBreakBefore w:val="0"/>
        <w:kinsoku/>
        <w:wordWrap/>
        <w:overflowPunct/>
        <w:topLinePunct w:val="0"/>
        <w:bidi w:val="0"/>
        <w:snapToGrid/>
        <w:spacing w:line="360" w:lineRule="auto"/>
        <w:ind w:firstLine="0" w:firstLineChars="0"/>
        <w:jc w:val="center"/>
        <w:textAlignment w:val="auto"/>
      </w:pPr>
      <w:r>
        <w:drawing>
          <wp:inline distT="0" distB="0" distL="114300" distR="114300">
            <wp:extent cx="5057775" cy="771525"/>
            <wp:effectExtent l="0" t="0" r="9525" b="952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14"/>
                    <a:stretch>
                      <a:fillRect/>
                    </a:stretch>
                  </pic:blipFill>
                  <pic:spPr>
                    <a:xfrm>
                      <a:off x="0" y="0"/>
                      <a:ext cx="5057775" cy="771525"/>
                    </a:xfrm>
                    <a:prstGeom prst="rect">
                      <a:avLst/>
                    </a:prstGeom>
                    <a:noFill/>
                    <a:ln>
                      <a:noFill/>
                    </a:ln>
                  </pic:spPr>
                </pic:pic>
              </a:graphicData>
            </a:graphic>
          </wp:inline>
        </w:drawing>
      </w:r>
    </w:p>
    <w:p w14:paraId="6B2DBD4E">
      <w:pPr>
        <w:pageBreakBefore w:val="0"/>
        <w:kinsoku/>
        <w:wordWrap/>
        <w:overflowPunct/>
        <w:topLinePunct w:val="0"/>
        <w:bidi w:val="0"/>
        <w:snapToGrid/>
        <w:spacing w:line="360" w:lineRule="auto"/>
        <w:ind w:firstLine="0" w:firstLineChars="0"/>
        <w:jc w:val="center"/>
        <w:textAlignment w:val="auto"/>
      </w:pPr>
      <w:r>
        <w:drawing>
          <wp:inline distT="0" distB="0" distL="114300" distR="114300">
            <wp:extent cx="5057775" cy="3078480"/>
            <wp:effectExtent l="0" t="0" r="9525" b="762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115"/>
                    <a:stretch>
                      <a:fillRect/>
                    </a:stretch>
                  </pic:blipFill>
                  <pic:spPr>
                    <a:xfrm>
                      <a:off x="0" y="0"/>
                      <a:ext cx="5057775" cy="3078480"/>
                    </a:xfrm>
                    <a:prstGeom prst="rect">
                      <a:avLst/>
                    </a:prstGeom>
                    <a:noFill/>
                    <a:ln>
                      <a:noFill/>
                    </a:ln>
                  </pic:spPr>
                </pic:pic>
              </a:graphicData>
            </a:graphic>
          </wp:inline>
        </w:drawing>
      </w:r>
    </w:p>
    <w:p w14:paraId="685A6F1E">
      <w:pPr>
        <w:pageBreakBefore w:val="0"/>
        <w:numPr>
          <w:ilvl w:val="0"/>
          <w:numId w:val="30"/>
        </w:numPr>
        <w:kinsoku/>
        <w:wordWrap/>
        <w:overflowPunct/>
        <w:topLinePunct w:val="0"/>
        <w:bidi w:val="0"/>
        <w:snapToGrid/>
        <w:spacing w:line="360" w:lineRule="auto"/>
        <w:ind w:left="0" w:leftChars="0" w:firstLine="315" w:firstLineChars="150"/>
        <w:textAlignment w:val="auto"/>
        <w:rPr>
          <w:rFonts w:eastAsia="宋体"/>
          <w:caps w:val="0"/>
          <w:smallCaps w:val="0"/>
        </w:rPr>
      </w:pPr>
      <w:r>
        <w:rPr>
          <w:rFonts w:eastAsia="宋体"/>
          <w:caps w:val="0"/>
          <w:smallCaps w:val="0"/>
          <w:color w:val="000000" w:themeColor="text1"/>
          <w14:textFill>
            <w14:solidFill>
              <w14:schemeClr w14:val="tx1"/>
            </w14:solidFill>
          </w14:textFill>
        </w:rPr>
        <w:t>选择</w:t>
      </w:r>
      <w:r>
        <w:rPr>
          <w:rFonts w:hint="eastAsia"/>
          <w:caps w:val="0"/>
          <w:smallCaps w:val="0"/>
          <w:color w:val="000000" w:themeColor="text1"/>
          <w:lang w:val="en-US" w:eastAsia="zh-CN"/>
          <w14:textFill>
            <w14:solidFill>
              <w14:schemeClr w14:val="tx1"/>
            </w14:solidFill>
          </w14:textFill>
        </w:rPr>
        <w:t>模板</w:t>
      </w:r>
      <w:r>
        <w:rPr>
          <w:rFonts w:hint="eastAsia" w:eastAsia="宋体"/>
          <w:caps w:val="0"/>
          <w:smallCaps w:val="0"/>
          <w:color w:val="000000" w:themeColor="text1"/>
          <w:lang w:val="en-US" w:eastAsia="zh-CN"/>
          <w14:textFill>
            <w14:solidFill>
              <w14:schemeClr w14:val="tx1"/>
            </w14:solidFill>
          </w14:textFill>
        </w:rPr>
        <w:t>后，点击“</w:t>
      </w:r>
      <w:r>
        <w:rPr>
          <w:rFonts w:hint="eastAsia"/>
          <w:caps w:val="0"/>
          <w:smallCaps w:val="0"/>
          <w:color w:val="000000" w:themeColor="text1"/>
          <w:lang w:val="en-US" w:eastAsia="zh-CN"/>
          <w14:textFill>
            <w14:solidFill>
              <w14:schemeClr w14:val="tx1"/>
            </w14:solidFill>
          </w14:textFill>
        </w:rPr>
        <w:t>确认选择</w:t>
      </w:r>
      <w:r>
        <w:rPr>
          <w:rFonts w:hint="eastAsia" w:eastAsia="宋体"/>
          <w:caps w:val="0"/>
          <w:smallCaps w:val="0"/>
          <w:color w:val="000000" w:themeColor="text1"/>
          <w:lang w:val="en-US" w:eastAsia="zh-CN"/>
          <w14:textFill>
            <w14:solidFill>
              <w14:schemeClr w14:val="tx1"/>
            </w14:solidFill>
          </w14:textFill>
        </w:rPr>
        <w:t>”按钮，</w:t>
      </w:r>
      <w:r>
        <w:rPr>
          <w:rFonts w:hint="eastAsia"/>
          <w:caps w:val="0"/>
          <w:smallCaps w:val="0"/>
          <w:color w:val="000000" w:themeColor="text1"/>
          <w:lang w:val="en-US" w:eastAsia="zh-CN"/>
          <w14:textFill>
            <w14:solidFill>
              <w14:schemeClr w14:val="tx1"/>
            </w14:solidFill>
          </w14:textFill>
        </w:rPr>
        <w:t>自动生成合同签署文件</w:t>
      </w:r>
      <w:r>
        <w:rPr>
          <w:rFonts w:hint="eastAsia" w:eastAsia="宋体"/>
          <w:caps w:val="0"/>
          <w:smallCaps w:val="0"/>
          <w:color w:val="000000" w:themeColor="text1"/>
          <w:lang w:eastAsia="zh-CN"/>
          <w14:textFill>
            <w14:solidFill>
              <w14:schemeClr w14:val="tx1"/>
            </w14:solidFill>
          </w14:textFill>
        </w:rPr>
        <w:t>。如下图：</w:t>
      </w:r>
    </w:p>
    <w:p w14:paraId="4A79C17E">
      <w:pPr>
        <w:pageBreakBefore w:val="0"/>
        <w:numPr>
          <w:ilvl w:val="0"/>
          <w:numId w:val="0"/>
        </w:numPr>
        <w:tabs>
          <w:tab w:val="left" w:pos="0"/>
        </w:tabs>
        <w:kinsoku/>
        <w:wordWrap/>
        <w:overflowPunct/>
        <w:topLinePunct w:val="0"/>
        <w:bidi w:val="0"/>
        <w:snapToGrid/>
        <w:spacing w:line="360" w:lineRule="auto"/>
        <w:ind w:leftChars="150"/>
        <w:textAlignment w:val="auto"/>
        <w:rPr>
          <w:rFonts w:eastAsia="宋体"/>
          <w:caps w:val="0"/>
          <w:smallCaps w:val="0"/>
        </w:rPr>
      </w:pPr>
      <w:r>
        <w:drawing>
          <wp:inline distT="0" distB="0" distL="114300" distR="114300">
            <wp:extent cx="5057775" cy="2442845"/>
            <wp:effectExtent l="0" t="0" r="9525" b="14605"/>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116"/>
                    <a:stretch>
                      <a:fillRect/>
                    </a:stretch>
                  </pic:blipFill>
                  <pic:spPr>
                    <a:xfrm>
                      <a:off x="0" y="0"/>
                      <a:ext cx="5057775" cy="2442845"/>
                    </a:xfrm>
                    <a:prstGeom prst="rect">
                      <a:avLst/>
                    </a:prstGeom>
                    <a:noFill/>
                    <a:ln>
                      <a:noFill/>
                    </a:ln>
                  </pic:spPr>
                </pic:pic>
              </a:graphicData>
            </a:graphic>
          </wp:inline>
        </w:drawing>
      </w:r>
    </w:p>
    <w:p w14:paraId="5D663247">
      <w:pPr>
        <w:pageBreakBefore w:val="0"/>
        <w:numPr>
          <w:ilvl w:val="0"/>
          <w:numId w:val="0"/>
        </w:numPr>
        <w:kinsoku/>
        <w:wordWrap/>
        <w:overflowPunct/>
        <w:topLinePunct w:val="0"/>
        <w:bidi w:val="0"/>
        <w:snapToGrid/>
        <w:spacing w:line="360" w:lineRule="auto"/>
        <w:ind w:firstLine="420" w:firstLineChars="200"/>
        <w:textAlignment w:val="auto"/>
        <w:rPr>
          <w:rFonts w:hint="eastAsia"/>
          <w:caps w:val="0"/>
          <w:smallCaps w:val="0"/>
          <w:lang w:val="en-US" w:eastAsia="zh-CN"/>
        </w:rPr>
      </w:pPr>
      <w:r>
        <w:rPr>
          <w:rFonts w:hint="eastAsia" w:eastAsia="宋体"/>
          <w:caps w:val="0"/>
          <w:smallCaps w:val="0"/>
          <w:lang w:val="en-US" w:eastAsia="zh-CN"/>
        </w:rPr>
        <w:t>注：</w:t>
      </w:r>
      <w:r>
        <w:rPr>
          <w:rFonts w:hint="eastAsia"/>
          <w:caps w:val="0"/>
          <w:smallCaps w:val="0"/>
          <w:lang w:val="en-US" w:eastAsia="zh-CN"/>
        </w:rPr>
        <w:t>根据模板生成的合同文档是</w:t>
      </w:r>
      <w:r>
        <w:rPr>
          <w:rFonts w:hint="eastAsia" w:eastAsia="宋体"/>
          <w:caps w:val="0"/>
          <w:smallCaps w:val="0"/>
          <w:lang w:val="en-US" w:eastAsia="zh-CN"/>
        </w:rPr>
        <w:t>可在线编辑</w:t>
      </w:r>
      <w:r>
        <w:rPr>
          <w:rFonts w:hint="eastAsia"/>
          <w:caps w:val="0"/>
          <w:smallCaps w:val="0"/>
          <w:lang w:val="en-US" w:eastAsia="zh-CN"/>
        </w:rPr>
        <w:t>的</w:t>
      </w:r>
      <w:r>
        <w:rPr>
          <w:rFonts w:hint="eastAsia" w:eastAsia="宋体"/>
          <w:caps w:val="0"/>
          <w:smallCaps w:val="0"/>
          <w:lang w:val="en-US" w:eastAsia="zh-CN"/>
        </w:rPr>
        <w:t>，编辑完成后，点击“保存文件”按钮，可保存修改</w:t>
      </w:r>
      <w:r>
        <w:rPr>
          <w:rFonts w:hint="eastAsia"/>
          <w:caps w:val="0"/>
          <w:smallCaps w:val="0"/>
          <w:lang w:val="en-US" w:eastAsia="zh-CN"/>
        </w:rPr>
        <w:t>。</w:t>
      </w:r>
    </w:p>
    <w:p w14:paraId="27A5C32A">
      <w:pPr>
        <w:pageBreakBefore w:val="0"/>
        <w:numPr>
          <w:ilvl w:val="0"/>
          <w:numId w:val="0"/>
        </w:numPr>
        <w:kinsoku/>
        <w:wordWrap/>
        <w:overflowPunct/>
        <w:topLinePunct w:val="0"/>
        <w:bidi w:val="0"/>
        <w:snapToGrid/>
        <w:spacing w:line="360" w:lineRule="auto"/>
        <w:ind w:firstLine="420" w:firstLineChars="200"/>
        <w:textAlignment w:val="auto"/>
        <w:rPr>
          <w:rFonts w:hint="eastAsia"/>
          <w:caps w:val="0"/>
          <w:smallCaps w:val="0"/>
          <w:lang w:val="en-US" w:eastAsia="zh-CN"/>
        </w:rPr>
      </w:pPr>
      <w:r>
        <w:rPr>
          <w:rFonts w:hint="eastAsia"/>
          <w:caps w:val="0"/>
          <w:smallCaps w:val="0"/>
          <w:lang w:val="en-US" w:eastAsia="zh-CN"/>
        </w:rPr>
        <w:t>点击“清稿并加盖印章”后，文档将转化为pdf格式文件，也无法再进行修改，但可以进行签章。签章完成后，合同电子件状态变为已签章。如图。</w:t>
      </w:r>
    </w:p>
    <w:p w14:paraId="40ADEA3C">
      <w:pPr>
        <w:pageBreakBefore w:val="0"/>
        <w:numPr>
          <w:ilvl w:val="0"/>
          <w:numId w:val="0"/>
        </w:numPr>
        <w:kinsoku/>
        <w:wordWrap/>
        <w:overflowPunct/>
        <w:topLinePunct w:val="0"/>
        <w:bidi w:val="0"/>
        <w:snapToGrid/>
        <w:spacing w:line="360" w:lineRule="auto"/>
        <w:jc w:val="center"/>
        <w:textAlignment w:val="auto"/>
      </w:pPr>
      <w:r>
        <w:drawing>
          <wp:inline distT="0" distB="0" distL="114300" distR="114300">
            <wp:extent cx="5057775" cy="2226310"/>
            <wp:effectExtent l="0" t="0" r="9525" b="2540"/>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pic:cNvPicPr>
                      <a:picLocks noChangeAspect="1"/>
                    </pic:cNvPicPr>
                  </pic:nvPicPr>
                  <pic:blipFill>
                    <a:blip r:embed="rId117"/>
                    <a:stretch>
                      <a:fillRect/>
                    </a:stretch>
                  </pic:blipFill>
                  <pic:spPr>
                    <a:xfrm>
                      <a:off x="0" y="0"/>
                      <a:ext cx="5057775" cy="2226310"/>
                    </a:xfrm>
                    <a:prstGeom prst="rect">
                      <a:avLst/>
                    </a:prstGeom>
                    <a:noFill/>
                    <a:ln>
                      <a:noFill/>
                    </a:ln>
                  </pic:spPr>
                </pic:pic>
              </a:graphicData>
            </a:graphic>
          </wp:inline>
        </w:drawing>
      </w:r>
    </w:p>
    <w:p w14:paraId="42CFE716">
      <w:pPr>
        <w:pageBreakBefore w:val="0"/>
        <w:numPr>
          <w:ilvl w:val="0"/>
          <w:numId w:val="0"/>
        </w:numPr>
        <w:kinsoku/>
        <w:wordWrap/>
        <w:overflowPunct/>
        <w:topLinePunct w:val="0"/>
        <w:bidi w:val="0"/>
        <w:snapToGrid/>
        <w:spacing w:line="360" w:lineRule="auto"/>
        <w:jc w:val="center"/>
        <w:textAlignment w:val="auto"/>
        <w:rPr>
          <w:rFonts w:hint="default"/>
          <w:lang w:val="en-US" w:eastAsia="zh-CN"/>
        </w:rPr>
      </w:pPr>
      <w:r>
        <w:drawing>
          <wp:inline distT="0" distB="0" distL="114300" distR="114300">
            <wp:extent cx="5057775" cy="709295"/>
            <wp:effectExtent l="0" t="0" r="9525" b="14605"/>
            <wp:docPr id="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pic:cNvPicPr>
                      <a:picLocks noChangeAspect="1"/>
                    </pic:cNvPicPr>
                  </pic:nvPicPr>
                  <pic:blipFill>
                    <a:blip r:embed="rId118"/>
                    <a:stretch>
                      <a:fillRect/>
                    </a:stretch>
                  </pic:blipFill>
                  <pic:spPr>
                    <a:xfrm>
                      <a:off x="0" y="0"/>
                      <a:ext cx="5057775" cy="709295"/>
                    </a:xfrm>
                    <a:prstGeom prst="rect">
                      <a:avLst/>
                    </a:prstGeom>
                    <a:noFill/>
                    <a:ln>
                      <a:noFill/>
                    </a:ln>
                  </pic:spPr>
                </pic:pic>
              </a:graphicData>
            </a:graphic>
          </wp:inline>
        </w:drawing>
      </w:r>
    </w:p>
    <w:p w14:paraId="13429799">
      <w:pPr>
        <w:pageBreakBefore w:val="0"/>
        <w:numPr>
          <w:ilvl w:val="0"/>
          <w:numId w:val="30"/>
        </w:numPr>
        <w:kinsoku/>
        <w:wordWrap/>
        <w:overflowPunct/>
        <w:topLinePunct w:val="0"/>
        <w:bidi w:val="0"/>
        <w:snapToGrid/>
        <w:spacing w:line="360" w:lineRule="auto"/>
        <w:ind w:left="0" w:leftChars="0" w:firstLine="315" w:firstLineChars="150"/>
        <w:textAlignment w:val="auto"/>
        <w:rPr>
          <w:rFonts w:hint="default" w:eastAsia="宋体"/>
          <w:caps w:val="0"/>
          <w:smallCaps w:val="0"/>
          <w:lang w:val="en-US" w:eastAsia="zh-CN"/>
        </w:rPr>
      </w:pPr>
      <w:r>
        <w:rPr>
          <w:rFonts w:hint="eastAsia"/>
          <w:caps w:val="0"/>
          <w:smallCaps w:val="0"/>
          <w:lang w:val="en-US" w:eastAsia="zh-CN"/>
        </w:rPr>
        <w:t>合同附件生成并签署完成后，点击“提交信息</w:t>
      </w:r>
      <w:r>
        <w:rPr>
          <w:rFonts w:hint="eastAsia" w:eastAsia="宋体"/>
          <w:caps w:val="0"/>
          <w:smallCaps w:val="0"/>
          <w:lang w:val="en-US" w:eastAsia="zh-CN"/>
        </w:rPr>
        <w:t>”按钮</w:t>
      </w:r>
      <w:r>
        <w:rPr>
          <w:rFonts w:hint="eastAsia"/>
          <w:caps w:val="0"/>
          <w:smallCaps w:val="0"/>
          <w:lang w:val="en-US" w:eastAsia="zh-CN"/>
        </w:rPr>
        <w:t>，弹出“请输入意见”对话框，点击“确认提交”按钮，流程提交到招标人进行签章确认。</w:t>
      </w:r>
    </w:p>
    <w:p w14:paraId="6D1189DA">
      <w:pPr>
        <w:keepNext w:val="0"/>
        <w:keepLines w:val="0"/>
        <w:pageBreakBefore w:val="0"/>
        <w:widowControl/>
        <w:numPr>
          <w:ilvl w:val="0"/>
          <w:numId w:val="0"/>
        </w:numPr>
        <w:suppressLineNumbers w:val="0"/>
        <w:kinsoku/>
        <w:wordWrap/>
        <w:overflowPunct/>
        <w:topLinePunct w:val="0"/>
        <w:bidi w:val="0"/>
        <w:snapToGrid/>
        <w:spacing w:line="360" w:lineRule="auto"/>
        <w:jc w:val="center"/>
        <w:textAlignment w:val="auto"/>
        <w:rPr>
          <w:rFonts w:eastAsia="宋体"/>
          <w:caps w:val="0"/>
          <w:smallCaps w:val="0"/>
        </w:rPr>
      </w:pPr>
      <w:r>
        <w:drawing>
          <wp:inline distT="0" distB="0" distL="114300" distR="114300">
            <wp:extent cx="5057775" cy="2642235"/>
            <wp:effectExtent l="0" t="0" r="9525" b="5715"/>
            <wp:docPr id="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6"/>
                    <pic:cNvPicPr>
                      <a:picLocks noChangeAspect="1"/>
                    </pic:cNvPicPr>
                  </pic:nvPicPr>
                  <pic:blipFill>
                    <a:blip r:embed="rId119"/>
                    <a:stretch>
                      <a:fillRect/>
                    </a:stretch>
                  </pic:blipFill>
                  <pic:spPr>
                    <a:xfrm>
                      <a:off x="0" y="0"/>
                      <a:ext cx="5057775" cy="2642235"/>
                    </a:xfrm>
                    <a:prstGeom prst="rect">
                      <a:avLst/>
                    </a:prstGeom>
                    <a:noFill/>
                    <a:ln>
                      <a:noFill/>
                    </a:ln>
                  </pic:spPr>
                </pic:pic>
              </a:graphicData>
            </a:graphic>
          </wp:inline>
        </w:drawing>
      </w:r>
    </w:p>
    <w:p w14:paraId="29B6FBCD">
      <w:pPr>
        <w:pageBreakBefore w:val="0"/>
        <w:kinsoku/>
        <w:wordWrap/>
        <w:overflowPunct/>
        <w:topLinePunct w:val="0"/>
        <w:bidi w:val="0"/>
        <w:snapToGrid/>
        <w:spacing w:line="360" w:lineRule="auto"/>
        <w:ind w:left="0" w:leftChars="0" w:firstLine="420" w:firstLineChars="0"/>
        <w:textAlignment w:val="auto"/>
        <w:rPr>
          <w:rFonts w:eastAsia="宋体"/>
          <w:caps w:val="0"/>
          <w:smallCaps w:val="0"/>
        </w:rPr>
      </w:pPr>
      <w:r>
        <w:rPr>
          <w:rFonts w:hint="eastAsia"/>
          <w:caps w:val="0"/>
          <w:smallCaps w:val="0"/>
          <w:lang w:val="en-US" w:eastAsia="zh-CN"/>
        </w:rPr>
        <w:t>注：合同签署采购人、中标单位均可发起，若一方发起后，另外一方无需再次发起，流程会自动流转给未确认签章的人员，只有中标人和采购人均确认并签章完成后，才可以提交领导审核，合同签署审核完成。</w:t>
      </w:r>
    </w:p>
    <w:p w14:paraId="73450D7B">
      <w:pPr>
        <w:pStyle w:val="5"/>
        <w:pageBreakBefore w:val="0"/>
        <w:kinsoku/>
        <w:wordWrap/>
        <w:overflowPunct/>
        <w:topLinePunct w:val="0"/>
        <w:bidi w:val="0"/>
        <w:snapToGrid/>
        <w:spacing w:line="360" w:lineRule="auto"/>
        <w:textAlignment w:val="auto"/>
        <w:rPr>
          <w:rFonts w:eastAsia="宋体"/>
          <w:caps w:val="0"/>
          <w:smallCaps w:val="0"/>
        </w:rPr>
      </w:pPr>
      <w:bookmarkStart w:id="103" w:name="_Toc25709"/>
      <w:bookmarkStart w:id="104" w:name="_Toc14523"/>
      <w:bookmarkStart w:id="105" w:name="_Toc30567"/>
      <w:bookmarkStart w:id="106" w:name="_Toc499"/>
      <w:r>
        <w:rPr>
          <w:rFonts w:eastAsia="宋体"/>
          <w:caps w:val="0"/>
          <w:smallCaps w:val="0"/>
        </w:rPr>
        <w:t>履约情况录入</w:t>
      </w:r>
      <w:bookmarkEnd w:id="103"/>
      <w:bookmarkEnd w:id="104"/>
      <w:bookmarkEnd w:id="105"/>
      <w:bookmarkEnd w:id="106"/>
    </w:p>
    <w:p w14:paraId="2EFEFBC4">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功能</w:t>
      </w: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介绍</w:t>
      </w:r>
      <w:r>
        <w:rPr>
          <w:rFonts w:ascii="Times New Roman" w:hAnsi="Times New Roman" w:eastAsia="宋体" w:cs="Times New Roman"/>
          <w:b/>
          <w:bCs/>
          <w:caps w:val="0"/>
          <w:smallCaps w:val="0"/>
          <w:color w:val="000000" w:themeColor="text1"/>
          <w14:textFill>
            <w14:solidFill>
              <w14:schemeClr w14:val="tx1"/>
            </w14:solidFill>
          </w14:textFill>
        </w:rPr>
        <w:t>：</w:t>
      </w:r>
    </w:p>
    <w:p w14:paraId="1870971C">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Cs/>
          <w:caps w:val="0"/>
          <w:smallCaps w:val="0"/>
          <w:color w:val="000000" w:themeColor="text1"/>
          <w:szCs w:val="21"/>
          <w14:textFill>
            <w14:solidFill>
              <w14:schemeClr w14:val="tx1"/>
            </w14:solidFill>
          </w14:textFill>
        </w:rPr>
        <w:t>履约情况录入的是招标人对中标人的履约情况。</w:t>
      </w:r>
      <w:r>
        <w:rPr>
          <w:rFonts w:eastAsia="宋体"/>
          <w:b/>
          <w:bCs/>
          <w:caps w:val="0"/>
          <w:smallCaps w:val="0"/>
          <w:color w:val="000000" w:themeColor="text1"/>
          <w14:textFill>
            <w14:solidFill>
              <w14:schemeClr w14:val="tx1"/>
            </w14:solidFill>
          </w14:textFill>
        </w:rPr>
        <w:br w:type="textWrapping"/>
      </w:r>
      <w:r>
        <w:rPr>
          <w:rFonts w:hint="eastAsia"/>
          <w:b/>
          <w:bCs/>
          <w:caps w:val="0"/>
          <w:smallCaps w:val="0"/>
          <w:color w:val="000000" w:themeColor="text1"/>
          <w:lang w:val="en-US" w:eastAsia="zh-CN"/>
          <w14:textFill>
            <w14:solidFill>
              <w14:schemeClr w14:val="tx1"/>
            </w14:solidFill>
          </w14:textFill>
        </w:rPr>
        <w:tab/>
      </w:r>
      <w:r>
        <w:rPr>
          <w:rFonts w:eastAsia="宋体"/>
          <w:b/>
          <w:bCs/>
          <w:caps w:val="0"/>
          <w:smallCaps w:val="0"/>
          <w:color w:val="000000" w:themeColor="text1"/>
          <w14:textFill>
            <w14:solidFill>
              <w14:schemeClr w14:val="tx1"/>
            </w14:solidFill>
          </w14:textFill>
        </w:rPr>
        <w:t>前置条件：</w:t>
      </w:r>
    </w:p>
    <w:p w14:paraId="4C79B7A2">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caps w:val="0"/>
          <w:smallCaps w:val="0"/>
          <w:color w:val="000000" w:themeColor="text1"/>
          <w:szCs w:val="21"/>
          <w14:textFill>
            <w14:solidFill>
              <w14:schemeClr w14:val="tx1"/>
            </w14:solidFill>
          </w14:textFill>
        </w:rPr>
        <w:t>合同</w:t>
      </w:r>
      <w:r>
        <w:rPr>
          <w:rFonts w:hint="eastAsia" w:eastAsia="宋体"/>
          <w:caps w:val="0"/>
          <w:smallCaps w:val="0"/>
          <w:color w:val="000000" w:themeColor="text1"/>
          <w:szCs w:val="21"/>
          <w:lang w:val="en-US" w:eastAsia="zh-CN"/>
          <w14:textFill>
            <w14:solidFill>
              <w14:schemeClr w14:val="tx1"/>
            </w14:solidFill>
          </w14:textFill>
        </w:rPr>
        <w:t>签署</w:t>
      </w:r>
      <w:r>
        <w:rPr>
          <w:rFonts w:eastAsia="宋体"/>
          <w:caps w:val="0"/>
          <w:smallCaps w:val="0"/>
          <w:color w:val="000000" w:themeColor="text1"/>
          <w:szCs w:val="21"/>
          <w14:textFill>
            <w14:solidFill>
              <w14:schemeClr w14:val="tx1"/>
            </w14:solidFill>
          </w14:textFill>
        </w:rPr>
        <w:t>审核</w:t>
      </w:r>
      <w:r>
        <w:rPr>
          <w:rFonts w:hint="eastAsia" w:eastAsia="宋体"/>
          <w:caps w:val="0"/>
          <w:smallCaps w:val="0"/>
          <w:color w:val="000000" w:themeColor="text1"/>
          <w:szCs w:val="21"/>
          <w:lang w:val="en-US" w:eastAsia="zh-CN"/>
          <w14:textFill>
            <w14:solidFill>
              <w14:schemeClr w14:val="tx1"/>
            </w14:solidFill>
          </w14:textFill>
        </w:rPr>
        <w:t>通过</w:t>
      </w:r>
      <w:r>
        <w:rPr>
          <w:rFonts w:eastAsia="宋体"/>
          <w:bCs/>
          <w:caps w:val="0"/>
          <w:smallCaps w:val="0"/>
          <w:color w:val="000000" w:themeColor="text1"/>
          <w:szCs w:val="21"/>
          <w14:textFill>
            <w14:solidFill>
              <w14:schemeClr w14:val="tx1"/>
            </w14:solidFill>
          </w14:textFill>
        </w:rPr>
        <w:t>。</w:t>
      </w:r>
    </w:p>
    <w:p w14:paraId="6E6FD35B">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功能说明：</w:t>
      </w:r>
    </w:p>
    <w:p w14:paraId="25CE6D84">
      <w:pPr>
        <w:pageBreakBefore w:val="0"/>
        <w:kinsoku/>
        <w:wordWrap/>
        <w:overflowPunct/>
        <w:topLinePunct w:val="0"/>
        <w:bidi w:val="0"/>
        <w:snapToGrid/>
        <w:spacing w:line="360" w:lineRule="auto"/>
        <w:ind w:firstLine="422"/>
        <w:textAlignment w:val="auto"/>
        <w:rPr>
          <w:rFonts w:eastAsia="宋体"/>
          <w:caps w:val="0"/>
          <w:smallCaps w:val="0"/>
          <w:color w:val="000000" w:themeColor="text1"/>
          <w14:textFill>
            <w14:solidFill>
              <w14:schemeClr w14:val="tx1"/>
            </w14:solidFill>
          </w14:textFill>
        </w:rPr>
      </w:pPr>
      <w:r>
        <w:rPr>
          <w:rFonts w:eastAsia="宋体"/>
          <w:bCs/>
          <w:caps w:val="0"/>
          <w:smallCaps w:val="0"/>
          <w:color w:val="000000" w:themeColor="text1"/>
          <w:szCs w:val="21"/>
          <w14:textFill>
            <w14:solidFill>
              <w14:schemeClr w14:val="tx1"/>
            </w14:solidFill>
          </w14:textFill>
        </w:rPr>
        <w:t>履约情况录入的是招标人对中标人的履约情况。</w:t>
      </w:r>
    </w:p>
    <w:p w14:paraId="52916322">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操作步骤：</w:t>
      </w:r>
    </w:p>
    <w:p w14:paraId="3E65BF08">
      <w:pPr>
        <w:keepNext w:val="0"/>
        <w:keepLines w:val="0"/>
        <w:pageBreakBefore w:val="0"/>
        <w:widowControl w:val="0"/>
        <w:numPr>
          <w:ilvl w:val="0"/>
          <w:numId w:val="31"/>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12907300">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drawing>
          <wp:inline distT="0" distB="0" distL="114300" distR="114300">
            <wp:extent cx="5057775" cy="2754630"/>
            <wp:effectExtent l="0" t="0" r="9525" b="7620"/>
            <wp:docPr id="10"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4"/>
                    <pic:cNvPicPr>
                      <a:picLocks noChangeAspect="1"/>
                    </pic:cNvPicPr>
                  </pic:nvPicPr>
                  <pic:blipFill>
                    <a:blip r:embed="rId74"/>
                    <a:stretch>
                      <a:fillRect/>
                    </a:stretch>
                  </pic:blipFill>
                  <pic:spPr>
                    <a:xfrm>
                      <a:off x="0" y="0"/>
                      <a:ext cx="5057775" cy="2754630"/>
                    </a:xfrm>
                    <a:prstGeom prst="rect">
                      <a:avLst/>
                    </a:prstGeom>
                    <a:noFill/>
                    <a:ln>
                      <a:noFill/>
                    </a:ln>
                  </pic:spPr>
                </pic:pic>
              </a:graphicData>
            </a:graphic>
          </wp:inline>
        </w:drawing>
      </w:r>
    </w:p>
    <w:p w14:paraId="63210BBE">
      <w:pPr>
        <w:keepNext w:val="0"/>
        <w:keepLines w:val="0"/>
        <w:pageBreakBefore w:val="0"/>
        <w:widowControl w:val="0"/>
        <w:numPr>
          <w:ilvl w:val="0"/>
          <w:numId w:val="31"/>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w:t>
      </w:r>
      <w:r>
        <w:rPr>
          <w:rFonts w:hint="eastAsia"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7772FB60">
      <w:pPr>
        <w:pageBreakBefore w:val="0"/>
        <w:numPr>
          <w:ilvl w:val="0"/>
          <w:numId w:val="0"/>
        </w:numPr>
        <w:kinsoku/>
        <w:wordWrap/>
        <w:overflowPunct/>
        <w:topLinePunct w:val="0"/>
        <w:bidi w:val="0"/>
        <w:snapToGrid/>
        <w:spacing w:line="360" w:lineRule="auto"/>
        <w:jc w:val="center"/>
        <w:textAlignment w:val="auto"/>
        <w:rPr>
          <w:rFonts w:hint="eastAsia" w:ascii="Times New Roman" w:hAnsi="Times New Roman" w:eastAsia="宋体" w:cs="Times New Roman"/>
          <w:lang w:val="en-US" w:eastAsia="zh-CN"/>
        </w:rPr>
      </w:pPr>
      <w:r>
        <w:rPr>
          <w:rFonts w:ascii="Times New Roman" w:hAnsi="Times New Roman" w:eastAsia="宋体" w:cs="Times New Roman"/>
        </w:rPr>
        <w:drawing>
          <wp:inline distT="0" distB="0" distL="114300" distR="114300">
            <wp:extent cx="5057775" cy="2437765"/>
            <wp:effectExtent l="0" t="0" r="9525" b="635"/>
            <wp:docPr id="11"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4E151D2E">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p>
    <w:p w14:paraId="1867CFCA">
      <w:pPr>
        <w:keepNext w:val="0"/>
        <w:keepLines w:val="0"/>
        <w:pageBreakBefore w:val="0"/>
        <w:widowControl w:val="0"/>
        <w:numPr>
          <w:ilvl w:val="0"/>
          <w:numId w:val="31"/>
        </w:numPr>
        <w:kinsoku/>
        <w:wordWrap/>
        <w:overflowPunct/>
        <w:topLinePunct w:val="0"/>
        <w:autoSpaceDE/>
        <w:autoSpaceDN/>
        <w:bidi w:val="0"/>
        <w:adjustRightInd/>
        <w:snapToGrid/>
        <w:spacing w:line="360" w:lineRule="auto"/>
        <w:ind w:left="0" w:leftChars="0" w:firstLine="315" w:firstLineChars="150"/>
        <w:textAlignment w:val="auto"/>
        <w:rPr>
          <w:rFonts w:hint="eastAsia" w:eastAsia="宋体"/>
          <w:caps w:val="0"/>
          <w:smallCaps w:val="0"/>
          <w:color w:val="000000" w:themeColor="text1"/>
          <w:lang w:eastAsia="zh-CN"/>
          <w14:textFill>
            <w14:solidFill>
              <w14:schemeClr w14:val="tx1"/>
            </w14:solidFill>
          </w14:textFill>
        </w:rPr>
      </w:pPr>
      <w:r>
        <w:rPr>
          <w:rFonts w:hint="eastAsia" w:ascii="Times New Roman" w:eastAsia="宋体"/>
          <w:caps w:val="0"/>
          <w:smallCaps w:val="0"/>
          <w:color w:val="000000" w:themeColor="text1"/>
          <w:lang w:val="en-US" w:eastAsia="zh-CN"/>
          <w14:textFill>
            <w14:solidFill>
              <w14:schemeClr w14:val="tx1"/>
            </w14:solidFill>
          </w14:textFill>
        </w:rPr>
        <w:t>供应商工作台</w:t>
      </w:r>
      <w:r>
        <w:rPr>
          <w:rFonts w:hint="eastAsia" w:eastAsia="宋体"/>
          <w:caps w:val="0"/>
          <w:smallCaps w:val="0"/>
          <w:color w:val="000000" w:themeColor="text1"/>
          <w:lang w:val="en-US" w:eastAsia="zh-CN"/>
          <w14:textFill>
            <w14:solidFill>
              <w14:schemeClr w14:val="tx1"/>
            </w14:solidFill>
          </w14:textFill>
        </w:rPr>
        <w:t>页面，</w:t>
      </w:r>
      <w:r>
        <w:rPr>
          <w:rFonts w:eastAsia="宋体"/>
          <w:caps w:val="0"/>
          <w:smallCaps w:val="0"/>
          <w:color w:val="000000" w:themeColor="text1"/>
          <w14:textFill>
            <w14:solidFill>
              <w14:schemeClr w14:val="tx1"/>
            </w14:solidFill>
          </w14:textFill>
        </w:rPr>
        <w:t>点击</w:t>
      </w:r>
      <w:r>
        <w:rPr>
          <w:rFonts w:hint="eastAsia" w:eastAsia="宋体"/>
          <w:caps w:val="0"/>
          <w:smallCaps w:val="0"/>
          <w:color w:val="000000" w:themeColor="text1"/>
          <w:lang w:eastAsia="zh-CN"/>
          <w14:textFill>
            <w14:solidFill>
              <w14:schemeClr w14:val="tx1"/>
            </w14:solidFill>
          </w14:textFill>
        </w:rPr>
        <w:t>“</w:t>
      </w:r>
      <w:r>
        <w:rPr>
          <w:rFonts w:hint="eastAsia"/>
          <w:caps w:val="0"/>
          <w:smallCaps w:val="0"/>
          <w:color w:val="000000" w:themeColor="text1"/>
          <w:lang w:val="en-US" w:eastAsia="zh-CN"/>
          <w14:textFill>
            <w14:solidFill>
              <w14:schemeClr w14:val="tx1"/>
            </w14:solidFill>
          </w14:textFill>
        </w:rPr>
        <w:t>履约情况录入</w:t>
      </w:r>
      <w:r>
        <w:rPr>
          <w:rFonts w:hint="eastAsia" w:eastAsia="宋体"/>
          <w:caps w:val="0"/>
          <w:smallCaps w:val="0"/>
          <w:color w:val="000000" w:themeColor="text1"/>
          <w:lang w:eastAsia="zh-CN"/>
          <w14:textFill>
            <w14:solidFill>
              <w14:schemeClr w14:val="tx1"/>
            </w14:solidFill>
          </w14:textFill>
        </w:rPr>
        <w:t>”</w:t>
      </w:r>
      <w:r>
        <w:rPr>
          <w:rFonts w:hint="eastAsia" w:ascii="Times New Roman" w:eastAsia="宋体"/>
          <w:caps w:val="0"/>
          <w:smallCaps w:val="0"/>
          <w:color w:val="000000" w:themeColor="text1"/>
          <w:lang w:val="en-US" w:eastAsia="zh-CN"/>
          <w14:textFill>
            <w14:solidFill>
              <w14:schemeClr w14:val="tx1"/>
            </w14:solidFill>
          </w14:textFill>
        </w:rPr>
        <w:t>菜单</w:t>
      </w:r>
      <w:r>
        <w:rPr>
          <w:rFonts w:eastAsia="宋体"/>
          <w:caps w:val="0"/>
          <w:smallCaps w:val="0"/>
          <w:color w:val="000000" w:themeColor="text1"/>
          <w14:textFill>
            <w14:solidFill>
              <w14:schemeClr w14:val="tx1"/>
            </w14:solidFill>
          </w14:textFill>
        </w:rPr>
        <w:t>，</w:t>
      </w:r>
      <w:r>
        <w:rPr>
          <w:rFonts w:hint="eastAsia" w:eastAsia="宋体"/>
          <w:caps w:val="0"/>
          <w:smallCaps w:val="0"/>
          <w:color w:val="000000" w:themeColor="text1"/>
          <w:lang w:val="en-US" w:eastAsia="zh-CN"/>
          <w14:textFill>
            <w14:solidFill>
              <w14:schemeClr w14:val="tx1"/>
            </w14:solidFill>
          </w14:textFill>
        </w:rPr>
        <w:t>进入</w:t>
      </w:r>
      <w:r>
        <w:rPr>
          <w:rFonts w:hint="eastAsia"/>
          <w:caps w:val="0"/>
          <w:smallCaps w:val="0"/>
          <w:color w:val="000000" w:themeColor="text1"/>
          <w:lang w:val="en-US" w:eastAsia="zh-CN"/>
          <w14:textFill>
            <w14:solidFill>
              <w14:schemeClr w14:val="tx1"/>
            </w14:solidFill>
          </w14:textFill>
        </w:rPr>
        <w:t>履约情况</w:t>
      </w:r>
      <w:r>
        <w:rPr>
          <w:rFonts w:eastAsia="宋体"/>
          <w:caps w:val="0"/>
          <w:smallCaps w:val="0"/>
          <w:color w:val="000000" w:themeColor="text1"/>
          <w14:textFill>
            <w14:solidFill>
              <w14:schemeClr w14:val="tx1"/>
            </w14:solidFill>
          </w14:textFill>
        </w:rPr>
        <w:t>页面</w:t>
      </w:r>
      <w:r>
        <w:rPr>
          <w:rFonts w:hint="eastAsia" w:eastAsia="宋体"/>
          <w:caps w:val="0"/>
          <w:smallCaps w:val="0"/>
          <w:color w:val="000000" w:themeColor="text1"/>
          <w:lang w:eastAsia="zh-CN"/>
          <w14:textFill>
            <w14:solidFill>
              <w14:schemeClr w14:val="tx1"/>
            </w14:solidFill>
          </w14:textFill>
        </w:rPr>
        <w:t>。如下图：</w:t>
      </w:r>
    </w:p>
    <w:p w14:paraId="6D8B5F25">
      <w:pPr>
        <w:pageBreakBefore w:val="0"/>
        <w:kinsoku/>
        <w:wordWrap/>
        <w:overflowPunct/>
        <w:topLinePunct w:val="0"/>
        <w:bidi w:val="0"/>
        <w:snapToGrid/>
        <w:spacing w:line="360" w:lineRule="auto"/>
        <w:ind w:left="0" w:leftChars="0" w:firstLine="0" w:firstLineChars="0"/>
        <w:jc w:val="center"/>
        <w:textAlignment w:val="auto"/>
        <w:rPr>
          <w:rFonts w:eastAsia="宋体"/>
          <w:caps w:val="0"/>
          <w:smallCaps w:val="0"/>
          <w:color w:val="000000" w:themeColor="text1"/>
          <w14:textFill>
            <w14:solidFill>
              <w14:schemeClr w14:val="tx1"/>
            </w14:solidFill>
          </w14:textFill>
        </w:rPr>
      </w:pPr>
      <w:r>
        <w:drawing>
          <wp:inline distT="0" distB="0" distL="114300" distR="114300">
            <wp:extent cx="5057775" cy="2150745"/>
            <wp:effectExtent l="0" t="0" r="9525" b="1905"/>
            <wp:docPr id="1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7"/>
                    <pic:cNvPicPr>
                      <a:picLocks noChangeAspect="1"/>
                    </pic:cNvPicPr>
                  </pic:nvPicPr>
                  <pic:blipFill>
                    <a:blip r:embed="rId120"/>
                    <a:stretch>
                      <a:fillRect/>
                    </a:stretch>
                  </pic:blipFill>
                  <pic:spPr>
                    <a:xfrm>
                      <a:off x="0" y="0"/>
                      <a:ext cx="5057775" cy="2150745"/>
                    </a:xfrm>
                    <a:prstGeom prst="rect">
                      <a:avLst/>
                    </a:prstGeom>
                    <a:noFill/>
                    <a:ln>
                      <a:noFill/>
                    </a:ln>
                  </pic:spPr>
                </pic:pic>
              </a:graphicData>
            </a:graphic>
          </wp:inline>
        </w:drawing>
      </w:r>
    </w:p>
    <w:p w14:paraId="5057E808">
      <w:pPr>
        <w:keepNext w:val="0"/>
        <w:keepLines w:val="0"/>
        <w:pageBreakBefore w:val="0"/>
        <w:widowControl w:val="0"/>
        <w:numPr>
          <w:ilvl w:val="0"/>
          <w:numId w:val="31"/>
        </w:numPr>
        <w:kinsoku/>
        <w:wordWrap/>
        <w:overflowPunct/>
        <w:topLinePunct w:val="0"/>
        <w:autoSpaceDE/>
        <w:autoSpaceDN/>
        <w:bidi w:val="0"/>
        <w:adjustRightInd/>
        <w:snapToGrid/>
        <w:spacing w:line="360" w:lineRule="auto"/>
        <w:ind w:left="0" w:leftChars="0" w:firstLine="315" w:firstLineChars="150"/>
        <w:textAlignment w:val="auto"/>
        <w:rPr>
          <w:rFonts w:eastAsia="宋体"/>
          <w:caps w:val="0"/>
          <w:smallCaps w:val="0"/>
          <w:color w:val="000000" w:themeColor="text1"/>
          <w14:textFill>
            <w14:solidFill>
              <w14:schemeClr w14:val="tx1"/>
            </w14:solidFill>
          </w14:textFill>
        </w:rPr>
      </w:pPr>
      <w:r>
        <w:rPr>
          <w:rFonts w:eastAsia="宋体"/>
          <w:caps w:val="0"/>
          <w:smallCaps w:val="0"/>
          <w:color w:val="000000" w:themeColor="text1"/>
          <w14:textFill>
            <w14:solidFill>
              <w14:schemeClr w14:val="tx1"/>
            </w14:solidFill>
          </w14:textFill>
        </w:rPr>
        <w:t>点击</w:t>
      </w:r>
      <w:r>
        <w:rPr>
          <w:rFonts w:hint="eastAsia" w:eastAsia="宋体"/>
          <w:caps w:val="0"/>
          <w:smallCaps w:val="0"/>
          <w:color w:val="000000" w:themeColor="text1"/>
          <w:lang w:eastAsia="zh-CN"/>
          <w14:textFill>
            <w14:solidFill>
              <w14:schemeClr w14:val="tx1"/>
            </w14:solidFill>
          </w14:textFill>
        </w:rPr>
        <w:t>“</w:t>
      </w:r>
      <w:r>
        <w:rPr>
          <w:rFonts w:hint="eastAsia"/>
          <w:caps w:val="0"/>
          <w:smallCaps w:val="0"/>
          <w:color w:val="000000" w:themeColor="text1"/>
          <w:lang w:val="en-US" w:eastAsia="zh-CN"/>
          <w14:textFill>
            <w14:solidFill>
              <w14:schemeClr w14:val="tx1"/>
            </w14:solidFill>
          </w14:textFill>
        </w:rPr>
        <w:t>新增履约</w:t>
      </w:r>
      <w:r>
        <w:rPr>
          <w:rFonts w:hint="eastAsia" w:eastAsia="宋体"/>
          <w:caps w:val="0"/>
          <w:smallCaps w:val="0"/>
          <w:color w:val="000000" w:themeColor="text1"/>
          <w:lang w:eastAsia="zh-CN"/>
          <w14:textFill>
            <w14:solidFill>
              <w14:schemeClr w14:val="tx1"/>
            </w14:solidFill>
          </w14:textFill>
        </w:rPr>
        <w:t>”</w:t>
      </w:r>
      <w:r>
        <w:rPr>
          <w:rFonts w:hint="eastAsia"/>
          <w:caps w:val="0"/>
          <w:smallCaps w:val="0"/>
          <w:color w:val="000000" w:themeColor="text1"/>
          <w:lang w:val="en-US" w:eastAsia="zh-CN"/>
          <w14:textFill>
            <w14:solidFill>
              <w14:schemeClr w14:val="tx1"/>
            </w14:solidFill>
          </w14:textFill>
        </w:rPr>
        <w:t>按钮，打开新增履约页面</w:t>
      </w:r>
      <w:r>
        <w:rPr>
          <w:rFonts w:hint="eastAsia" w:eastAsia="宋体"/>
          <w:caps w:val="0"/>
          <w:smallCaps w:val="0"/>
          <w:color w:val="000000" w:themeColor="text1"/>
          <w:lang w:val="en-US" w:eastAsia="zh-CN"/>
          <w14:textFill>
            <w14:solidFill>
              <w14:schemeClr w14:val="tx1"/>
            </w14:solidFill>
          </w14:textFill>
        </w:rPr>
        <w:t>。如下图</w:t>
      </w:r>
      <w:r>
        <w:rPr>
          <w:rFonts w:hint="eastAsia"/>
          <w:caps w:val="0"/>
          <w:smallCaps w:val="0"/>
          <w:color w:val="000000" w:themeColor="text1"/>
          <w:lang w:val="en-US" w:eastAsia="zh-CN"/>
          <w14:textFill>
            <w14:solidFill>
              <w14:schemeClr w14:val="tx1"/>
            </w14:solidFill>
          </w14:textFill>
        </w:rPr>
        <w:t>。</w:t>
      </w:r>
    </w:p>
    <w:p w14:paraId="6002CACF">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pPr>
      <w:r>
        <w:drawing>
          <wp:inline distT="0" distB="0" distL="114300" distR="114300">
            <wp:extent cx="5061585" cy="1626870"/>
            <wp:effectExtent l="0" t="0" r="5715" b="11430"/>
            <wp:docPr id="1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8"/>
                    <pic:cNvPicPr>
                      <a:picLocks noChangeAspect="1"/>
                    </pic:cNvPicPr>
                  </pic:nvPicPr>
                  <pic:blipFill>
                    <a:blip r:embed="rId121"/>
                    <a:stretch>
                      <a:fillRect/>
                    </a:stretch>
                  </pic:blipFill>
                  <pic:spPr>
                    <a:xfrm>
                      <a:off x="0" y="0"/>
                      <a:ext cx="5061585" cy="1626870"/>
                    </a:xfrm>
                    <a:prstGeom prst="rect">
                      <a:avLst/>
                    </a:prstGeom>
                    <a:noFill/>
                    <a:ln>
                      <a:noFill/>
                    </a:ln>
                  </pic:spPr>
                </pic:pic>
              </a:graphicData>
            </a:graphic>
          </wp:inline>
        </w:drawing>
      </w:r>
    </w:p>
    <w:p w14:paraId="28C3412E">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pPr>
      <w:r>
        <w:drawing>
          <wp:inline distT="0" distB="0" distL="114300" distR="114300">
            <wp:extent cx="5057775" cy="2839085"/>
            <wp:effectExtent l="0" t="0" r="9525" b="18415"/>
            <wp:docPr id="1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9"/>
                    <pic:cNvPicPr>
                      <a:picLocks noChangeAspect="1"/>
                    </pic:cNvPicPr>
                  </pic:nvPicPr>
                  <pic:blipFill>
                    <a:blip r:embed="rId122"/>
                    <a:stretch>
                      <a:fillRect/>
                    </a:stretch>
                  </pic:blipFill>
                  <pic:spPr>
                    <a:xfrm>
                      <a:off x="0" y="0"/>
                      <a:ext cx="5057775" cy="2839085"/>
                    </a:xfrm>
                    <a:prstGeom prst="rect">
                      <a:avLst/>
                    </a:prstGeom>
                    <a:noFill/>
                    <a:ln>
                      <a:noFill/>
                    </a:ln>
                  </pic:spPr>
                </pic:pic>
              </a:graphicData>
            </a:graphic>
          </wp:inline>
        </w:drawing>
      </w:r>
    </w:p>
    <w:p w14:paraId="469D0C9D">
      <w:pPr>
        <w:keepNext w:val="0"/>
        <w:keepLines w:val="0"/>
        <w:pageBreakBefore w:val="0"/>
        <w:widowControl w:val="0"/>
        <w:numPr>
          <w:ilvl w:val="0"/>
          <w:numId w:val="31"/>
        </w:numPr>
        <w:kinsoku/>
        <w:wordWrap/>
        <w:overflowPunct/>
        <w:topLinePunct w:val="0"/>
        <w:autoSpaceDE/>
        <w:autoSpaceDN/>
        <w:bidi w:val="0"/>
        <w:adjustRightInd/>
        <w:snapToGrid/>
        <w:spacing w:line="360" w:lineRule="auto"/>
        <w:ind w:left="0" w:leftChars="0" w:firstLine="315" w:firstLineChars="150"/>
        <w:textAlignment w:val="auto"/>
        <w:rPr>
          <w:rFonts w:eastAsia="宋体"/>
          <w:caps w:val="0"/>
          <w:smallCaps w:val="0"/>
          <w:color w:val="000000" w:themeColor="text1"/>
          <w14:textFill>
            <w14:solidFill>
              <w14:schemeClr w14:val="tx1"/>
            </w14:solidFill>
          </w14:textFill>
        </w:rPr>
      </w:pPr>
      <w:r>
        <w:rPr>
          <w:rFonts w:hint="eastAsia"/>
          <w:caps w:val="0"/>
          <w:smallCaps w:val="0"/>
          <w:color w:val="000000" w:themeColor="text1"/>
          <w:lang w:val="en-US" w:eastAsia="zh-CN"/>
          <w14:textFill>
            <w14:solidFill>
              <w14:schemeClr w14:val="tx1"/>
            </w14:solidFill>
          </w14:textFill>
        </w:rPr>
        <w:t>输入履约信息与上传相关附件信息内容，点击“保存履约”。履约记录录入完成。列表中可查看录入完成的履约信息内容。如图。</w:t>
      </w:r>
    </w:p>
    <w:p w14:paraId="02EE40CA">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pPr>
      <w:r>
        <w:drawing>
          <wp:inline distT="0" distB="0" distL="114300" distR="114300">
            <wp:extent cx="5057775" cy="1290320"/>
            <wp:effectExtent l="0" t="0" r="9525" b="5080"/>
            <wp:docPr id="1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0"/>
                    <pic:cNvPicPr>
                      <a:picLocks noChangeAspect="1"/>
                    </pic:cNvPicPr>
                  </pic:nvPicPr>
                  <pic:blipFill>
                    <a:blip r:embed="rId123"/>
                    <a:stretch>
                      <a:fillRect/>
                    </a:stretch>
                  </pic:blipFill>
                  <pic:spPr>
                    <a:xfrm>
                      <a:off x="0" y="0"/>
                      <a:ext cx="5057775" cy="1290320"/>
                    </a:xfrm>
                    <a:prstGeom prst="rect">
                      <a:avLst/>
                    </a:prstGeom>
                    <a:noFill/>
                    <a:ln>
                      <a:noFill/>
                    </a:ln>
                  </pic:spPr>
                </pic:pic>
              </a:graphicData>
            </a:graphic>
          </wp:inline>
        </w:drawing>
      </w:r>
    </w:p>
    <w:p w14:paraId="5A0B4C30">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pPr>
      <w:r>
        <w:drawing>
          <wp:inline distT="0" distB="0" distL="114300" distR="114300">
            <wp:extent cx="5057775" cy="596265"/>
            <wp:effectExtent l="0" t="0" r="9525" b="13335"/>
            <wp:docPr id="1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1"/>
                    <pic:cNvPicPr>
                      <a:picLocks noChangeAspect="1"/>
                    </pic:cNvPicPr>
                  </pic:nvPicPr>
                  <pic:blipFill>
                    <a:blip r:embed="rId124"/>
                    <a:stretch>
                      <a:fillRect/>
                    </a:stretch>
                  </pic:blipFill>
                  <pic:spPr>
                    <a:xfrm>
                      <a:off x="0" y="0"/>
                      <a:ext cx="5057775" cy="596265"/>
                    </a:xfrm>
                    <a:prstGeom prst="rect">
                      <a:avLst/>
                    </a:prstGeom>
                    <a:noFill/>
                    <a:ln>
                      <a:noFill/>
                    </a:ln>
                  </pic:spPr>
                </pic:pic>
              </a:graphicData>
            </a:graphic>
          </wp:inline>
        </w:drawing>
      </w:r>
    </w:p>
    <w:p w14:paraId="21F49146">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textAlignment w:val="auto"/>
        <w:rPr>
          <w:rFonts w:eastAsia="宋体"/>
          <w:caps w:val="0"/>
          <w:smallCaps w:val="0"/>
          <w:color w:val="000000" w:themeColor="text1"/>
          <w14:textFill>
            <w14:solidFill>
              <w14:schemeClr w14:val="tx1"/>
            </w14:solidFill>
          </w14:textFill>
        </w:rPr>
      </w:pPr>
    </w:p>
    <w:p w14:paraId="44EE5611">
      <w:pPr>
        <w:pStyle w:val="3"/>
        <w:pageBreakBefore w:val="0"/>
        <w:kinsoku/>
        <w:wordWrap/>
        <w:overflowPunct/>
        <w:topLinePunct w:val="0"/>
        <w:bidi w:val="0"/>
        <w:snapToGrid/>
        <w:spacing w:line="360" w:lineRule="auto"/>
        <w:textAlignment w:val="auto"/>
        <w:rPr>
          <w:rFonts w:hint="default" w:eastAsia="宋体"/>
          <w:caps w:val="0"/>
          <w:smallCaps w:val="0"/>
          <w:lang w:val="en-US" w:eastAsia="zh-CN"/>
        </w:rPr>
      </w:pPr>
      <w:bookmarkStart w:id="107" w:name="_Toc6619"/>
      <w:bookmarkStart w:id="108" w:name="_Toc25318"/>
      <w:bookmarkStart w:id="109" w:name="_Toc13868"/>
      <w:bookmarkStart w:id="110" w:name="_Toc19131"/>
      <w:bookmarkStart w:id="111" w:name="_Toc7515"/>
      <w:r>
        <w:rPr>
          <w:rFonts w:hint="eastAsia" w:eastAsia="宋体"/>
          <w:caps w:val="0"/>
          <w:smallCaps w:val="0"/>
          <w:lang w:val="en-US" w:eastAsia="zh-CN"/>
        </w:rPr>
        <w:t>邀请招标</w:t>
      </w:r>
      <w:bookmarkEnd w:id="107"/>
      <w:bookmarkEnd w:id="108"/>
      <w:bookmarkEnd w:id="109"/>
      <w:bookmarkEnd w:id="110"/>
      <w:bookmarkEnd w:id="111"/>
    </w:p>
    <w:p w14:paraId="7AD747F8">
      <w:pPr>
        <w:pStyle w:val="4"/>
        <w:pageBreakBefore w:val="0"/>
        <w:kinsoku/>
        <w:wordWrap/>
        <w:overflowPunct/>
        <w:topLinePunct w:val="0"/>
        <w:bidi w:val="0"/>
        <w:snapToGrid/>
        <w:spacing w:line="360" w:lineRule="auto"/>
        <w:textAlignment w:val="auto"/>
        <w:rPr>
          <w:rFonts w:eastAsia="宋体"/>
          <w:caps w:val="0"/>
          <w:smallCaps w:val="0"/>
        </w:rPr>
      </w:pPr>
      <w:bookmarkStart w:id="112" w:name="_Toc19453"/>
      <w:bookmarkStart w:id="113" w:name="_Toc9468"/>
      <w:bookmarkStart w:id="114" w:name="_Toc8448"/>
      <w:bookmarkStart w:id="115" w:name="_Toc23562"/>
      <w:bookmarkStart w:id="116" w:name="_Toc28694"/>
      <w:r>
        <w:rPr>
          <w:rFonts w:hint="eastAsia" w:eastAsia="宋体"/>
          <w:caps w:val="0"/>
          <w:smallCaps w:val="0"/>
          <w:lang w:val="en-US" w:eastAsia="zh-CN"/>
        </w:rPr>
        <w:t>投标邀请</w:t>
      </w:r>
      <w:bookmarkEnd w:id="112"/>
      <w:bookmarkEnd w:id="113"/>
      <w:bookmarkEnd w:id="114"/>
      <w:bookmarkEnd w:id="115"/>
      <w:bookmarkEnd w:id="116"/>
    </w:p>
    <w:p w14:paraId="015A6776">
      <w:pPr>
        <w:pStyle w:val="5"/>
        <w:pageBreakBefore w:val="0"/>
        <w:kinsoku/>
        <w:wordWrap/>
        <w:overflowPunct/>
        <w:topLinePunct w:val="0"/>
        <w:bidi w:val="0"/>
        <w:snapToGrid/>
        <w:spacing w:line="360" w:lineRule="auto"/>
        <w:textAlignment w:val="auto"/>
        <w:rPr>
          <w:rFonts w:eastAsia="宋体"/>
          <w:caps w:val="0"/>
          <w:smallCaps w:val="0"/>
        </w:rPr>
      </w:pPr>
      <w:bookmarkStart w:id="117" w:name="_Toc15005"/>
      <w:bookmarkStart w:id="118" w:name="_Toc25263"/>
      <w:bookmarkStart w:id="119" w:name="_Toc21186"/>
      <w:bookmarkStart w:id="120" w:name="_Toc10443"/>
      <w:bookmarkStart w:id="121" w:name="_Toc7357"/>
      <w:r>
        <w:rPr>
          <w:rFonts w:hint="eastAsia" w:eastAsia="宋体"/>
          <w:caps w:val="0"/>
          <w:smallCaps w:val="0"/>
          <w:lang w:val="en-US" w:eastAsia="zh-CN"/>
        </w:rPr>
        <w:t>投标邀请书</w:t>
      </w:r>
      <w:bookmarkEnd w:id="117"/>
      <w:bookmarkEnd w:id="118"/>
      <w:bookmarkEnd w:id="119"/>
      <w:bookmarkEnd w:id="120"/>
      <w:bookmarkEnd w:id="121"/>
    </w:p>
    <w:p w14:paraId="74514A9A">
      <w:pPr>
        <w:pageBreakBefore w:val="0"/>
        <w:kinsoku/>
        <w:wordWrap/>
        <w:overflowPunct/>
        <w:topLinePunct w:val="0"/>
        <w:bidi w:val="0"/>
        <w:snapToGrid/>
        <w:spacing w:line="360" w:lineRule="auto"/>
        <w:ind w:firstLine="422"/>
        <w:textAlignment w:val="auto"/>
        <w:rPr>
          <w:rFonts w:hint="eastAsia" w:ascii="宋体" w:hAnsi="宋体" w:eastAsia="宋体" w:cs="宋体"/>
          <w:sz w:val="24"/>
        </w:rPr>
      </w:pPr>
      <w:r>
        <w:rPr>
          <w:rFonts w:ascii="Times New Roman" w:hAnsi="Times New Roman" w:eastAsia="宋体" w:cs="Times New Roman"/>
          <w:b/>
          <w:bCs/>
          <w:caps w:val="0"/>
          <w:smallCaps w:val="0"/>
          <w:color w:val="000000" w:themeColor="text1"/>
          <w14:textFill>
            <w14:solidFill>
              <w14:schemeClr w14:val="tx1"/>
            </w14:solidFill>
          </w14:textFill>
        </w:rPr>
        <w:t>功能</w:t>
      </w: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介绍</w:t>
      </w:r>
      <w:r>
        <w:rPr>
          <w:rFonts w:ascii="Times New Roman" w:hAnsi="Times New Roman" w:eastAsia="宋体" w:cs="Times New Roman"/>
          <w:b/>
          <w:bCs/>
          <w:caps w:val="0"/>
          <w:smallCaps w:val="0"/>
          <w:color w:val="000000" w:themeColor="text1"/>
          <w14:textFill>
            <w14:solidFill>
              <w14:schemeClr w14:val="tx1"/>
            </w14:solidFill>
          </w14:textFill>
        </w:rPr>
        <w:t>：</w:t>
      </w:r>
    </w:p>
    <w:p w14:paraId="705E17BB">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此环节具有被邀请供应商进行投标意向反馈的功能。</w:t>
      </w:r>
    </w:p>
    <w:p w14:paraId="2F7050FA">
      <w:pPr>
        <w:pageBreakBefore w:val="0"/>
        <w:kinsoku/>
        <w:wordWrap/>
        <w:overflowPunct/>
        <w:topLinePunct w:val="0"/>
        <w:bidi w:val="0"/>
        <w:snapToGrid/>
        <w:spacing w:line="360" w:lineRule="auto"/>
        <w:ind w:firstLine="480"/>
        <w:jc w:val="both"/>
        <w:textAlignment w:val="auto"/>
        <w:rPr>
          <w:rFonts w:hint="eastAsia" w:eastAsia="宋体"/>
          <w:b/>
          <w:bCs/>
          <w:caps w:val="0"/>
          <w:smallCaps w:val="0"/>
          <w:color w:val="000000" w:themeColor="text1"/>
          <w:sz w:val="21"/>
          <w:szCs w:val="21"/>
          <w:lang w:val="en-US" w:eastAsia="zh-CN"/>
          <w14:textFill>
            <w14:solidFill>
              <w14:schemeClr w14:val="tx1"/>
            </w14:solidFill>
          </w14:textFill>
        </w:rPr>
      </w:pPr>
      <w:r>
        <w:rPr>
          <w:rFonts w:hint="eastAsia" w:ascii="宋体" w:hAnsi="宋体" w:eastAsia="宋体" w:cs="宋体"/>
          <w:sz w:val="21"/>
          <w:szCs w:val="21"/>
        </w:rPr>
        <w:t>系统向被邀请供应商展示收到的投标邀请书的标段（包）列表，供应商选择标段（包）后点击反馈按钮，录入反馈回执信息。</w:t>
      </w:r>
    </w:p>
    <w:p w14:paraId="03A1B761">
      <w:pPr>
        <w:pageBreakBefore w:val="0"/>
        <w:kinsoku/>
        <w:wordWrap/>
        <w:overflowPunct/>
        <w:topLinePunct w:val="0"/>
        <w:bidi w:val="0"/>
        <w:snapToGrid/>
        <w:spacing w:line="360" w:lineRule="auto"/>
        <w:textAlignment w:val="auto"/>
        <w:rPr>
          <w:rFonts w:hint="eastAsia" w:eastAsia="宋体"/>
          <w:b/>
          <w:bCs/>
          <w:caps w:val="0"/>
          <w:smallCaps w:val="0"/>
          <w:color w:val="000000" w:themeColor="text1"/>
          <w:lang w:val="en-US" w:eastAsia="zh-CN"/>
          <w14:textFill>
            <w14:solidFill>
              <w14:schemeClr w14:val="tx1"/>
            </w14:solidFill>
          </w14:textFill>
        </w:rPr>
      </w:pPr>
      <w:r>
        <w:rPr>
          <w:rFonts w:hint="eastAsia" w:eastAsia="宋体"/>
          <w:b/>
          <w:bCs/>
          <w:caps w:val="0"/>
          <w:smallCaps w:val="0"/>
          <w:color w:val="000000" w:themeColor="text1"/>
          <w:lang w:val="en-US" w:eastAsia="zh-CN"/>
          <w14:textFill>
            <w14:solidFill>
              <w14:schemeClr w14:val="tx1"/>
            </w14:solidFill>
          </w14:textFill>
        </w:rPr>
        <w:t>前置条件：</w:t>
      </w:r>
    </w:p>
    <w:p w14:paraId="5957D0B9">
      <w:pPr>
        <w:pageBreakBefore w:val="0"/>
        <w:kinsoku/>
        <w:wordWrap/>
        <w:overflowPunct/>
        <w:topLinePunct w:val="0"/>
        <w:bidi w:val="0"/>
        <w:snapToGrid/>
        <w:spacing w:line="360" w:lineRule="auto"/>
        <w:textAlignment w:val="auto"/>
        <w:rPr>
          <w:rFonts w:hint="eastAsia" w:eastAsia="宋体" w:asciiTheme="minorEastAsia" w:hAnsiTheme="minorEastAsia" w:cstheme="minorEastAsia"/>
          <w:b w:val="0"/>
          <w:bCs w:val="0"/>
          <w:caps w:val="0"/>
          <w:smallCaps w:val="0"/>
          <w:color w:val="000000" w:themeColor="text1"/>
          <w:lang w:val="en-US" w:eastAsia="zh-CN"/>
          <w14:textFill>
            <w14:solidFill>
              <w14:schemeClr w14:val="tx1"/>
            </w14:solidFill>
          </w14:textFill>
        </w:rPr>
      </w:pPr>
      <w:r>
        <w:rPr>
          <w:rFonts w:eastAsia="宋体"/>
          <w:caps w:val="0"/>
          <w:smallCaps w:val="0"/>
          <w:color w:val="000000" w:themeColor="text1"/>
          <w14:textFill>
            <w14:solidFill>
              <w14:schemeClr w14:val="tx1"/>
            </w14:solidFill>
          </w14:textFill>
        </w:rPr>
        <w:t>招标人或者代理发出邀请函</w:t>
      </w:r>
      <w:r>
        <w:rPr>
          <w:rFonts w:hint="eastAsia" w:eastAsia="宋体" w:asciiTheme="minorEastAsia" w:hAnsiTheme="minorEastAsia" w:cstheme="minorEastAsia"/>
          <w:b w:val="0"/>
          <w:bCs w:val="0"/>
          <w:caps w:val="0"/>
          <w:smallCaps w:val="0"/>
          <w:color w:val="000000" w:themeColor="text1"/>
          <w:lang w:val="en-US" w:eastAsia="zh-CN"/>
          <w14:textFill>
            <w14:solidFill>
              <w14:schemeClr w14:val="tx1"/>
            </w14:solidFill>
          </w14:textFill>
        </w:rPr>
        <w:t>。</w:t>
      </w:r>
    </w:p>
    <w:p w14:paraId="5BF9C0AE">
      <w:pPr>
        <w:pageBreakBefore w:val="0"/>
        <w:kinsoku/>
        <w:wordWrap/>
        <w:overflowPunct/>
        <w:topLinePunct w:val="0"/>
        <w:bidi w:val="0"/>
        <w:snapToGrid/>
        <w:spacing w:line="360" w:lineRule="auto"/>
        <w:textAlignment w:val="auto"/>
        <w:rPr>
          <w:rFonts w:hint="eastAsia" w:eastAsia="宋体"/>
          <w:b/>
          <w:bCs/>
          <w:caps w:val="0"/>
          <w:smallCaps w:val="0"/>
          <w:color w:val="000000" w:themeColor="text1"/>
          <w:lang w:val="en-US" w:eastAsia="zh-CN"/>
          <w14:textFill>
            <w14:solidFill>
              <w14:schemeClr w14:val="tx1"/>
            </w14:solidFill>
          </w14:textFill>
        </w:rPr>
      </w:pPr>
      <w:r>
        <w:rPr>
          <w:rFonts w:hint="eastAsia" w:eastAsia="宋体"/>
          <w:b/>
          <w:bCs/>
          <w:caps w:val="0"/>
          <w:smallCaps w:val="0"/>
          <w:color w:val="000000" w:themeColor="text1"/>
          <w:lang w:val="en-US" w:eastAsia="zh-CN"/>
          <w14:textFill>
            <w14:solidFill>
              <w14:schemeClr w14:val="tx1"/>
            </w14:solidFill>
          </w14:textFill>
        </w:rPr>
        <w:t>操作步骤：</w:t>
      </w:r>
    </w:p>
    <w:p w14:paraId="3358B24F">
      <w:pPr>
        <w:keepNext w:val="0"/>
        <w:keepLines w:val="0"/>
        <w:pageBreakBefore w:val="0"/>
        <w:widowControl w:val="0"/>
        <w:numPr>
          <w:ilvl w:val="0"/>
          <w:numId w:val="32"/>
        </w:numPr>
        <w:kinsoku/>
        <w:wordWrap/>
        <w:overflowPunct/>
        <w:topLinePunct w:val="0"/>
        <w:autoSpaceDE/>
        <w:autoSpaceDN/>
        <w:bidi w:val="0"/>
        <w:adjustRightInd/>
        <w:snapToGrid/>
        <w:spacing w:line="360" w:lineRule="auto"/>
        <w:ind w:left="0" w:leftChars="0" w:firstLine="315" w:firstLineChars="150"/>
        <w:textAlignment w:val="auto"/>
        <w:rPr>
          <w:rFonts w:hint="eastAsia" w:eastAsia="宋体"/>
          <w:caps w:val="0"/>
          <w:smallCaps w:val="0"/>
          <w:color w:val="000000" w:themeColor="text1"/>
          <w:lang w:val="en-US" w:eastAsia="zh-CN"/>
          <w14:textFill>
            <w14:solidFill>
              <w14:schemeClr w14:val="tx1"/>
            </w14:solidFill>
          </w14:textFill>
        </w:rPr>
      </w:pPr>
      <w:r>
        <w:rPr>
          <w:rFonts w:hint="eastAsia" w:eastAsia="宋体"/>
          <w:caps w:val="0"/>
          <w:smallCaps w:val="0"/>
          <w:color w:val="000000" w:themeColor="text1"/>
          <w:lang w:val="en-US" w:eastAsia="zh-CN"/>
          <w14:textFill>
            <w14:solidFill>
              <w14:schemeClr w14:val="tx1"/>
            </w14:solidFill>
          </w14:textFill>
        </w:rPr>
        <w:t>点击右上角“消息提醒”菜单，弹出消息提醒页面。如下图：</w:t>
      </w:r>
    </w:p>
    <w:p w14:paraId="30B13AD2">
      <w:pPr>
        <w:pageBreakBefore w:val="0"/>
        <w:kinsoku/>
        <w:wordWrap/>
        <w:overflowPunct/>
        <w:topLinePunct w:val="0"/>
        <w:bidi w:val="0"/>
        <w:snapToGrid/>
        <w:spacing w:line="360" w:lineRule="auto"/>
        <w:ind w:left="0" w:leftChars="0" w:firstLine="0" w:firstLineChars="0"/>
        <w:jc w:val="center"/>
        <w:textAlignment w:val="auto"/>
        <w:rPr>
          <w:rFonts w:eastAsia="宋体"/>
          <w:caps w:val="0"/>
          <w:smallCaps w:val="0"/>
        </w:rPr>
      </w:pPr>
      <w:r>
        <w:drawing>
          <wp:inline distT="0" distB="0" distL="114300" distR="114300">
            <wp:extent cx="5057775" cy="2914650"/>
            <wp:effectExtent l="0" t="0" r="9525" b="0"/>
            <wp:docPr id="1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2"/>
                    <pic:cNvPicPr>
                      <a:picLocks noChangeAspect="1"/>
                    </pic:cNvPicPr>
                  </pic:nvPicPr>
                  <pic:blipFill>
                    <a:blip r:embed="rId125"/>
                    <a:stretch>
                      <a:fillRect/>
                    </a:stretch>
                  </pic:blipFill>
                  <pic:spPr>
                    <a:xfrm>
                      <a:off x="0" y="0"/>
                      <a:ext cx="5057775" cy="2914650"/>
                    </a:xfrm>
                    <a:prstGeom prst="rect">
                      <a:avLst/>
                    </a:prstGeom>
                    <a:noFill/>
                    <a:ln>
                      <a:noFill/>
                    </a:ln>
                  </pic:spPr>
                </pic:pic>
              </a:graphicData>
            </a:graphic>
          </wp:inline>
        </w:drawing>
      </w:r>
    </w:p>
    <w:p w14:paraId="7E10EAC3">
      <w:pPr>
        <w:keepNext w:val="0"/>
        <w:keepLines w:val="0"/>
        <w:pageBreakBefore w:val="0"/>
        <w:widowControl w:val="0"/>
        <w:numPr>
          <w:ilvl w:val="0"/>
          <w:numId w:val="32"/>
        </w:numPr>
        <w:kinsoku/>
        <w:wordWrap/>
        <w:overflowPunct/>
        <w:topLinePunct w:val="0"/>
        <w:autoSpaceDE/>
        <w:autoSpaceDN/>
        <w:bidi w:val="0"/>
        <w:adjustRightInd/>
        <w:snapToGrid/>
        <w:spacing w:line="360" w:lineRule="auto"/>
        <w:ind w:left="0" w:leftChars="0" w:firstLine="315" w:firstLineChars="150"/>
        <w:textAlignment w:val="auto"/>
        <w:rPr>
          <w:rFonts w:eastAsia="宋体"/>
          <w:caps w:val="0"/>
          <w:smallCaps w:val="0"/>
          <w:color w:val="000000" w:themeColor="text1"/>
          <w14:textFill>
            <w14:solidFill>
              <w14:schemeClr w14:val="tx1"/>
            </w14:solidFill>
          </w14:textFill>
        </w:rPr>
      </w:pPr>
      <w:r>
        <w:rPr>
          <w:rFonts w:hint="eastAsia"/>
          <w:caps w:val="0"/>
          <w:smallCaps w:val="0"/>
          <w:color w:val="000000" w:themeColor="text1"/>
          <w:lang w:val="en-US" w:eastAsia="zh-CN"/>
          <w14:textFill>
            <w14:solidFill>
              <w14:schemeClr w14:val="tx1"/>
            </w14:solidFill>
          </w14:textFill>
        </w:rPr>
        <w:t>打开邀请提醒信息，进入邀请确认页面</w:t>
      </w:r>
      <w:r>
        <w:rPr>
          <w:rFonts w:hint="eastAsia" w:eastAsia="宋体"/>
          <w:caps w:val="0"/>
          <w:smallCaps w:val="0"/>
          <w:color w:val="000000" w:themeColor="text1"/>
          <w:lang w:val="en-US" w:eastAsia="zh-CN"/>
          <w14:textFill>
            <w14:solidFill>
              <w14:schemeClr w14:val="tx1"/>
            </w14:solidFill>
          </w14:textFill>
        </w:rPr>
        <w:t>。如下图：</w:t>
      </w:r>
    </w:p>
    <w:p w14:paraId="6D2812B7">
      <w:pPr>
        <w:pageBreakBefore w:val="0"/>
        <w:kinsoku/>
        <w:wordWrap/>
        <w:overflowPunct/>
        <w:topLinePunct w:val="0"/>
        <w:bidi w:val="0"/>
        <w:snapToGrid/>
        <w:spacing w:line="360" w:lineRule="auto"/>
        <w:ind w:firstLine="0" w:firstLineChars="0"/>
        <w:jc w:val="center"/>
        <w:textAlignment w:val="auto"/>
        <w:rPr>
          <w:rFonts w:eastAsia="宋体"/>
          <w:caps w:val="0"/>
          <w:smallCaps w:val="0"/>
        </w:rPr>
      </w:pPr>
      <w:r>
        <w:drawing>
          <wp:inline distT="0" distB="0" distL="114300" distR="114300">
            <wp:extent cx="5057775" cy="2479675"/>
            <wp:effectExtent l="0" t="0" r="0" b="0"/>
            <wp:docPr id="19"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3"/>
                    <pic:cNvPicPr>
                      <a:picLocks noChangeAspect="1"/>
                    </pic:cNvPicPr>
                  </pic:nvPicPr>
                  <pic:blipFill>
                    <a:blip r:embed="rId126"/>
                    <a:srcRect b="19318"/>
                    <a:stretch>
                      <a:fillRect/>
                    </a:stretch>
                  </pic:blipFill>
                  <pic:spPr>
                    <a:xfrm>
                      <a:off x="0" y="0"/>
                      <a:ext cx="5057775" cy="2479675"/>
                    </a:xfrm>
                    <a:prstGeom prst="rect">
                      <a:avLst/>
                    </a:prstGeom>
                    <a:noFill/>
                    <a:ln>
                      <a:noFill/>
                    </a:ln>
                  </pic:spPr>
                </pic:pic>
              </a:graphicData>
            </a:graphic>
          </wp:inline>
        </w:drawing>
      </w:r>
    </w:p>
    <w:p w14:paraId="48EABB08">
      <w:pPr>
        <w:pageBreakBefore w:val="0"/>
        <w:kinsoku/>
        <w:wordWrap/>
        <w:overflowPunct/>
        <w:topLinePunct w:val="0"/>
        <w:bidi w:val="0"/>
        <w:snapToGrid/>
        <w:spacing w:line="360" w:lineRule="auto"/>
        <w:ind w:firstLine="0" w:firstLineChars="0"/>
        <w:textAlignment w:val="auto"/>
        <w:rPr>
          <w:rFonts w:hint="eastAsia" w:eastAsia="宋体"/>
          <w:caps w:val="0"/>
          <w:smallCaps w:val="0"/>
          <w:color w:val="000000" w:themeColor="text1"/>
          <w:lang w:val="en-US" w:eastAsia="zh-CN"/>
          <w14:textFill>
            <w14:solidFill>
              <w14:schemeClr w14:val="tx1"/>
            </w14:solidFill>
          </w14:textFill>
        </w:rPr>
      </w:pPr>
      <w:r>
        <w:drawing>
          <wp:inline distT="0" distB="0" distL="114300" distR="114300">
            <wp:extent cx="5057775" cy="1901190"/>
            <wp:effectExtent l="0" t="0" r="9525" b="3810"/>
            <wp:docPr id="21"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4"/>
                    <pic:cNvPicPr>
                      <a:picLocks noChangeAspect="1"/>
                    </pic:cNvPicPr>
                  </pic:nvPicPr>
                  <pic:blipFill>
                    <a:blip r:embed="rId127"/>
                    <a:stretch>
                      <a:fillRect/>
                    </a:stretch>
                  </pic:blipFill>
                  <pic:spPr>
                    <a:xfrm>
                      <a:off x="0" y="0"/>
                      <a:ext cx="5057775" cy="1901190"/>
                    </a:xfrm>
                    <a:prstGeom prst="rect">
                      <a:avLst/>
                    </a:prstGeom>
                    <a:noFill/>
                    <a:ln>
                      <a:noFill/>
                    </a:ln>
                  </pic:spPr>
                </pic:pic>
              </a:graphicData>
            </a:graphic>
          </wp:inline>
        </w:drawing>
      </w:r>
    </w:p>
    <w:p w14:paraId="25058D6C">
      <w:pPr>
        <w:keepNext w:val="0"/>
        <w:keepLines w:val="0"/>
        <w:pageBreakBefore w:val="0"/>
        <w:widowControl w:val="0"/>
        <w:numPr>
          <w:ilvl w:val="0"/>
          <w:numId w:val="32"/>
        </w:numPr>
        <w:kinsoku/>
        <w:wordWrap/>
        <w:overflowPunct/>
        <w:topLinePunct w:val="0"/>
        <w:autoSpaceDE/>
        <w:autoSpaceDN/>
        <w:bidi w:val="0"/>
        <w:adjustRightInd/>
        <w:snapToGrid/>
        <w:spacing w:line="360" w:lineRule="auto"/>
        <w:ind w:left="0" w:leftChars="0" w:firstLine="315" w:firstLineChars="150"/>
        <w:jc w:val="left"/>
        <w:textAlignment w:val="auto"/>
        <w:rPr>
          <w:rFonts w:eastAsia="宋体"/>
          <w:caps w:val="0"/>
          <w:smallCaps w:val="0"/>
        </w:rPr>
      </w:pPr>
      <w:r>
        <w:rPr>
          <w:rFonts w:hint="eastAsia" w:eastAsia="宋体"/>
          <w:caps w:val="0"/>
          <w:smallCaps w:val="0"/>
          <w:lang w:val="en-US" w:eastAsia="zh-CN"/>
        </w:rPr>
        <w:t>点击邀请函图标，可以查看投标邀请函</w:t>
      </w:r>
      <w:r>
        <w:rPr>
          <w:rFonts w:hint="eastAsia"/>
          <w:caps w:val="0"/>
          <w:smallCaps w:val="0"/>
          <w:lang w:val="en-US" w:eastAsia="zh-CN"/>
        </w:rPr>
        <w:t>，</w:t>
      </w:r>
      <w:r>
        <w:rPr>
          <w:rFonts w:hint="eastAsia" w:eastAsia="宋体"/>
          <w:caps w:val="0"/>
          <w:smallCaps w:val="0"/>
          <w:lang w:val="en-US" w:eastAsia="zh-CN"/>
        </w:rPr>
        <w:t>如下</w:t>
      </w:r>
      <w:r>
        <w:rPr>
          <w:rFonts w:hint="eastAsia"/>
          <w:caps w:val="0"/>
          <w:smallCaps w:val="0"/>
          <w:lang w:val="en-US" w:eastAsia="zh-CN"/>
        </w:rPr>
        <w:t>图。</w:t>
      </w:r>
    </w:p>
    <w:p w14:paraId="5E25D049">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eastAsia="宋体"/>
          <w:caps w:val="0"/>
          <w:smallCaps w:val="0"/>
        </w:rPr>
      </w:pPr>
      <w:r>
        <w:drawing>
          <wp:inline distT="0" distB="0" distL="114300" distR="114300">
            <wp:extent cx="5057775" cy="2487930"/>
            <wp:effectExtent l="0" t="0" r="9525" b="7620"/>
            <wp:docPr id="22"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5"/>
                    <pic:cNvPicPr>
                      <a:picLocks noChangeAspect="1"/>
                    </pic:cNvPicPr>
                  </pic:nvPicPr>
                  <pic:blipFill>
                    <a:blip r:embed="rId128"/>
                    <a:stretch>
                      <a:fillRect/>
                    </a:stretch>
                  </pic:blipFill>
                  <pic:spPr>
                    <a:xfrm>
                      <a:off x="0" y="0"/>
                      <a:ext cx="5057775" cy="2487930"/>
                    </a:xfrm>
                    <a:prstGeom prst="rect">
                      <a:avLst/>
                    </a:prstGeom>
                    <a:noFill/>
                    <a:ln>
                      <a:noFill/>
                    </a:ln>
                  </pic:spPr>
                </pic:pic>
              </a:graphicData>
            </a:graphic>
          </wp:inline>
        </w:drawing>
      </w:r>
    </w:p>
    <w:p w14:paraId="44DB4D28">
      <w:pPr>
        <w:pageBreakBefore w:val="0"/>
        <w:kinsoku/>
        <w:wordWrap/>
        <w:overflowPunct/>
        <w:topLinePunct w:val="0"/>
        <w:bidi w:val="0"/>
        <w:snapToGrid/>
        <w:spacing w:line="360" w:lineRule="auto"/>
        <w:ind w:left="0" w:leftChars="0" w:firstLine="0" w:firstLineChars="0"/>
        <w:jc w:val="center"/>
        <w:textAlignment w:val="auto"/>
        <w:rPr>
          <w:rFonts w:hint="default" w:eastAsia="宋体"/>
          <w:caps w:val="0"/>
          <w:smallCaps w:val="0"/>
          <w:lang w:val="en-US" w:eastAsia="zh-CN"/>
        </w:rPr>
      </w:pPr>
      <w:r>
        <w:rPr>
          <w:rFonts w:eastAsia="宋体"/>
          <w:caps w:val="0"/>
          <w:smallCaps w:val="0"/>
        </w:rPr>
        <w:drawing>
          <wp:inline distT="0" distB="0" distL="114300" distR="114300">
            <wp:extent cx="5248910" cy="2417445"/>
            <wp:effectExtent l="0" t="0" r="8890" b="1905"/>
            <wp:docPr id="24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图片 9"/>
                    <pic:cNvPicPr>
                      <a:picLocks noChangeAspect="1"/>
                    </pic:cNvPicPr>
                  </pic:nvPicPr>
                  <pic:blipFill>
                    <a:blip r:embed="rId129"/>
                    <a:stretch>
                      <a:fillRect/>
                    </a:stretch>
                  </pic:blipFill>
                  <pic:spPr>
                    <a:xfrm>
                      <a:off x="0" y="0"/>
                      <a:ext cx="5248910" cy="2417445"/>
                    </a:xfrm>
                    <a:prstGeom prst="rect">
                      <a:avLst/>
                    </a:prstGeom>
                    <a:noFill/>
                    <a:ln>
                      <a:noFill/>
                    </a:ln>
                  </pic:spPr>
                </pic:pic>
              </a:graphicData>
            </a:graphic>
          </wp:inline>
        </w:drawing>
      </w:r>
    </w:p>
    <w:p w14:paraId="3D2A2B11">
      <w:pPr>
        <w:keepNext w:val="0"/>
        <w:keepLines w:val="0"/>
        <w:pageBreakBefore w:val="0"/>
        <w:widowControl w:val="0"/>
        <w:numPr>
          <w:ilvl w:val="0"/>
          <w:numId w:val="32"/>
        </w:numPr>
        <w:kinsoku/>
        <w:wordWrap/>
        <w:overflowPunct/>
        <w:topLinePunct w:val="0"/>
        <w:autoSpaceDE/>
        <w:autoSpaceDN/>
        <w:bidi w:val="0"/>
        <w:adjustRightInd/>
        <w:snapToGrid/>
        <w:spacing w:line="360" w:lineRule="auto"/>
        <w:ind w:left="0" w:leftChars="0" w:firstLine="315" w:firstLineChars="150"/>
        <w:textAlignment w:val="auto"/>
        <w:rPr>
          <w:rFonts w:hint="default" w:eastAsia="宋体"/>
          <w:caps w:val="0"/>
          <w:smallCaps w:val="0"/>
          <w:color w:val="000000" w:themeColor="text1"/>
          <w:lang w:val="en-US" w:eastAsia="zh-CN"/>
          <w14:textFill>
            <w14:solidFill>
              <w14:schemeClr w14:val="tx1"/>
            </w14:solidFill>
          </w14:textFill>
        </w:rPr>
      </w:pPr>
      <w:r>
        <w:rPr>
          <w:rFonts w:hint="eastAsia" w:eastAsia="宋体"/>
          <w:caps w:val="0"/>
          <w:smallCaps w:val="0"/>
          <w:color w:val="000000" w:themeColor="text1"/>
          <w14:textFill>
            <w14:solidFill>
              <w14:schemeClr w14:val="tx1"/>
            </w14:solidFill>
          </w14:textFill>
        </w:rPr>
        <w:t>信息</w:t>
      </w:r>
      <w:r>
        <w:rPr>
          <w:rFonts w:hint="eastAsia" w:eastAsia="宋体"/>
          <w:caps w:val="0"/>
          <w:smallCaps w:val="0"/>
          <w:color w:val="000000" w:themeColor="text1"/>
          <w:lang w:val="en-US" w:eastAsia="zh-CN"/>
          <w14:textFill>
            <w14:solidFill>
              <w14:schemeClr w14:val="tx1"/>
            </w14:solidFill>
          </w14:textFill>
        </w:rPr>
        <w:t>填写完成</w:t>
      </w:r>
      <w:r>
        <w:rPr>
          <w:rFonts w:hint="eastAsia" w:eastAsia="宋体"/>
          <w:caps w:val="0"/>
          <w:smallCaps w:val="0"/>
          <w:color w:val="000000" w:themeColor="text1"/>
          <w14:textFill>
            <w14:solidFill>
              <w14:schemeClr w14:val="tx1"/>
            </w14:solidFill>
          </w14:textFill>
        </w:rPr>
        <w:t>后，点击</w:t>
      </w:r>
      <w:r>
        <w:rPr>
          <w:rFonts w:hint="eastAsia" w:eastAsia="宋体"/>
          <w:caps w:val="0"/>
          <w:smallCaps w:val="0"/>
          <w:color w:val="000000" w:themeColor="text1"/>
          <w:lang w:eastAsia="zh-CN"/>
          <w14:textFill>
            <w14:solidFill>
              <w14:schemeClr w14:val="tx1"/>
            </w14:solidFill>
          </w14:textFill>
        </w:rPr>
        <w:t>“</w:t>
      </w:r>
      <w:r>
        <w:rPr>
          <w:rFonts w:hint="eastAsia" w:eastAsia="宋体"/>
          <w:caps w:val="0"/>
          <w:smallCaps w:val="0"/>
          <w:color w:val="000000" w:themeColor="text1"/>
          <w:lang w:val="en-US" w:eastAsia="zh-CN"/>
          <w14:textFill>
            <w14:solidFill>
              <w14:schemeClr w14:val="tx1"/>
            </w14:solidFill>
          </w14:textFill>
        </w:rPr>
        <w:t>确认参加</w:t>
      </w:r>
      <w:r>
        <w:rPr>
          <w:rFonts w:hint="eastAsia" w:eastAsia="宋体"/>
          <w:caps w:val="0"/>
          <w:smallCaps w:val="0"/>
          <w:color w:val="000000" w:themeColor="text1"/>
          <w:lang w:eastAsia="zh-CN"/>
          <w14:textFill>
            <w14:solidFill>
              <w14:schemeClr w14:val="tx1"/>
            </w14:solidFill>
          </w14:textFill>
        </w:rPr>
        <w:t>”</w:t>
      </w:r>
      <w:r>
        <w:rPr>
          <w:rFonts w:hint="eastAsia" w:eastAsia="宋体"/>
          <w:caps w:val="0"/>
          <w:smallCaps w:val="0"/>
          <w:color w:val="000000" w:themeColor="text1"/>
          <w:lang w:val="en-US" w:eastAsia="zh-CN"/>
          <w14:textFill>
            <w14:solidFill>
              <w14:schemeClr w14:val="tx1"/>
            </w14:solidFill>
          </w14:textFill>
        </w:rPr>
        <w:t>或“确认不参加”按钮，会自动生成回执函。如下图：</w:t>
      </w:r>
    </w:p>
    <w:p w14:paraId="46157275">
      <w:pPr>
        <w:pageBreakBefore w:val="0"/>
        <w:numPr>
          <w:ilvl w:val="0"/>
          <w:numId w:val="0"/>
        </w:numPr>
        <w:kinsoku/>
        <w:wordWrap/>
        <w:overflowPunct/>
        <w:topLinePunct w:val="0"/>
        <w:bidi w:val="0"/>
        <w:snapToGrid/>
        <w:spacing w:line="360" w:lineRule="auto"/>
        <w:jc w:val="center"/>
        <w:textAlignment w:val="auto"/>
        <w:rPr>
          <w:rFonts w:eastAsia="宋体"/>
          <w:caps w:val="0"/>
          <w:smallCaps w:val="0"/>
        </w:rPr>
      </w:pPr>
      <w:r>
        <w:drawing>
          <wp:inline distT="0" distB="0" distL="114300" distR="114300">
            <wp:extent cx="5057775" cy="1787525"/>
            <wp:effectExtent l="0" t="0" r="9525" b="3175"/>
            <wp:docPr id="23"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6"/>
                    <pic:cNvPicPr>
                      <a:picLocks noChangeAspect="1"/>
                    </pic:cNvPicPr>
                  </pic:nvPicPr>
                  <pic:blipFill>
                    <a:blip r:embed="rId130"/>
                    <a:stretch>
                      <a:fillRect/>
                    </a:stretch>
                  </pic:blipFill>
                  <pic:spPr>
                    <a:xfrm>
                      <a:off x="0" y="0"/>
                      <a:ext cx="5057775" cy="1787525"/>
                    </a:xfrm>
                    <a:prstGeom prst="rect">
                      <a:avLst/>
                    </a:prstGeom>
                    <a:noFill/>
                    <a:ln>
                      <a:noFill/>
                    </a:ln>
                  </pic:spPr>
                </pic:pic>
              </a:graphicData>
            </a:graphic>
          </wp:inline>
        </w:drawing>
      </w:r>
    </w:p>
    <w:p w14:paraId="7D9C39CF">
      <w:pPr>
        <w:pageBreakBefore w:val="0"/>
        <w:numPr>
          <w:ilvl w:val="0"/>
          <w:numId w:val="0"/>
        </w:numPr>
        <w:kinsoku/>
        <w:wordWrap/>
        <w:overflowPunct/>
        <w:topLinePunct w:val="0"/>
        <w:bidi w:val="0"/>
        <w:snapToGrid/>
        <w:spacing w:line="360" w:lineRule="auto"/>
        <w:jc w:val="center"/>
        <w:textAlignment w:val="auto"/>
        <w:rPr>
          <w:rFonts w:eastAsia="宋体"/>
          <w:caps w:val="0"/>
          <w:smallCaps w:val="0"/>
        </w:rPr>
      </w:pPr>
      <w:r>
        <w:drawing>
          <wp:inline distT="0" distB="0" distL="114300" distR="114300">
            <wp:extent cx="5057775" cy="2366645"/>
            <wp:effectExtent l="0" t="0" r="9525" b="14605"/>
            <wp:docPr id="24"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7"/>
                    <pic:cNvPicPr>
                      <a:picLocks noChangeAspect="1"/>
                    </pic:cNvPicPr>
                  </pic:nvPicPr>
                  <pic:blipFill>
                    <a:blip r:embed="rId131"/>
                    <a:stretch>
                      <a:fillRect/>
                    </a:stretch>
                  </pic:blipFill>
                  <pic:spPr>
                    <a:xfrm>
                      <a:off x="0" y="0"/>
                      <a:ext cx="5057775" cy="2366645"/>
                    </a:xfrm>
                    <a:prstGeom prst="rect">
                      <a:avLst/>
                    </a:prstGeom>
                    <a:noFill/>
                    <a:ln>
                      <a:noFill/>
                    </a:ln>
                  </pic:spPr>
                </pic:pic>
              </a:graphicData>
            </a:graphic>
          </wp:inline>
        </w:drawing>
      </w:r>
    </w:p>
    <w:p w14:paraId="22616AD8">
      <w:pPr>
        <w:keepNext w:val="0"/>
        <w:keepLines w:val="0"/>
        <w:pageBreakBefore w:val="0"/>
        <w:widowControl w:val="0"/>
        <w:numPr>
          <w:ilvl w:val="0"/>
          <w:numId w:val="32"/>
        </w:numPr>
        <w:kinsoku/>
        <w:wordWrap/>
        <w:overflowPunct/>
        <w:topLinePunct w:val="0"/>
        <w:autoSpaceDE/>
        <w:autoSpaceDN/>
        <w:bidi w:val="0"/>
        <w:adjustRightInd/>
        <w:snapToGrid/>
        <w:spacing w:line="360" w:lineRule="auto"/>
        <w:ind w:left="0" w:leftChars="0" w:firstLine="315" w:firstLineChars="150"/>
        <w:textAlignment w:val="auto"/>
        <w:rPr>
          <w:rFonts w:hint="default" w:eastAsia="宋体"/>
          <w:caps w:val="0"/>
          <w:smallCaps w:val="0"/>
          <w:color w:val="000000" w:themeColor="text1"/>
          <w:lang w:val="en-US" w:eastAsia="zh-CN"/>
          <w14:textFill>
            <w14:solidFill>
              <w14:schemeClr w14:val="tx1"/>
            </w14:solidFill>
          </w14:textFill>
        </w:rPr>
      </w:pPr>
      <w:r>
        <w:rPr>
          <w:rFonts w:hint="eastAsia" w:eastAsia="宋体"/>
          <w:caps w:val="0"/>
          <w:smallCaps w:val="0"/>
          <w:color w:val="000000" w:themeColor="text1"/>
          <w:lang w:val="en-US" w:eastAsia="zh-CN"/>
          <w14:textFill>
            <w14:solidFill>
              <w14:schemeClr w14:val="tx1"/>
            </w14:solidFill>
          </w14:textFill>
        </w:rPr>
        <w:t>点击“签章”按钮，可以对回执函签章，签章成功。如下图：</w:t>
      </w:r>
    </w:p>
    <w:p w14:paraId="7DD03E38">
      <w:pPr>
        <w:pageBreakBefore w:val="0"/>
        <w:numPr>
          <w:ilvl w:val="0"/>
          <w:numId w:val="0"/>
        </w:numPr>
        <w:kinsoku/>
        <w:wordWrap/>
        <w:overflowPunct/>
        <w:topLinePunct w:val="0"/>
        <w:bidi w:val="0"/>
        <w:snapToGrid/>
        <w:spacing w:line="360" w:lineRule="auto"/>
        <w:jc w:val="center"/>
        <w:textAlignment w:val="auto"/>
        <w:rPr>
          <w:rFonts w:eastAsia="宋体"/>
          <w:caps w:val="0"/>
          <w:smallCaps w:val="0"/>
        </w:rPr>
      </w:pPr>
      <w:r>
        <w:drawing>
          <wp:inline distT="0" distB="0" distL="114300" distR="114300">
            <wp:extent cx="5057775" cy="2471420"/>
            <wp:effectExtent l="0" t="0" r="9525" b="5080"/>
            <wp:docPr id="25"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8"/>
                    <pic:cNvPicPr>
                      <a:picLocks noChangeAspect="1"/>
                    </pic:cNvPicPr>
                  </pic:nvPicPr>
                  <pic:blipFill>
                    <a:blip r:embed="rId132"/>
                    <a:stretch>
                      <a:fillRect/>
                    </a:stretch>
                  </pic:blipFill>
                  <pic:spPr>
                    <a:xfrm>
                      <a:off x="0" y="0"/>
                      <a:ext cx="5057775" cy="2471420"/>
                    </a:xfrm>
                    <a:prstGeom prst="rect">
                      <a:avLst/>
                    </a:prstGeom>
                    <a:noFill/>
                    <a:ln>
                      <a:noFill/>
                    </a:ln>
                  </pic:spPr>
                </pic:pic>
              </a:graphicData>
            </a:graphic>
          </wp:inline>
        </w:drawing>
      </w:r>
    </w:p>
    <w:p w14:paraId="7188603B">
      <w:pPr>
        <w:pageBreakBefore w:val="0"/>
        <w:numPr>
          <w:ilvl w:val="0"/>
          <w:numId w:val="0"/>
        </w:numPr>
        <w:kinsoku/>
        <w:wordWrap/>
        <w:overflowPunct/>
        <w:topLinePunct w:val="0"/>
        <w:bidi w:val="0"/>
        <w:snapToGrid/>
        <w:spacing w:line="360" w:lineRule="auto"/>
        <w:ind w:firstLine="420" w:firstLineChars="200"/>
        <w:textAlignment w:val="auto"/>
        <w:rPr>
          <w:rFonts w:hint="eastAsia" w:eastAsia="宋体"/>
          <w:caps w:val="0"/>
          <w:smallCaps w:val="0"/>
          <w:color w:val="000000" w:themeColor="text1"/>
          <w:lang w:val="en-US" w:eastAsia="zh-CN"/>
          <w14:textFill>
            <w14:solidFill>
              <w14:schemeClr w14:val="tx1"/>
            </w14:solidFill>
          </w14:textFill>
        </w:rPr>
      </w:pPr>
      <w:r>
        <w:rPr>
          <w:rFonts w:hint="eastAsia" w:eastAsia="宋体"/>
          <w:caps w:val="0"/>
          <w:smallCaps w:val="0"/>
          <w:color w:val="000000" w:themeColor="text1"/>
          <w:lang w:val="en-US" w:eastAsia="zh-CN"/>
          <w14:textFill>
            <w14:solidFill>
              <w14:schemeClr w14:val="tx1"/>
            </w14:solidFill>
          </w14:textFill>
        </w:rPr>
        <w:t>注：</w:t>
      </w:r>
    </w:p>
    <w:p w14:paraId="7EB79BED">
      <w:pPr>
        <w:pageBreakBefore w:val="0"/>
        <w:numPr>
          <w:ilvl w:val="0"/>
          <w:numId w:val="0"/>
        </w:numPr>
        <w:kinsoku/>
        <w:wordWrap/>
        <w:overflowPunct/>
        <w:topLinePunct w:val="0"/>
        <w:bidi w:val="0"/>
        <w:snapToGrid/>
        <w:spacing w:line="360" w:lineRule="auto"/>
        <w:ind w:firstLine="420" w:firstLineChars="200"/>
        <w:textAlignment w:val="auto"/>
        <w:rPr>
          <w:rFonts w:hint="default" w:eastAsia="宋体"/>
          <w:caps w:val="0"/>
          <w:smallCaps w:val="0"/>
          <w:color w:val="000000" w:themeColor="text1"/>
          <w:lang w:val="en-US" w:eastAsia="zh-CN"/>
          <w14:textFill>
            <w14:solidFill>
              <w14:schemeClr w14:val="tx1"/>
            </w14:solidFill>
          </w14:textFill>
        </w:rPr>
      </w:pPr>
      <w:r>
        <w:rPr>
          <w:rFonts w:hint="eastAsia" w:eastAsia="宋体"/>
          <w:caps w:val="0"/>
          <w:smallCaps w:val="0"/>
          <w:color w:val="000000" w:themeColor="text1"/>
          <w:lang w:val="en-US" w:eastAsia="zh-CN"/>
          <w14:textFill>
            <w14:solidFill>
              <w14:schemeClr w14:val="tx1"/>
            </w14:solidFill>
          </w14:textFill>
        </w:rPr>
        <w:t>①对回执函签章提交后，“确认参加”和“确认不参加”按钮隐藏，投标单位无法再次回复。</w:t>
      </w:r>
    </w:p>
    <w:p w14:paraId="56EB9DAB">
      <w:pPr>
        <w:pageBreakBefore w:val="0"/>
        <w:numPr>
          <w:ilvl w:val="0"/>
          <w:numId w:val="0"/>
        </w:numPr>
        <w:kinsoku/>
        <w:wordWrap/>
        <w:overflowPunct/>
        <w:topLinePunct w:val="0"/>
        <w:bidi w:val="0"/>
        <w:snapToGrid/>
        <w:spacing w:line="360" w:lineRule="auto"/>
        <w:ind w:firstLine="420" w:firstLineChars="200"/>
        <w:textAlignment w:val="auto"/>
        <w:rPr>
          <w:rFonts w:hint="eastAsia" w:eastAsia="宋体"/>
          <w:caps w:val="0"/>
          <w:smallCaps w:val="0"/>
          <w:color w:val="000000" w:themeColor="text1"/>
          <w:lang w:val="en-US" w:eastAsia="zh-CN"/>
          <w14:textFill>
            <w14:solidFill>
              <w14:schemeClr w14:val="tx1"/>
            </w14:solidFill>
          </w14:textFill>
        </w:rPr>
      </w:pPr>
      <w:r>
        <w:rPr>
          <w:rFonts w:hint="eastAsia" w:eastAsia="宋体"/>
          <w:caps w:val="0"/>
          <w:smallCaps w:val="0"/>
          <w:color w:val="000000" w:themeColor="text1"/>
          <w:lang w:val="en-US" w:eastAsia="zh-CN"/>
          <w14:textFill>
            <w14:solidFill>
              <w14:schemeClr w14:val="tx1"/>
            </w14:solidFill>
          </w14:textFill>
        </w:rPr>
        <w:t>②回复截止时间到了之后，“确认参加”和“确认不参加”按钮隐藏，投标单位无法回复。</w:t>
      </w:r>
    </w:p>
    <w:p w14:paraId="61CDB4A8">
      <w:pPr>
        <w:keepNext w:val="0"/>
        <w:keepLines w:val="0"/>
        <w:pageBreakBefore w:val="0"/>
        <w:widowControl w:val="0"/>
        <w:numPr>
          <w:ilvl w:val="0"/>
          <w:numId w:val="32"/>
        </w:numPr>
        <w:kinsoku/>
        <w:wordWrap/>
        <w:overflowPunct/>
        <w:topLinePunct w:val="0"/>
        <w:autoSpaceDE/>
        <w:autoSpaceDN/>
        <w:bidi w:val="0"/>
        <w:adjustRightInd/>
        <w:snapToGrid/>
        <w:spacing w:line="360" w:lineRule="auto"/>
        <w:ind w:left="0" w:leftChars="0" w:firstLine="315" w:firstLineChars="150"/>
        <w:textAlignment w:val="auto"/>
        <w:rPr>
          <w:rFonts w:hint="eastAsia" w:eastAsia="宋体"/>
          <w:caps w:val="0"/>
          <w:smallCaps w:val="0"/>
          <w:color w:val="000000" w:themeColor="text1"/>
          <w:lang w:val="en-US" w:eastAsia="zh-CN"/>
          <w14:textFill>
            <w14:solidFill>
              <w14:schemeClr w14:val="tx1"/>
            </w14:solidFill>
          </w14:textFill>
        </w:rPr>
      </w:pPr>
      <w:r>
        <w:rPr>
          <w:rFonts w:hint="eastAsia" w:ascii="Times New Roman" w:hAnsi="Times New Roman" w:cs="Times New Roman"/>
          <w:caps w:val="0"/>
          <w:smallCaps w:val="0"/>
          <w:color w:val="000000" w:themeColor="text1"/>
          <w:lang w:val="en-US" w:eastAsia="zh-CN"/>
          <w14:textFill>
            <w14:solidFill>
              <w14:schemeClr w14:val="tx1"/>
            </w14:solidFill>
          </w14:textFill>
        </w:rPr>
        <w:t>也可以在</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“我的项目”中</w:t>
      </w:r>
      <w:r>
        <w:rPr>
          <w:rFonts w:hint="eastAsia" w:ascii="Times New Roman" w:hAnsi="Times New Roman" w:cs="Times New Roman"/>
          <w:caps w:val="0"/>
          <w:smallCaps w:val="0"/>
          <w:color w:val="000000" w:themeColor="text1"/>
          <w:lang w:val="en-US" w:eastAsia="zh-CN"/>
          <w14:textFill>
            <w14:solidFill>
              <w14:schemeClr w14:val="tx1"/>
            </w14:solidFill>
          </w14:textFill>
        </w:rPr>
        <w:t>打开对应受邀标段</w:t>
      </w:r>
      <w:r>
        <w:rPr>
          <w:rFonts w:hint="eastAsia" w:eastAsia="宋体"/>
          <w:caps w:val="0"/>
          <w:smallCaps w:val="0"/>
          <w:color w:val="000000" w:themeColor="text1"/>
          <w:lang w:val="en-US" w:eastAsia="zh-CN"/>
          <w14:textFill>
            <w14:solidFill>
              <w14:schemeClr w14:val="tx1"/>
            </w14:solidFill>
          </w14:textFill>
        </w:rPr>
        <w:t>。如下图：</w:t>
      </w:r>
    </w:p>
    <w:p w14:paraId="06413EBC">
      <w:pPr>
        <w:pageBreakBefore w:val="0"/>
        <w:numPr>
          <w:ilvl w:val="0"/>
          <w:numId w:val="0"/>
        </w:numPr>
        <w:kinsoku/>
        <w:wordWrap/>
        <w:overflowPunct/>
        <w:topLinePunct w:val="0"/>
        <w:bidi w:val="0"/>
        <w:snapToGrid/>
        <w:spacing w:line="360" w:lineRule="auto"/>
        <w:jc w:val="center"/>
        <w:textAlignment w:val="auto"/>
        <w:rPr>
          <w:rFonts w:hint="default" w:eastAsia="宋体"/>
          <w:caps w:val="0"/>
          <w:smallCaps w:val="0"/>
          <w:color w:val="000000" w:themeColor="text1"/>
          <w:lang w:val="en-US" w:eastAsia="zh-CN"/>
          <w14:textFill>
            <w14:solidFill>
              <w14:schemeClr w14:val="tx1"/>
            </w14:solidFill>
          </w14:textFill>
        </w:rPr>
      </w:pPr>
      <w:r>
        <w:drawing>
          <wp:inline distT="0" distB="0" distL="114300" distR="114300">
            <wp:extent cx="5057775" cy="2749550"/>
            <wp:effectExtent l="0" t="0" r="9525" b="12700"/>
            <wp:docPr id="26"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9"/>
                    <pic:cNvPicPr>
                      <a:picLocks noChangeAspect="1"/>
                    </pic:cNvPicPr>
                  </pic:nvPicPr>
                  <pic:blipFill>
                    <a:blip r:embed="rId133"/>
                    <a:stretch>
                      <a:fillRect/>
                    </a:stretch>
                  </pic:blipFill>
                  <pic:spPr>
                    <a:xfrm>
                      <a:off x="0" y="0"/>
                      <a:ext cx="5057775" cy="2749550"/>
                    </a:xfrm>
                    <a:prstGeom prst="rect">
                      <a:avLst/>
                    </a:prstGeom>
                    <a:noFill/>
                    <a:ln>
                      <a:noFill/>
                    </a:ln>
                  </pic:spPr>
                </pic:pic>
              </a:graphicData>
            </a:graphic>
          </wp:inline>
        </w:drawing>
      </w:r>
    </w:p>
    <w:p w14:paraId="2E733A9B">
      <w:pPr>
        <w:pStyle w:val="4"/>
        <w:pageBreakBefore w:val="0"/>
        <w:kinsoku/>
        <w:wordWrap/>
        <w:overflowPunct/>
        <w:topLinePunct w:val="0"/>
        <w:bidi w:val="0"/>
        <w:snapToGrid/>
        <w:spacing w:line="360" w:lineRule="auto"/>
        <w:textAlignment w:val="auto"/>
        <w:rPr>
          <w:rFonts w:eastAsia="宋体"/>
          <w:caps w:val="0"/>
          <w:smallCaps w:val="0"/>
        </w:rPr>
      </w:pPr>
      <w:bookmarkStart w:id="122" w:name="_Toc11669"/>
      <w:bookmarkStart w:id="123" w:name="_Toc5648"/>
      <w:bookmarkStart w:id="124" w:name="_Toc24981"/>
      <w:bookmarkStart w:id="125" w:name="_Toc15571"/>
      <w:bookmarkStart w:id="126" w:name="_Toc30017"/>
      <w:r>
        <w:rPr>
          <w:rFonts w:hint="eastAsia" w:eastAsia="宋体"/>
          <w:caps w:val="0"/>
          <w:smallCaps w:val="0"/>
          <w:lang w:val="en-US" w:eastAsia="zh-CN"/>
        </w:rPr>
        <w:t>我的项目</w:t>
      </w:r>
      <w:bookmarkEnd w:id="122"/>
      <w:bookmarkEnd w:id="123"/>
      <w:bookmarkEnd w:id="124"/>
      <w:bookmarkEnd w:id="125"/>
      <w:bookmarkEnd w:id="126"/>
    </w:p>
    <w:p w14:paraId="74F37A52">
      <w:pPr>
        <w:pStyle w:val="5"/>
        <w:pageBreakBefore w:val="0"/>
        <w:kinsoku/>
        <w:wordWrap/>
        <w:overflowPunct/>
        <w:topLinePunct w:val="0"/>
        <w:bidi w:val="0"/>
        <w:snapToGrid/>
        <w:spacing w:line="360" w:lineRule="auto"/>
        <w:textAlignment w:val="auto"/>
        <w:rPr>
          <w:rFonts w:ascii="Times New Roman" w:hAnsi="Times New Roman" w:eastAsia="宋体" w:cs="Times New Roman"/>
          <w:b/>
          <w:bCs/>
          <w:caps w:val="0"/>
          <w:smallCaps w:val="0"/>
          <w:kern w:val="2"/>
          <w:sz w:val="24"/>
          <w:szCs w:val="28"/>
          <w:lang w:val="en-US" w:eastAsia="zh-CN" w:bidi="ar-SA"/>
        </w:rPr>
      </w:pPr>
      <w:bookmarkStart w:id="127" w:name="_Toc8893"/>
      <w:bookmarkStart w:id="128" w:name="_Toc20085"/>
      <w:r>
        <w:rPr>
          <w:rFonts w:hint="eastAsia" w:cs="Times New Roman"/>
          <w:b/>
          <w:bCs/>
          <w:caps w:val="0"/>
          <w:smallCaps w:val="0"/>
          <w:kern w:val="2"/>
          <w:sz w:val="24"/>
          <w:szCs w:val="28"/>
          <w:lang w:val="en-US" w:eastAsia="zh-CN" w:bidi="ar-SA"/>
        </w:rPr>
        <w:t>邀请书确认</w:t>
      </w:r>
      <w:bookmarkEnd w:id="127"/>
    </w:p>
    <w:p w14:paraId="32FAFA13">
      <w:pPr>
        <w:pageBreakBefore w:val="0"/>
        <w:kinsoku/>
        <w:wordWrap/>
        <w:overflowPunct/>
        <w:topLinePunct w:val="0"/>
        <w:bidi w:val="0"/>
        <w:snapToGrid/>
        <w:spacing w:line="360" w:lineRule="auto"/>
        <w:ind w:firstLine="422"/>
        <w:textAlignment w:val="auto"/>
        <w:rPr>
          <w:rFonts w:hint="eastAsia"/>
          <w:b/>
          <w:bCs/>
          <w:caps w:val="0"/>
          <w:smallCaps w:val="0"/>
          <w:color w:val="000000" w:themeColor="text1"/>
          <w:lang w:val="en-US" w:eastAsia="zh-CN"/>
          <w14:textFill>
            <w14:solidFill>
              <w14:schemeClr w14:val="tx1"/>
            </w14:solidFill>
          </w14:textFill>
        </w:rPr>
      </w:pPr>
      <w:r>
        <w:rPr>
          <w:rFonts w:hint="eastAsia"/>
          <w:b/>
          <w:bCs/>
          <w:caps w:val="0"/>
          <w:smallCaps w:val="0"/>
          <w:color w:val="000000" w:themeColor="text1"/>
          <w:lang w:val="en-US" w:eastAsia="zh-CN"/>
          <w14:textFill>
            <w14:solidFill>
              <w14:schemeClr w14:val="tx1"/>
            </w14:solidFill>
          </w14:textFill>
        </w:rPr>
        <w:t>功能介绍：</w:t>
      </w:r>
    </w:p>
    <w:p w14:paraId="44644A0B">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此环节具有被邀请供应商进行投标意向反馈的功能。</w:t>
      </w:r>
    </w:p>
    <w:p w14:paraId="23BAAC23">
      <w:pPr>
        <w:pageBreakBefore w:val="0"/>
        <w:kinsoku/>
        <w:wordWrap/>
        <w:overflowPunct/>
        <w:topLinePunct w:val="0"/>
        <w:bidi w:val="0"/>
        <w:snapToGrid/>
        <w:spacing w:line="360" w:lineRule="auto"/>
        <w:ind w:firstLine="480"/>
        <w:jc w:val="both"/>
        <w:textAlignment w:val="auto"/>
        <w:rPr>
          <w:rFonts w:hint="default"/>
          <w:b/>
          <w:bCs/>
          <w:caps w:val="0"/>
          <w:smallCaps w:val="0"/>
          <w:color w:val="000000" w:themeColor="text1"/>
          <w:sz w:val="21"/>
          <w:szCs w:val="21"/>
          <w:lang w:val="en-US" w:eastAsia="zh-CN"/>
          <w14:textFill>
            <w14:solidFill>
              <w14:schemeClr w14:val="tx1"/>
            </w14:solidFill>
          </w14:textFill>
        </w:rPr>
      </w:pPr>
      <w:r>
        <w:rPr>
          <w:rFonts w:hint="eastAsia" w:ascii="宋体" w:hAnsi="宋体" w:eastAsia="宋体" w:cs="宋体"/>
          <w:sz w:val="21"/>
          <w:szCs w:val="21"/>
        </w:rPr>
        <w:t>系统向被邀请供应商展示收到的投标邀请书的标段（包）列表，供应商选择标段（包）后点击反馈按钮，录入反馈回执信息。</w:t>
      </w:r>
    </w:p>
    <w:p w14:paraId="7C8635C2">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前置条件：</w:t>
      </w:r>
    </w:p>
    <w:p w14:paraId="38A5A7CA">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hint="eastAsia" w:eastAsia="宋体"/>
          <w:caps w:val="0"/>
          <w:smallCaps w:val="0"/>
          <w:color w:val="000000" w:themeColor="text1"/>
          <w:lang w:val="en-US" w:eastAsia="zh-CN"/>
          <w14:textFill>
            <w14:solidFill>
              <w14:schemeClr w14:val="tx1"/>
            </w14:solidFill>
          </w14:textFill>
        </w:rPr>
        <w:t>投标单位</w:t>
      </w:r>
      <w:r>
        <w:rPr>
          <w:rFonts w:hint="eastAsia" w:eastAsia="宋体"/>
          <w:caps w:val="0"/>
          <w:smallCaps w:val="0"/>
          <w:color w:val="000000" w:themeColor="text1"/>
          <w:szCs w:val="21"/>
          <w:lang w:val="en-US" w:eastAsia="zh-CN"/>
          <w14:textFill>
            <w14:solidFill>
              <w14:schemeClr w14:val="tx1"/>
            </w14:solidFill>
          </w14:textFill>
        </w:rPr>
        <w:t>收到邀请函且确认参加</w:t>
      </w:r>
      <w:r>
        <w:rPr>
          <w:rFonts w:eastAsia="宋体"/>
          <w:caps w:val="0"/>
          <w:smallCaps w:val="0"/>
          <w:color w:val="000000" w:themeColor="text1"/>
          <w14:textFill>
            <w14:solidFill>
              <w14:schemeClr w14:val="tx1"/>
            </w14:solidFill>
          </w14:textFill>
        </w:rPr>
        <w:t>。</w:t>
      </w:r>
    </w:p>
    <w:p w14:paraId="03435F4D">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操作步骤：</w:t>
      </w:r>
    </w:p>
    <w:p w14:paraId="7BE5DF35">
      <w:pPr>
        <w:keepNext w:val="0"/>
        <w:keepLines w:val="0"/>
        <w:pageBreakBefore w:val="0"/>
        <w:widowControl w:val="0"/>
        <w:numPr>
          <w:ilvl w:val="0"/>
          <w:numId w:val="33"/>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0246597B">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drawing>
          <wp:inline distT="0" distB="0" distL="114300" distR="114300">
            <wp:extent cx="5057775" cy="2754630"/>
            <wp:effectExtent l="0" t="0" r="9525" b="7620"/>
            <wp:docPr id="27"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54"/>
                    <pic:cNvPicPr>
                      <a:picLocks noChangeAspect="1"/>
                    </pic:cNvPicPr>
                  </pic:nvPicPr>
                  <pic:blipFill>
                    <a:blip r:embed="rId74"/>
                    <a:stretch>
                      <a:fillRect/>
                    </a:stretch>
                  </pic:blipFill>
                  <pic:spPr>
                    <a:xfrm>
                      <a:off x="0" y="0"/>
                      <a:ext cx="5057775" cy="2754630"/>
                    </a:xfrm>
                    <a:prstGeom prst="rect">
                      <a:avLst/>
                    </a:prstGeom>
                    <a:noFill/>
                    <a:ln>
                      <a:noFill/>
                    </a:ln>
                  </pic:spPr>
                </pic:pic>
              </a:graphicData>
            </a:graphic>
          </wp:inline>
        </w:drawing>
      </w:r>
    </w:p>
    <w:p w14:paraId="3C61D25E">
      <w:pPr>
        <w:keepNext w:val="0"/>
        <w:keepLines w:val="0"/>
        <w:pageBreakBefore w:val="0"/>
        <w:widowControl w:val="0"/>
        <w:numPr>
          <w:ilvl w:val="0"/>
          <w:numId w:val="33"/>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w:t>
      </w:r>
      <w:r>
        <w:rPr>
          <w:rFonts w:hint="eastAsia"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747ED1AA">
      <w:pPr>
        <w:pageBreakBefore w:val="0"/>
        <w:numPr>
          <w:ilvl w:val="0"/>
          <w:numId w:val="0"/>
        </w:numPr>
        <w:kinsoku/>
        <w:wordWrap/>
        <w:overflowPunct/>
        <w:topLinePunct w:val="0"/>
        <w:bidi w:val="0"/>
        <w:snapToGrid/>
        <w:spacing w:line="360" w:lineRule="auto"/>
        <w:jc w:val="center"/>
        <w:textAlignment w:val="auto"/>
        <w:rPr>
          <w:rFonts w:hint="eastAsia" w:ascii="Times New Roman" w:hAnsi="Times New Roman" w:eastAsia="宋体" w:cs="Times New Roman"/>
          <w:lang w:val="en-US" w:eastAsia="zh-CN"/>
        </w:rPr>
      </w:pPr>
      <w:r>
        <w:rPr>
          <w:rFonts w:ascii="Times New Roman" w:hAnsi="Times New Roman" w:eastAsia="宋体" w:cs="Times New Roman"/>
        </w:rPr>
        <w:drawing>
          <wp:inline distT="0" distB="0" distL="114300" distR="114300">
            <wp:extent cx="5057775" cy="2437765"/>
            <wp:effectExtent l="0" t="0" r="9525" b="635"/>
            <wp:docPr id="2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2AE28584">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p>
    <w:p w14:paraId="7B8C24DC">
      <w:pPr>
        <w:keepNext w:val="0"/>
        <w:keepLines w:val="0"/>
        <w:pageBreakBefore w:val="0"/>
        <w:widowControl w:val="0"/>
        <w:numPr>
          <w:ilvl w:val="0"/>
          <w:numId w:val="33"/>
        </w:numPr>
        <w:kinsoku/>
        <w:wordWrap/>
        <w:overflowPunct/>
        <w:topLinePunct w:val="0"/>
        <w:autoSpaceDE/>
        <w:autoSpaceDN/>
        <w:bidi w:val="0"/>
        <w:adjustRightInd/>
        <w:snapToGrid/>
        <w:spacing w:line="360" w:lineRule="auto"/>
        <w:ind w:left="0" w:leftChars="0" w:firstLine="315" w:firstLineChars="150"/>
        <w:textAlignment w:val="auto"/>
        <w:rPr>
          <w:rFonts w:hint="eastAsia" w:eastAsia="宋体"/>
          <w:caps w:val="0"/>
          <w:smallCaps w:val="0"/>
          <w:color w:val="000000" w:themeColor="text1"/>
          <w:lang w:eastAsia="zh-CN"/>
          <w14:textFill>
            <w14:solidFill>
              <w14:schemeClr w14:val="tx1"/>
            </w14:solidFill>
          </w14:textFill>
        </w:rPr>
      </w:pPr>
      <w:r>
        <w:rPr>
          <w:rFonts w:hint="eastAsia" w:ascii="Times New Roman" w:eastAsia="宋体"/>
          <w:caps w:val="0"/>
          <w:smallCaps w:val="0"/>
          <w:color w:val="000000" w:themeColor="text1"/>
          <w:lang w:val="en-US" w:eastAsia="zh-CN"/>
          <w14:textFill>
            <w14:solidFill>
              <w14:schemeClr w14:val="tx1"/>
            </w14:solidFill>
          </w14:textFill>
        </w:rPr>
        <w:t>供应商工作台</w:t>
      </w:r>
      <w:r>
        <w:rPr>
          <w:rFonts w:hint="eastAsia" w:eastAsia="宋体"/>
          <w:caps w:val="0"/>
          <w:smallCaps w:val="0"/>
          <w:color w:val="000000" w:themeColor="text1"/>
          <w:lang w:val="en-US" w:eastAsia="zh-CN"/>
          <w14:textFill>
            <w14:solidFill>
              <w14:schemeClr w14:val="tx1"/>
            </w14:solidFill>
          </w14:textFill>
        </w:rPr>
        <w:t>页面，</w:t>
      </w:r>
      <w:r>
        <w:rPr>
          <w:rFonts w:eastAsia="宋体"/>
          <w:caps w:val="0"/>
          <w:smallCaps w:val="0"/>
          <w:color w:val="000000" w:themeColor="text1"/>
          <w14:textFill>
            <w14:solidFill>
              <w14:schemeClr w14:val="tx1"/>
            </w14:solidFill>
          </w14:textFill>
        </w:rPr>
        <w:t>点击</w:t>
      </w:r>
      <w:r>
        <w:rPr>
          <w:rFonts w:hint="eastAsia" w:eastAsia="宋体"/>
          <w:caps w:val="0"/>
          <w:smallCaps w:val="0"/>
          <w:color w:val="000000" w:themeColor="text1"/>
          <w:lang w:eastAsia="zh-CN"/>
          <w14:textFill>
            <w14:solidFill>
              <w14:schemeClr w14:val="tx1"/>
            </w14:solidFill>
          </w14:textFill>
        </w:rPr>
        <w:t>“</w:t>
      </w:r>
      <w:r>
        <w:rPr>
          <w:rFonts w:hint="eastAsia"/>
          <w:caps w:val="0"/>
          <w:smallCaps w:val="0"/>
          <w:color w:val="000000" w:themeColor="text1"/>
          <w:lang w:val="en-US" w:eastAsia="zh-CN"/>
          <w14:textFill>
            <w14:solidFill>
              <w14:schemeClr w14:val="tx1"/>
            </w14:solidFill>
          </w14:textFill>
        </w:rPr>
        <w:t>邀请书确认</w:t>
      </w:r>
      <w:r>
        <w:rPr>
          <w:rFonts w:hint="eastAsia" w:eastAsia="宋体"/>
          <w:caps w:val="0"/>
          <w:smallCaps w:val="0"/>
          <w:color w:val="000000" w:themeColor="text1"/>
          <w:lang w:eastAsia="zh-CN"/>
          <w14:textFill>
            <w14:solidFill>
              <w14:schemeClr w14:val="tx1"/>
            </w14:solidFill>
          </w14:textFill>
        </w:rPr>
        <w:t>”</w:t>
      </w:r>
      <w:r>
        <w:rPr>
          <w:rFonts w:hint="eastAsia" w:ascii="Times New Roman" w:eastAsia="宋体"/>
          <w:caps w:val="0"/>
          <w:smallCaps w:val="0"/>
          <w:color w:val="000000" w:themeColor="text1"/>
          <w:lang w:val="en-US" w:eastAsia="zh-CN"/>
          <w14:textFill>
            <w14:solidFill>
              <w14:schemeClr w14:val="tx1"/>
            </w14:solidFill>
          </w14:textFill>
        </w:rPr>
        <w:t>菜单</w:t>
      </w:r>
      <w:r>
        <w:rPr>
          <w:rFonts w:eastAsia="宋体"/>
          <w:caps w:val="0"/>
          <w:smallCaps w:val="0"/>
          <w:color w:val="000000" w:themeColor="text1"/>
          <w14:textFill>
            <w14:solidFill>
              <w14:schemeClr w14:val="tx1"/>
            </w14:solidFill>
          </w14:textFill>
        </w:rPr>
        <w:t>，</w:t>
      </w:r>
      <w:r>
        <w:rPr>
          <w:rFonts w:hint="eastAsia" w:eastAsia="宋体"/>
          <w:caps w:val="0"/>
          <w:smallCaps w:val="0"/>
          <w:color w:val="000000" w:themeColor="text1"/>
          <w:lang w:val="en-US" w:eastAsia="zh-CN"/>
          <w14:textFill>
            <w14:solidFill>
              <w14:schemeClr w14:val="tx1"/>
            </w14:solidFill>
          </w14:textFill>
        </w:rPr>
        <w:t>进入</w:t>
      </w:r>
      <w:r>
        <w:rPr>
          <w:rFonts w:hint="eastAsia"/>
          <w:caps w:val="0"/>
          <w:smallCaps w:val="0"/>
          <w:color w:val="000000" w:themeColor="text1"/>
          <w:lang w:val="en-US" w:eastAsia="zh-CN"/>
          <w14:textFill>
            <w14:solidFill>
              <w14:schemeClr w14:val="tx1"/>
            </w14:solidFill>
          </w14:textFill>
        </w:rPr>
        <w:t>邀请书信息页面</w:t>
      </w:r>
      <w:r>
        <w:rPr>
          <w:rFonts w:hint="eastAsia" w:eastAsia="宋体"/>
          <w:caps w:val="0"/>
          <w:smallCaps w:val="0"/>
          <w:color w:val="000000" w:themeColor="text1"/>
          <w:lang w:eastAsia="zh-CN"/>
          <w14:textFill>
            <w14:solidFill>
              <w14:schemeClr w14:val="tx1"/>
            </w14:solidFill>
          </w14:textFill>
        </w:rPr>
        <w:t>。如下图：</w:t>
      </w:r>
    </w:p>
    <w:p w14:paraId="64367F04">
      <w:pPr>
        <w:pageBreakBefore w:val="0"/>
        <w:kinsoku/>
        <w:wordWrap/>
        <w:overflowPunct/>
        <w:topLinePunct w:val="0"/>
        <w:bidi w:val="0"/>
        <w:snapToGrid/>
        <w:spacing w:line="360" w:lineRule="auto"/>
        <w:ind w:left="0" w:leftChars="0" w:firstLine="0" w:firstLineChars="0"/>
        <w:jc w:val="center"/>
        <w:textAlignment w:val="auto"/>
        <w:rPr>
          <w:rFonts w:eastAsia="宋体"/>
          <w:caps w:val="0"/>
          <w:smallCaps w:val="0"/>
        </w:rPr>
      </w:pPr>
      <w:r>
        <w:drawing>
          <wp:inline distT="0" distB="0" distL="114300" distR="114300">
            <wp:extent cx="5057775" cy="2283460"/>
            <wp:effectExtent l="0" t="0" r="9525" b="2540"/>
            <wp:docPr id="29"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0"/>
                    <pic:cNvPicPr>
                      <a:picLocks noChangeAspect="1"/>
                    </pic:cNvPicPr>
                  </pic:nvPicPr>
                  <pic:blipFill>
                    <a:blip r:embed="rId134"/>
                    <a:stretch>
                      <a:fillRect/>
                    </a:stretch>
                  </pic:blipFill>
                  <pic:spPr>
                    <a:xfrm>
                      <a:off x="0" y="0"/>
                      <a:ext cx="5057775" cy="2283460"/>
                    </a:xfrm>
                    <a:prstGeom prst="rect">
                      <a:avLst/>
                    </a:prstGeom>
                    <a:noFill/>
                    <a:ln>
                      <a:noFill/>
                    </a:ln>
                  </pic:spPr>
                </pic:pic>
              </a:graphicData>
            </a:graphic>
          </wp:inline>
        </w:drawing>
      </w:r>
    </w:p>
    <w:p w14:paraId="5414E7CE">
      <w:pPr>
        <w:pageBreakBefore w:val="0"/>
        <w:kinsoku/>
        <w:wordWrap/>
        <w:overflowPunct/>
        <w:topLinePunct w:val="0"/>
        <w:bidi w:val="0"/>
        <w:snapToGrid/>
        <w:spacing w:line="360" w:lineRule="auto"/>
        <w:ind w:left="0" w:leftChars="0" w:firstLine="0" w:firstLineChars="0"/>
        <w:textAlignment w:val="auto"/>
        <w:rPr>
          <w:rFonts w:hint="eastAsia" w:eastAsia="宋体"/>
          <w:caps w:val="0"/>
          <w:smallCaps w:val="0"/>
          <w:lang w:val="en-US" w:eastAsia="zh-CN"/>
        </w:rPr>
      </w:pPr>
    </w:p>
    <w:bookmarkEnd w:id="128"/>
    <w:p w14:paraId="0EE921A6">
      <w:pPr>
        <w:keepNext/>
        <w:keepLines/>
        <w:pageBreakBefore w:val="0"/>
        <w:widowControl w:val="0"/>
        <w:numPr>
          <w:ilvl w:val="3"/>
          <w:numId w:val="1"/>
        </w:numPr>
        <w:kinsoku/>
        <w:wordWrap/>
        <w:overflowPunct/>
        <w:topLinePunct w:val="0"/>
        <w:bidi w:val="0"/>
        <w:snapToGrid/>
        <w:spacing w:before="120" w:after="120" w:line="360" w:lineRule="auto"/>
        <w:ind w:left="851" w:hanging="851" w:firstLineChars="0"/>
        <w:jc w:val="both"/>
        <w:textAlignment w:val="auto"/>
        <w:outlineLvl w:val="3"/>
        <w:rPr>
          <w:rFonts w:ascii="Times New Roman" w:hAnsi="Times New Roman" w:eastAsia="宋体" w:cs="Times New Roman"/>
          <w:b/>
          <w:bCs/>
          <w:caps w:val="0"/>
          <w:smallCaps w:val="0"/>
          <w:kern w:val="2"/>
          <w:sz w:val="24"/>
          <w:szCs w:val="28"/>
          <w:lang w:val="en-US" w:eastAsia="zh-CN" w:bidi="ar-SA"/>
        </w:rPr>
      </w:pPr>
      <w:bookmarkStart w:id="129" w:name="_Toc20980"/>
      <w:bookmarkStart w:id="130" w:name="_Toc19439"/>
      <w:bookmarkStart w:id="131" w:name="_Toc7301"/>
      <w:bookmarkStart w:id="132" w:name="_Toc16167"/>
      <w:bookmarkStart w:id="133" w:name="_Toc32197"/>
      <w:r>
        <w:rPr>
          <w:rFonts w:hint="eastAsia" w:ascii="Times New Roman" w:hAnsi="Times New Roman" w:eastAsia="宋体" w:cs="Times New Roman"/>
          <w:b/>
          <w:bCs/>
          <w:caps w:val="0"/>
          <w:smallCaps w:val="0"/>
          <w:kern w:val="2"/>
          <w:sz w:val="24"/>
          <w:szCs w:val="28"/>
          <w:lang w:val="en-US" w:eastAsia="zh-CN" w:bidi="ar-SA"/>
        </w:rPr>
        <w:t>招标文件领取</w:t>
      </w:r>
      <w:bookmarkEnd w:id="129"/>
    </w:p>
    <w:p w14:paraId="5BD410AF">
      <w:pPr>
        <w:pageBreakBefore w:val="0"/>
        <w:kinsoku/>
        <w:wordWrap/>
        <w:overflowPunct/>
        <w:topLinePunct w:val="0"/>
        <w:bidi w:val="0"/>
        <w:snapToGrid/>
        <w:spacing w:line="360" w:lineRule="auto"/>
        <w:textAlignment w:val="auto"/>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功能介绍：</w:t>
      </w:r>
    </w:p>
    <w:p w14:paraId="373E5C8A">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此环节具有供应商</w:t>
      </w:r>
      <w:r>
        <w:rPr>
          <w:rFonts w:hint="eastAsia" w:ascii="宋体" w:hAnsi="宋体" w:eastAsia="宋体" w:cs="宋体"/>
          <w:sz w:val="21"/>
          <w:szCs w:val="21"/>
          <w:lang w:eastAsia="zh-CN"/>
        </w:rPr>
        <w:t>支付</w:t>
      </w:r>
      <w:r>
        <w:rPr>
          <w:rFonts w:hint="eastAsia" w:ascii="宋体" w:hAnsi="宋体" w:eastAsia="宋体" w:cs="宋体"/>
          <w:sz w:val="21"/>
          <w:szCs w:val="21"/>
          <w:lang w:val="en-US" w:eastAsia="zh-CN"/>
        </w:rPr>
        <w:t>招标</w:t>
      </w:r>
      <w:r>
        <w:rPr>
          <w:rFonts w:hint="eastAsia" w:ascii="宋体" w:hAnsi="宋体" w:eastAsia="宋体" w:cs="宋体"/>
          <w:sz w:val="21"/>
          <w:szCs w:val="21"/>
        </w:rPr>
        <w:t>文件费用</w:t>
      </w:r>
      <w:r>
        <w:rPr>
          <w:rFonts w:hint="eastAsia" w:ascii="宋体" w:hAnsi="宋体" w:eastAsia="宋体" w:cs="宋体"/>
          <w:sz w:val="21"/>
          <w:szCs w:val="21"/>
          <w:lang w:val="en-US" w:eastAsia="zh-CN"/>
        </w:rPr>
        <w:t>招标</w:t>
      </w:r>
      <w:r>
        <w:rPr>
          <w:rFonts w:hint="eastAsia" w:ascii="宋体" w:hAnsi="宋体" w:eastAsia="宋体" w:cs="宋体"/>
          <w:sz w:val="21"/>
          <w:szCs w:val="21"/>
        </w:rPr>
        <w:t>文件的功能</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文件领取后，默认投标报名</w:t>
      </w:r>
      <w:r>
        <w:rPr>
          <w:rFonts w:hint="eastAsia" w:ascii="宋体" w:hAnsi="宋体" w:eastAsia="宋体" w:cs="宋体"/>
          <w:sz w:val="21"/>
          <w:szCs w:val="21"/>
        </w:rPr>
        <w:t>。</w:t>
      </w:r>
    </w:p>
    <w:p w14:paraId="360B5A2A">
      <w:pPr>
        <w:pageBreakBefore w:val="0"/>
        <w:kinsoku/>
        <w:wordWrap/>
        <w:overflowPunct/>
        <w:topLinePunct w:val="0"/>
        <w:bidi w:val="0"/>
        <w:snapToGrid/>
        <w:spacing w:line="360" w:lineRule="auto"/>
        <w:ind w:firstLine="480"/>
        <w:jc w:val="both"/>
        <w:textAlignment w:val="auto"/>
        <w:rPr>
          <w:rFonts w:hint="eastAsia" w:ascii="Times New Roman" w:hAnsi="Times New Roman" w:eastAsia="宋体" w:cs="Times New Roman"/>
          <w:b/>
          <w:bCs/>
          <w:caps w:val="0"/>
          <w:smallCaps w:val="0"/>
          <w:color w:val="000000" w:themeColor="text1"/>
          <w:sz w:val="21"/>
          <w:szCs w:val="21"/>
          <w:lang w:val="en-US" w:eastAsia="zh-CN"/>
          <w14:textFill>
            <w14:solidFill>
              <w14:schemeClr w14:val="tx1"/>
            </w14:solidFill>
          </w14:textFill>
        </w:rPr>
      </w:pPr>
      <w:r>
        <w:rPr>
          <w:rFonts w:hint="eastAsia" w:ascii="宋体" w:hAnsi="宋体" w:eastAsia="宋体" w:cs="宋体"/>
          <w:sz w:val="21"/>
          <w:szCs w:val="21"/>
        </w:rPr>
        <w:t>供应商登录系统，进入</w:t>
      </w:r>
      <w:r>
        <w:rPr>
          <w:rFonts w:hint="eastAsia" w:ascii="宋体" w:hAnsi="宋体" w:eastAsia="宋体" w:cs="宋体"/>
          <w:sz w:val="21"/>
          <w:szCs w:val="21"/>
          <w:lang w:val="en-US" w:eastAsia="zh-CN"/>
        </w:rPr>
        <w:t>招标</w:t>
      </w:r>
      <w:r>
        <w:rPr>
          <w:rFonts w:hint="eastAsia" w:ascii="宋体" w:hAnsi="宋体" w:eastAsia="宋体" w:cs="宋体"/>
          <w:sz w:val="21"/>
          <w:szCs w:val="21"/>
        </w:rPr>
        <w:t>文件领取菜单，系统展示标段（包）列表。供应商选择某一标段（包），点击领取按钮，供应商需支付</w:t>
      </w:r>
      <w:r>
        <w:rPr>
          <w:rFonts w:hint="eastAsia" w:ascii="宋体" w:hAnsi="宋体" w:eastAsia="宋体" w:cs="宋体"/>
          <w:sz w:val="21"/>
          <w:szCs w:val="21"/>
          <w:lang w:val="en-US" w:eastAsia="zh-CN"/>
        </w:rPr>
        <w:t>招标</w:t>
      </w:r>
      <w:r>
        <w:rPr>
          <w:rFonts w:hint="eastAsia" w:ascii="宋体" w:hAnsi="宋体" w:eastAsia="宋体" w:cs="宋体"/>
          <w:sz w:val="21"/>
          <w:szCs w:val="21"/>
        </w:rPr>
        <w:t>文件费用后再领取</w:t>
      </w:r>
      <w:r>
        <w:rPr>
          <w:rFonts w:hint="eastAsia" w:ascii="宋体" w:hAnsi="宋体" w:eastAsia="宋体" w:cs="宋体"/>
          <w:sz w:val="21"/>
          <w:szCs w:val="21"/>
          <w:lang w:val="en-US" w:eastAsia="zh-CN"/>
        </w:rPr>
        <w:t>招标</w:t>
      </w:r>
      <w:r>
        <w:rPr>
          <w:rFonts w:hint="eastAsia" w:ascii="宋体" w:hAnsi="宋体" w:eastAsia="宋体" w:cs="宋体"/>
          <w:sz w:val="21"/>
          <w:szCs w:val="21"/>
        </w:rPr>
        <w:t>文件。</w:t>
      </w:r>
    </w:p>
    <w:p w14:paraId="19864EAE">
      <w:pPr>
        <w:pageBreakBefore w:val="0"/>
        <w:kinsoku/>
        <w:wordWrap/>
        <w:overflowPunct/>
        <w:topLinePunct w:val="0"/>
        <w:bidi w:val="0"/>
        <w:snapToGrid/>
        <w:spacing w:line="360" w:lineRule="auto"/>
        <w:textAlignment w:val="auto"/>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前置条件：</w:t>
      </w:r>
    </w:p>
    <w:p w14:paraId="6E793FAF">
      <w:pPr>
        <w:pageBreakBefore w:val="0"/>
        <w:kinsoku/>
        <w:wordWrap/>
        <w:overflowPunct/>
        <w:topLinePunct w:val="0"/>
        <w:bidi w:val="0"/>
        <w:snapToGrid/>
        <w:spacing w:line="360" w:lineRule="auto"/>
        <w:ind w:firstLine="422"/>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eastAsia="宋体" w:asciiTheme="minorEastAsia" w:hAnsiTheme="minorEastAsia" w:cstheme="minorEastAsia"/>
          <w:b w:val="0"/>
          <w:bCs w:val="0"/>
          <w:caps w:val="0"/>
          <w:smallCaps w:val="0"/>
          <w:color w:val="000000" w:themeColor="text1"/>
          <w:lang w:val="en-US" w:eastAsia="zh-CN"/>
          <w14:textFill>
            <w14:solidFill>
              <w14:schemeClr w14:val="tx1"/>
            </w14:solidFill>
          </w14:textFill>
        </w:rPr>
        <w:t>招标公告且招标文件审核通过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且开标时间还未截止，处于公告期内。</w:t>
      </w:r>
    </w:p>
    <w:p w14:paraId="0D1D0DB7">
      <w:pPr>
        <w:pageBreakBefore w:val="0"/>
        <w:kinsoku/>
        <w:wordWrap/>
        <w:overflowPunct/>
        <w:topLinePunct w:val="0"/>
        <w:bidi w:val="0"/>
        <w:snapToGrid/>
        <w:spacing w:line="360" w:lineRule="auto"/>
        <w:textAlignment w:val="auto"/>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操作步骤：</w:t>
      </w:r>
    </w:p>
    <w:p w14:paraId="1245E25B">
      <w:pPr>
        <w:pageBreakBefore w:val="0"/>
        <w:numPr>
          <w:ilvl w:val="0"/>
          <w:numId w:val="0"/>
        </w:numPr>
        <w:kinsoku/>
        <w:wordWrap/>
        <w:overflowPunct/>
        <w:topLinePunct w:val="0"/>
        <w:bidi w:val="0"/>
        <w:snapToGrid/>
        <w:spacing w:line="360" w:lineRule="auto"/>
        <w:ind w:left="420" w:leftChars="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1、</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招标公告</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公告信息页面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01E8E639">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eastAsia="宋体" w:cs="Times New Roman"/>
        </w:rPr>
        <w:drawing>
          <wp:inline distT="0" distB="0" distL="114300" distR="114300">
            <wp:extent cx="5057775" cy="2424430"/>
            <wp:effectExtent l="0" t="0" r="9525" b="13970"/>
            <wp:docPr id="40"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3"/>
                    <pic:cNvPicPr>
                      <a:picLocks noChangeAspect="1"/>
                    </pic:cNvPicPr>
                  </pic:nvPicPr>
                  <pic:blipFill>
                    <a:blip r:embed="rId28"/>
                    <a:stretch>
                      <a:fillRect/>
                    </a:stretch>
                  </pic:blipFill>
                  <pic:spPr>
                    <a:xfrm>
                      <a:off x="0" y="0"/>
                      <a:ext cx="5057775" cy="2424430"/>
                    </a:xfrm>
                    <a:prstGeom prst="rect">
                      <a:avLst/>
                    </a:prstGeom>
                    <a:noFill/>
                    <a:ln>
                      <a:noFill/>
                    </a:ln>
                  </pic:spPr>
                </pic:pic>
              </a:graphicData>
            </a:graphic>
          </wp:inline>
        </w:drawing>
      </w:r>
    </w:p>
    <w:p w14:paraId="5CF4EE7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2、选择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找到要报名的标段（包），鼠标放置到标段（包）上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5EF822A3">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eastAsia="宋体" w:cs="Times New Roman"/>
        </w:rPr>
        <w:drawing>
          <wp:inline distT="0" distB="0" distL="114300" distR="114300">
            <wp:extent cx="5057775" cy="2410460"/>
            <wp:effectExtent l="0" t="0" r="9525" b="8890"/>
            <wp:docPr id="41"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14"/>
                    <pic:cNvPicPr>
                      <a:picLocks noChangeAspect="1"/>
                    </pic:cNvPicPr>
                  </pic:nvPicPr>
                  <pic:blipFill>
                    <a:blip r:embed="rId29"/>
                    <a:stretch>
                      <a:fillRect/>
                    </a:stretch>
                  </pic:blipFill>
                  <pic:spPr>
                    <a:xfrm>
                      <a:off x="0" y="0"/>
                      <a:ext cx="5057775" cy="2410460"/>
                    </a:xfrm>
                    <a:prstGeom prst="rect">
                      <a:avLst/>
                    </a:prstGeom>
                    <a:noFill/>
                    <a:ln>
                      <a:noFill/>
                    </a:ln>
                  </pic:spPr>
                </pic:pic>
              </a:graphicData>
            </a:graphic>
          </wp:inline>
        </w:drawing>
      </w:r>
    </w:p>
    <w:p w14:paraId="281B4D31">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eastAsia="宋体" w:cs="Times New Roman"/>
        </w:rPr>
        <w:drawing>
          <wp:inline distT="0" distB="0" distL="114300" distR="114300">
            <wp:extent cx="5057775" cy="2439670"/>
            <wp:effectExtent l="0" t="0" r="9525" b="17780"/>
            <wp:docPr id="42"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6"/>
                    <pic:cNvPicPr>
                      <a:picLocks noChangeAspect="1"/>
                    </pic:cNvPicPr>
                  </pic:nvPicPr>
                  <pic:blipFill>
                    <a:blip r:embed="rId31"/>
                    <a:stretch>
                      <a:fillRect/>
                    </a:stretch>
                  </pic:blipFill>
                  <pic:spPr>
                    <a:xfrm>
                      <a:off x="0" y="0"/>
                      <a:ext cx="5057775" cy="2439670"/>
                    </a:xfrm>
                    <a:prstGeom prst="rect">
                      <a:avLst/>
                    </a:prstGeom>
                    <a:noFill/>
                    <a:ln>
                      <a:noFill/>
                    </a:ln>
                  </pic:spPr>
                </pic:pic>
              </a:graphicData>
            </a:graphic>
          </wp:inline>
        </w:drawing>
      </w:r>
    </w:p>
    <w:p w14:paraId="64014E8D">
      <w:pPr>
        <w:pageBreakBefore w:val="0"/>
        <w:numPr>
          <w:ilvl w:val="0"/>
          <w:numId w:val="2"/>
        </w:numPr>
        <w:kinsoku/>
        <w:wordWrap/>
        <w:overflowPunct/>
        <w:topLinePunct w:val="0"/>
        <w:bidi w:val="0"/>
        <w:snapToGrid/>
        <w:spacing w:line="360" w:lineRule="auto"/>
        <w:ind w:left="0" w:leftChars="0" w:firstLine="420" w:firstLineChars="200"/>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输入联系人、联系电话，点击保存，保存文件领取信息。</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43E8FD4D">
      <w:pPr>
        <w:pageBreakBefore w:val="0"/>
        <w:numPr>
          <w:ilvl w:val="0"/>
          <w:numId w:val="0"/>
        </w:numPr>
        <w:kinsoku/>
        <w:wordWrap/>
        <w:overflowPunct/>
        <w:topLinePunct w:val="0"/>
        <w:bidi w:val="0"/>
        <w:snapToGrid/>
        <w:spacing w:line="360" w:lineRule="auto"/>
        <w:jc w:val="center"/>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ascii="Times New Roman" w:hAnsi="Times New Roman" w:eastAsia="宋体" w:cs="Times New Roman"/>
        </w:rPr>
        <w:drawing>
          <wp:inline distT="0" distB="0" distL="114300" distR="114300">
            <wp:extent cx="5057775" cy="2536190"/>
            <wp:effectExtent l="0" t="0" r="9525" b="16510"/>
            <wp:docPr id="43"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18"/>
                    <pic:cNvPicPr>
                      <a:picLocks noChangeAspect="1"/>
                    </pic:cNvPicPr>
                  </pic:nvPicPr>
                  <pic:blipFill>
                    <a:blip r:embed="rId35"/>
                    <a:stretch>
                      <a:fillRect/>
                    </a:stretch>
                  </pic:blipFill>
                  <pic:spPr>
                    <a:xfrm>
                      <a:off x="0" y="0"/>
                      <a:ext cx="5057775" cy="2536190"/>
                    </a:xfrm>
                    <a:prstGeom prst="rect">
                      <a:avLst/>
                    </a:prstGeom>
                    <a:noFill/>
                    <a:ln>
                      <a:noFill/>
                    </a:ln>
                  </pic:spPr>
                </pic:pic>
              </a:graphicData>
            </a:graphic>
          </wp:inline>
        </w:drawing>
      </w:r>
    </w:p>
    <w:p w14:paraId="5C27939F">
      <w:pPr>
        <w:pageBreakBefore w:val="0"/>
        <w:kinsoku/>
        <w:wordWrap/>
        <w:overflowPunct/>
        <w:topLinePunct w:val="0"/>
        <w:bidi w:val="0"/>
        <w:snapToGrid/>
        <w:spacing w:line="360" w:lineRule="auto"/>
        <w:ind w:firstLine="0" w:firstLineChars="0"/>
        <w:textAlignment w:val="auto"/>
        <w:rPr>
          <w:rFonts w:ascii="Times New Roman" w:hAnsi="Times New Roman" w:eastAsia="宋体" w:cs="Times New Roman"/>
          <w:caps w:val="0"/>
          <w:smallCaps w:val="0"/>
          <w:color w:val="000000" w:themeColor="text1"/>
          <w14:textFill>
            <w14:solidFill>
              <w14:schemeClr w14:val="tx1"/>
            </w14:solidFill>
          </w14:textFill>
        </w:rPr>
      </w:pPr>
    </w:p>
    <w:p w14:paraId="3304392A">
      <w:pPr>
        <w:pageBreakBefore w:val="0"/>
        <w:numPr>
          <w:ilvl w:val="0"/>
          <w:numId w:val="2"/>
        </w:numPr>
        <w:kinsoku/>
        <w:wordWrap/>
        <w:overflowPunct/>
        <w:topLinePunct w:val="0"/>
        <w:bidi w:val="0"/>
        <w:snapToGrid/>
        <w:spacing w:line="360" w:lineRule="auto"/>
        <w:ind w:left="0" w:leftChars="0" w:firstLine="420" w:firstLineChars="200"/>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选择“缴纳方式”，当选择“线下”缴纳，则点击“上传缴纳凭证”，进入上传缴纳凭证页面。</w:t>
      </w:r>
    </w:p>
    <w:p w14:paraId="204E3840">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rPr>
      </w:pPr>
      <w:r>
        <w:rPr>
          <w:rFonts w:ascii="Times New Roman" w:hAnsi="Times New Roman" w:eastAsia="宋体" w:cs="Times New Roman"/>
        </w:rPr>
        <w:drawing>
          <wp:inline distT="0" distB="0" distL="114300" distR="114300">
            <wp:extent cx="5057775" cy="2658745"/>
            <wp:effectExtent l="0" t="0" r="9525" b="8255"/>
            <wp:docPr id="44"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9"/>
                    <pic:cNvPicPr>
                      <a:picLocks noChangeAspect="1"/>
                    </pic:cNvPicPr>
                  </pic:nvPicPr>
                  <pic:blipFill>
                    <a:blip r:embed="rId67"/>
                    <a:stretch>
                      <a:fillRect/>
                    </a:stretch>
                  </pic:blipFill>
                  <pic:spPr>
                    <a:xfrm>
                      <a:off x="0" y="0"/>
                      <a:ext cx="5057775" cy="2658745"/>
                    </a:xfrm>
                    <a:prstGeom prst="rect">
                      <a:avLst/>
                    </a:prstGeom>
                    <a:noFill/>
                    <a:ln>
                      <a:noFill/>
                    </a:ln>
                  </pic:spPr>
                </pic:pic>
              </a:graphicData>
            </a:graphic>
          </wp:inline>
        </w:drawing>
      </w:r>
    </w:p>
    <w:p w14:paraId="5EE63AAE">
      <w:pPr>
        <w:pageBreakBefore w:val="0"/>
        <w:numPr>
          <w:ilvl w:val="0"/>
          <w:numId w:val="0"/>
        </w:numPr>
        <w:kinsoku/>
        <w:wordWrap/>
        <w:overflowPunct/>
        <w:topLinePunct w:val="0"/>
        <w:bidi w:val="0"/>
        <w:snapToGrid/>
        <w:spacing w:line="360" w:lineRule="auto"/>
        <w:ind w:firstLine="420" w:firstLineChars="0"/>
        <w:jc w:val="left"/>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进入“上传缴纳凭证”页面，录入支付信息，并且上传“付款凭证”，点击“提交备案”，上传缴纳凭证记录变为“待审核”状态</w:t>
      </w:r>
    </w:p>
    <w:p w14:paraId="4FD91FAD">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rPr>
      </w:pPr>
      <w:r>
        <w:rPr>
          <w:rFonts w:ascii="Times New Roman" w:hAnsi="Times New Roman" w:eastAsia="宋体" w:cs="Times New Roman"/>
        </w:rPr>
        <w:drawing>
          <wp:inline distT="0" distB="0" distL="114300" distR="114300">
            <wp:extent cx="5057775" cy="2433320"/>
            <wp:effectExtent l="0" t="0" r="9525" b="5080"/>
            <wp:docPr id="45"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20"/>
                    <pic:cNvPicPr>
                      <a:picLocks noChangeAspect="1"/>
                    </pic:cNvPicPr>
                  </pic:nvPicPr>
                  <pic:blipFill>
                    <a:blip r:embed="rId37"/>
                    <a:stretch>
                      <a:fillRect/>
                    </a:stretch>
                  </pic:blipFill>
                  <pic:spPr>
                    <a:xfrm>
                      <a:off x="0" y="0"/>
                      <a:ext cx="5057775" cy="2433320"/>
                    </a:xfrm>
                    <a:prstGeom prst="rect">
                      <a:avLst/>
                    </a:prstGeom>
                    <a:noFill/>
                    <a:ln>
                      <a:noFill/>
                    </a:ln>
                  </pic:spPr>
                </pic:pic>
              </a:graphicData>
            </a:graphic>
          </wp:inline>
        </w:drawing>
      </w:r>
    </w:p>
    <w:p w14:paraId="05CD35D3">
      <w:pPr>
        <w:pageBreakBefore w:val="0"/>
        <w:numPr>
          <w:ilvl w:val="0"/>
          <w:numId w:val="0"/>
        </w:numPr>
        <w:kinsoku/>
        <w:wordWrap/>
        <w:overflowPunct/>
        <w:topLinePunct w:val="0"/>
        <w:bidi w:val="0"/>
        <w:snapToGrid/>
        <w:spacing w:line="360" w:lineRule="auto"/>
        <w:ind w:firstLine="420" w:firstLineChars="0"/>
        <w:jc w:val="left"/>
        <w:textAlignment w:val="auto"/>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等待采购人/采购代理进行缴纳凭证审核，审核通过后，即可以下载招标文件。</w:t>
      </w:r>
    </w:p>
    <w:p w14:paraId="74D85764">
      <w:pPr>
        <w:pageBreakBefore w:val="0"/>
        <w:numPr>
          <w:ilvl w:val="0"/>
          <w:numId w:val="2"/>
        </w:numPr>
        <w:kinsoku/>
        <w:wordWrap/>
        <w:overflowPunct/>
        <w:topLinePunct w:val="0"/>
        <w:bidi w:val="0"/>
        <w:snapToGrid/>
        <w:spacing w:line="360" w:lineRule="auto"/>
        <w:ind w:left="0" w:leftChars="0" w:firstLine="420" w:firstLineChars="200"/>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选择“缴纳方式”，当选择“线上”缴纳，则出现“网上支付”字样，点击“网上支付”，进入支付页面，如图。</w:t>
      </w:r>
    </w:p>
    <w:p w14:paraId="0D1ABA5E">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rPr>
      </w:pPr>
      <w:r>
        <w:rPr>
          <w:rFonts w:ascii="Times New Roman" w:hAnsi="Times New Roman" w:eastAsia="宋体" w:cs="Times New Roman"/>
        </w:rPr>
        <w:drawing>
          <wp:inline distT="0" distB="0" distL="114300" distR="114300">
            <wp:extent cx="5057775" cy="1738630"/>
            <wp:effectExtent l="0" t="0" r="9525" b="13970"/>
            <wp:docPr id="46"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21"/>
                    <pic:cNvPicPr>
                      <a:picLocks noChangeAspect="1"/>
                    </pic:cNvPicPr>
                  </pic:nvPicPr>
                  <pic:blipFill>
                    <a:blip r:embed="rId68"/>
                    <a:stretch>
                      <a:fillRect/>
                    </a:stretch>
                  </pic:blipFill>
                  <pic:spPr>
                    <a:xfrm>
                      <a:off x="0" y="0"/>
                      <a:ext cx="5057775" cy="1738630"/>
                    </a:xfrm>
                    <a:prstGeom prst="rect">
                      <a:avLst/>
                    </a:prstGeom>
                    <a:noFill/>
                    <a:ln>
                      <a:noFill/>
                    </a:ln>
                  </pic:spPr>
                </pic:pic>
              </a:graphicData>
            </a:graphic>
          </wp:inline>
        </w:drawing>
      </w:r>
    </w:p>
    <w:p w14:paraId="4D9E2401">
      <w:pPr>
        <w:pageBreakBefore w:val="0"/>
        <w:numPr>
          <w:ilvl w:val="0"/>
          <w:numId w:val="0"/>
        </w:numPr>
        <w:kinsoku/>
        <w:wordWrap/>
        <w:overflowPunct/>
        <w:topLinePunct w:val="0"/>
        <w:bidi w:val="0"/>
        <w:snapToGrid/>
        <w:spacing w:line="360" w:lineRule="auto"/>
        <w:ind w:firstLine="420" w:firstLineChars="0"/>
        <w:jc w:val="left"/>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网上支付页面中，可以选择支付方式，可以通过个人网银、微信扫码、支付宝扫码等待进行缴纳。选择支付方式，按照页面提示进行正常支付缴纳。如图</w:t>
      </w:r>
    </w:p>
    <w:p w14:paraId="54583505">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rPr>
      </w:pPr>
      <w:r>
        <w:rPr>
          <w:rFonts w:ascii="Times New Roman" w:hAnsi="Times New Roman" w:eastAsia="宋体" w:cs="Times New Roman"/>
        </w:rPr>
        <w:drawing>
          <wp:inline distT="0" distB="0" distL="114300" distR="114300">
            <wp:extent cx="5057775" cy="1438275"/>
            <wp:effectExtent l="0" t="0" r="9525" b="9525"/>
            <wp:docPr id="51"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22"/>
                    <pic:cNvPicPr>
                      <a:picLocks noChangeAspect="1"/>
                    </pic:cNvPicPr>
                  </pic:nvPicPr>
                  <pic:blipFill>
                    <a:blip r:embed="rId39"/>
                    <a:stretch>
                      <a:fillRect/>
                    </a:stretch>
                  </pic:blipFill>
                  <pic:spPr>
                    <a:xfrm>
                      <a:off x="0" y="0"/>
                      <a:ext cx="5057775" cy="1438275"/>
                    </a:xfrm>
                    <a:prstGeom prst="rect">
                      <a:avLst/>
                    </a:prstGeom>
                    <a:noFill/>
                    <a:ln>
                      <a:noFill/>
                    </a:ln>
                  </pic:spPr>
                </pic:pic>
              </a:graphicData>
            </a:graphic>
          </wp:inline>
        </w:drawing>
      </w:r>
    </w:p>
    <w:p w14:paraId="4A8FC80E">
      <w:pPr>
        <w:pageBreakBefore w:val="0"/>
        <w:numPr>
          <w:ilvl w:val="0"/>
          <w:numId w:val="0"/>
        </w:numPr>
        <w:kinsoku/>
        <w:wordWrap/>
        <w:overflowPunct/>
        <w:topLinePunct w:val="0"/>
        <w:bidi w:val="0"/>
        <w:snapToGrid/>
        <w:spacing w:line="360" w:lineRule="auto"/>
        <w:ind w:firstLine="420" w:firstLineChars="0"/>
        <w:jc w:val="left"/>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支付完成后，系统会自动回到文件下载页面，此时，可以点击“查看支付情况”，进入查看支付记录，如图。</w:t>
      </w:r>
    </w:p>
    <w:p w14:paraId="4CEBCD8F">
      <w:pPr>
        <w:pageBreakBefore w:val="0"/>
        <w:numPr>
          <w:ilvl w:val="0"/>
          <w:numId w:val="0"/>
        </w:numPr>
        <w:kinsoku/>
        <w:wordWrap/>
        <w:overflowPunct/>
        <w:topLinePunct w:val="0"/>
        <w:bidi w:val="0"/>
        <w:snapToGrid/>
        <w:spacing w:line="360" w:lineRule="auto"/>
        <w:ind w:firstLine="420" w:firstLineChars="0"/>
        <w:jc w:val="center"/>
        <w:textAlignment w:val="auto"/>
        <w:rPr>
          <w:rFonts w:ascii="Times New Roman" w:hAnsi="Times New Roman" w:eastAsia="宋体" w:cs="Times New Roman"/>
        </w:rPr>
      </w:pPr>
      <w:r>
        <w:rPr>
          <w:rFonts w:ascii="Times New Roman" w:hAnsi="Times New Roman" w:eastAsia="宋体" w:cs="Times New Roman"/>
        </w:rPr>
        <w:drawing>
          <wp:inline distT="0" distB="0" distL="114300" distR="114300">
            <wp:extent cx="5057775" cy="2148840"/>
            <wp:effectExtent l="0" t="0" r="9525" b="3810"/>
            <wp:docPr id="52"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23"/>
                    <pic:cNvPicPr>
                      <a:picLocks noChangeAspect="1"/>
                    </pic:cNvPicPr>
                  </pic:nvPicPr>
                  <pic:blipFill>
                    <a:blip r:embed="rId40"/>
                    <a:stretch>
                      <a:fillRect/>
                    </a:stretch>
                  </pic:blipFill>
                  <pic:spPr>
                    <a:xfrm>
                      <a:off x="0" y="0"/>
                      <a:ext cx="5057775" cy="2148840"/>
                    </a:xfrm>
                    <a:prstGeom prst="rect">
                      <a:avLst/>
                    </a:prstGeom>
                    <a:noFill/>
                    <a:ln>
                      <a:noFill/>
                    </a:ln>
                  </pic:spPr>
                </pic:pic>
              </a:graphicData>
            </a:graphic>
          </wp:inline>
        </w:drawing>
      </w:r>
    </w:p>
    <w:p w14:paraId="24536084">
      <w:pPr>
        <w:pageBreakBefore w:val="0"/>
        <w:numPr>
          <w:ilvl w:val="0"/>
          <w:numId w:val="0"/>
        </w:numPr>
        <w:kinsoku/>
        <w:wordWrap/>
        <w:overflowPunct/>
        <w:topLinePunct w:val="0"/>
        <w:bidi w:val="0"/>
        <w:snapToGrid/>
        <w:spacing w:line="360" w:lineRule="auto"/>
        <w:ind w:firstLine="420" w:firstLineChars="0"/>
        <w:jc w:val="center"/>
        <w:textAlignment w:val="auto"/>
        <w:rPr>
          <w:rFonts w:ascii="Times New Roman" w:hAnsi="Times New Roman" w:eastAsia="宋体" w:cs="Times New Roman"/>
        </w:rPr>
      </w:pPr>
      <w:r>
        <w:rPr>
          <w:rFonts w:ascii="Times New Roman" w:hAnsi="Times New Roman" w:eastAsia="宋体" w:cs="Times New Roman"/>
        </w:rPr>
        <w:drawing>
          <wp:inline distT="0" distB="0" distL="114300" distR="114300">
            <wp:extent cx="5057775" cy="1377315"/>
            <wp:effectExtent l="0" t="0" r="9525" b="13335"/>
            <wp:docPr id="53"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24"/>
                    <pic:cNvPicPr>
                      <a:picLocks noChangeAspect="1"/>
                    </pic:cNvPicPr>
                  </pic:nvPicPr>
                  <pic:blipFill>
                    <a:blip r:embed="rId69"/>
                    <a:stretch>
                      <a:fillRect/>
                    </a:stretch>
                  </pic:blipFill>
                  <pic:spPr>
                    <a:xfrm>
                      <a:off x="0" y="0"/>
                      <a:ext cx="5057775" cy="1377315"/>
                    </a:xfrm>
                    <a:prstGeom prst="rect">
                      <a:avLst/>
                    </a:prstGeom>
                    <a:noFill/>
                    <a:ln>
                      <a:noFill/>
                    </a:ln>
                  </pic:spPr>
                </pic:pic>
              </a:graphicData>
            </a:graphic>
          </wp:inline>
        </w:drawing>
      </w:r>
    </w:p>
    <w:p w14:paraId="7786A318">
      <w:pPr>
        <w:pageBreakBefore w:val="0"/>
        <w:numPr>
          <w:ilvl w:val="0"/>
          <w:numId w:val="0"/>
        </w:numPr>
        <w:kinsoku/>
        <w:wordWrap/>
        <w:overflowPunct/>
        <w:topLinePunct w:val="0"/>
        <w:bidi w:val="0"/>
        <w:snapToGrid/>
        <w:spacing w:line="360" w:lineRule="auto"/>
        <w:ind w:firstLine="420" w:firstLineChars="0"/>
        <w:jc w:val="center"/>
        <w:textAlignment w:val="auto"/>
        <w:rPr>
          <w:rFonts w:ascii="Times New Roman" w:hAnsi="Times New Roman" w:eastAsia="宋体" w:cs="Times New Roman"/>
        </w:rPr>
      </w:pPr>
      <w:r>
        <w:rPr>
          <w:rFonts w:ascii="Times New Roman" w:hAnsi="Times New Roman" w:eastAsia="宋体" w:cs="Times New Roman"/>
        </w:rPr>
        <w:drawing>
          <wp:inline distT="0" distB="0" distL="114300" distR="114300">
            <wp:extent cx="5057775" cy="1311275"/>
            <wp:effectExtent l="0" t="0" r="9525" b="3175"/>
            <wp:docPr id="54"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25"/>
                    <pic:cNvPicPr>
                      <a:picLocks noChangeAspect="1"/>
                    </pic:cNvPicPr>
                  </pic:nvPicPr>
                  <pic:blipFill>
                    <a:blip r:embed="rId70"/>
                    <a:stretch>
                      <a:fillRect/>
                    </a:stretch>
                  </pic:blipFill>
                  <pic:spPr>
                    <a:xfrm>
                      <a:off x="0" y="0"/>
                      <a:ext cx="5057775" cy="1311275"/>
                    </a:xfrm>
                    <a:prstGeom prst="rect">
                      <a:avLst/>
                    </a:prstGeom>
                    <a:noFill/>
                    <a:ln>
                      <a:noFill/>
                    </a:ln>
                  </pic:spPr>
                </pic:pic>
              </a:graphicData>
            </a:graphic>
          </wp:inline>
        </w:drawing>
      </w:r>
    </w:p>
    <w:p w14:paraId="378518E9">
      <w:pPr>
        <w:pageBreakBefore w:val="0"/>
        <w:numPr>
          <w:ilvl w:val="0"/>
          <w:numId w:val="0"/>
        </w:numPr>
        <w:kinsoku/>
        <w:wordWrap/>
        <w:overflowPunct/>
        <w:topLinePunct w:val="0"/>
        <w:bidi w:val="0"/>
        <w:snapToGrid/>
        <w:spacing w:line="360" w:lineRule="auto"/>
        <w:ind w:left="420" w:leftChars="0" w:firstLine="420" w:firstLineChars="0"/>
        <w:jc w:val="left"/>
        <w:textAlignment w:val="auto"/>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注：当前页面可以查询到支付缴纳的记录，若出现网络延缓，可以点击“成交查询”，可以刷新当前支付信息列表。</w:t>
      </w:r>
    </w:p>
    <w:p w14:paraId="0DDCD830">
      <w:pPr>
        <w:pageBreakBefore w:val="0"/>
        <w:numPr>
          <w:ilvl w:val="0"/>
          <w:numId w:val="2"/>
        </w:numPr>
        <w:kinsoku/>
        <w:wordWrap/>
        <w:overflowPunct/>
        <w:topLinePunct w:val="0"/>
        <w:bidi w:val="0"/>
        <w:snapToGrid/>
        <w:spacing w:line="360" w:lineRule="auto"/>
        <w:ind w:left="0" w:leftChars="0" w:firstLine="420" w:firstLineChars="200"/>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文件费用缴纳完成后，点击“下载招标文件”，可以进入招标文件下载页面，如图。</w:t>
      </w:r>
    </w:p>
    <w:p w14:paraId="6AF6D8E2">
      <w:pPr>
        <w:pageBreakBefore w:val="0"/>
        <w:numPr>
          <w:ilvl w:val="0"/>
          <w:numId w:val="0"/>
        </w:numPr>
        <w:kinsoku/>
        <w:wordWrap/>
        <w:overflowPunct/>
        <w:topLinePunct w:val="0"/>
        <w:bidi w:val="0"/>
        <w:snapToGrid/>
        <w:spacing w:line="360" w:lineRule="auto"/>
        <w:jc w:val="center"/>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rPr>
          <w:rFonts w:ascii="Times New Roman" w:hAnsi="Times New Roman" w:eastAsia="宋体" w:cs="Times New Roman"/>
        </w:rPr>
        <w:drawing>
          <wp:inline distT="0" distB="0" distL="114300" distR="114300">
            <wp:extent cx="5057775" cy="1503680"/>
            <wp:effectExtent l="0" t="0" r="9525" b="1270"/>
            <wp:docPr id="55"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26"/>
                    <pic:cNvPicPr>
                      <a:picLocks noChangeAspect="1"/>
                    </pic:cNvPicPr>
                  </pic:nvPicPr>
                  <pic:blipFill>
                    <a:blip r:embed="rId71"/>
                    <a:stretch>
                      <a:fillRect/>
                    </a:stretch>
                  </pic:blipFill>
                  <pic:spPr>
                    <a:xfrm>
                      <a:off x="0" y="0"/>
                      <a:ext cx="5057775" cy="1503680"/>
                    </a:xfrm>
                    <a:prstGeom prst="rect">
                      <a:avLst/>
                    </a:prstGeom>
                    <a:noFill/>
                    <a:ln>
                      <a:noFill/>
                    </a:ln>
                  </pic:spPr>
                </pic:pic>
              </a:graphicData>
            </a:graphic>
          </wp:inline>
        </w:drawing>
      </w:r>
    </w:p>
    <w:p w14:paraId="0A0EF862">
      <w:pPr>
        <w:pageBreakBefore w:val="0"/>
        <w:numPr>
          <w:ilvl w:val="0"/>
          <w:numId w:val="2"/>
        </w:numPr>
        <w:kinsoku/>
        <w:wordWrap/>
        <w:overflowPunct/>
        <w:topLinePunct w:val="0"/>
        <w:bidi w:val="0"/>
        <w:snapToGrid/>
        <w:spacing w:line="360" w:lineRule="auto"/>
        <w:ind w:left="0" w:leftChars="0" w:firstLine="420" w:firstLineChars="200"/>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打开“文件列表”，点击“下载”按钮，可以对招标文件进行下载，如图。</w:t>
      </w:r>
    </w:p>
    <w:p w14:paraId="0453162C">
      <w:pPr>
        <w:pageBreakBefore w:val="0"/>
        <w:numPr>
          <w:ilvl w:val="0"/>
          <w:numId w:val="0"/>
        </w:numPr>
        <w:kinsoku/>
        <w:wordWrap/>
        <w:overflowPunct/>
        <w:topLinePunct w:val="0"/>
        <w:bidi w:val="0"/>
        <w:snapToGrid/>
        <w:spacing w:line="360" w:lineRule="auto"/>
        <w:jc w:val="center"/>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rPr>
          <w:rFonts w:ascii="Times New Roman" w:hAnsi="Times New Roman" w:eastAsia="宋体" w:cs="Times New Roman"/>
        </w:rPr>
        <w:drawing>
          <wp:inline distT="0" distB="0" distL="114300" distR="114300">
            <wp:extent cx="5057775" cy="2446020"/>
            <wp:effectExtent l="0" t="0" r="9525" b="11430"/>
            <wp:docPr id="56"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27"/>
                    <pic:cNvPicPr>
                      <a:picLocks noChangeAspect="1"/>
                    </pic:cNvPicPr>
                  </pic:nvPicPr>
                  <pic:blipFill>
                    <a:blip r:embed="rId72"/>
                    <a:stretch>
                      <a:fillRect/>
                    </a:stretch>
                  </pic:blipFill>
                  <pic:spPr>
                    <a:xfrm>
                      <a:off x="0" y="0"/>
                      <a:ext cx="5057775" cy="2446020"/>
                    </a:xfrm>
                    <a:prstGeom prst="rect">
                      <a:avLst/>
                    </a:prstGeom>
                    <a:noFill/>
                    <a:ln>
                      <a:noFill/>
                    </a:ln>
                  </pic:spPr>
                </pic:pic>
              </a:graphicData>
            </a:graphic>
          </wp:inline>
        </w:drawing>
      </w:r>
    </w:p>
    <w:p w14:paraId="4365EA16">
      <w:pPr>
        <w:pageBreakBefore w:val="0"/>
        <w:numPr>
          <w:ilvl w:val="0"/>
          <w:numId w:val="2"/>
        </w:numPr>
        <w:kinsoku/>
        <w:wordWrap/>
        <w:overflowPunct/>
        <w:topLinePunct w:val="0"/>
        <w:bidi w:val="0"/>
        <w:snapToGrid/>
        <w:spacing w:line="360" w:lineRule="auto"/>
        <w:ind w:left="0" w:leftChars="0" w:firstLine="420" w:firstLineChars="200"/>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文件下载后，出现“查看下载情况”按钮，点击后，可以查看下载情况记录，如图。</w:t>
      </w:r>
    </w:p>
    <w:p w14:paraId="13EDF376">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rPr>
      </w:pPr>
      <w:r>
        <w:rPr>
          <w:rFonts w:ascii="Times New Roman" w:hAnsi="Times New Roman" w:eastAsia="宋体" w:cs="Times New Roman"/>
        </w:rPr>
        <w:drawing>
          <wp:inline distT="0" distB="0" distL="114300" distR="114300">
            <wp:extent cx="5057775" cy="1429385"/>
            <wp:effectExtent l="0" t="0" r="9525" b="18415"/>
            <wp:docPr id="57"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28"/>
                    <pic:cNvPicPr>
                      <a:picLocks noChangeAspect="1"/>
                    </pic:cNvPicPr>
                  </pic:nvPicPr>
                  <pic:blipFill>
                    <a:blip r:embed="rId73"/>
                    <a:stretch>
                      <a:fillRect/>
                    </a:stretch>
                  </pic:blipFill>
                  <pic:spPr>
                    <a:xfrm>
                      <a:off x="0" y="0"/>
                      <a:ext cx="5057775" cy="1429385"/>
                    </a:xfrm>
                    <a:prstGeom prst="rect">
                      <a:avLst/>
                    </a:prstGeom>
                    <a:noFill/>
                    <a:ln>
                      <a:noFill/>
                    </a:ln>
                  </pic:spPr>
                </pic:pic>
              </a:graphicData>
            </a:graphic>
          </wp:inline>
        </w:drawing>
      </w:r>
    </w:p>
    <w:p w14:paraId="0C79584B">
      <w:pPr>
        <w:pageBreakBefore w:val="0"/>
        <w:numPr>
          <w:ilvl w:val="0"/>
          <w:numId w:val="0"/>
        </w:numPr>
        <w:kinsoku/>
        <w:wordWrap/>
        <w:overflowPunct/>
        <w:topLinePunct w:val="0"/>
        <w:bidi w:val="0"/>
        <w:snapToGrid/>
        <w:spacing w:line="360" w:lineRule="auto"/>
        <w:jc w:val="center"/>
        <w:textAlignment w:val="auto"/>
        <w:rPr>
          <w:rFonts w:hint="default" w:ascii="Times New Roman" w:hAnsi="Times New Roman" w:eastAsia="宋体" w:cs="Times New Roman"/>
          <w:lang w:val="en-US" w:eastAsia="zh-CN"/>
        </w:rPr>
      </w:pPr>
      <w:r>
        <w:rPr>
          <w:rFonts w:ascii="Times New Roman" w:hAnsi="Times New Roman" w:eastAsia="宋体" w:cs="Times New Roman"/>
        </w:rPr>
        <w:drawing>
          <wp:inline distT="0" distB="0" distL="114300" distR="114300">
            <wp:extent cx="5057775" cy="487680"/>
            <wp:effectExtent l="0" t="0" r="9525" b="7620"/>
            <wp:docPr id="58"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29"/>
                    <pic:cNvPicPr>
                      <a:picLocks noChangeAspect="1"/>
                    </pic:cNvPicPr>
                  </pic:nvPicPr>
                  <pic:blipFill>
                    <a:blip r:embed="rId45"/>
                    <a:stretch>
                      <a:fillRect/>
                    </a:stretch>
                  </pic:blipFill>
                  <pic:spPr>
                    <a:xfrm>
                      <a:off x="0" y="0"/>
                      <a:ext cx="5057775" cy="487680"/>
                    </a:xfrm>
                    <a:prstGeom prst="rect">
                      <a:avLst/>
                    </a:prstGeom>
                    <a:noFill/>
                    <a:ln>
                      <a:noFill/>
                    </a:ln>
                  </pic:spPr>
                </pic:pic>
              </a:graphicData>
            </a:graphic>
          </wp:inline>
        </w:drawing>
      </w:r>
    </w:p>
    <w:p w14:paraId="1F0A9ACE">
      <w:pPr>
        <w:pageBreakBefore w:val="0"/>
        <w:numPr>
          <w:ilvl w:val="0"/>
          <w:numId w:val="0"/>
        </w:numPr>
        <w:kinsoku/>
        <w:wordWrap/>
        <w:overflowPunct/>
        <w:topLinePunct w:val="0"/>
        <w:bidi w:val="0"/>
        <w:snapToGrid/>
        <w:spacing w:line="360" w:lineRule="auto"/>
        <w:ind w:leftChars="200"/>
        <w:jc w:val="left"/>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注：若当前招标文件为免费，则无需缴纳，可以直接进行文件下载。</w:t>
      </w:r>
    </w:p>
    <w:p w14:paraId="2C9A418E">
      <w:pPr>
        <w:keepNext/>
        <w:keepLines/>
        <w:pageBreakBefore w:val="0"/>
        <w:widowControl w:val="0"/>
        <w:numPr>
          <w:ilvl w:val="3"/>
          <w:numId w:val="1"/>
        </w:numPr>
        <w:kinsoku/>
        <w:wordWrap/>
        <w:overflowPunct/>
        <w:topLinePunct w:val="0"/>
        <w:bidi w:val="0"/>
        <w:snapToGrid/>
        <w:spacing w:before="120" w:after="120" w:line="360" w:lineRule="auto"/>
        <w:ind w:left="851" w:hanging="851" w:firstLineChars="0"/>
        <w:jc w:val="both"/>
        <w:textAlignment w:val="auto"/>
        <w:outlineLvl w:val="3"/>
        <w:rPr>
          <w:rFonts w:ascii="Times New Roman" w:hAnsi="Times New Roman" w:eastAsia="宋体" w:cs="Times New Roman"/>
          <w:b/>
          <w:bCs/>
          <w:caps w:val="0"/>
          <w:smallCaps w:val="0"/>
          <w:kern w:val="2"/>
          <w:sz w:val="24"/>
          <w:szCs w:val="28"/>
          <w:lang w:val="en-US" w:eastAsia="zh-CN" w:bidi="ar-SA"/>
        </w:rPr>
      </w:pPr>
      <w:bookmarkStart w:id="134" w:name="_Toc18183"/>
      <w:r>
        <w:rPr>
          <w:rFonts w:ascii="Times New Roman" w:hAnsi="Times New Roman" w:eastAsia="宋体" w:cs="Times New Roman"/>
          <w:b/>
          <w:bCs/>
          <w:caps w:val="0"/>
          <w:smallCaps w:val="0"/>
          <w:kern w:val="2"/>
          <w:sz w:val="24"/>
          <w:szCs w:val="28"/>
          <w:lang w:val="en-US" w:eastAsia="zh-CN" w:bidi="ar-SA"/>
        </w:rPr>
        <w:t>答疑澄清文件领取</w:t>
      </w:r>
      <w:bookmarkEnd w:id="134"/>
    </w:p>
    <w:p w14:paraId="63847A29">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功能</w:t>
      </w: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介绍</w:t>
      </w:r>
      <w:r>
        <w:rPr>
          <w:rFonts w:ascii="Times New Roman" w:hAnsi="Times New Roman" w:eastAsia="宋体" w:cs="Times New Roman"/>
          <w:b/>
          <w:bCs/>
          <w:caps w:val="0"/>
          <w:smallCaps w:val="0"/>
          <w:color w:val="000000" w:themeColor="text1"/>
          <w14:textFill>
            <w14:solidFill>
              <w14:schemeClr w14:val="tx1"/>
            </w14:solidFill>
          </w14:textFill>
        </w:rPr>
        <w:t>：</w:t>
      </w:r>
    </w:p>
    <w:p w14:paraId="658AAD1F">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此环节具备供应商领取澄清文件的功能。</w:t>
      </w:r>
    </w:p>
    <w:p w14:paraId="180F73E8">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采购人</w:t>
      </w:r>
      <w:r>
        <w:rPr>
          <w:rFonts w:hint="eastAsia" w:ascii="宋体" w:hAnsi="宋体" w:eastAsia="宋体" w:cs="宋体"/>
          <w:sz w:val="21"/>
          <w:szCs w:val="21"/>
        </w:rPr>
        <w:t>发布澄清文件后，供应商登录系统，进入澄清文件领取菜单，系统展示标段（包）列表。供应商选择某一标段（包），点击领取按钮，进入澄清文件领取页面进行文件领取。</w:t>
      </w:r>
    </w:p>
    <w:p w14:paraId="15B8A357">
      <w:pPr>
        <w:pageBreakBefore w:val="0"/>
        <w:kinsoku/>
        <w:wordWrap/>
        <w:overflowPunct/>
        <w:topLinePunct w:val="0"/>
        <w:bidi w:val="0"/>
        <w:snapToGrid/>
        <w:spacing w:line="360" w:lineRule="auto"/>
        <w:ind w:firstLine="422"/>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eastAsia="宋体" w:cs="Times New Roman"/>
          <w:b/>
          <w:caps w:val="0"/>
          <w:smallCaps w:val="0"/>
          <w:color w:val="000000" w:themeColor="text1"/>
          <w14:textFill>
            <w14:solidFill>
              <w14:schemeClr w14:val="tx1"/>
            </w14:solidFill>
          </w14:textFill>
        </w:rPr>
        <w:t>前置条件：</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答疑澄清文件审核通过且</w:t>
      </w:r>
      <w:r>
        <w:rPr>
          <w:rFonts w:ascii="Times New Roman" w:hAnsi="Times New Roman" w:eastAsia="宋体" w:cs="Times New Roman"/>
          <w:caps w:val="0"/>
          <w:smallCaps w:val="0"/>
          <w:color w:val="000000" w:themeColor="text1"/>
          <w14:textFill>
            <w14:solidFill>
              <w14:schemeClr w14:val="tx1"/>
            </w14:solidFill>
          </w14:textFill>
        </w:rPr>
        <w:t>投标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单位</w:t>
      </w:r>
      <w:r>
        <w:rPr>
          <w:rFonts w:ascii="Times New Roman" w:hAnsi="Times New Roman" w:eastAsia="宋体" w:cs="Times New Roman"/>
          <w:caps w:val="0"/>
          <w:smallCaps w:val="0"/>
          <w:color w:val="000000" w:themeColor="text1"/>
          <w14:textFill>
            <w14:solidFill>
              <w14:schemeClr w14:val="tx1"/>
            </w14:solidFill>
          </w14:textFill>
        </w:rPr>
        <w:t>已经下载</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过</w:t>
      </w:r>
      <w:r>
        <w:rPr>
          <w:rFonts w:ascii="Times New Roman" w:hAnsi="Times New Roman" w:eastAsia="宋体" w:cs="Times New Roman"/>
          <w:caps w:val="0"/>
          <w:smallCaps w:val="0"/>
          <w:color w:val="000000" w:themeColor="text1"/>
          <w14:textFill>
            <w14:solidFill>
              <w14:schemeClr w14:val="tx1"/>
            </w14:solidFill>
          </w14:textFill>
        </w:rPr>
        <w:t>招标文件。</w:t>
      </w:r>
    </w:p>
    <w:p w14:paraId="64A2B7B6">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操作步骤：</w:t>
      </w:r>
    </w:p>
    <w:p w14:paraId="792C5FDE">
      <w:pPr>
        <w:keepNext w:val="0"/>
        <w:keepLines w:val="0"/>
        <w:pageBreakBefore w:val="0"/>
        <w:widowControl w:val="0"/>
        <w:numPr>
          <w:ilvl w:val="0"/>
          <w:numId w:val="14"/>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6F2447F3">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cs="Times New Roman"/>
        </w:rPr>
        <w:drawing>
          <wp:inline distT="0" distB="0" distL="114300" distR="114300">
            <wp:extent cx="5057775" cy="2754630"/>
            <wp:effectExtent l="0" t="0" r="9525" b="7620"/>
            <wp:docPr id="1377"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 name="图片 54"/>
                    <pic:cNvPicPr>
                      <a:picLocks noChangeAspect="1"/>
                    </pic:cNvPicPr>
                  </pic:nvPicPr>
                  <pic:blipFill>
                    <a:blip r:embed="rId74"/>
                    <a:stretch>
                      <a:fillRect/>
                    </a:stretch>
                  </pic:blipFill>
                  <pic:spPr>
                    <a:xfrm>
                      <a:off x="0" y="0"/>
                      <a:ext cx="5057775" cy="2754630"/>
                    </a:xfrm>
                    <a:prstGeom prst="rect">
                      <a:avLst/>
                    </a:prstGeom>
                    <a:noFill/>
                    <a:ln>
                      <a:noFill/>
                    </a:ln>
                  </pic:spPr>
                </pic:pic>
              </a:graphicData>
            </a:graphic>
          </wp:inline>
        </w:drawing>
      </w:r>
    </w:p>
    <w:p w14:paraId="63DA1248">
      <w:pPr>
        <w:keepNext w:val="0"/>
        <w:keepLines w:val="0"/>
        <w:pageBreakBefore w:val="0"/>
        <w:widowControl w:val="0"/>
        <w:numPr>
          <w:ilvl w:val="0"/>
          <w:numId w:val="14"/>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w:t>
      </w:r>
      <w:r>
        <w:rPr>
          <w:rFonts w:hint="eastAsia" w:ascii="Times New Roman" w:hAnsi="Times New Roman"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675DC455">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rPr>
      </w:pPr>
      <w:r>
        <w:rPr>
          <w:rFonts w:ascii="Times New Roman" w:hAnsi="Times New Roman" w:eastAsia="宋体" w:cs="Times New Roman"/>
        </w:rPr>
        <w:drawing>
          <wp:inline distT="0" distB="0" distL="114300" distR="114300">
            <wp:extent cx="5057775" cy="2437765"/>
            <wp:effectExtent l="0" t="0" r="9525" b="635"/>
            <wp:docPr id="1382"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632A2DCA">
      <w:pPr>
        <w:pageBreakBefore w:val="0"/>
        <w:numPr>
          <w:ilvl w:val="0"/>
          <w:numId w:val="0"/>
        </w:numPr>
        <w:kinsoku/>
        <w:wordWrap/>
        <w:overflowPunct/>
        <w:topLinePunct w:val="0"/>
        <w:bidi w:val="0"/>
        <w:snapToGrid/>
        <w:spacing w:line="360" w:lineRule="auto"/>
        <w:ind w:firstLine="420" w:firstLineChars="0"/>
        <w:jc w:val="left"/>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注：若未领取答疑澄清文件，则卡片上答疑澄清会展示“未下载”状态，领取后会变成“已下载”。</w:t>
      </w:r>
    </w:p>
    <w:p w14:paraId="69F596A0">
      <w:pPr>
        <w:pageBreakBefore w:val="0"/>
        <w:numPr>
          <w:ilvl w:val="0"/>
          <w:numId w:val="0"/>
        </w:numPr>
        <w:kinsoku/>
        <w:wordWrap/>
        <w:overflowPunct/>
        <w:topLinePunct w:val="0"/>
        <w:bidi w:val="0"/>
        <w:snapToGrid/>
        <w:spacing w:line="360" w:lineRule="auto"/>
        <w:ind w:firstLine="420" w:firstLineChars="0"/>
        <w:jc w:val="left"/>
        <w:textAlignment w:val="auto"/>
        <w:rPr>
          <w:rFonts w:hint="eastAsia" w:ascii="Times New Roman" w:hAnsi="Times New Roman" w:eastAsia="宋体" w:cs="Times New Roman"/>
          <w:lang w:val="en-US" w:eastAsia="zh-CN"/>
        </w:rPr>
      </w:pPr>
      <w:r>
        <w:rPr>
          <w:rFonts w:ascii="Times New Roman" w:hAnsi="Times New Roman" w:cs="Times New Roman"/>
        </w:rPr>
        <w:drawing>
          <wp:inline distT="0" distB="0" distL="114300" distR="114300">
            <wp:extent cx="2174875" cy="1731010"/>
            <wp:effectExtent l="0" t="0" r="15875" b="2540"/>
            <wp:docPr id="1386"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 name="图片 55"/>
                    <pic:cNvPicPr>
                      <a:picLocks noChangeAspect="1"/>
                    </pic:cNvPicPr>
                  </pic:nvPicPr>
                  <pic:blipFill>
                    <a:blip r:embed="rId75"/>
                    <a:srcRect t="5093" r="2149" b="4329"/>
                    <a:stretch>
                      <a:fillRect/>
                    </a:stretch>
                  </pic:blipFill>
                  <pic:spPr>
                    <a:xfrm>
                      <a:off x="0" y="0"/>
                      <a:ext cx="2174875" cy="1731010"/>
                    </a:xfrm>
                    <a:prstGeom prst="rect">
                      <a:avLst/>
                    </a:prstGeom>
                    <a:noFill/>
                    <a:ln>
                      <a:noFill/>
                    </a:ln>
                  </pic:spPr>
                </pic:pic>
              </a:graphicData>
            </a:graphic>
          </wp:inline>
        </w:drawing>
      </w:r>
    </w:p>
    <w:p w14:paraId="59300884">
      <w:pPr>
        <w:keepNext w:val="0"/>
        <w:keepLines w:val="0"/>
        <w:pageBreakBefore w:val="0"/>
        <w:widowControl w:val="0"/>
        <w:numPr>
          <w:ilvl w:val="0"/>
          <w:numId w:val="14"/>
        </w:numPr>
        <w:kinsoku/>
        <w:wordWrap/>
        <w:overflowPunct/>
        <w:topLinePunct w:val="0"/>
        <w:autoSpaceDE/>
        <w:autoSpaceDN/>
        <w:bidi w:val="0"/>
        <w:adjustRightInd/>
        <w:snapToGrid/>
        <w:spacing w:line="360" w:lineRule="auto"/>
        <w:ind w:left="0" w:leftChars="0" w:firstLine="315" w:firstLineChars="150"/>
        <w:textAlignment w:val="auto"/>
        <w:rPr>
          <w:rFonts w:hint="default" w:ascii="Times New Roman" w:hAnsi="Times New Roman" w:eastAsia="宋体" w:cs="Times New Roman"/>
          <w:caps w:val="0"/>
          <w:smallCaps w:val="0"/>
          <w:lang w:val="en-US" w:eastAsia="zh-CN"/>
        </w:rPr>
      </w:pPr>
      <w:r>
        <w:rPr>
          <w:rFonts w:hint="eastAsia" w:ascii="Times New Roman" w:hAnsi="Times New Roman" w:eastAsia="宋体" w:cs="Times New Roman"/>
          <w:caps w:val="0"/>
          <w:smallCaps w:val="0"/>
          <w:lang w:val="en-US" w:eastAsia="zh-CN"/>
        </w:rPr>
        <w:t>标段的卡片上直击点击未领取的“答疑澄清文件”，可以直接打开答疑澄清文件下载页面，如图。</w:t>
      </w:r>
    </w:p>
    <w:p w14:paraId="5FF914F4">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leftChars="150"/>
        <w:jc w:val="center"/>
        <w:textAlignment w:val="auto"/>
        <w:rPr>
          <w:rFonts w:hint="default" w:ascii="Times New Roman" w:hAnsi="Times New Roman" w:eastAsia="宋体" w:cs="Times New Roman"/>
          <w:caps w:val="0"/>
          <w:smallCaps w:val="0"/>
          <w:lang w:val="en-US" w:eastAsia="zh-CN"/>
        </w:rPr>
      </w:pPr>
      <w:r>
        <w:rPr>
          <w:rFonts w:ascii="Times New Roman" w:hAnsi="Times New Roman" w:cs="Times New Roman"/>
        </w:rPr>
        <w:drawing>
          <wp:inline distT="0" distB="0" distL="114300" distR="114300">
            <wp:extent cx="5057775" cy="587375"/>
            <wp:effectExtent l="0" t="0" r="9525" b="3175"/>
            <wp:docPr id="1387"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 name="图片 56"/>
                    <pic:cNvPicPr>
                      <a:picLocks noChangeAspect="1"/>
                    </pic:cNvPicPr>
                  </pic:nvPicPr>
                  <pic:blipFill>
                    <a:blip r:embed="rId76"/>
                    <a:stretch>
                      <a:fillRect/>
                    </a:stretch>
                  </pic:blipFill>
                  <pic:spPr>
                    <a:xfrm>
                      <a:off x="0" y="0"/>
                      <a:ext cx="5057775" cy="587375"/>
                    </a:xfrm>
                    <a:prstGeom prst="rect">
                      <a:avLst/>
                    </a:prstGeom>
                    <a:noFill/>
                    <a:ln>
                      <a:noFill/>
                    </a:ln>
                  </pic:spPr>
                </pic:pic>
              </a:graphicData>
            </a:graphic>
          </wp:inline>
        </w:drawing>
      </w:r>
    </w:p>
    <w:p w14:paraId="2164CCBF">
      <w:pPr>
        <w:keepNext w:val="0"/>
        <w:keepLines w:val="0"/>
        <w:pageBreakBefore w:val="0"/>
        <w:widowControl w:val="0"/>
        <w:numPr>
          <w:ilvl w:val="0"/>
          <w:numId w:val="14"/>
        </w:numPr>
        <w:kinsoku/>
        <w:wordWrap/>
        <w:overflowPunct/>
        <w:topLinePunct w:val="0"/>
        <w:autoSpaceDE/>
        <w:autoSpaceDN/>
        <w:bidi w:val="0"/>
        <w:adjustRightInd/>
        <w:snapToGrid/>
        <w:spacing w:line="360" w:lineRule="auto"/>
        <w:ind w:left="0" w:leftChars="0" w:firstLine="315" w:firstLineChars="150"/>
        <w:textAlignment w:val="auto"/>
        <w:rPr>
          <w:rFonts w:hint="default" w:ascii="Times New Roman" w:hAnsi="Times New Roman" w:eastAsia="宋体" w:cs="Times New Roman"/>
          <w:caps w:val="0"/>
          <w:smallCaps w:val="0"/>
          <w:lang w:val="en-US" w:eastAsia="zh-CN"/>
        </w:rPr>
      </w:pPr>
      <w:r>
        <w:rPr>
          <w:rFonts w:hint="eastAsia" w:ascii="Times New Roman" w:hAnsi="Times New Roman" w:eastAsia="宋体" w:cs="Times New Roman"/>
          <w:caps w:val="0"/>
          <w:smallCaps w:val="0"/>
          <w:lang w:val="en-US" w:eastAsia="zh-CN"/>
        </w:rPr>
        <w:t>点击列表的“领取操作”，可进入下载答疑澄清文件页面，如图。</w:t>
      </w:r>
    </w:p>
    <w:p w14:paraId="2E2ADAAA">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leftChars="150"/>
        <w:textAlignment w:val="auto"/>
        <w:rPr>
          <w:rFonts w:hint="default" w:ascii="Times New Roman" w:hAnsi="Times New Roman" w:eastAsia="宋体" w:cs="Times New Roman"/>
          <w:caps w:val="0"/>
          <w:smallCaps w:val="0"/>
          <w:lang w:val="en-US" w:eastAsia="zh-CN"/>
        </w:rPr>
      </w:pPr>
      <w:r>
        <w:rPr>
          <w:rFonts w:ascii="Times New Roman" w:hAnsi="Times New Roman" w:cs="Times New Roman"/>
        </w:rPr>
        <w:drawing>
          <wp:inline distT="0" distB="0" distL="114300" distR="114300">
            <wp:extent cx="5057775" cy="2487295"/>
            <wp:effectExtent l="0" t="0" r="9525" b="8255"/>
            <wp:docPr id="1388"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 name="图片 57"/>
                    <pic:cNvPicPr>
                      <a:picLocks noChangeAspect="1"/>
                    </pic:cNvPicPr>
                  </pic:nvPicPr>
                  <pic:blipFill>
                    <a:blip r:embed="rId77"/>
                    <a:stretch>
                      <a:fillRect/>
                    </a:stretch>
                  </pic:blipFill>
                  <pic:spPr>
                    <a:xfrm>
                      <a:off x="0" y="0"/>
                      <a:ext cx="5057775" cy="2487295"/>
                    </a:xfrm>
                    <a:prstGeom prst="rect">
                      <a:avLst/>
                    </a:prstGeom>
                    <a:noFill/>
                    <a:ln>
                      <a:noFill/>
                    </a:ln>
                  </pic:spPr>
                </pic:pic>
              </a:graphicData>
            </a:graphic>
          </wp:inline>
        </w:drawing>
      </w:r>
    </w:p>
    <w:p w14:paraId="58AE5570">
      <w:pPr>
        <w:pageBreakBefore w:val="0"/>
        <w:kinsoku/>
        <w:wordWrap/>
        <w:overflowPunct/>
        <w:topLinePunct w:val="0"/>
        <w:bidi w:val="0"/>
        <w:snapToGrid/>
        <w:spacing w:line="360" w:lineRule="auto"/>
        <w:ind w:left="0" w:leftChars="0" w:firstLine="0" w:firstLineChars="0"/>
        <w:textAlignment w:val="auto"/>
        <w:rPr>
          <w:rFonts w:ascii="Times New Roman" w:hAnsi="Times New Roman" w:eastAsia="宋体" w:cs="Times New Roman"/>
          <w:caps w:val="0"/>
          <w:smallCaps w:val="0"/>
          <w:color w:val="000000" w:themeColor="text1"/>
          <w14:textFill>
            <w14:solidFill>
              <w14:schemeClr w14:val="tx1"/>
            </w14:solidFill>
          </w14:textFill>
        </w:rPr>
      </w:pPr>
    </w:p>
    <w:p w14:paraId="03A349DB">
      <w:pPr>
        <w:keepNext w:val="0"/>
        <w:keepLines w:val="0"/>
        <w:pageBreakBefore w:val="0"/>
        <w:widowControl w:val="0"/>
        <w:numPr>
          <w:ilvl w:val="0"/>
          <w:numId w:val="14"/>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bCs/>
          <w:caps w:val="0"/>
          <w:smallCaps w:val="0"/>
          <w:color w:val="000000" w:themeColor="text1"/>
          <w:szCs w:val="2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我的项目中点击“进入项目”进入的工作台流程页面，点击“资审澄清文件</w:t>
      </w:r>
      <w:r>
        <w:rPr>
          <w:rFonts w:ascii="Times New Roman" w:hAnsi="Times New Roman" w:eastAsia="宋体" w:cs="Times New Roman"/>
          <w:caps w:val="0"/>
          <w:smallCaps w:val="0"/>
          <w:color w:val="000000" w:themeColor="text1"/>
          <w14:textFill>
            <w14:solidFill>
              <w14:schemeClr w14:val="tx1"/>
            </w14:solidFill>
          </w14:textFill>
        </w:rPr>
        <w:t>领取</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也可以进入</w:t>
      </w:r>
      <w:r>
        <w:rPr>
          <w:rFonts w:ascii="Times New Roman" w:hAnsi="Times New Roman" w:eastAsia="宋体" w:cs="Times New Roman"/>
          <w:caps w:val="0"/>
          <w:smallCaps w:val="0"/>
          <w:color w:val="000000" w:themeColor="text1"/>
          <w14:textFill>
            <w14:solidFill>
              <w14:schemeClr w14:val="tx1"/>
            </w14:solidFill>
          </w14:textFill>
        </w:rPr>
        <w:t>资审澄清文件</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下载页面。如下图：</w:t>
      </w:r>
    </w:p>
    <w:p w14:paraId="3AE853D7">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bCs/>
          <w:caps w:val="0"/>
          <w:smallCaps w:val="0"/>
          <w:color w:val="000000" w:themeColor="text1"/>
          <w:szCs w:val="21"/>
          <w14:textFill>
            <w14:solidFill>
              <w14:schemeClr w14:val="tx1"/>
            </w14:solidFill>
          </w14:textFill>
        </w:rPr>
      </w:pPr>
      <w:r>
        <w:rPr>
          <w:rFonts w:ascii="Times New Roman" w:hAnsi="Times New Roman" w:cs="Times New Roman"/>
        </w:rPr>
        <w:drawing>
          <wp:inline distT="0" distB="0" distL="114300" distR="114300">
            <wp:extent cx="5057775" cy="2346960"/>
            <wp:effectExtent l="0" t="0" r="9525" b="15240"/>
            <wp:docPr id="1389"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 name="图片 63"/>
                    <pic:cNvPicPr>
                      <a:picLocks noChangeAspect="1"/>
                    </pic:cNvPicPr>
                  </pic:nvPicPr>
                  <pic:blipFill>
                    <a:blip r:embed="rId78"/>
                    <a:stretch>
                      <a:fillRect/>
                    </a:stretch>
                  </pic:blipFill>
                  <pic:spPr>
                    <a:xfrm>
                      <a:off x="0" y="0"/>
                      <a:ext cx="5057775" cy="2346960"/>
                    </a:xfrm>
                    <a:prstGeom prst="rect">
                      <a:avLst/>
                    </a:prstGeom>
                    <a:noFill/>
                    <a:ln>
                      <a:noFill/>
                    </a:ln>
                  </pic:spPr>
                </pic:pic>
              </a:graphicData>
            </a:graphic>
          </wp:inline>
        </w:drawing>
      </w:r>
    </w:p>
    <w:p w14:paraId="28C622DF">
      <w:pPr>
        <w:keepNext w:val="0"/>
        <w:keepLines w:val="0"/>
        <w:pageBreakBefore w:val="0"/>
        <w:widowControl w:val="0"/>
        <w:numPr>
          <w:ilvl w:val="0"/>
          <w:numId w:val="14"/>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cs="Times New Roman"/>
          <w:caps w:val="0"/>
          <w:smallCaps w:val="0"/>
          <w:color w:val="000000" w:themeColor="text1"/>
          <w:lang w:val="en-US" w:eastAsia="zh-CN"/>
          <w14:textFill>
            <w14:solidFill>
              <w14:schemeClr w14:val="tx1"/>
            </w14:solidFill>
          </w14:textFill>
        </w:rPr>
        <w:t>答疑</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澄清文件</w:t>
      </w:r>
      <w:r>
        <w:rPr>
          <w:rFonts w:ascii="Times New Roman" w:hAnsi="Times New Roman" w:eastAsia="宋体" w:cs="Times New Roman"/>
          <w:caps w:val="0"/>
          <w:smallCaps w:val="0"/>
          <w:color w:val="000000" w:themeColor="text1"/>
          <w14:textFill>
            <w14:solidFill>
              <w14:schemeClr w14:val="tx1"/>
            </w14:solidFill>
          </w14:textFill>
        </w:rPr>
        <w:t>下载</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页面，点击“下载</w:t>
      </w:r>
      <w:r>
        <w:rPr>
          <w:rFonts w:hint="eastAsia" w:ascii="Times New Roman" w:hAnsi="Times New Roman" w:cs="Times New Roman"/>
          <w:caps w:val="0"/>
          <w:smallCaps w:val="0"/>
          <w:color w:val="000000" w:themeColor="text1"/>
          <w:lang w:val="en-US" w:eastAsia="zh-CN"/>
          <w14:textFill>
            <w14:solidFill>
              <w14:schemeClr w14:val="tx1"/>
            </w14:solidFill>
          </w14:textFill>
        </w:rPr>
        <w:t>澄清文件</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下载澄清文件。如下图：</w:t>
      </w:r>
    </w:p>
    <w:p w14:paraId="60561A7F">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rPr>
      </w:pPr>
      <w:r>
        <w:rPr>
          <w:rFonts w:ascii="Times New Roman" w:hAnsi="Times New Roman" w:cs="Times New Roman"/>
        </w:rPr>
        <w:drawing>
          <wp:inline distT="0" distB="0" distL="114300" distR="114300">
            <wp:extent cx="5057775" cy="2764790"/>
            <wp:effectExtent l="0" t="0" r="9525" b="16510"/>
            <wp:docPr id="1390"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 name="图片 39"/>
                    <pic:cNvPicPr>
                      <a:picLocks noChangeAspect="1"/>
                    </pic:cNvPicPr>
                  </pic:nvPicPr>
                  <pic:blipFill>
                    <a:blip r:embed="rId79"/>
                    <a:stretch>
                      <a:fillRect/>
                    </a:stretch>
                  </pic:blipFill>
                  <pic:spPr>
                    <a:xfrm>
                      <a:off x="0" y="0"/>
                      <a:ext cx="5057775" cy="2764790"/>
                    </a:xfrm>
                    <a:prstGeom prst="rect">
                      <a:avLst/>
                    </a:prstGeom>
                    <a:noFill/>
                    <a:ln>
                      <a:noFill/>
                    </a:ln>
                  </pic:spPr>
                </pic:pic>
              </a:graphicData>
            </a:graphic>
          </wp:inline>
        </w:drawing>
      </w:r>
    </w:p>
    <w:p w14:paraId="5D1AA3E3">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rPr>
      </w:pPr>
      <w:r>
        <w:rPr>
          <w:rFonts w:ascii="Times New Roman" w:hAnsi="Times New Roman" w:cs="Times New Roman"/>
        </w:rPr>
        <w:drawing>
          <wp:inline distT="0" distB="0" distL="114300" distR="114300">
            <wp:extent cx="3699510" cy="1475740"/>
            <wp:effectExtent l="0" t="0" r="15240" b="10160"/>
            <wp:docPr id="1391"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 name="图片 58"/>
                    <pic:cNvPicPr>
                      <a:picLocks noChangeAspect="1"/>
                    </pic:cNvPicPr>
                  </pic:nvPicPr>
                  <pic:blipFill>
                    <a:blip r:embed="rId80"/>
                    <a:stretch>
                      <a:fillRect/>
                    </a:stretch>
                  </pic:blipFill>
                  <pic:spPr>
                    <a:xfrm>
                      <a:off x="0" y="0"/>
                      <a:ext cx="3699510" cy="1475740"/>
                    </a:xfrm>
                    <a:prstGeom prst="rect">
                      <a:avLst/>
                    </a:prstGeom>
                    <a:noFill/>
                    <a:ln>
                      <a:noFill/>
                    </a:ln>
                  </pic:spPr>
                </pic:pic>
              </a:graphicData>
            </a:graphic>
          </wp:inline>
        </w:drawing>
      </w:r>
    </w:p>
    <w:p w14:paraId="0F3E4465">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rPr>
      </w:pPr>
    </w:p>
    <w:p w14:paraId="5D6ED958">
      <w:pPr>
        <w:keepNext w:val="0"/>
        <w:keepLines w:val="0"/>
        <w:pageBreakBefore w:val="0"/>
        <w:widowControl w:val="0"/>
        <w:numPr>
          <w:ilvl w:val="0"/>
          <w:numId w:val="14"/>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点击下载，下载完成后，点击“递交回执”按钮，进入生成回执函页面。如下图：</w:t>
      </w:r>
    </w:p>
    <w:p w14:paraId="7FA683B2">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cs="Times New Roman"/>
        </w:rPr>
        <w:drawing>
          <wp:inline distT="0" distB="0" distL="114300" distR="114300">
            <wp:extent cx="5057775" cy="1160145"/>
            <wp:effectExtent l="0" t="0" r="9525" b="1905"/>
            <wp:docPr id="1401"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 name="图片 59"/>
                    <pic:cNvPicPr>
                      <a:picLocks noChangeAspect="1"/>
                    </pic:cNvPicPr>
                  </pic:nvPicPr>
                  <pic:blipFill>
                    <a:blip r:embed="rId81"/>
                    <a:stretch>
                      <a:fillRect/>
                    </a:stretch>
                  </pic:blipFill>
                  <pic:spPr>
                    <a:xfrm>
                      <a:off x="0" y="0"/>
                      <a:ext cx="5057775" cy="1160145"/>
                    </a:xfrm>
                    <a:prstGeom prst="rect">
                      <a:avLst/>
                    </a:prstGeom>
                    <a:noFill/>
                    <a:ln>
                      <a:noFill/>
                    </a:ln>
                  </pic:spPr>
                </pic:pic>
              </a:graphicData>
            </a:graphic>
          </wp:inline>
        </w:drawing>
      </w:r>
    </w:p>
    <w:p w14:paraId="5DA96161">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cs="Times New Roman"/>
        </w:rPr>
        <w:drawing>
          <wp:inline distT="0" distB="0" distL="114300" distR="114300">
            <wp:extent cx="5057775" cy="2320925"/>
            <wp:effectExtent l="0" t="0" r="9525" b="3175"/>
            <wp:docPr id="1402"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 name="图片 60"/>
                    <pic:cNvPicPr>
                      <a:picLocks noChangeAspect="1"/>
                    </pic:cNvPicPr>
                  </pic:nvPicPr>
                  <pic:blipFill>
                    <a:blip r:embed="rId82"/>
                    <a:stretch>
                      <a:fillRect/>
                    </a:stretch>
                  </pic:blipFill>
                  <pic:spPr>
                    <a:xfrm>
                      <a:off x="0" y="0"/>
                      <a:ext cx="5057775" cy="2320925"/>
                    </a:xfrm>
                    <a:prstGeom prst="rect">
                      <a:avLst/>
                    </a:prstGeom>
                    <a:noFill/>
                    <a:ln>
                      <a:noFill/>
                    </a:ln>
                  </pic:spPr>
                </pic:pic>
              </a:graphicData>
            </a:graphic>
          </wp:inline>
        </w:drawing>
      </w:r>
    </w:p>
    <w:p w14:paraId="6648B1F7">
      <w:pPr>
        <w:keepNext w:val="0"/>
        <w:keepLines w:val="0"/>
        <w:pageBreakBefore w:val="0"/>
        <w:widowControl w:val="0"/>
        <w:numPr>
          <w:ilvl w:val="0"/>
          <w:numId w:val="14"/>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点击“签章”，可以给回执函进行签章。</w:t>
      </w:r>
    </w:p>
    <w:p w14:paraId="4F1EA177">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ascii="Times New Roman" w:hAnsi="Times New Roman" w:cs="Times New Roman"/>
        </w:rPr>
        <w:drawing>
          <wp:inline distT="0" distB="0" distL="114300" distR="114300">
            <wp:extent cx="5057775" cy="1901190"/>
            <wp:effectExtent l="0" t="0" r="9525" b="3810"/>
            <wp:docPr id="1403"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 name="图片 61"/>
                    <pic:cNvPicPr>
                      <a:picLocks noChangeAspect="1"/>
                    </pic:cNvPicPr>
                  </pic:nvPicPr>
                  <pic:blipFill>
                    <a:blip r:embed="rId83"/>
                    <a:stretch>
                      <a:fillRect/>
                    </a:stretch>
                  </pic:blipFill>
                  <pic:spPr>
                    <a:xfrm>
                      <a:off x="0" y="0"/>
                      <a:ext cx="5057775" cy="1901190"/>
                    </a:xfrm>
                    <a:prstGeom prst="rect">
                      <a:avLst/>
                    </a:prstGeom>
                    <a:noFill/>
                    <a:ln>
                      <a:noFill/>
                    </a:ln>
                  </pic:spPr>
                </pic:pic>
              </a:graphicData>
            </a:graphic>
          </wp:inline>
        </w:drawing>
      </w:r>
    </w:p>
    <w:p w14:paraId="0B1F4D28">
      <w:pPr>
        <w:keepNext w:val="0"/>
        <w:keepLines w:val="0"/>
        <w:pageBreakBefore w:val="0"/>
        <w:widowControl w:val="0"/>
        <w:numPr>
          <w:ilvl w:val="0"/>
          <w:numId w:val="14"/>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签章提交后，关掉回执函页面后，资审澄清文件下载页面，回执函显示为“已签章”如下图：</w:t>
      </w:r>
    </w:p>
    <w:p w14:paraId="6D4C92DD">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cs="Times New Roman"/>
        </w:rPr>
        <w:drawing>
          <wp:inline distT="0" distB="0" distL="114300" distR="114300">
            <wp:extent cx="5057775" cy="953770"/>
            <wp:effectExtent l="0" t="0" r="9525" b="17780"/>
            <wp:docPr id="1404"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 name="图片 62"/>
                    <pic:cNvPicPr>
                      <a:picLocks noChangeAspect="1"/>
                    </pic:cNvPicPr>
                  </pic:nvPicPr>
                  <pic:blipFill>
                    <a:blip r:embed="rId56"/>
                    <a:stretch>
                      <a:fillRect/>
                    </a:stretch>
                  </pic:blipFill>
                  <pic:spPr>
                    <a:xfrm>
                      <a:off x="0" y="0"/>
                      <a:ext cx="5057775" cy="953770"/>
                    </a:xfrm>
                    <a:prstGeom prst="rect">
                      <a:avLst/>
                    </a:prstGeom>
                    <a:noFill/>
                    <a:ln>
                      <a:noFill/>
                    </a:ln>
                  </pic:spPr>
                </pic:pic>
              </a:graphicData>
            </a:graphic>
          </wp:inline>
        </w:drawing>
      </w:r>
    </w:p>
    <w:p w14:paraId="631CD23E">
      <w:pPr>
        <w:pageBreakBefore w:val="0"/>
        <w:numPr>
          <w:ilvl w:val="0"/>
          <w:numId w:val="0"/>
        </w:numPr>
        <w:kinsoku/>
        <w:wordWrap/>
        <w:overflowPunct/>
        <w:topLinePunct w:val="0"/>
        <w:bidi w:val="0"/>
        <w:snapToGrid/>
        <w:spacing w:line="360" w:lineRule="auto"/>
        <w:ind w:leftChars="200"/>
        <w:jc w:val="left"/>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p>
    <w:p w14:paraId="3D5B57D3">
      <w:pPr>
        <w:keepNext/>
        <w:keepLines/>
        <w:pageBreakBefore w:val="0"/>
        <w:widowControl w:val="0"/>
        <w:numPr>
          <w:ilvl w:val="3"/>
          <w:numId w:val="1"/>
        </w:numPr>
        <w:kinsoku/>
        <w:wordWrap/>
        <w:overflowPunct/>
        <w:topLinePunct w:val="0"/>
        <w:bidi w:val="0"/>
        <w:snapToGrid/>
        <w:spacing w:before="120" w:after="120" w:line="360" w:lineRule="auto"/>
        <w:ind w:left="851" w:hanging="851" w:firstLineChars="0"/>
        <w:jc w:val="both"/>
        <w:textAlignment w:val="auto"/>
        <w:outlineLvl w:val="3"/>
        <w:rPr>
          <w:rFonts w:ascii="Times New Roman" w:hAnsi="Times New Roman" w:eastAsia="宋体" w:cs="Times New Roman"/>
          <w:b/>
          <w:bCs/>
          <w:caps w:val="0"/>
          <w:smallCaps w:val="0"/>
          <w:kern w:val="2"/>
          <w:sz w:val="24"/>
          <w:szCs w:val="28"/>
          <w:lang w:val="en-US" w:eastAsia="zh-CN" w:bidi="ar-SA"/>
        </w:rPr>
      </w:pPr>
      <w:bookmarkStart w:id="135" w:name="_Toc6235"/>
      <w:r>
        <w:rPr>
          <w:rFonts w:hint="eastAsia" w:ascii="Times New Roman" w:hAnsi="Times New Roman" w:eastAsia="宋体" w:cs="Times New Roman"/>
          <w:b/>
          <w:bCs/>
          <w:caps w:val="0"/>
          <w:smallCaps w:val="0"/>
          <w:kern w:val="2"/>
          <w:sz w:val="24"/>
          <w:szCs w:val="28"/>
          <w:lang w:val="en-US" w:eastAsia="zh-CN" w:bidi="ar-SA"/>
        </w:rPr>
        <w:t>上传</w:t>
      </w:r>
      <w:r>
        <w:rPr>
          <w:rFonts w:hint="eastAsia" w:cs="Times New Roman"/>
          <w:b/>
          <w:bCs/>
          <w:caps w:val="0"/>
          <w:smallCaps w:val="0"/>
          <w:kern w:val="2"/>
          <w:sz w:val="24"/>
          <w:szCs w:val="28"/>
          <w:lang w:val="en-US" w:eastAsia="zh-CN" w:bidi="ar-SA"/>
        </w:rPr>
        <w:t>投标</w:t>
      </w:r>
      <w:r>
        <w:rPr>
          <w:rFonts w:hint="eastAsia" w:ascii="Times New Roman" w:hAnsi="Times New Roman" w:eastAsia="宋体" w:cs="Times New Roman"/>
          <w:b/>
          <w:bCs/>
          <w:caps w:val="0"/>
          <w:smallCaps w:val="0"/>
          <w:kern w:val="2"/>
          <w:sz w:val="24"/>
          <w:szCs w:val="28"/>
          <w:lang w:val="en-US" w:eastAsia="zh-CN" w:bidi="ar-SA"/>
        </w:rPr>
        <w:t>文件</w:t>
      </w:r>
      <w:bookmarkEnd w:id="135"/>
    </w:p>
    <w:p w14:paraId="1E922019">
      <w:pPr>
        <w:pageBreakBefore w:val="0"/>
        <w:kinsoku/>
        <w:wordWrap/>
        <w:overflowPunct/>
        <w:topLinePunct w:val="0"/>
        <w:bidi w:val="0"/>
        <w:snapToGrid/>
        <w:spacing w:line="360" w:lineRule="auto"/>
        <w:textAlignment w:val="auto"/>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功能介绍：</w:t>
      </w:r>
    </w:p>
    <w:p w14:paraId="25FDBBA7">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caps w:val="0"/>
          <w:smallCaps w:val="0"/>
          <w:color w:val="000000" w:themeColor="text1"/>
          <w14:textFill>
            <w14:solidFill>
              <w14:schemeClr w14:val="tx1"/>
            </w14:solidFill>
          </w14:textFill>
        </w:rPr>
        <w:t>投标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单位上传</w:t>
      </w:r>
      <w:r>
        <w:rPr>
          <w:rFonts w:hint="eastAsia" w:cs="Times New Roman"/>
          <w:caps w:val="0"/>
          <w:smallCaps w:val="0"/>
          <w:color w:val="000000" w:themeColor="text1"/>
          <w:lang w:val="en-US" w:eastAsia="zh-CN"/>
          <w14:textFill>
            <w14:solidFill>
              <w14:schemeClr w14:val="tx1"/>
            </w14:solidFill>
          </w14:textFill>
        </w:rPr>
        <w:t>投标</w:t>
      </w:r>
      <w:r>
        <w:rPr>
          <w:rFonts w:ascii="Times New Roman" w:hAnsi="Times New Roman" w:eastAsia="宋体" w:cs="Times New Roman"/>
          <w:caps w:val="0"/>
          <w:smallCaps w:val="0"/>
          <w:color w:val="000000" w:themeColor="text1"/>
          <w14:textFill>
            <w14:solidFill>
              <w14:schemeClr w14:val="tx1"/>
            </w14:solidFill>
          </w14:textFill>
        </w:rPr>
        <w:t>文件。</w:t>
      </w:r>
    </w:p>
    <w:p w14:paraId="02DF71F9">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前置条件：</w:t>
      </w:r>
    </w:p>
    <w:p w14:paraId="4F0DEA4B">
      <w:pPr>
        <w:pageBreakBefore w:val="0"/>
        <w:kinsoku/>
        <w:wordWrap/>
        <w:overflowPunct/>
        <w:topLinePunct w:val="0"/>
        <w:bidi w:val="0"/>
        <w:snapToGrid/>
        <w:spacing w:line="360" w:lineRule="auto"/>
        <w:ind w:firstLine="422"/>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eastAsia="宋体" w:cs="Times New Roman"/>
          <w:caps w:val="0"/>
          <w:smallCaps w:val="0"/>
          <w:color w:val="000000" w:themeColor="text1"/>
          <w14:textFill>
            <w14:solidFill>
              <w14:schemeClr w14:val="tx1"/>
            </w14:solidFill>
          </w14:textFill>
        </w:rPr>
        <w:t>投标单位已经领取对应的</w:t>
      </w:r>
      <w:r>
        <w:rPr>
          <w:rFonts w:hint="eastAsia" w:cs="Times New Roman"/>
          <w:caps w:val="0"/>
          <w:smallCaps w:val="0"/>
          <w:color w:val="000000" w:themeColor="text1"/>
          <w:lang w:val="en-US" w:eastAsia="zh-CN"/>
          <w14:textFill>
            <w14:solidFill>
              <w14:schemeClr w14:val="tx1"/>
            </w14:solidFill>
          </w14:textFill>
        </w:rPr>
        <w:t>采购</w:t>
      </w:r>
      <w:r>
        <w:rPr>
          <w:rFonts w:ascii="Times New Roman" w:hAnsi="Times New Roman" w:eastAsia="宋体" w:cs="Times New Roman"/>
          <w:caps w:val="0"/>
          <w:smallCaps w:val="0"/>
          <w:color w:val="000000" w:themeColor="text1"/>
          <w14:textFill>
            <w14:solidFill>
              <w14:schemeClr w14:val="tx1"/>
            </w14:solidFill>
          </w14:textFill>
        </w:rPr>
        <w:t>文件。</w:t>
      </w:r>
    </w:p>
    <w:p w14:paraId="0415A811">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操作步骤：</w:t>
      </w:r>
    </w:p>
    <w:p w14:paraId="6C0E7559">
      <w:pPr>
        <w:keepNext w:val="0"/>
        <w:keepLines w:val="0"/>
        <w:pageBreakBefore w:val="0"/>
        <w:widowControl w:val="0"/>
        <w:numPr>
          <w:ilvl w:val="0"/>
          <w:numId w:val="34"/>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62F532FF">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eastAsia="宋体" w:cs="Times New Roman"/>
        </w:rPr>
        <w:drawing>
          <wp:inline distT="0" distB="0" distL="114300" distR="114300">
            <wp:extent cx="5057775" cy="2356485"/>
            <wp:effectExtent l="0" t="0" r="9525" b="5715"/>
            <wp:docPr id="95"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39"/>
                    <pic:cNvPicPr>
                      <a:picLocks noChangeAspect="1"/>
                    </pic:cNvPicPr>
                  </pic:nvPicPr>
                  <pic:blipFill>
                    <a:blip r:embed="rId47"/>
                    <a:stretch>
                      <a:fillRect/>
                    </a:stretch>
                  </pic:blipFill>
                  <pic:spPr>
                    <a:xfrm>
                      <a:off x="0" y="0"/>
                      <a:ext cx="5057775" cy="2356485"/>
                    </a:xfrm>
                    <a:prstGeom prst="rect">
                      <a:avLst/>
                    </a:prstGeom>
                    <a:noFill/>
                    <a:ln>
                      <a:noFill/>
                    </a:ln>
                  </pic:spPr>
                </pic:pic>
              </a:graphicData>
            </a:graphic>
          </wp:inline>
        </w:drawing>
      </w:r>
    </w:p>
    <w:p w14:paraId="5E0B090C">
      <w:pPr>
        <w:keepNext w:val="0"/>
        <w:keepLines w:val="0"/>
        <w:pageBreakBefore w:val="0"/>
        <w:widowControl w:val="0"/>
        <w:numPr>
          <w:ilvl w:val="0"/>
          <w:numId w:val="34"/>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找到要</w:t>
      </w:r>
      <w:r>
        <w:rPr>
          <w:rFonts w:hint="eastAsia"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72A1E0A7">
      <w:pPr>
        <w:pageBreakBefore w:val="0"/>
        <w:numPr>
          <w:ilvl w:val="0"/>
          <w:numId w:val="0"/>
        </w:numPr>
        <w:kinsoku/>
        <w:wordWrap/>
        <w:overflowPunct/>
        <w:topLinePunct w:val="0"/>
        <w:bidi w:val="0"/>
        <w:snapToGrid/>
        <w:spacing w:line="360" w:lineRule="auto"/>
        <w:jc w:val="center"/>
        <w:textAlignment w:val="auto"/>
        <w:rPr>
          <w:rFonts w:hint="default" w:ascii="Times New Roman" w:hAnsi="Times New Roman" w:eastAsia="宋体" w:cs="Times New Roman"/>
          <w:lang w:val="en-US" w:eastAsia="zh-CN"/>
        </w:rPr>
      </w:pPr>
      <w:r>
        <w:rPr>
          <w:rFonts w:ascii="Times New Roman" w:hAnsi="Times New Roman" w:eastAsia="宋体" w:cs="Times New Roman"/>
        </w:rPr>
        <w:drawing>
          <wp:inline distT="0" distB="0" distL="114300" distR="114300">
            <wp:extent cx="5057775" cy="2437765"/>
            <wp:effectExtent l="0" t="0" r="9525" b="635"/>
            <wp:docPr id="101"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11247D55">
      <w:pPr>
        <w:keepNext w:val="0"/>
        <w:keepLines w:val="0"/>
        <w:pageBreakBefore w:val="0"/>
        <w:widowControl w:val="0"/>
        <w:numPr>
          <w:ilvl w:val="0"/>
          <w:numId w:val="34"/>
        </w:numPr>
        <w:kinsoku/>
        <w:wordWrap/>
        <w:overflowPunct/>
        <w:topLinePunct w:val="0"/>
        <w:autoSpaceDE/>
        <w:autoSpaceDN/>
        <w:bidi w:val="0"/>
        <w:adjustRightInd/>
        <w:snapToGrid/>
        <w:spacing w:line="360" w:lineRule="auto"/>
        <w:ind w:left="0" w:leftChars="0" w:firstLine="315" w:firstLineChars="150"/>
        <w:jc w:val="left"/>
        <w:textAlignment w:val="auto"/>
        <w:rPr>
          <w:rFonts w:hint="default" w:ascii="Times New Roman" w:hAnsi="Times New Roman" w:eastAsia="宋体" w:cs="Times New Roman"/>
          <w:caps w:val="0"/>
          <w:smallCaps w:val="0"/>
          <w:lang w:val="en-US" w:eastAsia="zh-CN"/>
        </w:rPr>
      </w:pPr>
      <w:r>
        <w:rPr>
          <w:rFonts w:hint="eastAsia" w:ascii="Times New Roman" w:hAnsi="Times New Roman" w:eastAsia="宋体" w:cs="Times New Roman"/>
          <w:caps w:val="0"/>
          <w:smallCaps w:val="0"/>
          <w:lang w:val="en-US" w:eastAsia="zh-CN"/>
        </w:rPr>
        <w:t>点击“上传</w:t>
      </w:r>
      <w:r>
        <w:rPr>
          <w:rFonts w:hint="eastAsia" w:cs="Times New Roman"/>
          <w:caps w:val="0"/>
          <w:smallCaps w:val="0"/>
          <w:lang w:val="en-US" w:eastAsia="zh-CN"/>
        </w:rPr>
        <w:t>投标</w:t>
      </w:r>
      <w:r>
        <w:rPr>
          <w:rFonts w:hint="eastAsia" w:ascii="Times New Roman" w:hAnsi="Times New Roman" w:eastAsia="宋体" w:cs="Times New Roman"/>
          <w:caps w:val="0"/>
          <w:smallCaps w:val="0"/>
          <w:lang w:val="en-US" w:eastAsia="zh-CN"/>
        </w:rPr>
        <w:t>文件”菜单，打开上传</w:t>
      </w:r>
      <w:r>
        <w:rPr>
          <w:rFonts w:hint="eastAsia" w:cs="Times New Roman"/>
          <w:caps w:val="0"/>
          <w:smallCaps w:val="0"/>
          <w:lang w:val="en-US" w:eastAsia="zh-CN"/>
        </w:rPr>
        <w:t>投标</w:t>
      </w:r>
      <w:r>
        <w:rPr>
          <w:rFonts w:hint="eastAsia" w:ascii="Times New Roman" w:hAnsi="Times New Roman" w:eastAsia="宋体" w:cs="Times New Roman"/>
          <w:caps w:val="0"/>
          <w:smallCaps w:val="0"/>
          <w:lang w:val="en-US" w:eastAsia="zh-CN"/>
        </w:rPr>
        <w:t>文件页面。</w:t>
      </w:r>
    </w:p>
    <w:p w14:paraId="1614FA0E">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aps w:val="0"/>
          <w:smallCaps w:val="0"/>
          <w:lang w:val="en-US" w:eastAsia="zh-CN"/>
        </w:rPr>
      </w:pPr>
      <w:r>
        <w:drawing>
          <wp:inline distT="0" distB="0" distL="114300" distR="114300">
            <wp:extent cx="5057775" cy="1933575"/>
            <wp:effectExtent l="0" t="0" r="9525" b="9525"/>
            <wp:docPr id="103"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21"/>
                    <pic:cNvPicPr>
                      <a:picLocks noChangeAspect="1"/>
                    </pic:cNvPicPr>
                  </pic:nvPicPr>
                  <pic:blipFill>
                    <a:blip r:embed="rId84"/>
                    <a:stretch>
                      <a:fillRect/>
                    </a:stretch>
                  </pic:blipFill>
                  <pic:spPr>
                    <a:xfrm>
                      <a:off x="0" y="0"/>
                      <a:ext cx="5057775" cy="1933575"/>
                    </a:xfrm>
                    <a:prstGeom prst="rect">
                      <a:avLst/>
                    </a:prstGeom>
                    <a:noFill/>
                    <a:ln>
                      <a:noFill/>
                    </a:ln>
                  </pic:spPr>
                </pic:pic>
              </a:graphicData>
            </a:graphic>
          </wp:inline>
        </w:drawing>
      </w:r>
    </w:p>
    <w:p w14:paraId="5DFCD2FF">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leftChars="150"/>
        <w:jc w:val="both"/>
        <w:textAlignment w:val="auto"/>
        <w:rPr>
          <w:rFonts w:hint="eastAsia" w:cs="Times New Roman"/>
          <w:caps w:val="0"/>
          <w:smallCaps w:val="0"/>
          <w:lang w:val="en-US" w:eastAsia="zh-CN"/>
        </w:rPr>
      </w:pPr>
      <w:r>
        <w:rPr>
          <w:rFonts w:hint="eastAsia" w:cs="Times New Roman"/>
          <w:caps w:val="0"/>
          <w:smallCaps w:val="0"/>
          <w:lang w:val="en-US" w:eastAsia="zh-CN"/>
        </w:rPr>
        <w:tab/>
      </w:r>
      <w:r>
        <w:rPr>
          <w:rFonts w:hint="eastAsia" w:cs="Times New Roman"/>
          <w:caps w:val="0"/>
          <w:smallCaps w:val="0"/>
          <w:lang w:val="en-US" w:eastAsia="zh-CN"/>
        </w:rPr>
        <w:t>注：</w:t>
      </w:r>
    </w:p>
    <w:p w14:paraId="670C4EEA">
      <w:pPr>
        <w:keepNext w:val="0"/>
        <w:keepLines w:val="0"/>
        <w:pageBreakBefore w:val="0"/>
        <w:widowControl w:val="0"/>
        <w:numPr>
          <w:ilvl w:val="0"/>
          <w:numId w:val="35"/>
        </w:numPr>
        <w:tabs>
          <w:tab w:val="left" w:pos="0"/>
        </w:tabs>
        <w:kinsoku/>
        <w:wordWrap/>
        <w:overflowPunct/>
        <w:topLinePunct w:val="0"/>
        <w:autoSpaceDE/>
        <w:autoSpaceDN/>
        <w:bidi w:val="0"/>
        <w:adjustRightInd/>
        <w:snapToGrid/>
        <w:spacing w:line="360" w:lineRule="auto"/>
        <w:ind w:left="0" w:leftChars="0" w:firstLine="420" w:firstLineChars="200"/>
        <w:jc w:val="both"/>
        <w:textAlignment w:val="auto"/>
        <w:rPr>
          <w:rFonts w:hint="default" w:cs="Times New Roman"/>
          <w:caps w:val="0"/>
          <w:smallCaps w:val="0"/>
          <w:lang w:val="en-US" w:eastAsia="zh-CN"/>
        </w:rPr>
      </w:pPr>
      <w:r>
        <w:rPr>
          <w:rFonts w:hint="eastAsia" w:cs="Times New Roman"/>
          <w:caps w:val="0"/>
          <w:smallCaps w:val="0"/>
          <w:lang w:val="en-US" w:eastAsia="zh-CN"/>
        </w:rPr>
        <w:t>当</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采购操作模式为全线上模式</w:t>
      </w:r>
      <w:r>
        <w:rPr>
          <w:rFonts w:hint="eastAsia" w:cs="Times New Roman"/>
          <w:caps w:val="0"/>
          <w:smallCaps w:val="0"/>
          <w:color w:val="000000" w:themeColor="text1"/>
          <w:lang w:val="en-US" w:eastAsia="zh-CN"/>
          <w14:textFill>
            <w14:solidFill>
              <w14:schemeClr w14:val="tx1"/>
            </w14:solidFill>
          </w14:textFill>
        </w:rPr>
        <w:t>时，当前上传投标文件必须上传特定格式的投标文件；</w:t>
      </w:r>
    </w:p>
    <w:p w14:paraId="643D5ACB">
      <w:pPr>
        <w:keepNext w:val="0"/>
        <w:keepLines w:val="0"/>
        <w:pageBreakBefore w:val="0"/>
        <w:widowControl w:val="0"/>
        <w:numPr>
          <w:ilvl w:val="0"/>
          <w:numId w:val="35"/>
        </w:numPr>
        <w:tabs>
          <w:tab w:val="left" w:pos="0"/>
        </w:tabs>
        <w:kinsoku/>
        <w:wordWrap/>
        <w:overflowPunct/>
        <w:topLinePunct w:val="0"/>
        <w:autoSpaceDE/>
        <w:autoSpaceDN/>
        <w:bidi w:val="0"/>
        <w:adjustRightInd/>
        <w:snapToGrid/>
        <w:spacing w:line="360" w:lineRule="auto"/>
        <w:ind w:left="0" w:leftChars="0" w:firstLine="420" w:firstLineChars="200"/>
        <w:jc w:val="both"/>
        <w:textAlignment w:val="auto"/>
        <w:rPr>
          <w:rFonts w:hint="default" w:cs="Times New Roman"/>
          <w:caps w:val="0"/>
          <w:smallCaps w:val="0"/>
          <w:lang w:val="en-US" w:eastAsia="zh-CN"/>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采购操作模式为</w:t>
      </w:r>
      <w:r>
        <w:rPr>
          <w:rFonts w:hint="eastAsia" w:cs="Times New Roman"/>
          <w:caps w:val="0"/>
          <w:smallCaps w:val="0"/>
          <w:color w:val="000000" w:themeColor="text1"/>
          <w:lang w:val="en-US" w:eastAsia="zh-CN"/>
          <w14:textFill>
            <w14:solidFill>
              <w14:schemeClr w14:val="tx1"/>
            </w14:solidFill>
          </w14:textFill>
        </w:rPr>
        <w:t>半</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线</w:t>
      </w:r>
      <w:r>
        <w:rPr>
          <w:rFonts w:hint="eastAsia" w:cs="Times New Roman"/>
          <w:caps w:val="0"/>
          <w:smallCaps w:val="0"/>
          <w:color w:val="000000" w:themeColor="text1"/>
          <w:lang w:val="en-US" w:eastAsia="zh-CN"/>
          <w14:textFill>
            <w14:solidFill>
              <w14:schemeClr w14:val="tx1"/>
            </w14:solidFill>
          </w14:textFill>
        </w:rPr>
        <w:t>下</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模式</w:t>
      </w:r>
      <w:r>
        <w:rPr>
          <w:rFonts w:hint="eastAsia" w:cs="Times New Roman"/>
          <w:caps w:val="0"/>
          <w:smallCaps w:val="0"/>
          <w:color w:val="000000" w:themeColor="text1"/>
          <w:lang w:val="en-US" w:eastAsia="zh-CN"/>
          <w14:textFill>
            <w14:solidFill>
              <w14:schemeClr w14:val="tx1"/>
            </w14:solidFill>
          </w14:textFill>
        </w:rPr>
        <w:t>时，当前上传投标文件可以是word、pdf等文档格式，且非必传步骤。</w:t>
      </w:r>
    </w:p>
    <w:p w14:paraId="0C12F6AB">
      <w:pPr>
        <w:keepNext w:val="0"/>
        <w:keepLines w:val="0"/>
        <w:pageBreakBefore w:val="0"/>
        <w:widowControl w:val="0"/>
        <w:numPr>
          <w:ilvl w:val="0"/>
          <w:numId w:val="34"/>
        </w:numPr>
        <w:kinsoku/>
        <w:wordWrap/>
        <w:overflowPunct/>
        <w:topLinePunct w:val="0"/>
        <w:autoSpaceDE/>
        <w:autoSpaceDN/>
        <w:bidi w:val="0"/>
        <w:adjustRightInd/>
        <w:snapToGrid/>
        <w:spacing w:line="360" w:lineRule="auto"/>
        <w:ind w:left="0" w:leftChars="0" w:firstLine="315" w:firstLineChars="150"/>
        <w:textAlignment w:val="auto"/>
      </w:pPr>
      <w:r>
        <w:rPr>
          <w:rFonts w:hint="eastAsia" w:ascii="Times New Roman" w:hAnsi="Times New Roman" w:eastAsia="宋体" w:cs="Times New Roman"/>
          <w:caps w:val="0"/>
          <w:smallCaps w:val="0"/>
          <w:lang w:val="en-US" w:eastAsia="zh-CN"/>
        </w:rPr>
        <w:t>点击页面的“上传</w:t>
      </w:r>
      <w:r>
        <w:rPr>
          <w:rFonts w:hint="eastAsia" w:cs="Times New Roman"/>
          <w:caps w:val="0"/>
          <w:smallCaps w:val="0"/>
          <w:lang w:val="en-US" w:eastAsia="zh-CN"/>
        </w:rPr>
        <w:t>投标</w:t>
      </w:r>
      <w:r>
        <w:rPr>
          <w:rFonts w:hint="eastAsia" w:ascii="Times New Roman" w:hAnsi="Times New Roman" w:eastAsia="宋体" w:cs="Times New Roman"/>
          <w:caps w:val="0"/>
          <w:smallCaps w:val="0"/>
          <w:lang w:val="en-US" w:eastAsia="zh-CN"/>
        </w:rPr>
        <w:t>文件”功能，打开上传文件对话框。</w:t>
      </w:r>
    </w:p>
    <w:p w14:paraId="5C90D07B">
      <w:pPr>
        <w:keepNext w:val="0"/>
        <w:keepLines w:val="0"/>
        <w:pageBreakBefore w:val="0"/>
        <w:widowControl w:val="0"/>
        <w:numPr>
          <w:ilvl w:val="0"/>
          <w:numId w:val="17"/>
        </w:numPr>
        <w:tabs>
          <w:tab w:val="left" w:pos="0"/>
        </w:tabs>
        <w:kinsoku/>
        <w:wordWrap/>
        <w:overflowPunct/>
        <w:topLinePunct w:val="0"/>
        <w:autoSpaceDE/>
        <w:autoSpaceDN/>
        <w:bidi w:val="0"/>
        <w:adjustRightInd/>
        <w:snapToGrid/>
        <w:spacing w:line="360" w:lineRule="auto"/>
        <w:ind w:left="420" w:leftChars="0" w:hanging="420" w:firstLineChars="0"/>
        <w:jc w:val="both"/>
        <w:textAlignment w:val="auto"/>
        <w:rPr>
          <w:rFonts w:hint="default"/>
          <w:lang w:val="en-US"/>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采购操作模式为</w:t>
      </w:r>
      <w:r>
        <w:rPr>
          <w:rFonts w:hint="eastAsia" w:cs="Times New Roman"/>
          <w:caps w:val="0"/>
          <w:smallCaps w:val="0"/>
          <w:color w:val="000000" w:themeColor="text1"/>
          <w:lang w:val="en-US" w:eastAsia="zh-CN"/>
          <w14:textFill>
            <w14:solidFill>
              <w14:schemeClr w14:val="tx1"/>
            </w14:solidFill>
          </w14:textFill>
        </w:rPr>
        <w:t>全线上流程，上传投标文件页面如下：</w:t>
      </w:r>
    </w:p>
    <w:p w14:paraId="26494425">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pPr>
      <w:r>
        <w:drawing>
          <wp:inline distT="0" distB="0" distL="114300" distR="114300">
            <wp:extent cx="5057775" cy="3021330"/>
            <wp:effectExtent l="0" t="0" r="9525" b="7620"/>
            <wp:docPr id="104"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22"/>
                    <pic:cNvPicPr>
                      <a:picLocks noChangeAspect="1"/>
                    </pic:cNvPicPr>
                  </pic:nvPicPr>
                  <pic:blipFill>
                    <a:blip r:embed="rId85"/>
                    <a:stretch>
                      <a:fillRect/>
                    </a:stretch>
                  </pic:blipFill>
                  <pic:spPr>
                    <a:xfrm>
                      <a:off x="0" y="0"/>
                      <a:ext cx="5057775" cy="3021330"/>
                    </a:xfrm>
                    <a:prstGeom prst="rect">
                      <a:avLst/>
                    </a:prstGeom>
                    <a:noFill/>
                    <a:ln>
                      <a:noFill/>
                    </a:ln>
                  </pic:spPr>
                </pic:pic>
              </a:graphicData>
            </a:graphic>
          </wp:inline>
        </w:drawing>
      </w:r>
    </w:p>
    <w:p w14:paraId="7F1312E7">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leftChars="150"/>
        <w:textAlignment w:val="auto"/>
        <w:rPr>
          <w:lang w:val="en-US" w:eastAsia="zh-CN"/>
        </w:rPr>
      </w:pPr>
      <w:r>
        <w:rPr>
          <w:rFonts w:hint="eastAsia" w:ascii="Times New Roman" w:eastAsia="宋体"/>
          <w:lang w:val="en-US" w:eastAsia="zh-CN"/>
        </w:rPr>
        <w:t>点击“选择文件上传”，弹出上传文件窗口，选择对应的文件进行上传。</w:t>
      </w:r>
    </w:p>
    <w:p w14:paraId="1EF9DDB1">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lang w:val="en-US" w:eastAsia="zh-CN"/>
        </w:rPr>
      </w:pPr>
      <w:r>
        <w:drawing>
          <wp:inline distT="0" distB="0" distL="114300" distR="114300">
            <wp:extent cx="5057775" cy="2480945"/>
            <wp:effectExtent l="0" t="0" r="9525" b="14605"/>
            <wp:docPr id="110"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52"/>
                    <pic:cNvPicPr>
                      <a:picLocks noChangeAspect="1"/>
                    </pic:cNvPicPr>
                  </pic:nvPicPr>
                  <pic:blipFill>
                    <a:blip r:embed="rId59"/>
                    <a:srcRect b="16051"/>
                    <a:stretch>
                      <a:fillRect/>
                    </a:stretch>
                  </pic:blipFill>
                  <pic:spPr>
                    <a:xfrm>
                      <a:off x="0" y="0"/>
                      <a:ext cx="5057775" cy="2480945"/>
                    </a:xfrm>
                    <a:prstGeom prst="rect">
                      <a:avLst/>
                    </a:prstGeom>
                    <a:noFill/>
                    <a:ln>
                      <a:noFill/>
                    </a:ln>
                  </pic:spPr>
                </pic:pic>
              </a:graphicData>
            </a:graphic>
          </wp:inline>
        </w:drawing>
      </w:r>
    </w:p>
    <w:p w14:paraId="7133A643">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textAlignment w:val="auto"/>
        <w:rPr>
          <w:rFonts w:hint="default"/>
          <w:lang w:val="en-US" w:eastAsia="zh-CN"/>
        </w:rPr>
      </w:pPr>
      <w:r>
        <w:rPr>
          <w:rFonts w:hint="eastAsia" w:ascii="Times New Roman" w:eastAsia="宋体"/>
          <w:lang w:val="en-US" w:eastAsia="zh-CN"/>
        </w:rPr>
        <w:t>若为全线上流程，上传文件成功必须均满足以下条件：</w:t>
      </w:r>
    </w:p>
    <w:p w14:paraId="357BC9E0">
      <w:pPr>
        <w:keepNext w:val="0"/>
        <w:keepLines w:val="0"/>
        <w:pageBreakBefore w:val="0"/>
        <w:widowControl w:val="0"/>
        <w:numPr>
          <w:ilvl w:val="0"/>
          <w:numId w:val="18"/>
        </w:numPr>
        <w:tabs>
          <w:tab w:val="left" w:pos="0"/>
        </w:tabs>
        <w:kinsoku/>
        <w:wordWrap/>
        <w:overflowPunct/>
        <w:topLinePunct w:val="0"/>
        <w:autoSpaceDE/>
        <w:autoSpaceDN/>
        <w:bidi w:val="0"/>
        <w:adjustRightInd/>
        <w:snapToGrid/>
        <w:spacing w:line="360" w:lineRule="auto"/>
        <w:ind w:left="0" w:leftChars="0" w:firstLine="420" w:firstLineChars="200"/>
        <w:textAlignment w:val="auto"/>
        <w:rPr>
          <w:rFonts w:hint="eastAsia"/>
          <w:lang w:val="en-US" w:eastAsia="zh-CN"/>
        </w:rPr>
      </w:pPr>
      <w:r>
        <w:rPr>
          <w:rFonts w:hint="eastAsia" w:ascii="Times New Roman" w:eastAsia="宋体"/>
          <w:lang w:val="en-US" w:eastAsia="zh-CN"/>
        </w:rPr>
        <w:t>上传的文件必须是特定的格式文件。</w:t>
      </w:r>
    </w:p>
    <w:p w14:paraId="121BE9B5">
      <w:pPr>
        <w:keepNext w:val="0"/>
        <w:keepLines w:val="0"/>
        <w:pageBreakBefore w:val="0"/>
        <w:widowControl w:val="0"/>
        <w:numPr>
          <w:ilvl w:val="0"/>
          <w:numId w:val="18"/>
        </w:numPr>
        <w:tabs>
          <w:tab w:val="left" w:pos="0"/>
        </w:tabs>
        <w:kinsoku/>
        <w:wordWrap/>
        <w:overflowPunct/>
        <w:topLinePunct w:val="0"/>
        <w:autoSpaceDE/>
        <w:autoSpaceDN/>
        <w:bidi w:val="0"/>
        <w:adjustRightInd/>
        <w:snapToGrid/>
        <w:spacing w:line="360" w:lineRule="auto"/>
        <w:ind w:left="0" w:leftChars="0" w:firstLine="420" w:firstLineChars="200"/>
        <w:textAlignment w:val="auto"/>
        <w:rPr>
          <w:rFonts w:hint="eastAsia"/>
          <w:lang w:val="en-US" w:eastAsia="zh-CN"/>
        </w:rPr>
      </w:pPr>
      <w:r>
        <w:rPr>
          <w:rFonts w:hint="eastAsia" w:ascii="Times New Roman" w:eastAsia="宋体"/>
          <w:lang w:val="en-US" w:eastAsia="zh-CN"/>
        </w:rPr>
        <w:t>加密的CA锁或者标证通必须是绑定的当前单位的有效证书。</w:t>
      </w:r>
    </w:p>
    <w:p w14:paraId="7238BE2F">
      <w:pPr>
        <w:keepNext w:val="0"/>
        <w:keepLines w:val="0"/>
        <w:pageBreakBefore w:val="0"/>
        <w:widowControl w:val="0"/>
        <w:numPr>
          <w:ilvl w:val="0"/>
          <w:numId w:val="18"/>
        </w:numPr>
        <w:tabs>
          <w:tab w:val="left" w:pos="0"/>
        </w:tabs>
        <w:kinsoku/>
        <w:wordWrap/>
        <w:overflowPunct/>
        <w:topLinePunct w:val="0"/>
        <w:autoSpaceDE/>
        <w:autoSpaceDN/>
        <w:bidi w:val="0"/>
        <w:adjustRightInd/>
        <w:snapToGrid/>
        <w:spacing w:line="360" w:lineRule="auto"/>
        <w:ind w:left="0" w:leftChars="0" w:firstLine="420" w:firstLineChars="200"/>
        <w:textAlignment w:val="auto"/>
        <w:rPr>
          <w:rFonts w:hint="default"/>
          <w:lang w:val="en-US" w:eastAsia="zh-CN"/>
        </w:rPr>
      </w:pPr>
      <w:r>
        <w:rPr>
          <w:rFonts w:hint="eastAsia" w:ascii="Times New Roman" w:eastAsia="宋体"/>
          <w:lang w:val="en-US" w:eastAsia="zh-CN"/>
        </w:rPr>
        <w:t>投标文件必须是依据当前标段最新的</w:t>
      </w:r>
      <w:r>
        <w:rPr>
          <w:rFonts w:hint="eastAsia"/>
          <w:lang w:val="en-US" w:eastAsia="zh-CN"/>
        </w:rPr>
        <w:t>招标</w:t>
      </w:r>
      <w:r>
        <w:rPr>
          <w:rFonts w:hint="eastAsia" w:ascii="Times New Roman" w:eastAsia="宋体"/>
          <w:lang w:val="en-US" w:eastAsia="zh-CN"/>
        </w:rPr>
        <w:t>文件或者最新的澄清文件做的文件。</w:t>
      </w:r>
    </w:p>
    <w:p w14:paraId="1C4193BF">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leftChars="150"/>
        <w:textAlignment w:val="auto"/>
        <w:rPr>
          <w:lang w:val="en-US" w:eastAsia="zh-CN"/>
        </w:rPr>
      </w:pPr>
      <w:r>
        <w:rPr>
          <w:rFonts w:hint="eastAsia" w:ascii="Times New Roman" w:eastAsia="宋体"/>
          <w:lang w:val="en-US" w:eastAsia="zh-CN"/>
        </w:rPr>
        <w:t>文件上传成功后，点击“模拟解密”，投标文件若无问题，则可以正常进行模拟解密。</w:t>
      </w:r>
    </w:p>
    <w:p w14:paraId="2B11E710">
      <w:pPr>
        <w:keepNext w:val="0"/>
        <w:keepLines w:val="0"/>
        <w:pageBreakBefore w:val="0"/>
        <w:widowControl w:val="0"/>
        <w:numPr>
          <w:ilvl w:val="0"/>
          <w:numId w:val="19"/>
        </w:numPr>
        <w:tabs>
          <w:tab w:val="left" w:pos="0"/>
        </w:tabs>
        <w:kinsoku/>
        <w:wordWrap/>
        <w:overflowPunct/>
        <w:topLinePunct w:val="0"/>
        <w:autoSpaceDE/>
        <w:autoSpaceDN/>
        <w:bidi w:val="0"/>
        <w:adjustRightInd/>
        <w:snapToGrid/>
        <w:spacing w:line="360" w:lineRule="auto"/>
        <w:ind w:left="0" w:leftChars="0" w:firstLine="315" w:firstLineChars="150"/>
        <w:textAlignment w:val="auto"/>
        <w:rPr>
          <w:lang w:val="en-US" w:eastAsia="zh-CN"/>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采购操作模式为</w:t>
      </w:r>
      <w:r>
        <w:rPr>
          <w:rFonts w:hint="eastAsia" w:cs="Times New Roman"/>
          <w:caps w:val="0"/>
          <w:smallCaps w:val="0"/>
          <w:color w:val="000000" w:themeColor="text1"/>
          <w:lang w:val="en-US" w:eastAsia="zh-CN"/>
          <w14:textFill>
            <w14:solidFill>
              <w14:schemeClr w14:val="tx1"/>
            </w14:solidFill>
          </w14:textFill>
        </w:rPr>
        <w:t>半线上流程、半线下流程，则可以直接点击上传文件，进行上传word、pdf等普通文档格式文件。如图。</w:t>
      </w:r>
    </w:p>
    <w:p w14:paraId="7B6F1481">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leftChars="150"/>
        <w:jc w:val="center"/>
        <w:textAlignment w:val="auto"/>
        <w:rPr>
          <w:rFonts w:hint="default"/>
          <w:lang w:val="en-US" w:eastAsia="zh-CN"/>
        </w:rPr>
      </w:pPr>
      <w:r>
        <w:drawing>
          <wp:inline distT="0" distB="0" distL="114300" distR="114300">
            <wp:extent cx="5057775" cy="2305050"/>
            <wp:effectExtent l="0" t="0" r="9525" b="0"/>
            <wp:docPr id="112"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23"/>
                    <pic:cNvPicPr>
                      <a:picLocks noChangeAspect="1"/>
                    </pic:cNvPicPr>
                  </pic:nvPicPr>
                  <pic:blipFill>
                    <a:blip r:embed="rId86"/>
                    <a:stretch>
                      <a:fillRect/>
                    </a:stretch>
                  </pic:blipFill>
                  <pic:spPr>
                    <a:xfrm>
                      <a:off x="0" y="0"/>
                      <a:ext cx="5057775" cy="2305050"/>
                    </a:xfrm>
                    <a:prstGeom prst="rect">
                      <a:avLst/>
                    </a:prstGeom>
                    <a:noFill/>
                    <a:ln>
                      <a:noFill/>
                    </a:ln>
                  </pic:spPr>
                </pic:pic>
              </a:graphicData>
            </a:graphic>
          </wp:inline>
        </w:drawing>
      </w:r>
    </w:p>
    <w:p w14:paraId="5848C57C">
      <w:pPr>
        <w:pageBreakBefore w:val="0"/>
        <w:kinsoku/>
        <w:wordWrap/>
        <w:overflowPunct/>
        <w:topLinePunct w:val="0"/>
        <w:bidi w:val="0"/>
        <w:snapToGrid/>
        <w:spacing w:line="360" w:lineRule="auto"/>
        <w:ind w:firstLine="424" w:firstLineChars="202"/>
        <w:textAlignment w:val="auto"/>
        <w:rPr>
          <w:rFonts w:eastAsia="宋体"/>
          <w:caps w:val="0"/>
          <w:smallCaps w:val="0"/>
          <w:color w:val="000000" w:themeColor="text1"/>
          <w14:textFill>
            <w14:solidFill>
              <w14:schemeClr w14:val="tx1"/>
            </w14:solidFill>
          </w14:textFill>
        </w:rPr>
      </w:pPr>
    </w:p>
    <w:p w14:paraId="008CFCDB">
      <w:pPr>
        <w:pStyle w:val="5"/>
        <w:pageBreakBefore w:val="0"/>
        <w:kinsoku/>
        <w:wordWrap/>
        <w:overflowPunct/>
        <w:topLinePunct w:val="0"/>
        <w:bidi w:val="0"/>
        <w:snapToGrid/>
        <w:spacing w:line="360" w:lineRule="auto"/>
        <w:ind w:left="851" w:hanging="851"/>
        <w:textAlignment w:val="auto"/>
        <w:rPr>
          <w:rFonts w:eastAsia="宋体"/>
          <w:caps w:val="0"/>
          <w:smallCaps w:val="0"/>
        </w:rPr>
      </w:pPr>
      <w:bookmarkStart w:id="136" w:name="_Toc10408"/>
      <w:r>
        <w:rPr>
          <w:rFonts w:eastAsia="宋体"/>
          <w:caps w:val="0"/>
          <w:smallCaps w:val="0"/>
        </w:rPr>
        <w:t>控制价文件领取</w:t>
      </w:r>
      <w:bookmarkEnd w:id="136"/>
    </w:p>
    <w:p w14:paraId="55DEFFEC">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功能</w:t>
      </w: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介绍</w:t>
      </w:r>
      <w:r>
        <w:rPr>
          <w:rFonts w:ascii="Times New Roman" w:hAnsi="Times New Roman" w:eastAsia="宋体" w:cs="Times New Roman"/>
          <w:b/>
          <w:bCs/>
          <w:caps w:val="0"/>
          <w:smallCaps w:val="0"/>
          <w:color w:val="000000" w:themeColor="text1"/>
          <w14:textFill>
            <w14:solidFill>
              <w14:schemeClr w14:val="tx1"/>
            </w14:solidFill>
          </w14:textFill>
        </w:rPr>
        <w:t>：</w:t>
      </w:r>
    </w:p>
    <w:p w14:paraId="7854ABF3">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此环节具备供应商领取</w:t>
      </w:r>
      <w:r>
        <w:rPr>
          <w:rFonts w:hint="eastAsia" w:ascii="宋体" w:hAnsi="宋体" w:cs="宋体"/>
          <w:sz w:val="21"/>
          <w:szCs w:val="21"/>
          <w:lang w:val="en-US" w:eastAsia="zh-CN"/>
        </w:rPr>
        <w:t>招标控制价</w:t>
      </w:r>
      <w:r>
        <w:rPr>
          <w:rFonts w:hint="eastAsia" w:ascii="宋体" w:hAnsi="宋体" w:eastAsia="宋体" w:cs="宋体"/>
          <w:sz w:val="21"/>
          <w:szCs w:val="21"/>
        </w:rPr>
        <w:t>文件的功能。</w:t>
      </w:r>
    </w:p>
    <w:p w14:paraId="0C4A296E">
      <w:pPr>
        <w:pageBreakBefore w:val="0"/>
        <w:kinsoku/>
        <w:wordWrap/>
        <w:overflowPunct/>
        <w:topLinePunct w:val="0"/>
        <w:bidi w:val="0"/>
        <w:snapToGrid/>
        <w:spacing w:line="360" w:lineRule="auto"/>
        <w:ind w:firstLine="480"/>
        <w:jc w:val="both"/>
        <w:textAlignment w:val="auto"/>
        <w:rPr>
          <w:rFonts w:eastAsia="宋体"/>
          <w:b/>
          <w:bCs/>
          <w:caps w:val="0"/>
          <w:smallCaps w:val="0"/>
          <w:color w:val="000000" w:themeColor="text1"/>
          <w14:textFill>
            <w14:solidFill>
              <w14:schemeClr w14:val="tx1"/>
            </w14:solidFill>
          </w14:textFill>
        </w:rPr>
      </w:pPr>
      <w:r>
        <w:rPr>
          <w:rFonts w:hint="eastAsia" w:ascii="宋体" w:hAnsi="宋体" w:eastAsia="宋体" w:cs="宋体"/>
          <w:sz w:val="21"/>
          <w:szCs w:val="21"/>
          <w:lang w:eastAsia="zh-CN"/>
        </w:rPr>
        <w:t>采购人</w:t>
      </w:r>
      <w:r>
        <w:rPr>
          <w:rFonts w:hint="eastAsia" w:ascii="宋体" w:hAnsi="宋体" w:eastAsia="宋体" w:cs="宋体"/>
          <w:sz w:val="21"/>
          <w:szCs w:val="21"/>
        </w:rPr>
        <w:t>发布</w:t>
      </w:r>
      <w:r>
        <w:rPr>
          <w:rFonts w:hint="eastAsia" w:ascii="宋体" w:hAnsi="宋体" w:cs="宋体"/>
          <w:sz w:val="21"/>
          <w:szCs w:val="21"/>
          <w:lang w:val="en-US" w:eastAsia="zh-CN"/>
        </w:rPr>
        <w:t>招标控制价</w:t>
      </w:r>
      <w:r>
        <w:rPr>
          <w:rFonts w:hint="eastAsia" w:ascii="宋体" w:hAnsi="宋体" w:eastAsia="宋体" w:cs="宋体"/>
          <w:sz w:val="21"/>
          <w:szCs w:val="21"/>
        </w:rPr>
        <w:t>后，供应商登录系统，进入</w:t>
      </w:r>
      <w:r>
        <w:rPr>
          <w:rFonts w:hint="eastAsia" w:ascii="宋体" w:hAnsi="宋体" w:cs="宋体"/>
          <w:sz w:val="21"/>
          <w:szCs w:val="21"/>
          <w:lang w:val="en-US" w:eastAsia="zh-CN"/>
        </w:rPr>
        <w:t>控制价文件</w:t>
      </w:r>
      <w:r>
        <w:rPr>
          <w:rFonts w:hint="eastAsia" w:ascii="宋体" w:hAnsi="宋体" w:eastAsia="宋体" w:cs="宋体"/>
          <w:sz w:val="21"/>
          <w:szCs w:val="21"/>
        </w:rPr>
        <w:t>领取菜单，系统展示标段（包）列表。供应商选择某一标段（包），点击</w:t>
      </w:r>
      <w:r>
        <w:rPr>
          <w:rFonts w:hint="eastAsia" w:ascii="宋体" w:hAnsi="宋体" w:cs="宋体"/>
          <w:sz w:val="21"/>
          <w:szCs w:val="21"/>
          <w:lang w:val="en-US" w:eastAsia="zh-CN"/>
        </w:rPr>
        <w:t>下载</w:t>
      </w:r>
      <w:r>
        <w:rPr>
          <w:rFonts w:hint="eastAsia" w:ascii="宋体" w:hAnsi="宋体" w:eastAsia="宋体" w:cs="宋体"/>
          <w:sz w:val="21"/>
          <w:szCs w:val="21"/>
        </w:rPr>
        <w:t>按钮，</w:t>
      </w:r>
      <w:r>
        <w:rPr>
          <w:rFonts w:hint="eastAsia" w:ascii="宋体" w:hAnsi="宋体" w:cs="宋体"/>
          <w:sz w:val="21"/>
          <w:szCs w:val="21"/>
          <w:lang w:val="en-US" w:eastAsia="zh-CN"/>
        </w:rPr>
        <w:t>对控制价</w:t>
      </w:r>
      <w:r>
        <w:rPr>
          <w:rFonts w:hint="eastAsia" w:ascii="宋体" w:hAnsi="宋体" w:eastAsia="宋体" w:cs="宋体"/>
          <w:sz w:val="21"/>
          <w:szCs w:val="21"/>
        </w:rPr>
        <w:t>文件</w:t>
      </w:r>
      <w:r>
        <w:rPr>
          <w:rFonts w:hint="eastAsia" w:ascii="宋体" w:hAnsi="宋体" w:cs="宋体"/>
          <w:sz w:val="21"/>
          <w:szCs w:val="21"/>
          <w:lang w:val="en-US" w:eastAsia="zh-CN"/>
        </w:rPr>
        <w:t>进行</w:t>
      </w:r>
      <w:r>
        <w:rPr>
          <w:rFonts w:hint="eastAsia" w:ascii="宋体" w:hAnsi="宋体" w:eastAsia="宋体" w:cs="宋体"/>
          <w:sz w:val="21"/>
          <w:szCs w:val="21"/>
        </w:rPr>
        <w:t>领取。</w:t>
      </w:r>
    </w:p>
    <w:p w14:paraId="3F63E4F5">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前置条件：</w:t>
      </w:r>
    </w:p>
    <w:p w14:paraId="765CC4AA">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hint="eastAsia" w:ascii="Times New Roman" w:eastAsia="宋体"/>
          <w:b w:val="0"/>
          <w:bCs w:val="0"/>
          <w:caps w:val="0"/>
          <w:smallCaps w:val="0"/>
          <w:color w:val="000000" w:themeColor="text1"/>
          <w:lang w:val="en-US" w:eastAsia="zh-CN"/>
          <w14:textFill>
            <w14:solidFill>
              <w14:schemeClr w14:val="tx1"/>
            </w14:solidFill>
          </w14:textFill>
        </w:rPr>
        <w:t>招标文件已下载且</w:t>
      </w:r>
      <w:r>
        <w:rPr>
          <w:rFonts w:hint="eastAsia" w:eastAsia="宋体"/>
          <w:b w:val="0"/>
          <w:bCs w:val="0"/>
          <w:caps w:val="0"/>
          <w:smallCaps w:val="0"/>
          <w:color w:val="000000" w:themeColor="text1"/>
          <w:lang w:val="en-US" w:eastAsia="zh-CN"/>
          <w14:textFill>
            <w14:solidFill>
              <w14:schemeClr w14:val="tx1"/>
            </w14:solidFill>
          </w14:textFill>
        </w:rPr>
        <w:t>招标</w:t>
      </w:r>
      <w:r>
        <w:rPr>
          <w:rFonts w:eastAsia="宋体"/>
          <w:caps w:val="0"/>
          <w:smallCaps w:val="0"/>
          <w:color w:val="000000" w:themeColor="text1"/>
          <w:szCs w:val="21"/>
          <w14:textFill>
            <w14:solidFill>
              <w14:schemeClr w14:val="tx1"/>
            </w14:solidFill>
          </w14:textFill>
        </w:rPr>
        <w:t>控制价文件审核</w:t>
      </w:r>
      <w:r>
        <w:rPr>
          <w:rFonts w:hint="eastAsia" w:eastAsia="宋体"/>
          <w:caps w:val="0"/>
          <w:smallCaps w:val="0"/>
          <w:color w:val="000000" w:themeColor="text1"/>
          <w:szCs w:val="21"/>
          <w:lang w:val="en-US" w:eastAsia="zh-CN"/>
          <w14:textFill>
            <w14:solidFill>
              <w14:schemeClr w14:val="tx1"/>
            </w14:solidFill>
          </w14:textFill>
        </w:rPr>
        <w:t>通过</w:t>
      </w:r>
      <w:r>
        <w:rPr>
          <w:rFonts w:eastAsia="宋体"/>
          <w:caps w:val="0"/>
          <w:smallCaps w:val="0"/>
          <w:color w:val="000000" w:themeColor="text1"/>
          <w:szCs w:val="21"/>
          <w14:textFill>
            <w14:solidFill>
              <w14:schemeClr w14:val="tx1"/>
            </w14:solidFill>
          </w14:textFill>
        </w:rPr>
        <w:t>。</w:t>
      </w:r>
    </w:p>
    <w:p w14:paraId="72B93D02">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操作步骤：</w:t>
      </w:r>
    </w:p>
    <w:p w14:paraId="633742DD">
      <w:pPr>
        <w:keepNext w:val="0"/>
        <w:keepLines w:val="0"/>
        <w:pageBreakBefore w:val="0"/>
        <w:widowControl w:val="0"/>
        <w:numPr>
          <w:ilvl w:val="0"/>
          <w:numId w:val="36"/>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0404A4C7">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drawing>
          <wp:inline distT="0" distB="0" distL="114300" distR="114300">
            <wp:extent cx="5057775" cy="2754630"/>
            <wp:effectExtent l="0" t="0" r="9525" b="7620"/>
            <wp:docPr id="115"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54"/>
                    <pic:cNvPicPr>
                      <a:picLocks noChangeAspect="1"/>
                    </pic:cNvPicPr>
                  </pic:nvPicPr>
                  <pic:blipFill>
                    <a:blip r:embed="rId74"/>
                    <a:stretch>
                      <a:fillRect/>
                    </a:stretch>
                  </pic:blipFill>
                  <pic:spPr>
                    <a:xfrm>
                      <a:off x="0" y="0"/>
                      <a:ext cx="5057775" cy="2754630"/>
                    </a:xfrm>
                    <a:prstGeom prst="rect">
                      <a:avLst/>
                    </a:prstGeom>
                    <a:noFill/>
                    <a:ln>
                      <a:noFill/>
                    </a:ln>
                  </pic:spPr>
                </pic:pic>
              </a:graphicData>
            </a:graphic>
          </wp:inline>
        </w:drawing>
      </w:r>
    </w:p>
    <w:p w14:paraId="4A3DB8A9">
      <w:pPr>
        <w:keepNext w:val="0"/>
        <w:keepLines w:val="0"/>
        <w:pageBreakBefore w:val="0"/>
        <w:widowControl w:val="0"/>
        <w:numPr>
          <w:ilvl w:val="0"/>
          <w:numId w:val="36"/>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找到要</w:t>
      </w:r>
      <w:r>
        <w:rPr>
          <w:rFonts w:hint="eastAsia"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7BFB4A8E">
      <w:pPr>
        <w:pageBreakBefore w:val="0"/>
        <w:numPr>
          <w:ilvl w:val="0"/>
          <w:numId w:val="0"/>
        </w:numPr>
        <w:kinsoku/>
        <w:wordWrap/>
        <w:overflowPunct/>
        <w:topLinePunct w:val="0"/>
        <w:bidi w:val="0"/>
        <w:snapToGrid/>
        <w:spacing w:line="360" w:lineRule="auto"/>
        <w:jc w:val="center"/>
        <w:textAlignment w:val="auto"/>
        <w:rPr>
          <w:rFonts w:hint="eastAsia" w:ascii="Times New Roman" w:hAnsi="Times New Roman" w:eastAsia="宋体" w:cs="Times New Roman"/>
          <w:lang w:val="en-US" w:eastAsia="zh-CN"/>
        </w:rPr>
      </w:pPr>
      <w:r>
        <w:rPr>
          <w:rFonts w:ascii="Times New Roman" w:hAnsi="Times New Roman" w:eastAsia="宋体" w:cs="Times New Roman"/>
        </w:rPr>
        <w:drawing>
          <wp:inline distT="0" distB="0" distL="114300" distR="114300">
            <wp:extent cx="5057775" cy="2437765"/>
            <wp:effectExtent l="0" t="0" r="9525" b="635"/>
            <wp:docPr id="11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10FA049C">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p>
    <w:p w14:paraId="3A24A27E">
      <w:pPr>
        <w:keepNext w:val="0"/>
        <w:keepLines w:val="0"/>
        <w:pageBreakBefore w:val="0"/>
        <w:widowControl w:val="0"/>
        <w:numPr>
          <w:ilvl w:val="0"/>
          <w:numId w:val="36"/>
        </w:numPr>
        <w:kinsoku/>
        <w:wordWrap/>
        <w:overflowPunct/>
        <w:topLinePunct w:val="0"/>
        <w:autoSpaceDE/>
        <w:autoSpaceDN/>
        <w:bidi w:val="0"/>
        <w:adjustRightInd/>
        <w:snapToGrid/>
        <w:spacing w:line="360" w:lineRule="auto"/>
        <w:ind w:left="0" w:leftChars="0" w:firstLine="315" w:firstLineChars="150"/>
        <w:textAlignment w:val="auto"/>
        <w:rPr>
          <w:rFonts w:hint="eastAsia" w:eastAsia="宋体"/>
          <w:caps w:val="0"/>
          <w:smallCaps w:val="0"/>
          <w:color w:val="000000" w:themeColor="text1"/>
          <w:lang w:eastAsia="zh-CN"/>
          <w14:textFill>
            <w14:solidFill>
              <w14:schemeClr w14:val="tx1"/>
            </w14:solidFill>
          </w14:textFill>
        </w:rPr>
      </w:pPr>
      <w:r>
        <w:rPr>
          <w:rFonts w:hint="eastAsia" w:ascii="Times New Roman" w:eastAsia="宋体"/>
          <w:caps w:val="0"/>
          <w:smallCaps w:val="0"/>
          <w:color w:val="000000" w:themeColor="text1"/>
          <w:lang w:val="en-US" w:eastAsia="zh-CN"/>
          <w14:textFill>
            <w14:solidFill>
              <w14:schemeClr w14:val="tx1"/>
            </w14:solidFill>
          </w14:textFill>
        </w:rPr>
        <w:t>供应商工作台</w:t>
      </w:r>
      <w:r>
        <w:rPr>
          <w:rFonts w:hint="eastAsia" w:eastAsia="宋体"/>
          <w:caps w:val="0"/>
          <w:smallCaps w:val="0"/>
          <w:color w:val="000000" w:themeColor="text1"/>
          <w:lang w:val="en-US" w:eastAsia="zh-CN"/>
          <w14:textFill>
            <w14:solidFill>
              <w14:schemeClr w14:val="tx1"/>
            </w14:solidFill>
          </w14:textFill>
        </w:rPr>
        <w:t>页面，</w:t>
      </w:r>
      <w:r>
        <w:rPr>
          <w:rFonts w:eastAsia="宋体"/>
          <w:caps w:val="0"/>
          <w:smallCaps w:val="0"/>
          <w:color w:val="000000" w:themeColor="text1"/>
          <w14:textFill>
            <w14:solidFill>
              <w14:schemeClr w14:val="tx1"/>
            </w14:solidFill>
          </w14:textFill>
        </w:rPr>
        <w:t>点击</w:t>
      </w:r>
      <w:r>
        <w:rPr>
          <w:rFonts w:hint="eastAsia" w:eastAsia="宋体"/>
          <w:caps w:val="0"/>
          <w:smallCaps w:val="0"/>
          <w:color w:val="000000" w:themeColor="text1"/>
          <w:lang w:eastAsia="zh-CN"/>
          <w14:textFill>
            <w14:solidFill>
              <w14:schemeClr w14:val="tx1"/>
            </w14:solidFill>
          </w14:textFill>
        </w:rPr>
        <w:t>“</w:t>
      </w:r>
      <w:r>
        <w:rPr>
          <w:rFonts w:hint="eastAsia" w:eastAsia="宋体"/>
          <w:caps w:val="0"/>
          <w:smallCaps w:val="0"/>
          <w:color w:val="000000" w:themeColor="text1"/>
          <w:lang w:val="en-US" w:eastAsia="zh-CN"/>
          <w14:textFill>
            <w14:solidFill>
              <w14:schemeClr w14:val="tx1"/>
            </w14:solidFill>
          </w14:textFill>
        </w:rPr>
        <w:t>控制价文件</w:t>
      </w:r>
      <w:r>
        <w:rPr>
          <w:rFonts w:eastAsia="宋体"/>
          <w:caps w:val="0"/>
          <w:smallCaps w:val="0"/>
          <w:color w:val="000000" w:themeColor="text1"/>
          <w14:textFill>
            <w14:solidFill>
              <w14:schemeClr w14:val="tx1"/>
            </w14:solidFill>
          </w14:textFill>
        </w:rPr>
        <w:t>领取</w:t>
      </w:r>
      <w:r>
        <w:rPr>
          <w:rFonts w:hint="eastAsia" w:eastAsia="宋体"/>
          <w:caps w:val="0"/>
          <w:smallCaps w:val="0"/>
          <w:color w:val="000000" w:themeColor="text1"/>
          <w:lang w:eastAsia="zh-CN"/>
          <w14:textFill>
            <w14:solidFill>
              <w14:schemeClr w14:val="tx1"/>
            </w14:solidFill>
          </w14:textFill>
        </w:rPr>
        <w:t>”</w:t>
      </w:r>
      <w:r>
        <w:rPr>
          <w:rFonts w:hint="eastAsia" w:ascii="Times New Roman" w:eastAsia="宋体"/>
          <w:caps w:val="0"/>
          <w:smallCaps w:val="0"/>
          <w:color w:val="000000" w:themeColor="text1"/>
          <w:lang w:val="en-US" w:eastAsia="zh-CN"/>
          <w14:textFill>
            <w14:solidFill>
              <w14:schemeClr w14:val="tx1"/>
            </w14:solidFill>
          </w14:textFill>
        </w:rPr>
        <w:t>菜单</w:t>
      </w:r>
      <w:r>
        <w:rPr>
          <w:rFonts w:eastAsia="宋体"/>
          <w:caps w:val="0"/>
          <w:smallCaps w:val="0"/>
          <w:color w:val="000000" w:themeColor="text1"/>
          <w14:textFill>
            <w14:solidFill>
              <w14:schemeClr w14:val="tx1"/>
            </w14:solidFill>
          </w14:textFill>
        </w:rPr>
        <w:t>，</w:t>
      </w:r>
      <w:r>
        <w:rPr>
          <w:rFonts w:hint="eastAsia" w:eastAsia="宋体"/>
          <w:caps w:val="0"/>
          <w:smallCaps w:val="0"/>
          <w:color w:val="000000" w:themeColor="text1"/>
          <w:lang w:val="en-US" w:eastAsia="zh-CN"/>
          <w14:textFill>
            <w14:solidFill>
              <w14:schemeClr w14:val="tx1"/>
            </w14:solidFill>
          </w14:textFill>
        </w:rPr>
        <w:t>进入</w:t>
      </w:r>
      <w:r>
        <w:rPr>
          <w:rFonts w:eastAsia="宋体"/>
          <w:caps w:val="0"/>
          <w:smallCaps w:val="0"/>
          <w:color w:val="000000" w:themeColor="text1"/>
          <w14:textFill>
            <w14:solidFill>
              <w14:schemeClr w14:val="tx1"/>
            </w14:solidFill>
          </w14:textFill>
        </w:rPr>
        <w:t>控制价文件</w:t>
      </w:r>
      <w:r>
        <w:rPr>
          <w:rFonts w:hint="eastAsia" w:eastAsia="宋体"/>
          <w:caps w:val="0"/>
          <w:smallCaps w:val="0"/>
          <w:color w:val="000000" w:themeColor="text1"/>
          <w:lang w:val="en-US" w:eastAsia="zh-CN"/>
          <w14:textFill>
            <w14:solidFill>
              <w14:schemeClr w14:val="tx1"/>
            </w14:solidFill>
          </w14:textFill>
        </w:rPr>
        <w:t>下载</w:t>
      </w:r>
      <w:r>
        <w:rPr>
          <w:rFonts w:eastAsia="宋体"/>
          <w:caps w:val="0"/>
          <w:smallCaps w:val="0"/>
          <w:color w:val="000000" w:themeColor="text1"/>
          <w14:textFill>
            <w14:solidFill>
              <w14:schemeClr w14:val="tx1"/>
            </w14:solidFill>
          </w14:textFill>
        </w:rPr>
        <w:t>页面</w:t>
      </w:r>
      <w:r>
        <w:rPr>
          <w:rFonts w:hint="eastAsia" w:eastAsia="宋体"/>
          <w:caps w:val="0"/>
          <w:smallCaps w:val="0"/>
          <w:color w:val="000000" w:themeColor="text1"/>
          <w:lang w:eastAsia="zh-CN"/>
          <w14:textFill>
            <w14:solidFill>
              <w14:schemeClr w14:val="tx1"/>
            </w14:solidFill>
          </w14:textFill>
        </w:rPr>
        <w:t>。如下图：</w:t>
      </w:r>
    </w:p>
    <w:p w14:paraId="07E2E315">
      <w:pPr>
        <w:pageBreakBefore w:val="0"/>
        <w:kinsoku/>
        <w:wordWrap/>
        <w:overflowPunct/>
        <w:topLinePunct w:val="0"/>
        <w:bidi w:val="0"/>
        <w:snapToGrid/>
        <w:spacing w:line="360" w:lineRule="auto"/>
        <w:ind w:firstLine="0" w:firstLineChars="0"/>
        <w:jc w:val="center"/>
        <w:textAlignment w:val="auto"/>
        <w:rPr>
          <w:rFonts w:eastAsia="宋体"/>
          <w:caps w:val="0"/>
          <w:smallCaps w:val="0"/>
          <w:color w:val="000000" w:themeColor="text1"/>
          <w14:textFill>
            <w14:solidFill>
              <w14:schemeClr w14:val="tx1"/>
            </w14:solidFill>
          </w14:textFill>
        </w:rPr>
      </w:pPr>
      <w:r>
        <w:drawing>
          <wp:inline distT="0" distB="0" distL="114300" distR="114300">
            <wp:extent cx="5057775" cy="1746250"/>
            <wp:effectExtent l="0" t="0" r="9525" b="6350"/>
            <wp:docPr id="1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1"/>
                    <pic:cNvPicPr>
                      <a:picLocks noChangeAspect="1"/>
                    </pic:cNvPicPr>
                  </pic:nvPicPr>
                  <pic:blipFill>
                    <a:blip r:embed="rId87"/>
                    <a:stretch>
                      <a:fillRect/>
                    </a:stretch>
                  </pic:blipFill>
                  <pic:spPr>
                    <a:xfrm>
                      <a:off x="0" y="0"/>
                      <a:ext cx="5057775" cy="1746250"/>
                    </a:xfrm>
                    <a:prstGeom prst="rect">
                      <a:avLst/>
                    </a:prstGeom>
                    <a:noFill/>
                    <a:ln>
                      <a:noFill/>
                    </a:ln>
                  </pic:spPr>
                </pic:pic>
              </a:graphicData>
            </a:graphic>
          </wp:inline>
        </w:drawing>
      </w:r>
    </w:p>
    <w:p w14:paraId="69ADA3C3">
      <w:pPr>
        <w:keepNext w:val="0"/>
        <w:keepLines w:val="0"/>
        <w:pageBreakBefore w:val="0"/>
        <w:widowControl w:val="0"/>
        <w:numPr>
          <w:ilvl w:val="0"/>
          <w:numId w:val="36"/>
        </w:numPr>
        <w:kinsoku/>
        <w:wordWrap/>
        <w:overflowPunct/>
        <w:topLinePunct w:val="0"/>
        <w:autoSpaceDE/>
        <w:autoSpaceDN/>
        <w:bidi w:val="0"/>
        <w:adjustRightInd/>
        <w:snapToGrid/>
        <w:spacing w:line="360" w:lineRule="auto"/>
        <w:ind w:left="0" w:leftChars="0" w:firstLine="315" w:firstLineChars="150"/>
        <w:textAlignment w:val="auto"/>
        <w:rPr>
          <w:rFonts w:hint="eastAsia" w:eastAsia="宋体"/>
          <w:caps w:val="0"/>
          <w:smallCaps w:val="0"/>
          <w:color w:val="000000" w:themeColor="text1"/>
          <w:lang w:eastAsia="zh-CN"/>
          <w14:textFill>
            <w14:solidFill>
              <w14:schemeClr w14:val="tx1"/>
            </w14:solidFill>
          </w14:textFill>
        </w:rPr>
      </w:pPr>
      <w:r>
        <w:rPr>
          <w:rFonts w:hint="eastAsia" w:eastAsia="宋体"/>
          <w:caps w:val="0"/>
          <w:smallCaps w:val="0"/>
          <w:color w:val="000000" w:themeColor="text1"/>
          <w:lang w:val="en-US" w:eastAsia="zh-CN"/>
          <w14:textFill>
            <w14:solidFill>
              <w14:schemeClr w14:val="tx1"/>
            </w14:solidFill>
          </w14:textFill>
        </w:rPr>
        <w:t>控制价文件下载页面，点击“</w:t>
      </w:r>
      <w:r>
        <w:rPr>
          <w:rFonts w:eastAsia="宋体"/>
          <w:caps w:val="0"/>
          <w:smallCaps w:val="0"/>
          <w:color w:val="000000" w:themeColor="text1"/>
          <w14:textFill>
            <w14:solidFill>
              <w14:schemeClr w14:val="tx1"/>
            </w14:solidFill>
          </w14:textFill>
        </w:rPr>
        <w:t>下载</w:t>
      </w:r>
      <w:r>
        <w:rPr>
          <w:rFonts w:hint="eastAsia" w:ascii="Times New Roman" w:eastAsia="宋体"/>
          <w:caps w:val="0"/>
          <w:smallCaps w:val="0"/>
          <w:color w:val="000000" w:themeColor="text1"/>
          <w:lang w:val="en-US" w:eastAsia="zh-CN"/>
          <w14:textFill>
            <w14:solidFill>
              <w14:schemeClr w14:val="tx1"/>
            </w14:solidFill>
          </w14:textFill>
        </w:rPr>
        <w:t>控制价文件</w:t>
      </w:r>
      <w:r>
        <w:rPr>
          <w:rFonts w:hint="eastAsia" w:eastAsia="宋体"/>
          <w:caps w:val="0"/>
          <w:smallCaps w:val="0"/>
          <w:color w:val="000000" w:themeColor="text1"/>
          <w:lang w:eastAsia="zh-CN"/>
          <w14:textFill>
            <w14:solidFill>
              <w14:schemeClr w14:val="tx1"/>
            </w14:solidFill>
          </w14:textFill>
        </w:rPr>
        <w:t>”</w:t>
      </w:r>
      <w:r>
        <w:rPr>
          <w:rFonts w:eastAsia="宋体"/>
          <w:caps w:val="0"/>
          <w:smallCaps w:val="0"/>
          <w:color w:val="000000" w:themeColor="text1"/>
          <w14:textFill>
            <w14:solidFill>
              <w14:schemeClr w14:val="tx1"/>
            </w14:solidFill>
          </w14:textFill>
        </w:rPr>
        <w:t>按钮</w:t>
      </w:r>
      <w:r>
        <w:rPr>
          <w:rFonts w:hint="eastAsia" w:eastAsia="宋体"/>
          <w:caps w:val="0"/>
          <w:smallCaps w:val="0"/>
          <w:color w:val="000000" w:themeColor="text1"/>
          <w:lang w:eastAsia="zh-CN"/>
          <w14:textFill>
            <w14:solidFill>
              <w14:schemeClr w14:val="tx1"/>
            </w14:solidFill>
          </w14:textFill>
        </w:rPr>
        <w:t>，</w:t>
      </w:r>
      <w:r>
        <w:rPr>
          <w:rFonts w:eastAsia="宋体"/>
          <w:caps w:val="0"/>
          <w:smallCaps w:val="0"/>
          <w:color w:val="000000" w:themeColor="text1"/>
          <w14:textFill>
            <w14:solidFill>
              <w14:schemeClr w14:val="tx1"/>
            </w14:solidFill>
          </w14:textFill>
        </w:rPr>
        <w:t>下载</w:t>
      </w:r>
      <w:r>
        <w:rPr>
          <w:rFonts w:hint="eastAsia" w:eastAsia="宋体"/>
          <w:caps w:val="0"/>
          <w:smallCaps w:val="0"/>
          <w:color w:val="000000" w:themeColor="text1"/>
          <w:lang w:val="en-US" w:eastAsia="zh-CN"/>
          <w14:textFill>
            <w14:solidFill>
              <w14:schemeClr w14:val="tx1"/>
            </w14:solidFill>
          </w14:textFill>
        </w:rPr>
        <w:t>控制价</w:t>
      </w:r>
      <w:r>
        <w:rPr>
          <w:rFonts w:eastAsia="宋体"/>
          <w:caps w:val="0"/>
          <w:smallCaps w:val="0"/>
          <w:color w:val="000000" w:themeColor="text1"/>
          <w14:textFill>
            <w14:solidFill>
              <w14:schemeClr w14:val="tx1"/>
            </w14:solidFill>
          </w14:textFill>
        </w:rPr>
        <w:t>文件</w:t>
      </w:r>
      <w:r>
        <w:rPr>
          <w:rFonts w:hint="eastAsia" w:eastAsia="宋体"/>
          <w:caps w:val="0"/>
          <w:smallCaps w:val="0"/>
          <w:color w:val="000000" w:themeColor="text1"/>
          <w:lang w:eastAsia="zh-CN"/>
          <w14:textFill>
            <w14:solidFill>
              <w14:schemeClr w14:val="tx1"/>
            </w14:solidFill>
          </w14:textFill>
        </w:rPr>
        <w:t>。如下图：</w:t>
      </w:r>
    </w:p>
    <w:p w14:paraId="0B638C2F">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hint="eastAsia" w:eastAsia="宋体"/>
          <w:caps w:val="0"/>
          <w:smallCaps w:val="0"/>
          <w:color w:val="000000" w:themeColor="text1"/>
          <w:lang w:eastAsia="zh-CN"/>
          <w14:textFill>
            <w14:solidFill>
              <w14:schemeClr w14:val="tx1"/>
            </w14:solidFill>
          </w14:textFill>
        </w:rPr>
      </w:pPr>
      <w:r>
        <w:drawing>
          <wp:inline distT="0" distB="0" distL="114300" distR="114300">
            <wp:extent cx="5057775" cy="2149475"/>
            <wp:effectExtent l="0" t="0" r="9525" b="3175"/>
            <wp:docPr id="12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3"/>
                    <pic:cNvPicPr>
                      <a:picLocks noChangeAspect="1"/>
                    </pic:cNvPicPr>
                  </pic:nvPicPr>
                  <pic:blipFill>
                    <a:blip r:embed="rId88"/>
                    <a:stretch>
                      <a:fillRect/>
                    </a:stretch>
                  </pic:blipFill>
                  <pic:spPr>
                    <a:xfrm>
                      <a:off x="0" y="0"/>
                      <a:ext cx="5057775" cy="2149475"/>
                    </a:xfrm>
                    <a:prstGeom prst="rect">
                      <a:avLst/>
                    </a:prstGeom>
                    <a:noFill/>
                    <a:ln>
                      <a:noFill/>
                    </a:ln>
                  </pic:spPr>
                </pic:pic>
              </a:graphicData>
            </a:graphic>
          </wp:inline>
        </w:drawing>
      </w:r>
    </w:p>
    <w:p w14:paraId="3AAFFAFD">
      <w:pPr>
        <w:keepNext w:val="0"/>
        <w:keepLines w:val="0"/>
        <w:pageBreakBefore w:val="0"/>
        <w:widowControl w:val="0"/>
        <w:numPr>
          <w:ilvl w:val="0"/>
          <w:numId w:val="36"/>
        </w:numPr>
        <w:kinsoku/>
        <w:wordWrap/>
        <w:overflowPunct/>
        <w:topLinePunct w:val="0"/>
        <w:autoSpaceDE/>
        <w:autoSpaceDN/>
        <w:bidi w:val="0"/>
        <w:adjustRightInd/>
        <w:snapToGrid/>
        <w:spacing w:line="360" w:lineRule="auto"/>
        <w:ind w:left="0" w:leftChars="0" w:firstLine="315" w:firstLineChars="150"/>
        <w:textAlignment w:val="auto"/>
        <w:rPr>
          <w:rFonts w:hint="eastAsia" w:eastAsia="宋体"/>
          <w:caps w:val="0"/>
          <w:smallCaps w:val="0"/>
          <w:color w:val="000000" w:themeColor="text1"/>
          <w:lang w:eastAsia="zh-CN"/>
          <w14:textFill>
            <w14:solidFill>
              <w14:schemeClr w14:val="tx1"/>
            </w14:solidFill>
          </w14:textFill>
        </w:rPr>
      </w:pPr>
      <w:r>
        <w:rPr>
          <w:rFonts w:hint="eastAsia" w:ascii="Times New Roman" w:eastAsia="宋体"/>
          <w:caps w:val="0"/>
          <w:smallCaps w:val="0"/>
          <w:color w:val="000000" w:themeColor="text1"/>
          <w:lang w:val="en-US" w:eastAsia="zh-CN"/>
          <w14:textFill>
            <w14:solidFill>
              <w14:schemeClr w14:val="tx1"/>
            </w14:solidFill>
          </w14:textFill>
        </w:rPr>
        <w:t>点击“下载”按钮，即可下载对应的控制价文件。</w:t>
      </w:r>
    </w:p>
    <w:p w14:paraId="144B276E">
      <w:pPr>
        <w:pStyle w:val="5"/>
        <w:pageBreakBefore w:val="0"/>
        <w:kinsoku/>
        <w:wordWrap/>
        <w:overflowPunct/>
        <w:topLinePunct w:val="0"/>
        <w:bidi w:val="0"/>
        <w:snapToGrid/>
        <w:spacing w:line="360" w:lineRule="auto"/>
        <w:ind w:left="851" w:hanging="851"/>
        <w:textAlignment w:val="auto"/>
        <w:rPr>
          <w:rFonts w:eastAsia="宋体"/>
          <w:caps w:val="0"/>
          <w:smallCaps w:val="0"/>
        </w:rPr>
      </w:pPr>
      <w:bookmarkStart w:id="137" w:name="_Toc26898"/>
      <w:r>
        <w:rPr>
          <w:rFonts w:hint="eastAsia"/>
          <w:caps w:val="0"/>
          <w:smallCaps w:val="0"/>
          <w:lang w:val="en-US" w:eastAsia="zh-CN"/>
        </w:rPr>
        <w:t>保证金查询</w:t>
      </w:r>
      <w:bookmarkEnd w:id="137"/>
    </w:p>
    <w:p w14:paraId="2C041D89">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功能</w:t>
      </w: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介绍</w:t>
      </w:r>
      <w:r>
        <w:rPr>
          <w:rFonts w:ascii="Times New Roman" w:hAnsi="Times New Roman" w:eastAsia="宋体" w:cs="Times New Roman"/>
          <w:b/>
          <w:bCs/>
          <w:caps w:val="0"/>
          <w:smallCaps w:val="0"/>
          <w:color w:val="000000" w:themeColor="text1"/>
          <w14:textFill>
            <w14:solidFill>
              <w14:schemeClr w14:val="tx1"/>
            </w14:solidFill>
          </w14:textFill>
        </w:rPr>
        <w:t>：</w:t>
      </w:r>
    </w:p>
    <w:p w14:paraId="65B98C40">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此环节具备供应商领</w:t>
      </w:r>
      <w:r>
        <w:rPr>
          <w:rFonts w:hint="eastAsia" w:ascii="宋体" w:hAnsi="宋体" w:cs="宋体"/>
          <w:sz w:val="21"/>
          <w:szCs w:val="21"/>
          <w:lang w:val="en-US" w:eastAsia="zh-CN"/>
        </w:rPr>
        <w:t>查询保证金</w:t>
      </w:r>
      <w:r>
        <w:rPr>
          <w:rFonts w:hint="eastAsia" w:ascii="宋体" w:hAnsi="宋体" w:eastAsia="宋体" w:cs="宋体"/>
          <w:sz w:val="21"/>
          <w:szCs w:val="21"/>
        </w:rPr>
        <w:t>的功能。</w:t>
      </w:r>
    </w:p>
    <w:p w14:paraId="1EDADC24">
      <w:pPr>
        <w:pageBreakBefore w:val="0"/>
        <w:kinsoku/>
        <w:wordWrap/>
        <w:overflowPunct/>
        <w:topLinePunct w:val="0"/>
        <w:bidi w:val="0"/>
        <w:snapToGrid/>
        <w:spacing w:line="360" w:lineRule="auto"/>
        <w:ind w:firstLine="480"/>
        <w:jc w:val="both"/>
        <w:textAlignment w:val="auto"/>
        <w:rPr>
          <w:rFonts w:eastAsia="宋体"/>
          <w:b/>
          <w:bCs/>
          <w:caps w:val="0"/>
          <w:smallCaps w:val="0"/>
          <w:color w:val="000000" w:themeColor="text1"/>
          <w14:textFill>
            <w14:solidFill>
              <w14:schemeClr w14:val="tx1"/>
            </w14:solidFill>
          </w14:textFill>
        </w:rPr>
      </w:pPr>
      <w:r>
        <w:rPr>
          <w:rFonts w:hint="eastAsia" w:ascii="宋体" w:hAnsi="宋体" w:eastAsia="宋体" w:cs="宋体"/>
          <w:sz w:val="21"/>
          <w:szCs w:val="21"/>
          <w:lang w:eastAsia="zh-CN"/>
        </w:rPr>
        <w:t>采购人</w:t>
      </w:r>
      <w:r>
        <w:rPr>
          <w:rFonts w:hint="eastAsia" w:ascii="宋体" w:hAnsi="宋体" w:eastAsia="宋体" w:cs="宋体"/>
          <w:sz w:val="21"/>
          <w:szCs w:val="21"/>
        </w:rPr>
        <w:t>发布</w:t>
      </w:r>
      <w:r>
        <w:rPr>
          <w:rFonts w:hint="eastAsia" w:ascii="宋体" w:hAnsi="宋体" w:cs="宋体"/>
          <w:sz w:val="21"/>
          <w:szCs w:val="21"/>
          <w:lang w:val="en-US" w:eastAsia="zh-CN"/>
        </w:rPr>
        <w:t>公告文件</w:t>
      </w:r>
      <w:r>
        <w:rPr>
          <w:rFonts w:hint="eastAsia" w:ascii="宋体" w:hAnsi="宋体" w:eastAsia="宋体" w:cs="宋体"/>
          <w:sz w:val="21"/>
          <w:szCs w:val="21"/>
        </w:rPr>
        <w:t>后，供应商登录系统，进入</w:t>
      </w:r>
      <w:r>
        <w:rPr>
          <w:rFonts w:hint="eastAsia" w:ascii="宋体" w:hAnsi="宋体" w:cs="宋体"/>
          <w:sz w:val="21"/>
          <w:szCs w:val="21"/>
          <w:lang w:val="en-US" w:eastAsia="zh-CN"/>
        </w:rPr>
        <w:t>保证金查询</w:t>
      </w:r>
      <w:r>
        <w:rPr>
          <w:rFonts w:hint="eastAsia" w:ascii="宋体" w:hAnsi="宋体" w:eastAsia="宋体" w:cs="宋体"/>
          <w:sz w:val="21"/>
          <w:szCs w:val="21"/>
        </w:rPr>
        <w:t>菜单，系统展示标段（包）列表。供应商选择某一标段（包），</w:t>
      </w:r>
      <w:r>
        <w:rPr>
          <w:rFonts w:hint="eastAsia" w:ascii="宋体" w:hAnsi="宋体" w:cs="宋体"/>
          <w:sz w:val="21"/>
          <w:szCs w:val="21"/>
          <w:lang w:val="en-US" w:eastAsia="zh-CN"/>
        </w:rPr>
        <w:t>可查询保证金缴纳信息以及查询保证金缴纳状态</w:t>
      </w:r>
    </w:p>
    <w:p w14:paraId="537E4033">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前置条件：</w:t>
      </w:r>
    </w:p>
    <w:p w14:paraId="41E9182A">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hint="eastAsia" w:ascii="Times New Roman" w:eastAsia="宋体"/>
          <w:b w:val="0"/>
          <w:bCs w:val="0"/>
          <w:caps w:val="0"/>
          <w:smallCaps w:val="0"/>
          <w:color w:val="000000" w:themeColor="text1"/>
          <w:lang w:val="en-US" w:eastAsia="zh-CN"/>
          <w14:textFill>
            <w14:solidFill>
              <w14:schemeClr w14:val="tx1"/>
            </w14:solidFill>
          </w14:textFill>
        </w:rPr>
        <w:t>招标文件已下载</w:t>
      </w:r>
      <w:r>
        <w:rPr>
          <w:rFonts w:eastAsia="宋体"/>
          <w:caps w:val="0"/>
          <w:smallCaps w:val="0"/>
          <w:color w:val="000000" w:themeColor="text1"/>
          <w:szCs w:val="21"/>
          <w14:textFill>
            <w14:solidFill>
              <w14:schemeClr w14:val="tx1"/>
            </w14:solidFill>
          </w14:textFill>
        </w:rPr>
        <w:t>。</w:t>
      </w:r>
    </w:p>
    <w:p w14:paraId="37AF0878">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操作步骤：</w:t>
      </w:r>
    </w:p>
    <w:p w14:paraId="3FFA20CB">
      <w:pPr>
        <w:keepNext w:val="0"/>
        <w:keepLines w:val="0"/>
        <w:pageBreakBefore w:val="0"/>
        <w:widowControl w:val="0"/>
        <w:numPr>
          <w:ilvl w:val="0"/>
          <w:numId w:val="37"/>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741F28EC">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drawing>
          <wp:inline distT="0" distB="0" distL="114300" distR="114300">
            <wp:extent cx="5057775" cy="2754630"/>
            <wp:effectExtent l="0" t="0" r="9525" b="7620"/>
            <wp:docPr id="126"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54"/>
                    <pic:cNvPicPr>
                      <a:picLocks noChangeAspect="1"/>
                    </pic:cNvPicPr>
                  </pic:nvPicPr>
                  <pic:blipFill>
                    <a:blip r:embed="rId74"/>
                    <a:stretch>
                      <a:fillRect/>
                    </a:stretch>
                  </pic:blipFill>
                  <pic:spPr>
                    <a:xfrm>
                      <a:off x="0" y="0"/>
                      <a:ext cx="5057775" cy="2754630"/>
                    </a:xfrm>
                    <a:prstGeom prst="rect">
                      <a:avLst/>
                    </a:prstGeom>
                    <a:noFill/>
                    <a:ln>
                      <a:noFill/>
                    </a:ln>
                  </pic:spPr>
                </pic:pic>
              </a:graphicData>
            </a:graphic>
          </wp:inline>
        </w:drawing>
      </w:r>
    </w:p>
    <w:p w14:paraId="03399B87">
      <w:pPr>
        <w:keepNext w:val="0"/>
        <w:keepLines w:val="0"/>
        <w:pageBreakBefore w:val="0"/>
        <w:widowControl w:val="0"/>
        <w:numPr>
          <w:ilvl w:val="0"/>
          <w:numId w:val="37"/>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w:t>
      </w:r>
      <w:r>
        <w:rPr>
          <w:rFonts w:hint="eastAsia"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77434ADB">
      <w:pPr>
        <w:pageBreakBefore w:val="0"/>
        <w:numPr>
          <w:ilvl w:val="0"/>
          <w:numId w:val="0"/>
        </w:numPr>
        <w:kinsoku/>
        <w:wordWrap/>
        <w:overflowPunct/>
        <w:topLinePunct w:val="0"/>
        <w:bidi w:val="0"/>
        <w:snapToGrid/>
        <w:spacing w:line="360" w:lineRule="auto"/>
        <w:jc w:val="center"/>
        <w:textAlignment w:val="auto"/>
        <w:rPr>
          <w:rFonts w:eastAsia="宋体"/>
          <w:b/>
          <w:bCs/>
          <w:caps w:val="0"/>
          <w:smallCaps w:val="0"/>
          <w:color w:val="000000" w:themeColor="text1"/>
          <w14:textFill>
            <w14:solidFill>
              <w14:schemeClr w14:val="tx1"/>
            </w14:solidFill>
          </w14:textFill>
        </w:rPr>
      </w:pPr>
      <w:r>
        <w:rPr>
          <w:rFonts w:ascii="Times New Roman" w:hAnsi="Times New Roman" w:eastAsia="宋体" w:cs="Times New Roman"/>
        </w:rPr>
        <w:drawing>
          <wp:inline distT="0" distB="0" distL="114300" distR="114300">
            <wp:extent cx="5057775" cy="2437765"/>
            <wp:effectExtent l="0" t="0" r="9525" b="635"/>
            <wp:docPr id="127"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445150C5">
      <w:pPr>
        <w:keepNext w:val="0"/>
        <w:keepLines w:val="0"/>
        <w:pageBreakBefore w:val="0"/>
        <w:widowControl w:val="0"/>
        <w:numPr>
          <w:ilvl w:val="0"/>
          <w:numId w:val="37"/>
        </w:numPr>
        <w:kinsoku/>
        <w:wordWrap/>
        <w:overflowPunct/>
        <w:topLinePunct w:val="0"/>
        <w:autoSpaceDE/>
        <w:autoSpaceDN/>
        <w:bidi w:val="0"/>
        <w:adjustRightInd/>
        <w:snapToGrid/>
        <w:spacing w:line="360" w:lineRule="auto"/>
        <w:ind w:left="0" w:leftChars="0" w:firstLine="315" w:firstLineChars="150"/>
        <w:textAlignment w:val="auto"/>
        <w:rPr>
          <w:rFonts w:hint="eastAsia" w:eastAsia="宋体"/>
          <w:caps w:val="0"/>
          <w:smallCaps w:val="0"/>
          <w:color w:val="000000" w:themeColor="text1"/>
          <w:lang w:eastAsia="zh-CN"/>
          <w14:textFill>
            <w14:solidFill>
              <w14:schemeClr w14:val="tx1"/>
            </w14:solidFill>
          </w14:textFill>
        </w:rPr>
      </w:pPr>
      <w:r>
        <w:rPr>
          <w:rFonts w:hint="eastAsia" w:ascii="Times New Roman" w:eastAsia="宋体"/>
          <w:caps w:val="0"/>
          <w:smallCaps w:val="0"/>
          <w:color w:val="000000" w:themeColor="text1"/>
          <w:lang w:val="en-US" w:eastAsia="zh-CN"/>
          <w14:textFill>
            <w14:solidFill>
              <w14:schemeClr w14:val="tx1"/>
            </w14:solidFill>
          </w14:textFill>
        </w:rPr>
        <w:t>供应商工作台</w:t>
      </w:r>
      <w:r>
        <w:rPr>
          <w:rFonts w:hint="eastAsia" w:eastAsia="宋体"/>
          <w:caps w:val="0"/>
          <w:smallCaps w:val="0"/>
          <w:color w:val="000000" w:themeColor="text1"/>
          <w:lang w:val="en-US" w:eastAsia="zh-CN"/>
          <w14:textFill>
            <w14:solidFill>
              <w14:schemeClr w14:val="tx1"/>
            </w14:solidFill>
          </w14:textFill>
        </w:rPr>
        <w:t>页面，</w:t>
      </w:r>
      <w:r>
        <w:rPr>
          <w:rFonts w:eastAsia="宋体"/>
          <w:caps w:val="0"/>
          <w:smallCaps w:val="0"/>
          <w:color w:val="000000" w:themeColor="text1"/>
          <w14:textFill>
            <w14:solidFill>
              <w14:schemeClr w14:val="tx1"/>
            </w14:solidFill>
          </w14:textFill>
        </w:rPr>
        <w:t>点击</w:t>
      </w:r>
      <w:r>
        <w:rPr>
          <w:rFonts w:hint="eastAsia" w:eastAsia="宋体"/>
          <w:caps w:val="0"/>
          <w:smallCaps w:val="0"/>
          <w:color w:val="000000" w:themeColor="text1"/>
          <w:lang w:eastAsia="zh-CN"/>
          <w14:textFill>
            <w14:solidFill>
              <w14:schemeClr w14:val="tx1"/>
            </w14:solidFill>
          </w14:textFill>
        </w:rPr>
        <w:t>“</w:t>
      </w:r>
      <w:r>
        <w:rPr>
          <w:rFonts w:hint="eastAsia" w:ascii="Times New Roman" w:eastAsia="宋体"/>
          <w:caps w:val="0"/>
          <w:smallCaps w:val="0"/>
          <w:color w:val="000000" w:themeColor="text1"/>
          <w:lang w:val="en-US" w:eastAsia="zh-CN"/>
          <w14:textFill>
            <w14:solidFill>
              <w14:schemeClr w14:val="tx1"/>
            </w14:solidFill>
          </w14:textFill>
        </w:rPr>
        <w:t>保证金查询</w:t>
      </w:r>
      <w:r>
        <w:rPr>
          <w:rFonts w:hint="eastAsia" w:eastAsia="宋体"/>
          <w:caps w:val="0"/>
          <w:smallCaps w:val="0"/>
          <w:color w:val="000000" w:themeColor="text1"/>
          <w:lang w:eastAsia="zh-CN"/>
          <w14:textFill>
            <w14:solidFill>
              <w14:schemeClr w14:val="tx1"/>
            </w14:solidFill>
          </w14:textFill>
        </w:rPr>
        <w:t>”</w:t>
      </w:r>
      <w:r>
        <w:rPr>
          <w:rFonts w:hint="eastAsia" w:ascii="Times New Roman" w:eastAsia="宋体"/>
          <w:caps w:val="0"/>
          <w:smallCaps w:val="0"/>
          <w:color w:val="000000" w:themeColor="text1"/>
          <w:lang w:val="en-US" w:eastAsia="zh-CN"/>
          <w14:textFill>
            <w14:solidFill>
              <w14:schemeClr w14:val="tx1"/>
            </w14:solidFill>
          </w14:textFill>
        </w:rPr>
        <w:t>菜单</w:t>
      </w:r>
      <w:r>
        <w:rPr>
          <w:rFonts w:eastAsia="宋体"/>
          <w:caps w:val="0"/>
          <w:smallCaps w:val="0"/>
          <w:color w:val="000000" w:themeColor="text1"/>
          <w14:textFill>
            <w14:solidFill>
              <w14:schemeClr w14:val="tx1"/>
            </w14:solidFill>
          </w14:textFill>
        </w:rPr>
        <w:t>，</w:t>
      </w:r>
      <w:r>
        <w:rPr>
          <w:rFonts w:hint="eastAsia" w:eastAsia="宋体"/>
          <w:caps w:val="0"/>
          <w:smallCaps w:val="0"/>
          <w:color w:val="000000" w:themeColor="text1"/>
          <w:lang w:val="en-US" w:eastAsia="zh-CN"/>
          <w14:textFill>
            <w14:solidFill>
              <w14:schemeClr w14:val="tx1"/>
            </w14:solidFill>
          </w14:textFill>
        </w:rPr>
        <w:t>进入</w:t>
      </w:r>
      <w:r>
        <w:rPr>
          <w:rFonts w:hint="eastAsia" w:ascii="Times New Roman" w:eastAsia="宋体"/>
          <w:caps w:val="0"/>
          <w:smallCaps w:val="0"/>
          <w:color w:val="000000" w:themeColor="text1"/>
          <w:lang w:val="en-US" w:eastAsia="zh-CN"/>
          <w14:textFill>
            <w14:solidFill>
              <w14:schemeClr w14:val="tx1"/>
            </w14:solidFill>
          </w14:textFill>
        </w:rPr>
        <w:t>保证金查询</w:t>
      </w:r>
      <w:r>
        <w:rPr>
          <w:rFonts w:eastAsia="宋体"/>
          <w:caps w:val="0"/>
          <w:smallCaps w:val="0"/>
          <w:color w:val="000000" w:themeColor="text1"/>
          <w14:textFill>
            <w14:solidFill>
              <w14:schemeClr w14:val="tx1"/>
            </w14:solidFill>
          </w14:textFill>
        </w:rPr>
        <w:t>页面</w:t>
      </w:r>
      <w:r>
        <w:rPr>
          <w:rFonts w:hint="eastAsia" w:eastAsia="宋体"/>
          <w:caps w:val="0"/>
          <w:smallCaps w:val="0"/>
          <w:color w:val="000000" w:themeColor="text1"/>
          <w:lang w:eastAsia="zh-CN"/>
          <w14:textFill>
            <w14:solidFill>
              <w14:schemeClr w14:val="tx1"/>
            </w14:solidFill>
          </w14:textFill>
        </w:rPr>
        <w:t>。如下图：</w:t>
      </w:r>
    </w:p>
    <w:p w14:paraId="0BCA2BF9">
      <w:pPr>
        <w:pageBreakBefore w:val="0"/>
        <w:kinsoku/>
        <w:wordWrap/>
        <w:overflowPunct/>
        <w:topLinePunct w:val="0"/>
        <w:bidi w:val="0"/>
        <w:snapToGrid/>
        <w:spacing w:line="360" w:lineRule="auto"/>
        <w:ind w:firstLine="0" w:firstLineChars="0"/>
        <w:jc w:val="center"/>
        <w:textAlignment w:val="auto"/>
      </w:pPr>
      <w:r>
        <w:drawing>
          <wp:inline distT="0" distB="0" distL="114300" distR="114300">
            <wp:extent cx="5057775" cy="2391410"/>
            <wp:effectExtent l="0" t="0" r="9525" b="8890"/>
            <wp:docPr id="12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7"/>
                    <pic:cNvPicPr>
                      <a:picLocks noChangeAspect="1"/>
                    </pic:cNvPicPr>
                  </pic:nvPicPr>
                  <pic:blipFill>
                    <a:blip r:embed="rId89"/>
                    <a:stretch>
                      <a:fillRect/>
                    </a:stretch>
                  </pic:blipFill>
                  <pic:spPr>
                    <a:xfrm>
                      <a:off x="0" y="0"/>
                      <a:ext cx="5057775" cy="2391410"/>
                    </a:xfrm>
                    <a:prstGeom prst="rect">
                      <a:avLst/>
                    </a:prstGeom>
                    <a:noFill/>
                    <a:ln>
                      <a:noFill/>
                    </a:ln>
                  </pic:spPr>
                </pic:pic>
              </a:graphicData>
            </a:graphic>
          </wp:inline>
        </w:drawing>
      </w:r>
    </w:p>
    <w:p w14:paraId="7323F94D">
      <w:pPr>
        <w:pageBreakBefore w:val="0"/>
        <w:kinsoku/>
        <w:wordWrap/>
        <w:overflowPunct/>
        <w:topLinePunct w:val="0"/>
        <w:bidi w:val="0"/>
        <w:snapToGrid/>
        <w:spacing w:line="360" w:lineRule="auto"/>
        <w:ind w:firstLine="420" w:firstLineChars="0"/>
        <w:jc w:val="left"/>
        <w:textAlignment w:val="auto"/>
        <w:rPr>
          <w:rFonts w:hint="eastAsia"/>
          <w:lang w:val="en-US" w:eastAsia="zh-CN"/>
        </w:rPr>
      </w:pPr>
      <w:r>
        <w:rPr>
          <w:rFonts w:hint="eastAsia" w:ascii="Times New Roman" w:eastAsia="宋体"/>
          <w:lang w:val="en-US" w:eastAsia="zh-CN"/>
        </w:rPr>
        <w:t>注：若供应商缴纳方式为电子保函缴纳，则点击电子保函的“查询”按钮，若供应商为银行子账号缴纳，则点击子账号缴纳到账查询，点击“查询”按钮。</w:t>
      </w:r>
    </w:p>
    <w:p w14:paraId="0CF999F0">
      <w:pPr>
        <w:pStyle w:val="5"/>
        <w:pageBreakBefore w:val="0"/>
        <w:kinsoku/>
        <w:wordWrap/>
        <w:overflowPunct/>
        <w:topLinePunct w:val="0"/>
        <w:bidi w:val="0"/>
        <w:snapToGrid/>
        <w:spacing w:line="360" w:lineRule="auto"/>
        <w:ind w:left="851" w:hanging="851"/>
        <w:textAlignment w:val="auto"/>
        <w:rPr>
          <w:rFonts w:eastAsia="宋体"/>
          <w:caps w:val="0"/>
          <w:smallCaps w:val="0"/>
        </w:rPr>
      </w:pPr>
      <w:bookmarkStart w:id="138" w:name="_Toc6477"/>
      <w:r>
        <w:rPr>
          <w:rFonts w:hint="eastAsia" w:eastAsia="宋体"/>
          <w:caps w:val="0"/>
          <w:smallCaps w:val="0"/>
          <w:lang w:val="en-US" w:eastAsia="zh-CN"/>
        </w:rPr>
        <w:t>查看踏勘记录</w:t>
      </w:r>
      <w:bookmarkEnd w:id="138"/>
    </w:p>
    <w:p w14:paraId="18739BB4">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功能</w:t>
      </w: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介绍</w:t>
      </w:r>
      <w:r>
        <w:rPr>
          <w:rFonts w:ascii="Times New Roman" w:hAnsi="Times New Roman" w:eastAsia="宋体" w:cs="Times New Roman"/>
          <w:b/>
          <w:bCs/>
          <w:caps w:val="0"/>
          <w:smallCaps w:val="0"/>
          <w:color w:val="000000" w:themeColor="text1"/>
          <w14:textFill>
            <w14:solidFill>
              <w14:schemeClr w14:val="tx1"/>
            </w14:solidFill>
          </w14:textFill>
        </w:rPr>
        <w:t>：</w:t>
      </w:r>
    </w:p>
    <w:p w14:paraId="53C05FD4">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此环节具备供应商</w:t>
      </w:r>
      <w:r>
        <w:rPr>
          <w:rFonts w:hint="eastAsia" w:ascii="宋体" w:hAnsi="宋体" w:cs="宋体"/>
          <w:sz w:val="21"/>
          <w:szCs w:val="21"/>
          <w:lang w:val="en-US" w:eastAsia="zh-CN"/>
        </w:rPr>
        <w:t>查看踏勘通知</w:t>
      </w:r>
      <w:r>
        <w:rPr>
          <w:rFonts w:hint="eastAsia" w:ascii="宋体" w:hAnsi="宋体" w:eastAsia="宋体" w:cs="宋体"/>
          <w:sz w:val="21"/>
          <w:szCs w:val="21"/>
        </w:rPr>
        <w:t>的功能。</w:t>
      </w:r>
    </w:p>
    <w:p w14:paraId="60CBF64D">
      <w:pPr>
        <w:pageBreakBefore w:val="0"/>
        <w:kinsoku/>
        <w:wordWrap/>
        <w:overflowPunct/>
        <w:topLinePunct w:val="0"/>
        <w:bidi w:val="0"/>
        <w:snapToGrid/>
        <w:spacing w:line="360" w:lineRule="auto"/>
        <w:textAlignment w:val="auto"/>
        <w:rPr>
          <w:rFonts w:hint="eastAsia" w:eastAsia="宋体"/>
          <w:b/>
          <w:bCs/>
          <w:caps w:val="0"/>
          <w:smallCaps w:val="0"/>
          <w:color w:val="000000" w:themeColor="text1"/>
          <w:lang w:val="en-US" w:eastAsia="zh-CN"/>
          <w14:textFill>
            <w14:solidFill>
              <w14:schemeClr w14:val="tx1"/>
            </w14:solidFill>
          </w14:textFill>
        </w:rPr>
      </w:pPr>
      <w:r>
        <w:rPr>
          <w:rFonts w:hint="eastAsia" w:eastAsia="宋体"/>
          <w:b/>
          <w:bCs/>
          <w:caps w:val="0"/>
          <w:smallCaps w:val="0"/>
          <w:color w:val="000000" w:themeColor="text1"/>
          <w:lang w:val="en-US" w:eastAsia="zh-CN"/>
          <w14:textFill>
            <w14:solidFill>
              <w14:schemeClr w14:val="tx1"/>
            </w14:solidFill>
          </w14:textFill>
        </w:rPr>
        <w:t>前置条件：</w:t>
      </w:r>
    </w:p>
    <w:p w14:paraId="7D638FD5">
      <w:pPr>
        <w:pageBreakBefore w:val="0"/>
        <w:kinsoku/>
        <w:wordWrap/>
        <w:overflowPunct/>
        <w:topLinePunct w:val="0"/>
        <w:bidi w:val="0"/>
        <w:snapToGrid/>
        <w:spacing w:line="360" w:lineRule="auto"/>
        <w:textAlignment w:val="auto"/>
        <w:rPr>
          <w:rFonts w:hint="eastAsia" w:eastAsia="宋体"/>
          <w:b/>
          <w:bCs/>
          <w:caps w:val="0"/>
          <w:smallCaps w:val="0"/>
          <w:color w:val="000000" w:themeColor="text1"/>
          <w:lang w:val="en-US" w:eastAsia="zh-CN"/>
          <w14:textFill>
            <w14:solidFill>
              <w14:schemeClr w14:val="tx1"/>
            </w14:solidFill>
          </w14:textFill>
        </w:rPr>
      </w:pPr>
      <w:r>
        <w:rPr>
          <w:rFonts w:hint="eastAsia" w:ascii="Times New Roman" w:eastAsia="宋体"/>
          <w:b w:val="0"/>
          <w:bCs w:val="0"/>
          <w:caps w:val="0"/>
          <w:smallCaps w:val="0"/>
          <w:color w:val="000000" w:themeColor="text1"/>
          <w:lang w:val="en-US" w:eastAsia="zh-CN"/>
          <w14:textFill>
            <w14:solidFill>
              <w14:schemeClr w14:val="tx1"/>
            </w14:solidFill>
          </w14:textFill>
        </w:rPr>
        <w:t>采购</w:t>
      </w:r>
      <w:r>
        <w:rPr>
          <w:rFonts w:hint="eastAsia" w:eastAsia="宋体"/>
          <w:b w:val="0"/>
          <w:bCs w:val="0"/>
          <w:caps w:val="0"/>
          <w:smallCaps w:val="0"/>
          <w:color w:val="000000" w:themeColor="text1"/>
          <w:lang w:val="en-US" w:eastAsia="zh-CN"/>
          <w14:textFill>
            <w14:solidFill>
              <w14:schemeClr w14:val="tx1"/>
            </w14:solidFill>
          </w14:textFill>
        </w:rPr>
        <w:t>人、</w:t>
      </w:r>
      <w:r>
        <w:rPr>
          <w:rFonts w:hint="eastAsia" w:ascii="Times New Roman" w:eastAsia="宋体"/>
          <w:b w:val="0"/>
          <w:bCs w:val="0"/>
          <w:caps w:val="0"/>
          <w:smallCaps w:val="0"/>
          <w:color w:val="000000" w:themeColor="text1"/>
          <w:lang w:val="en-US" w:eastAsia="zh-CN"/>
          <w14:textFill>
            <w14:solidFill>
              <w14:schemeClr w14:val="tx1"/>
            </w14:solidFill>
          </w14:textFill>
        </w:rPr>
        <w:t>采购</w:t>
      </w:r>
      <w:r>
        <w:rPr>
          <w:rFonts w:hint="eastAsia" w:eastAsia="宋体"/>
          <w:b w:val="0"/>
          <w:bCs w:val="0"/>
          <w:caps w:val="0"/>
          <w:smallCaps w:val="0"/>
          <w:color w:val="000000" w:themeColor="text1"/>
          <w:lang w:val="en-US" w:eastAsia="zh-CN"/>
          <w14:textFill>
            <w14:solidFill>
              <w14:schemeClr w14:val="tx1"/>
            </w14:solidFill>
          </w14:textFill>
        </w:rPr>
        <w:t>代理已新增踏勘记录。</w:t>
      </w:r>
    </w:p>
    <w:p w14:paraId="24CA6651">
      <w:pPr>
        <w:pageBreakBefore w:val="0"/>
        <w:kinsoku/>
        <w:wordWrap/>
        <w:overflowPunct/>
        <w:topLinePunct w:val="0"/>
        <w:bidi w:val="0"/>
        <w:snapToGrid/>
        <w:spacing w:line="360" w:lineRule="auto"/>
        <w:textAlignment w:val="auto"/>
        <w:rPr>
          <w:rFonts w:hint="eastAsia" w:eastAsia="宋体"/>
          <w:b w:val="0"/>
          <w:bCs w:val="0"/>
          <w:caps w:val="0"/>
          <w:smallCaps w:val="0"/>
          <w:color w:val="000000" w:themeColor="text1"/>
          <w:lang w:val="en-US" w:eastAsia="zh-CN"/>
          <w14:textFill>
            <w14:solidFill>
              <w14:schemeClr w14:val="tx1"/>
            </w14:solidFill>
          </w14:textFill>
        </w:rPr>
      </w:pPr>
      <w:r>
        <w:rPr>
          <w:rFonts w:hint="eastAsia" w:eastAsia="宋体"/>
          <w:b/>
          <w:bCs/>
          <w:caps w:val="0"/>
          <w:smallCaps w:val="0"/>
          <w:color w:val="000000" w:themeColor="text1"/>
          <w:lang w:val="en-US" w:eastAsia="zh-CN"/>
          <w14:textFill>
            <w14:solidFill>
              <w14:schemeClr w14:val="tx1"/>
            </w14:solidFill>
          </w14:textFill>
        </w:rPr>
        <w:t>操作步骤：</w:t>
      </w:r>
    </w:p>
    <w:p w14:paraId="7D2F1C4A">
      <w:pPr>
        <w:pageBreakBefore w:val="0"/>
        <w:numPr>
          <w:ilvl w:val="0"/>
          <w:numId w:val="38"/>
        </w:numPr>
        <w:kinsoku/>
        <w:wordWrap/>
        <w:overflowPunct/>
        <w:topLinePunct w:val="0"/>
        <w:bidi w:val="0"/>
        <w:snapToGrid/>
        <w:spacing w:line="360" w:lineRule="auto"/>
        <w:textAlignment w:val="auto"/>
        <w:rPr>
          <w:rFonts w:hint="eastAsia"/>
          <w:caps w:val="0"/>
          <w:smallCaps w:val="0"/>
          <w:color w:val="000000" w:themeColor="text1"/>
          <w:lang w:val="en-US" w:eastAsia="zh-CN"/>
          <w14:textFill>
            <w14:solidFill>
              <w14:schemeClr w14:val="tx1"/>
            </w14:solidFill>
          </w14:textFill>
        </w:rPr>
      </w:pPr>
      <w:r>
        <w:rPr>
          <w:rFonts w:eastAsia="宋体"/>
          <w:caps w:val="0"/>
          <w:smallCaps w:val="0"/>
          <w:color w:val="000000" w:themeColor="text1"/>
          <w14:textFill>
            <w14:solidFill>
              <w14:schemeClr w14:val="tx1"/>
            </w14:solidFill>
          </w14:textFill>
        </w:rPr>
        <w:t>点击</w:t>
      </w:r>
      <w:r>
        <w:rPr>
          <w:rFonts w:hint="eastAsia" w:eastAsia="宋体"/>
          <w:caps w:val="0"/>
          <w:smallCaps w:val="0"/>
          <w:color w:val="000000" w:themeColor="text1"/>
          <w:lang w:eastAsia="zh-CN"/>
          <w14:textFill>
            <w14:solidFill>
              <w14:schemeClr w14:val="tx1"/>
            </w14:solidFill>
          </w14:textFill>
        </w:rPr>
        <w:t>“</w:t>
      </w:r>
      <w:r>
        <w:rPr>
          <w:rFonts w:hint="eastAsia" w:ascii="Times New Roman" w:eastAsia="宋体"/>
          <w:caps w:val="0"/>
          <w:smallCaps w:val="0"/>
          <w:color w:val="000000" w:themeColor="text1"/>
          <w:lang w:val="en-US" w:eastAsia="zh-CN"/>
          <w14:textFill>
            <w14:solidFill>
              <w14:schemeClr w14:val="tx1"/>
            </w14:solidFill>
          </w14:textFill>
        </w:rPr>
        <w:t>消息中心</w:t>
      </w:r>
      <w:r>
        <w:rPr>
          <w:rFonts w:hint="eastAsia" w:eastAsia="宋体"/>
          <w:caps w:val="0"/>
          <w:smallCaps w:val="0"/>
          <w:color w:val="000000" w:themeColor="text1"/>
          <w:lang w:eastAsia="zh-CN"/>
          <w14:textFill>
            <w14:solidFill>
              <w14:schemeClr w14:val="tx1"/>
            </w14:solidFill>
          </w14:textFill>
        </w:rPr>
        <w:t>”</w:t>
      </w:r>
      <w:r>
        <w:rPr>
          <w:rFonts w:hint="eastAsia" w:ascii="Times New Roman" w:eastAsia="宋体"/>
          <w:caps w:val="0"/>
          <w:smallCaps w:val="0"/>
          <w:color w:val="000000" w:themeColor="text1"/>
          <w:lang w:val="en-US" w:eastAsia="zh-CN"/>
          <w14:textFill>
            <w14:solidFill>
              <w14:schemeClr w14:val="tx1"/>
            </w14:solidFill>
          </w14:textFill>
        </w:rPr>
        <w:t>打开消息中心页面</w:t>
      </w:r>
      <w:r>
        <w:rPr>
          <w:rFonts w:hint="eastAsia" w:eastAsia="宋体"/>
          <w:caps w:val="0"/>
          <w:smallCaps w:val="0"/>
          <w:color w:val="000000" w:themeColor="text1"/>
          <w:lang w:val="en-US" w:eastAsia="zh-CN"/>
          <w14:textFill>
            <w14:solidFill>
              <w14:schemeClr w14:val="tx1"/>
            </w14:solidFill>
          </w14:textFill>
        </w:rPr>
        <w:t>。如下图</w:t>
      </w:r>
      <w:r>
        <w:rPr>
          <w:rFonts w:hint="eastAsia" w:ascii="Times New Roman" w:eastAsia="宋体"/>
          <w:caps w:val="0"/>
          <w:smallCaps w:val="0"/>
          <w:color w:val="000000" w:themeColor="text1"/>
          <w:lang w:val="en-US" w:eastAsia="zh-CN"/>
          <w14:textFill>
            <w14:solidFill>
              <w14:schemeClr w14:val="tx1"/>
            </w14:solidFill>
          </w14:textFill>
        </w:rPr>
        <w:t>：</w:t>
      </w:r>
    </w:p>
    <w:p w14:paraId="3E978A04">
      <w:pPr>
        <w:pageBreakBefore w:val="0"/>
        <w:numPr>
          <w:ilvl w:val="0"/>
          <w:numId w:val="0"/>
        </w:numPr>
        <w:kinsoku/>
        <w:wordWrap/>
        <w:overflowPunct/>
        <w:topLinePunct w:val="0"/>
        <w:bidi w:val="0"/>
        <w:snapToGrid/>
        <w:spacing w:line="360" w:lineRule="auto"/>
        <w:jc w:val="center"/>
        <w:textAlignment w:val="auto"/>
        <w:rPr>
          <w:rFonts w:hint="eastAsia"/>
          <w:caps w:val="0"/>
          <w:smallCaps w:val="0"/>
          <w:color w:val="000000" w:themeColor="text1"/>
          <w:lang w:val="en-US" w:eastAsia="zh-CN"/>
          <w14:textFill>
            <w14:solidFill>
              <w14:schemeClr w14:val="tx1"/>
            </w14:solidFill>
          </w14:textFill>
        </w:rPr>
      </w:pPr>
      <w:r>
        <w:drawing>
          <wp:inline distT="0" distB="0" distL="114300" distR="114300">
            <wp:extent cx="5057775" cy="2222500"/>
            <wp:effectExtent l="0" t="0" r="9525" b="6350"/>
            <wp:docPr id="12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4"/>
                    <pic:cNvPicPr>
                      <a:picLocks noChangeAspect="1"/>
                    </pic:cNvPicPr>
                  </pic:nvPicPr>
                  <pic:blipFill>
                    <a:blip r:embed="rId90"/>
                    <a:stretch>
                      <a:fillRect/>
                    </a:stretch>
                  </pic:blipFill>
                  <pic:spPr>
                    <a:xfrm>
                      <a:off x="0" y="0"/>
                      <a:ext cx="5057775" cy="2222500"/>
                    </a:xfrm>
                    <a:prstGeom prst="rect">
                      <a:avLst/>
                    </a:prstGeom>
                    <a:noFill/>
                    <a:ln>
                      <a:noFill/>
                    </a:ln>
                  </pic:spPr>
                </pic:pic>
              </a:graphicData>
            </a:graphic>
          </wp:inline>
        </w:drawing>
      </w:r>
    </w:p>
    <w:p w14:paraId="62C03C27">
      <w:pPr>
        <w:pageBreakBefore w:val="0"/>
        <w:numPr>
          <w:ilvl w:val="0"/>
          <w:numId w:val="38"/>
        </w:numPr>
        <w:kinsoku/>
        <w:wordWrap/>
        <w:overflowPunct/>
        <w:topLinePunct w:val="0"/>
        <w:bidi w:val="0"/>
        <w:snapToGrid/>
        <w:spacing w:line="360" w:lineRule="auto"/>
        <w:textAlignment w:val="auto"/>
        <w:rPr>
          <w:rFonts w:hint="eastAsia" w:eastAsia="宋体"/>
          <w:caps w:val="0"/>
          <w:smallCaps w:val="0"/>
          <w:color w:val="000000" w:themeColor="text1"/>
          <w:lang w:val="en-US" w:eastAsia="zh-CN"/>
          <w14:textFill>
            <w14:solidFill>
              <w14:schemeClr w14:val="tx1"/>
            </w14:solidFill>
          </w14:textFill>
        </w:rPr>
      </w:pPr>
      <w:r>
        <w:rPr>
          <w:rFonts w:hint="eastAsia" w:ascii="Times New Roman" w:eastAsia="宋体"/>
          <w:caps w:val="0"/>
          <w:smallCaps w:val="0"/>
          <w:color w:val="000000" w:themeColor="text1"/>
          <w:lang w:val="en-US" w:eastAsia="zh-CN"/>
          <w14:textFill>
            <w14:solidFill>
              <w14:schemeClr w14:val="tx1"/>
            </w14:solidFill>
          </w14:textFill>
        </w:rPr>
        <w:t>点击“踏勘消息”，打开踏勘消息待办列表，</w:t>
      </w:r>
      <w:r>
        <w:rPr>
          <w:rFonts w:hint="eastAsia" w:eastAsia="宋体"/>
          <w:caps w:val="0"/>
          <w:smallCaps w:val="0"/>
          <w:color w:val="000000" w:themeColor="text1"/>
          <w:lang w:val="en-US" w:eastAsia="zh-CN"/>
          <w14:textFill>
            <w14:solidFill>
              <w14:schemeClr w14:val="tx1"/>
            </w14:solidFill>
          </w14:textFill>
        </w:rPr>
        <w:t>找到需要查看踏勘记录的</w:t>
      </w:r>
      <w:r>
        <w:rPr>
          <w:rFonts w:hint="eastAsia" w:ascii="Times New Roman" w:eastAsia="宋体"/>
          <w:caps w:val="0"/>
          <w:smallCaps w:val="0"/>
          <w:color w:val="000000" w:themeColor="text1"/>
          <w:lang w:val="en-US" w:eastAsia="zh-CN"/>
          <w14:textFill>
            <w14:solidFill>
              <w14:schemeClr w14:val="tx1"/>
            </w14:solidFill>
          </w14:textFill>
        </w:rPr>
        <w:t>标题</w:t>
      </w:r>
      <w:r>
        <w:rPr>
          <w:rFonts w:hint="eastAsia" w:eastAsia="宋体"/>
          <w:caps w:val="0"/>
          <w:smallCaps w:val="0"/>
          <w:color w:val="000000" w:themeColor="text1"/>
          <w:lang w:val="en-US" w:eastAsia="zh-CN"/>
          <w14:textFill>
            <w14:solidFill>
              <w14:schemeClr w14:val="tx1"/>
            </w14:solidFill>
          </w14:textFill>
        </w:rPr>
        <w:t>，点击</w:t>
      </w:r>
      <w:r>
        <w:rPr>
          <w:rFonts w:hint="eastAsia" w:ascii="Times New Roman" w:eastAsia="宋体"/>
          <w:caps w:val="0"/>
          <w:smallCaps w:val="0"/>
          <w:color w:val="000000" w:themeColor="text1"/>
          <w:lang w:val="en-US" w:eastAsia="zh-CN"/>
          <w14:textFill>
            <w14:solidFill>
              <w14:schemeClr w14:val="tx1"/>
            </w14:solidFill>
          </w14:textFill>
        </w:rPr>
        <w:t>标题信息</w:t>
      </w:r>
      <w:r>
        <w:rPr>
          <w:rFonts w:hint="eastAsia" w:eastAsia="宋体"/>
          <w:caps w:val="0"/>
          <w:smallCaps w:val="0"/>
          <w:color w:val="000000" w:themeColor="text1"/>
          <w:lang w:val="en-US" w:eastAsia="zh-CN"/>
          <w14:textFill>
            <w14:solidFill>
              <w14:schemeClr w14:val="tx1"/>
            </w14:solidFill>
          </w14:textFill>
        </w:rPr>
        <w:t>，进入</w:t>
      </w:r>
      <w:r>
        <w:rPr>
          <w:rFonts w:hint="eastAsia" w:ascii="Times New Roman" w:eastAsia="宋体"/>
          <w:caps w:val="0"/>
          <w:smallCaps w:val="0"/>
          <w:color w:val="000000" w:themeColor="text1"/>
          <w:lang w:val="en-US" w:eastAsia="zh-CN"/>
          <w14:textFill>
            <w14:solidFill>
              <w14:schemeClr w14:val="tx1"/>
            </w14:solidFill>
          </w14:textFill>
        </w:rPr>
        <w:t>消息</w:t>
      </w:r>
      <w:r>
        <w:rPr>
          <w:rFonts w:hint="eastAsia" w:eastAsia="宋体"/>
          <w:caps w:val="0"/>
          <w:smallCaps w:val="0"/>
          <w:color w:val="000000" w:themeColor="text1"/>
          <w:lang w:val="en-US" w:eastAsia="zh-CN"/>
          <w14:textFill>
            <w14:solidFill>
              <w14:schemeClr w14:val="tx1"/>
            </w14:solidFill>
          </w14:textFill>
        </w:rPr>
        <w:t>页面。</w:t>
      </w:r>
      <w:r>
        <w:rPr>
          <w:rFonts w:eastAsia="宋体"/>
          <w:caps w:val="0"/>
          <w:smallCaps w:val="0"/>
          <w:color w:val="000000" w:themeColor="text1"/>
          <w14:textFill>
            <w14:solidFill>
              <w14:schemeClr w14:val="tx1"/>
            </w14:solidFill>
          </w14:textFill>
        </w:rPr>
        <w:t>如下图</w:t>
      </w:r>
      <w:r>
        <w:rPr>
          <w:rFonts w:hint="eastAsia" w:eastAsia="宋体"/>
          <w:caps w:val="0"/>
          <w:smallCaps w:val="0"/>
          <w:color w:val="000000" w:themeColor="text1"/>
          <w:lang w:eastAsia="zh-CN"/>
          <w14:textFill>
            <w14:solidFill>
              <w14:schemeClr w14:val="tx1"/>
            </w14:solidFill>
          </w14:textFill>
        </w:rPr>
        <w:t>：</w:t>
      </w:r>
    </w:p>
    <w:p w14:paraId="4B0A26AD">
      <w:pPr>
        <w:pageBreakBefore w:val="0"/>
        <w:numPr>
          <w:ilvl w:val="0"/>
          <w:numId w:val="0"/>
        </w:numPr>
        <w:kinsoku/>
        <w:wordWrap/>
        <w:overflowPunct/>
        <w:topLinePunct w:val="0"/>
        <w:bidi w:val="0"/>
        <w:snapToGrid/>
        <w:spacing w:line="360" w:lineRule="auto"/>
        <w:jc w:val="center"/>
        <w:textAlignment w:val="auto"/>
        <w:rPr>
          <w:rFonts w:hint="eastAsia" w:eastAsia="宋体"/>
          <w:caps w:val="0"/>
          <w:smallCaps w:val="0"/>
          <w:color w:val="000000" w:themeColor="text1"/>
          <w:lang w:val="en-US" w:eastAsia="zh-CN"/>
          <w14:textFill>
            <w14:solidFill>
              <w14:schemeClr w14:val="tx1"/>
            </w14:solidFill>
          </w14:textFill>
        </w:rPr>
      </w:pPr>
      <w:r>
        <w:drawing>
          <wp:inline distT="0" distB="0" distL="114300" distR="114300">
            <wp:extent cx="5057775" cy="3182620"/>
            <wp:effectExtent l="0" t="0" r="9525" b="17780"/>
            <wp:docPr id="13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5"/>
                    <pic:cNvPicPr>
                      <a:picLocks noChangeAspect="1"/>
                    </pic:cNvPicPr>
                  </pic:nvPicPr>
                  <pic:blipFill>
                    <a:blip r:embed="rId91"/>
                    <a:stretch>
                      <a:fillRect/>
                    </a:stretch>
                  </pic:blipFill>
                  <pic:spPr>
                    <a:xfrm>
                      <a:off x="0" y="0"/>
                      <a:ext cx="5057775" cy="3182620"/>
                    </a:xfrm>
                    <a:prstGeom prst="rect">
                      <a:avLst/>
                    </a:prstGeom>
                    <a:noFill/>
                    <a:ln>
                      <a:noFill/>
                    </a:ln>
                  </pic:spPr>
                </pic:pic>
              </a:graphicData>
            </a:graphic>
          </wp:inline>
        </w:drawing>
      </w:r>
    </w:p>
    <w:p w14:paraId="5D9ECE32">
      <w:pPr>
        <w:pageBreakBefore w:val="0"/>
        <w:kinsoku/>
        <w:wordWrap/>
        <w:overflowPunct/>
        <w:topLinePunct w:val="0"/>
        <w:bidi w:val="0"/>
        <w:snapToGrid/>
        <w:spacing w:line="360" w:lineRule="auto"/>
        <w:ind w:left="0" w:leftChars="0" w:firstLine="0" w:firstLineChars="0"/>
        <w:jc w:val="center"/>
        <w:textAlignment w:val="auto"/>
      </w:pPr>
      <w:r>
        <w:drawing>
          <wp:inline distT="0" distB="0" distL="114300" distR="114300">
            <wp:extent cx="5057775" cy="902335"/>
            <wp:effectExtent l="0" t="0" r="9525" b="12065"/>
            <wp:docPr id="13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6"/>
                    <pic:cNvPicPr>
                      <a:picLocks noChangeAspect="1"/>
                    </pic:cNvPicPr>
                  </pic:nvPicPr>
                  <pic:blipFill>
                    <a:blip r:embed="rId92"/>
                    <a:stretch>
                      <a:fillRect/>
                    </a:stretch>
                  </pic:blipFill>
                  <pic:spPr>
                    <a:xfrm>
                      <a:off x="0" y="0"/>
                      <a:ext cx="5057775" cy="902335"/>
                    </a:xfrm>
                    <a:prstGeom prst="rect">
                      <a:avLst/>
                    </a:prstGeom>
                    <a:noFill/>
                    <a:ln>
                      <a:noFill/>
                    </a:ln>
                  </pic:spPr>
                </pic:pic>
              </a:graphicData>
            </a:graphic>
          </wp:inline>
        </w:drawing>
      </w:r>
    </w:p>
    <w:p w14:paraId="7A19CDA5">
      <w:pPr>
        <w:pageBreakBefore w:val="0"/>
        <w:numPr>
          <w:ilvl w:val="0"/>
          <w:numId w:val="38"/>
        </w:numPr>
        <w:kinsoku/>
        <w:wordWrap/>
        <w:overflowPunct/>
        <w:topLinePunct w:val="0"/>
        <w:bidi w:val="0"/>
        <w:snapToGrid/>
        <w:spacing w:line="360" w:lineRule="auto"/>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6FA2AE0E">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drawing>
          <wp:inline distT="0" distB="0" distL="114300" distR="114300">
            <wp:extent cx="5057775" cy="2754630"/>
            <wp:effectExtent l="0" t="0" r="9525" b="7620"/>
            <wp:docPr id="133"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54"/>
                    <pic:cNvPicPr>
                      <a:picLocks noChangeAspect="1"/>
                    </pic:cNvPicPr>
                  </pic:nvPicPr>
                  <pic:blipFill>
                    <a:blip r:embed="rId74"/>
                    <a:stretch>
                      <a:fillRect/>
                    </a:stretch>
                  </pic:blipFill>
                  <pic:spPr>
                    <a:xfrm>
                      <a:off x="0" y="0"/>
                      <a:ext cx="5057775" cy="2754630"/>
                    </a:xfrm>
                    <a:prstGeom prst="rect">
                      <a:avLst/>
                    </a:prstGeom>
                    <a:noFill/>
                    <a:ln>
                      <a:noFill/>
                    </a:ln>
                  </pic:spPr>
                </pic:pic>
              </a:graphicData>
            </a:graphic>
          </wp:inline>
        </w:drawing>
      </w:r>
    </w:p>
    <w:p w14:paraId="4443358F">
      <w:pPr>
        <w:pageBreakBefore w:val="0"/>
        <w:numPr>
          <w:ilvl w:val="0"/>
          <w:numId w:val="38"/>
        </w:numPr>
        <w:kinsoku/>
        <w:wordWrap/>
        <w:overflowPunct/>
        <w:topLinePunct w:val="0"/>
        <w:bidi w:val="0"/>
        <w:snapToGrid/>
        <w:spacing w:line="360" w:lineRule="auto"/>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w:t>
      </w:r>
      <w:r>
        <w:rPr>
          <w:rFonts w:hint="eastAsia"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65F30DD5">
      <w:pPr>
        <w:pageBreakBefore w:val="0"/>
        <w:kinsoku/>
        <w:wordWrap/>
        <w:overflowPunct/>
        <w:topLinePunct w:val="0"/>
        <w:bidi w:val="0"/>
        <w:snapToGrid/>
        <w:spacing w:line="360" w:lineRule="auto"/>
        <w:ind w:left="0" w:leftChars="0" w:firstLine="0" w:firstLineChars="0"/>
        <w:jc w:val="center"/>
        <w:textAlignment w:val="auto"/>
        <w:rPr>
          <w:rFonts w:ascii="Times New Roman" w:hAnsi="Times New Roman" w:eastAsia="宋体" w:cs="Times New Roman"/>
        </w:rPr>
      </w:pPr>
      <w:r>
        <w:rPr>
          <w:rFonts w:ascii="Times New Roman" w:hAnsi="Times New Roman" w:eastAsia="宋体" w:cs="Times New Roman"/>
        </w:rPr>
        <w:drawing>
          <wp:inline distT="0" distB="0" distL="114300" distR="114300">
            <wp:extent cx="5057775" cy="2437765"/>
            <wp:effectExtent l="0" t="0" r="9525" b="635"/>
            <wp:docPr id="140"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25843340">
      <w:pPr>
        <w:pageBreakBefore w:val="0"/>
        <w:numPr>
          <w:ilvl w:val="0"/>
          <w:numId w:val="38"/>
        </w:numPr>
        <w:kinsoku/>
        <w:wordWrap/>
        <w:overflowPunct/>
        <w:topLinePunct w:val="0"/>
        <w:bidi w:val="0"/>
        <w:snapToGrid/>
        <w:spacing w:line="360" w:lineRule="auto"/>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cs="Times New Roman"/>
          <w:caps w:val="0"/>
          <w:smallCaps w:val="0"/>
          <w:color w:val="000000" w:themeColor="text1"/>
          <w:lang w:val="en-US" w:eastAsia="zh-CN"/>
          <w14:textFill>
            <w14:solidFill>
              <w14:schemeClr w14:val="tx1"/>
            </w14:solidFill>
          </w14:textFill>
        </w:rPr>
        <w:t>进入供应商工作台，右侧快捷方式中，鼠标停留在“项目查看”上，可以展示出踏勘记录按钮，如图。</w:t>
      </w:r>
    </w:p>
    <w:p w14:paraId="563E6E47">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drawing>
          <wp:inline distT="0" distB="0" distL="114300" distR="114300">
            <wp:extent cx="5057775" cy="1781810"/>
            <wp:effectExtent l="0" t="0" r="9525" b="8890"/>
            <wp:docPr id="147"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 14"/>
                    <pic:cNvPicPr>
                      <a:picLocks noChangeAspect="1"/>
                    </pic:cNvPicPr>
                  </pic:nvPicPr>
                  <pic:blipFill>
                    <a:blip r:embed="rId93"/>
                    <a:stretch>
                      <a:fillRect/>
                    </a:stretch>
                  </pic:blipFill>
                  <pic:spPr>
                    <a:xfrm>
                      <a:off x="0" y="0"/>
                      <a:ext cx="5057775" cy="1781810"/>
                    </a:xfrm>
                    <a:prstGeom prst="rect">
                      <a:avLst/>
                    </a:prstGeom>
                    <a:noFill/>
                    <a:ln>
                      <a:noFill/>
                    </a:ln>
                  </pic:spPr>
                </pic:pic>
              </a:graphicData>
            </a:graphic>
          </wp:inline>
        </w:drawing>
      </w:r>
    </w:p>
    <w:p w14:paraId="52BA892B">
      <w:pPr>
        <w:pageBreakBefore w:val="0"/>
        <w:numPr>
          <w:ilvl w:val="0"/>
          <w:numId w:val="38"/>
        </w:numPr>
        <w:kinsoku/>
        <w:wordWrap/>
        <w:overflowPunct/>
        <w:topLinePunct w:val="0"/>
        <w:bidi w:val="0"/>
        <w:snapToGrid/>
        <w:spacing w:line="360" w:lineRule="auto"/>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cs="Times New Roman"/>
          <w:caps w:val="0"/>
          <w:smallCaps w:val="0"/>
          <w:color w:val="000000" w:themeColor="text1"/>
          <w:lang w:val="en-US" w:eastAsia="zh-CN"/>
          <w14:textFill>
            <w14:solidFill>
              <w14:schemeClr w14:val="tx1"/>
            </w14:solidFill>
          </w14:textFill>
        </w:rPr>
        <w:t>点击“踏勘记录”后，打开查看踏勘情况页面，查看踏勘信息内容。</w:t>
      </w:r>
    </w:p>
    <w:p w14:paraId="6F1CE430">
      <w:pPr>
        <w:pageBreakBefore w:val="0"/>
        <w:kinsoku/>
        <w:wordWrap/>
        <w:overflowPunct/>
        <w:topLinePunct w:val="0"/>
        <w:bidi w:val="0"/>
        <w:snapToGrid/>
        <w:spacing w:line="360" w:lineRule="auto"/>
        <w:ind w:left="0" w:leftChars="0" w:firstLine="0" w:firstLineChars="0"/>
        <w:jc w:val="center"/>
        <w:textAlignment w:val="auto"/>
        <w:rPr>
          <w:rFonts w:ascii="Times New Roman" w:hAnsi="Times New Roman" w:eastAsia="宋体" w:cs="Times New Roman"/>
        </w:rPr>
      </w:pPr>
      <w:r>
        <w:drawing>
          <wp:inline distT="0" distB="0" distL="114300" distR="114300">
            <wp:extent cx="5057775" cy="2460625"/>
            <wp:effectExtent l="0" t="0" r="9525" b="15875"/>
            <wp:docPr id="148"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图片 15"/>
                    <pic:cNvPicPr>
                      <a:picLocks noChangeAspect="1"/>
                    </pic:cNvPicPr>
                  </pic:nvPicPr>
                  <pic:blipFill>
                    <a:blip r:embed="rId94"/>
                    <a:srcRect t="1450"/>
                    <a:stretch>
                      <a:fillRect/>
                    </a:stretch>
                  </pic:blipFill>
                  <pic:spPr>
                    <a:xfrm>
                      <a:off x="0" y="0"/>
                      <a:ext cx="5057775" cy="2460625"/>
                    </a:xfrm>
                    <a:prstGeom prst="rect">
                      <a:avLst/>
                    </a:prstGeom>
                    <a:noFill/>
                    <a:ln>
                      <a:noFill/>
                    </a:ln>
                  </pic:spPr>
                </pic:pic>
              </a:graphicData>
            </a:graphic>
          </wp:inline>
        </w:drawing>
      </w:r>
    </w:p>
    <w:p w14:paraId="35503BE3">
      <w:pPr>
        <w:pStyle w:val="5"/>
        <w:pageBreakBefore w:val="0"/>
        <w:kinsoku/>
        <w:wordWrap/>
        <w:overflowPunct/>
        <w:topLinePunct w:val="0"/>
        <w:bidi w:val="0"/>
        <w:snapToGrid/>
        <w:spacing w:line="360" w:lineRule="auto"/>
        <w:ind w:left="851" w:hanging="851"/>
        <w:textAlignment w:val="auto"/>
        <w:rPr>
          <w:rFonts w:eastAsia="宋体"/>
          <w:caps w:val="0"/>
          <w:smallCaps w:val="0"/>
        </w:rPr>
      </w:pPr>
      <w:bookmarkStart w:id="139" w:name="_Toc9188"/>
      <w:r>
        <w:rPr>
          <w:rFonts w:hint="eastAsia" w:eastAsia="宋体"/>
          <w:caps w:val="0"/>
          <w:smallCaps w:val="0"/>
          <w:lang w:val="en-US" w:eastAsia="zh-CN"/>
        </w:rPr>
        <w:t>招标</w:t>
      </w:r>
      <w:r>
        <w:rPr>
          <w:rFonts w:eastAsia="宋体"/>
          <w:caps w:val="0"/>
          <w:smallCaps w:val="0"/>
        </w:rPr>
        <w:t>结果通知书</w:t>
      </w:r>
      <w:r>
        <w:rPr>
          <w:rFonts w:hint="eastAsia" w:eastAsia="宋体"/>
          <w:caps w:val="0"/>
          <w:smallCaps w:val="0"/>
          <w:lang w:val="en-US" w:eastAsia="zh-CN"/>
        </w:rPr>
        <w:t>查看</w:t>
      </w:r>
      <w:bookmarkEnd w:id="139"/>
    </w:p>
    <w:p w14:paraId="1CE88014">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功能</w:t>
      </w: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介绍</w:t>
      </w:r>
      <w:r>
        <w:rPr>
          <w:rFonts w:ascii="Times New Roman" w:hAnsi="Times New Roman" w:eastAsia="宋体" w:cs="Times New Roman"/>
          <w:b/>
          <w:bCs/>
          <w:caps w:val="0"/>
          <w:smallCaps w:val="0"/>
          <w:color w:val="000000" w:themeColor="text1"/>
          <w14:textFill>
            <w14:solidFill>
              <w14:schemeClr w14:val="tx1"/>
            </w14:solidFill>
          </w14:textFill>
        </w:rPr>
        <w:t>：</w:t>
      </w:r>
    </w:p>
    <w:p w14:paraId="681DD732">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此环节具备未中标供应商接收</w:t>
      </w:r>
      <w:r>
        <w:rPr>
          <w:rFonts w:hint="eastAsia" w:ascii="宋体" w:hAnsi="宋体" w:eastAsia="宋体" w:cs="宋体"/>
          <w:sz w:val="21"/>
          <w:szCs w:val="21"/>
          <w:lang w:eastAsia="zh-CN"/>
        </w:rPr>
        <w:t>采购人</w:t>
      </w:r>
      <w:r>
        <w:rPr>
          <w:rFonts w:hint="eastAsia" w:ascii="宋体" w:hAnsi="宋体" w:eastAsia="宋体" w:cs="宋体"/>
          <w:sz w:val="21"/>
          <w:szCs w:val="21"/>
        </w:rPr>
        <w:t>发送的招标结果通知书功能。</w:t>
      </w:r>
    </w:p>
    <w:p w14:paraId="33F6CC6D">
      <w:pPr>
        <w:pageBreakBefore w:val="0"/>
        <w:kinsoku/>
        <w:wordWrap/>
        <w:overflowPunct/>
        <w:topLinePunct w:val="0"/>
        <w:bidi w:val="0"/>
        <w:snapToGrid/>
        <w:spacing w:line="360" w:lineRule="auto"/>
        <w:ind w:firstLine="480"/>
        <w:jc w:val="both"/>
        <w:textAlignment w:val="auto"/>
        <w:rPr>
          <w:rFonts w:eastAsia="宋体"/>
          <w:b/>
          <w:bCs/>
          <w:caps w:val="0"/>
          <w:smallCaps w:val="0"/>
          <w:color w:val="000000" w:themeColor="text1"/>
          <w14:textFill>
            <w14:solidFill>
              <w14:schemeClr w14:val="tx1"/>
            </w14:solidFill>
          </w14:textFill>
        </w:rPr>
      </w:pPr>
      <w:r>
        <w:rPr>
          <w:rFonts w:hint="eastAsia" w:ascii="宋体" w:hAnsi="宋体" w:eastAsia="宋体" w:cs="宋体"/>
          <w:sz w:val="21"/>
          <w:szCs w:val="21"/>
        </w:rPr>
        <w:t>中标结果确定后，</w:t>
      </w:r>
      <w:r>
        <w:rPr>
          <w:rFonts w:hint="eastAsia" w:ascii="宋体" w:hAnsi="宋体" w:eastAsia="宋体" w:cs="宋体"/>
          <w:sz w:val="21"/>
          <w:szCs w:val="21"/>
          <w:lang w:eastAsia="zh-CN"/>
        </w:rPr>
        <w:t>采购人</w:t>
      </w:r>
      <w:r>
        <w:rPr>
          <w:rFonts w:hint="eastAsia" w:ascii="宋体" w:hAnsi="宋体" w:eastAsia="宋体" w:cs="宋体"/>
          <w:sz w:val="21"/>
          <w:szCs w:val="21"/>
        </w:rPr>
        <w:t>向未中标供应商发送招标结果通知书。供应商登录系统，进入中标结果通知书菜单，选择标段（包），点击查看按钮查看招标结果通知书。</w:t>
      </w:r>
    </w:p>
    <w:p w14:paraId="4ECCF1A7">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前置条件：</w:t>
      </w:r>
    </w:p>
    <w:p w14:paraId="65C64872">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Cs/>
          <w:caps w:val="0"/>
          <w:smallCaps w:val="0"/>
          <w:color w:val="000000" w:themeColor="text1"/>
          <w:szCs w:val="21"/>
          <w14:textFill>
            <w14:solidFill>
              <w14:schemeClr w14:val="tx1"/>
            </w14:solidFill>
          </w14:textFill>
        </w:rPr>
        <w:t>中标通知书</w:t>
      </w:r>
      <w:r>
        <w:rPr>
          <w:rFonts w:hint="eastAsia" w:eastAsia="宋体"/>
          <w:bCs/>
          <w:caps w:val="0"/>
          <w:smallCaps w:val="0"/>
          <w:color w:val="000000" w:themeColor="text1"/>
          <w:szCs w:val="21"/>
          <w:lang w:val="en-US" w:eastAsia="zh-CN"/>
          <w14:textFill>
            <w14:solidFill>
              <w14:schemeClr w14:val="tx1"/>
            </w14:solidFill>
          </w14:textFill>
        </w:rPr>
        <w:t>审核通过，投标单位未中标</w:t>
      </w:r>
      <w:r>
        <w:rPr>
          <w:rFonts w:eastAsia="宋体"/>
          <w:bCs/>
          <w:caps w:val="0"/>
          <w:smallCaps w:val="0"/>
          <w:color w:val="000000" w:themeColor="text1"/>
          <w:szCs w:val="21"/>
          <w14:textFill>
            <w14:solidFill>
              <w14:schemeClr w14:val="tx1"/>
            </w14:solidFill>
          </w14:textFill>
        </w:rPr>
        <w:t>。</w:t>
      </w:r>
    </w:p>
    <w:p w14:paraId="401CFC04">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操作步骤：</w:t>
      </w:r>
    </w:p>
    <w:p w14:paraId="0F373512">
      <w:pPr>
        <w:keepNext w:val="0"/>
        <w:keepLines w:val="0"/>
        <w:pageBreakBefore w:val="0"/>
        <w:widowControl w:val="0"/>
        <w:numPr>
          <w:ilvl w:val="0"/>
          <w:numId w:val="39"/>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27704D0D">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drawing>
          <wp:inline distT="0" distB="0" distL="114300" distR="114300">
            <wp:extent cx="5057775" cy="2754630"/>
            <wp:effectExtent l="0" t="0" r="9525" b="7620"/>
            <wp:docPr id="153"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图片 54"/>
                    <pic:cNvPicPr>
                      <a:picLocks noChangeAspect="1"/>
                    </pic:cNvPicPr>
                  </pic:nvPicPr>
                  <pic:blipFill>
                    <a:blip r:embed="rId74"/>
                    <a:stretch>
                      <a:fillRect/>
                    </a:stretch>
                  </pic:blipFill>
                  <pic:spPr>
                    <a:xfrm>
                      <a:off x="0" y="0"/>
                      <a:ext cx="5057775" cy="2754630"/>
                    </a:xfrm>
                    <a:prstGeom prst="rect">
                      <a:avLst/>
                    </a:prstGeom>
                    <a:noFill/>
                    <a:ln>
                      <a:noFill/>
                    </a:ln>
                  </pic:spPr>
                </pic:pic>
              </a:graphicData>
            </a:graphic>
          </wp:inline>
        </w:drawing>
      </w:r>
    </w:p>
    <w:p w14:paraId="2C878006">
      <w:pPr>
        <w:keepNext w:val="0"/>
        <w:keepLines w:val="0"/>
        <w:pageBreakBefore w:val="0"/>
        <w:widowControl w:val="0"/>
        <w:numPr>
          <w:ilvl w:val="0"/>
          <w:numId w:val="39"/>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w:t>
      </w:r>
      <w:r>
        <w:rPr>
          <w:rFonts w:hint="eastAsia"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0E58AA91">
      <w:pPr>
        <w:pageBreakBefore w:val="0"/>
        <w:numPr>
          <w:ilvl w:val="0"/>
          <w:numId w:val="0"/>
        </w:numPr>
        <w:kinsoku/>
        <w:wordWrap/>
        <w:overflowPunct/>
        <w:topLinePunct w:val="0"/>
        <w:bidi w:val="0"/>
        <w:snapToGrid/>
        <w:spacing w:line="360" w:lineRule="auto"/>
        <w:jc w:val="center"/>
        <w:textAlignment w:val="auto"/>
        <w:rPr>
          <w:rFonts w:hint="eastAsia" w:ascii="Times New Roman" w:hAnsi="Times New Roman" w:eastAsia="宋体" w:cs="Times New Roman"/>
          <w:lang w:val="en-US" w:eastAsia="zh-CN"/>
        </w:rPr>
      </w:pPr>
      <w:r>
        <w:rPr>
          <w:rFonts w:ascii="Times New Roman" w:hAnsi="Times New Roman" w:eastAsia="宋体" w:cs="Times New Roman"/>
        </w:rPr>
        <w:drawing>
          <wp:inline distT="0" distB="0" distL="114300" distR="114300">
            <wp:extent cx="5057775" cy="2437765"/>
            <wp:effectExtent l="0" t="0" r="9525" b="635"/>
            <wp:docPr id="237"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37670BFE">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p>
    <w:p w14:paraId="07BC1925">
      <w:pPr>
        <w:keepNext w:val="0"/>
        <w:keepLines w:val="0"/>
        <w:pageBreakBefore w:val="0"/>
        <w:widowControl w:val="0"/>
        <w:numPr>
          <w:ilvl w:val="0"/>
          <w:numId w:val="39"/>
        </w:numPr>
        <w:kinsoku/>
        <w:wordWrap/>
        <w:overflowPunct/>
        <w:topLinePunct w:val="0"/>
        <w:autoSpaceDE/>
        <w:autoSpaceDN/>
        <w:bidi w:val="0"/>
        <w:adjustRightInd/>
        <w:snapToGrid/>
        <w:spacing w:line="360" w:lineRule="auto"/>
        <w:ind w:left="0" w:leftChars="0" w:firstLine="315" w:firstLineChars="150"/>
        <w:textAlignment w:val="auto"/>
        <w:rPr>
          <w:rFonts w:hint="eastAsia" w:eastAsia="宋体"/>
          <w:caps w:val="0"/>
          <w:smallCaps w:val="0"/>
          <w:color w:val="000000" w:themeColor="text1"/>
          <w:lang w:eastAsia="zh-CN"/>
          <w14:textFill>
            <w14:solidFill>
              <w14:schemeClr w14:val="tx1"/>
            </w14:solidFill>
          </w14:textFill>
        </w:rPr>
      </w:pPr>
      <w:r>
        <w:rPr>
          <w:rFonts w:hint="eastAsia" w:ascii="Times New Roman" w:eastAsia="宋体"/>
          <w:caps w:val="0"/>
          <w:smallCaps w:val="0"/>
          <w:color w:val="000000" w:themeColor="text1"/>
          <w:lang w:val="en-US" w:eastAsia="zh-CN"/>
          <w14:textFill>
            <w14:solidFill>
              <w14:schemeClr w14:val="tx1"/>
            </w14:solidFill>
          </w14:textFill>
        </w:rPr>
        <w:t>供应商工作台</w:t>
      </w:r>
      <w:r>
        <w:rPr>
          <w:rFonts w:hint="eastAsia" w:eastAsia="宋体"/>
          <w:caps w:val="0"/>
          <w:smallCaps w:val="0"/>
          <w:color w:val="000000" w:themeColor="text1"/>
          <w:lang w:val="en-US" w:eastAsia="zh-CN"/>
          <w14:textFill>
            <w14:solidFill>
              <w14:schemeClr w14:val="tx1"/>
            </w14:solidFill>
          </w14:textFill>
        </w:rPr>
        <w:t>页面，</w:t>
      </w:r>
      <w:r>
        <w:rPr>
          <w:rFonts w:eastAsia="宋体"/>
          <w:caps w:val="0"/>
          <w:smallCaps w:val="0"/>
          <w:color w:val="000000" w:themeColor="text1"/>
          <w14:textFill>
            <w14:solidFill>
              <w14:schemeClr w14:val="tx1"/>
            </w14:solidFill>
          </w14:textFill>
        </w:rPr>
        <w:t>点击</w:t>
      </w:r>
      <w:r>
        <w:rPr>
          <w:rFonts w:hint="eastAsia" w:eastAsia="宋体"/>
          <w:caps w:val="0"/>
          <w:smallCaps w:val="0"/>
          <w:color w:val="000000" w:themeColor="text1"/>
          <w:lang w:eastAsia="zh-CN"/>
          <w14:textFill>
            <w14:solidFill>
              <w14:schemeClr w14:val="tx1"/>
            </w14:solidFill>
          </w14:textFill>
        </w:rPr>
        <w:t>“</w:t>
      </w:r>
      <w:r>
        <w:rPr>
          <w:rFonts w:eastAsia="宋体"/>
          <w:caps w:val="0"/>
          <w:smallCaps w:val="0"/>
          <w:color w:val="000000" w:themeColor="text1"/>
          <w14:textFill>
            <w14:solidFill>
              <w14:schemeClr w14:val="tx1"/>
            </w14:solidFill>
          </w14:textFill>
        </w:rPr>
        <w:t>招标结果通知书</w:t>
      </w:r>
      <w:r>
        <w:rPr>
          <w:rFonts w:hint="eastAsia" w:eastAsia="宋体"/>
          <w:caps w:val="0"/>
          <w:smallCaps w:val="0"/>
          <w:color w:val="000000" w:themeColor="text1"/>
          <w:lang w:val="en-US" w:eastAsia="zh-CN"/>
          <w14:textFill>
            <w14:solidFill>
              <w14:schemeClr w14:val="tx1"/>
            </w14:solidFill>
          </w14:textFill>
        </w:rPr>
        <w:t>查看</w:t>
      </w:r>
      <w:r>
        <w:rPr>
          <w:rFonts w:hint="eastAsia" w:eastAsia="宋体"/>
          <w:caps w:val="0"/>
          <w:smallCaps w:val="0"/>
          <w:color w:val="000000" w:themeColor="text1"/>
          <w:lang w:eastAsia="zh-CN"/>
          <w14:textFill>
            <w14:solidFill>
              <w14:schemeClr w14:val="tx1"/>
            </w14:solidFill>
          </w14:textFill>
        </w:rPr>
        <w:t>”</w:t>
      </w:r>
      <w:r>
        <w:rPr>
          <w:rFonts w:hint="eastAsia" w:ascii="Times New Roman" w:eastAsia="宋体"/>
          <w:caps w:val="0"/>
          <w:smallCaps w:val="0"/>
          <w:color w:val="000000" w:themeColor="text1"/>
          <w:lang w:val="en-US" w:eastAsia="zh-CN"/>
          <w14:textFill>
            <w14:solidFill>
              <w14:schemeClr w14:val="tx1"/>
            </w14:solidFill>
          </w14:textFill>
        </w:rPr>
        <w:t>菜单</w:t>
      </w:r>
      <w:r>
        <w:rPr>
          <w:rFonts w:eastAsia="宋体"/>
          <w:caps w:val="0"/>
          <w:smallCaps w:val="0"/>
          <w:color w:val="000000" w:themeColor="text1"/>
          <w14:textFill>
            <w14:solidFill>
              <w14:schemeClr w14:val="tx1"/>
            </w14:solidFill>
          </w14:textFill>
        </w:rPr>
        <w:t>，</w:t>
      </w:r>
      <w:r>
        <w:rPr>
          <w:rFonts w:hint="eastAsia" w:eastAsia="宋体"/>
          <w:caps w:val="0"/>
          <w:smallCaps w:val="0"/>
          <w:color w:val="000000" w:themeColor="text1"/>
          <w:lang w:val="en-US" w:eastAsia="zh-CN"/>
          <w14:textFill>
            <w14:solidFill>
              <w14:schemeClr w14:val="tx1"/>
            </w14:solidFill>
          </w14:textFill>
        </w:rPr>
        <w:t>进入</w:t>
      </w:r>
      <w:r>
        <w:rPr>
          <w:rFonts w:eastAsia="宋体"/>
          <w:caps w:val="0"/>
          <w:smallCaps w:val="0"/>
          <w:color w:val="000000" w:themeColor="text1"/>
          <w14:textFill>
            <w14:solidFill>
              <w14:schemeClr w14:val="tx1"/>
            </w14:solidFill>
          </w14:textFill>
        </w:rPr>
        <w:t>招标结果通知书</w:t>
      </w:r>
      <w:r>
        <w:rPr>
          <w:rFonts w:hint="eastAsia" w:eastAsia="宋体"/>
          <w:caps w:val="0"/>
          <w:smallCaps w:val="0"/>
          <w:color w:val="000000" w:themeColor="text1"/>
          <w:lang w:val="en-US" w:eastAsia="zh-CN"/>
          <w14:textFill>
            <w14:solidFill>
              <w14:schemeClr w14:val="tx1"/>
            </w14:solidFill>
          </w14:textFill>
        </w:rPr>
        <w:t>查看</w:t>
      </w:r>
      <w:r>
        <w:rPr>
          <w:rFonts w:eastAsia="宋体"/>
          <w:caps w:val="0"/>
          <w:smallCaps w:val="0"/>
          <w:color w:val="000000" w:themeColor="text1"/>
          <w14:textFill>
            <w14:solidFill>
              <w14:schemeClr w14:val="tx1"/>
            </w14:solidFill>
          </w14:textFill>
        </w:rPr>
        <w:t>页面</w:t>
      </w:r>
      <w:r>
        <w:rPr>
          <w:rFonts w:hint="eastAsia" w:eastAsia="宋体"/>
          <w:caps w:val="0"/>
          <w:smallCaps w:val="0"/>
          <w:color w:val="000000" w:themeColor="text1"/>
          <w:lang w:eastAsia="zh-CN"/>
          <w14:textFill>
            <w14:solidFill>
              <w14:schemeClr w14:val="tx1"/>
            </w14:solidFill>
          </w14:textFill>
        </w:rPr>
        <w:t>。如下图：</w:t>
      </w:r>
    </w:p>
    <w:p w14:paraId="7DEE9604">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eastAsia="宋体"/>
          <w:caps w:val="0"/>
          <w:smallCaps w:val="0"/>
        </w:rPr>
      </w:pPr>
      <w:r>
        <w:drawing>
          <wp:inline distT="0" distB="0" distL="114300" distR="114300">
            <wp:extent cx="5057775" cy="2183765"/>
            <wp:effectExtent l="0" t="0" r="9525" b="6985"/>
            <wp:docPr id="23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图片 28"/>
                    <pic:cNvPicPr>
                      <a:picLocks noChangeAspect="1"/>
                    </pic:cNvPicPr>
                  </pic:nvPicPr>
                  <pic:blipFill>
                    <a:blip r:embed="rId95"/>
                    <a:stretch>
                      <a:fillRect/>
                    </a:stretch>
                  </pic:blipFill>
                  <pic:spPr>
                    <a:xfrm>
                      <a:off x="0" y="0"/>
                      <a:ext cx="5057775" cy="2183765"/>
                    </a:xfrm>
                    <a:prstGeom prst="rect">
                      <a:avLst/>
                    </a:prstGeom>
                    <a:noFill/>
                    <a:ln>
                      <a:noFill/>
                    </a:ln>
                  </pic:spPr>
                </pic:pic>
              </a:graphicData>
            </a:graphic>
          </wp:inline>
        </w:drawing>
      </w:r>
    </w:p>
    <w:p w14:paraId="0106BE82">
      <w:pPr>
        <w:pageBreakBefore w:val="0"/>
        <w:kinsoku/>
        <w:wordWrap/>
        <w:overflowPunct/>
        <w:topLinePunct w:val="0"/>
        <w:bidi w:val="0"/>
        <w:snapToGrid/>
        <w:spacing w:line="360" w:lineRule="auto"/>
        <w:textAlignment w:val="auto"/>
        <w:rPr>
          <w:rFonts w:hint="eastAsia" w:eastAsia="宋体"/>
          <w:caps w:val="0"/>
          <w:smallCaps w:val="0"/>
          <w:lang w:val="en-US" w:eastAsia="zh-CN"/>
        </w:rPr>
      </w:pPr>
      <w:r>
        <w:rPr>
          <w:rFonts w:hint="eastAsia" w:eastAsia="宋体"/>
          <w:caps w:val="0"/>
          <w:smallCaps w:val="0"/>
          <w:lang w:val="en-US" w:eastAsia="zh-CN"/>
        </w:rPr>
        <w:t>注：点击项目流程页面右侧“项目查看”中的“招标结果通知书”按钮，也能进入打印招标通知书</w:t>
      </w:r>
      <w:r>
        <w:rPr>
          <w:rFonts w:eastAsia="宋体"/>
          <w:caps w:val="0"/>
          <w:smallCaps w:val="0"/>
        </w:rPr>
        <w:t>页面</w:t>
      </w:r>
      <w:r>
        <w:rPr>
          <w:rFonts w:hint="eastAsia" w:eastAsia="宋体"/>
          <w:caps w:val="0"/>
          <w:smallCaps w:val="0"/>
          <w:lang w:eastAsia="zh-CN"/>
        </w:rPr>
        <w:t>。</w:t>
      </w:r>
    </w:p>
    <w:p w14:paraId="1CFD4F61">
      <w:pPr>
        <w:pageBreakBefore w:val="0"/>
        <w:widowControl w:val="0"/>
        <w:numPr>
          <w:ilvl w:val="0"/>
          <w:numId w:val="0"/>
        </w:numPr>
        <w:kinsoku/>
        <w:wordWrap/>
        <w:overflowPunct/>
        <w:topLinePunct w:val="0"/>
        <w:bidi w:val="0"/>
        <w:snapToGrid/>
        <w:spacing w:line="360" w:lineRule="auto"/>
        <w:jc w:val="center"/>
        <w:textAlignment w:val="auto"/>
        <w:rPr>
          <w:rFonts w:eastAsia="宋体"/>
          <w:caps w:val="0"/>
          <w:smallCaps w:val="0"/>
          <w:color w:val="000000" w:themeColor="text1"/>
          <w14:textFill>
            <w14:solidFill>
              <w14:schemeClr w14:val="tx1"/>
            </w14:solidFill>
          </w14:textFill>
        </w:rPr>
      </w:pPr>
      <w:r>
        <w:drawing>
          <wp:inline distT="0" distB="0" distL="114300" distR="114300">
            <wp:extent cx="5057775" cy="1744345"/>
            <wp:effectExtent l="0" t="0" r="9525" b="8255"/>
            <wp:docPr id="23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图片 29"/>
                    <pic:cNvPicPr>
                      <a:picLocks noChangeAspect="1"/>
                    </pic:cNvPicPr>
                  </pic:nvPicPr>
                  <pic:blipFill>
                    <a:blip r:embed="rId96"/>
                    <a:stretch>
                      <a:fillRect/>
                    </a:stretch>
                  </pic:blipFill>
                  <pic:spPr>
                    <a:xfrm>
                      <a:off x="0" y="0"/>
                      <a:ext cx="5057775" cy="1744345"/>
                    </a:xfrm>
                    <a:prstGeom prst="rect">
                      <a:avLst/>
                    </a:prstGeom>
                    <a:noFill/>
                    <a:ln>
                      <a:noFill/>
                    </a:ln>
                  </pic:spPr>
                </pic:pic>
              </a:graphicData>
            </a:graphic>
          </wp:inline>
        </w:drawing>
      </w:r>
    </w:p>
    <w:p w14:paraId="05C65FD8">
      <w:pPr>
        <w:pageBreakBefore w:val="0"/>
        <w:widowControl w:val="0"/>
        <w:numPr>
          <w:ilvl w:val="0"/>
          <w:numId w:val="0"/>
        </w:numPr>
        <w:kinsoku/>
        <w:wordWrap/>
        <w:overflowPunct/>
        <w:topLinePunct w:val="0"/>
        <w:bidi w:val="0"/>
        <w:snapToGrid/>
        <w:spacing w:line="360" w:lineRule="auto"/>
        <w:textAlignment w:val="auto"/>
        <w:rPr>
          <w:rFonts w:eastAsia="宋体"/>
          <w:caps w:val="0"/>
          <w:smallCaps w:val="0"/>
          <w:color w:val="000000" w:themeColor="text1"/>
          <w14:textFill>
            <w14:solidFill>
              <w14:schemeClr w14:val="tx1"/>
            </w14:solidFill>
          </w14:textFill>
        </w:rPr>
      </w:pPr>
    </w:p>
    <w:p w14:paraId="6C8B6E03">
      <w:pPr>
        <w:pStyle w:val="5"/>
        <w:pageBreakBefore w:val="0"/>
        <w:kinsoku/>
        <w:wordWrap/>
        <w:overflowPunct/>
        <w:topLinePunct w:val="0"/>
        <w:bidi w:val="0"/>
        <w:snapToGrid/>
        <w:spacing w:line="360" w:lineRule="auto"/>
        <w:ind w:left="851" w:hanging="851"/>
        <w:textAlignment w:val="auto"/>
        <w:rPr>
          <w:rFonts w:eastAsia="宋体"/>
          <w:caps w:val="0"/>
          <w:smallCaps w:val="0"/>
        </w:rPr>
      </w:pPr>
      <w:bookmarkStart w:id="140" w:name="_Toc9017"/>
      <w:r>
        <w:rPr>
          <w:rFonts w:hint="eastAsia" w:eastAsia="宋体"/>
          <w:caps w:val="0"/>
          <w:smallCaps w:val="0"/>
          <w:lang w:val="en-US" w:eastAsia="zh-CN"/>
        </w:rPr>
        <w:t>提问</w:t>
      </w:r>
      <w:bookmarkEnd w:id="140"/>
    </w:p>
    <w:p w14:paraId="3937C7D5">
      <w:pPr>
        <w:pageBreakBefore w:val="0"/>
        <w:kinsoku/>
        <w:wordWrap/>
        <w:overflowPunct/>
        <w:topLinePunct w:val="0"/>
        <w:bidi w:val="0"/>
        <w:snapToGrid/>
        <w:spacing w:line="360" w:lineRule="auto"/>
        <w:ind w:firstLine="480"/>
        <w:jc w:val="both"/>
        <w:textAlignment w:val="auto"/>
        <w:rPr>
          <w:rFonts w:hint="eastAsia"/>
          <w:b/>
          <w:bCs/>
          <w:caps w:val="0"/>
          <w:smallCaps w:val="0"/>
          <w:color w:val="000000" w:themeColor="text1"/>
          <w:lang w:val="en-US" w:eastAsia="zh-CN"/>
          <w14:textFill>
            <w14:solidFill>
              <w14:schemeClr w14:val="tx1"/>
            </w14:solidFill>
          </w14:textFill>
        </w:rPr>
      </w:pPr>
      <w:r>
        <w:rPr>
          <w:rFonts w:hint="eastAsia" w:ascii="Times New Roman" w:eastAsia="宋体"/>
          <w:b/>
          <w:bCs/>
          <w:caps w:val="0"/>
          <w:smallCaps w:val="0"/>
          <w:color w:val="000000" w:themeColor="text1"/>
          <w:lang w:val="en-US" w:eastAsia="zh-CN"/>
          <w14:textFill>
            <w14:solidFill>
              <w14:schemeClr w14:val="tx1"/>
            </w14:solidFill>
          </w14:textFill>
        </w:rPr>
        <w:t>功能介绍：</w:t>
      </w:r>
    </w:p>
    <w:p w14:paraId="36EDAEBA">
      <w:pPr>
        <w:pageBreakBefore w:val="0"/>
        <w:kinsoku/>
        <w:wordWrap/>
        <w:overflowPunct/>
        <w:topLinePunct w:val="0"/>
        <w:bidi w:val="0"/>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该环节主要由供应商提出在本次投标中存在的疑惑。数据项主要包括标段（包）信息、问题描述、提问时间等相关信息。在此供应商亦可上传关于问题的相关附件，更直观地描述问题。</w:t>
      </w:r>
    </w:p>
    <w:p w14:paraId="1E74DA0C">
      <w:pPr>
        <w:pageBreakBefore w:val="0"/>
        <w:kinsoku/>
        <w:wordWrap/>
        <w:overflowPunct/>
        <w:topLinePunct w:val="0"/>
        <w:bidi w:val="0"/>
        <w:snapToGrid/>
        <w:spacing w:line="360" w:lineRule="auto"/>
        <w:ind w:firstLine="480"/>
        <w:jc w:val="both"/>
        <w:textAlignment w:val="auto"/>
        <w:rPr>
          <w:rFonts w:hint="default" w:eastAsia="宋体"/>
          <w:b/>
          <w:bCs/>
          <w:caps w:val="0"/>
          <w:smallCaps w:val="0"/>
          <w:color w:val="000000" w:themeColor="text1"/>
          <w:lang w:val="en-US" w:eastAsia="zh-CN"/>
          <w14:textFill>
            <w14:solidFill>
              <w14:schemeClr w14:val="tx1"/>
            </w14:solidFill>
          </w14:textFill>
        </w:rPr>
      </w:pPr>
      <w:r>
        <w:rPr>
          <w:rFonts w:hint="eastAsia" w:ascii="宋体" w:hAnsi="宋体" w:eastAsia="宋体" w:cs="宋体"/>
          <w:sz w:val="21"/>
          <w:szCs w:val="21"/>
        </w:rPr>
        <w:t>供应商登录系统，选择相关标段（包）进行提问。</w:t>
      </w:r>
    </w:p>
    <w:p w14:paraId="1066CE48">
      <w:pPr>
        <w:keepNext w:val="0"/>
        <w:keepLines w:val="0"/>
        <w:pageBreakBefore w:val="0"/>
        <w:widowControl/>
        <w:suppressLineNumbers w:val="0"/>
        <w:kinsoku/>
        <w:wordWrap/>
        <w:overflowPunct/>
        <w:topLinePunct w:val="0"/>
        <w:bidi w:val="0"/>
        <w:snapToGrid/>
        <w:spacing w:line="360" w:lineRule="auto"/>
        <w:jc w:val="left"/>
        <w:textAlignment w:val="auto"/>
        <w:rPr>
          <w:rFonts w:hint="eastAsia" w:eastAsia="宋体"/>
          <w:b/>
          <w:bCs/>
          <w:caps w:val="0"/>
          <w:smallCaps w:val="0"/>
          <w:color w:val="000000" w:themeColor="text1"/>
          <w:lang w:val="en-US" w:eastAsia="zh-CN"/>
          <w14:textFill>
            <w14:solidFill>
              <w14:schemeClr w14:val="tx1"/>
            </w14:solidFill>
          </w14:textFill>
        </w:rPr>
      </w:pPr>
      <w:r>
        <w:rPr>
          <w:rFonts w:hint="eastAsia" w:eastAsia="宋体"/>
          <w:b/>
          <w:bCs/>
          <w:caps w:val="0"/>
          <w:smallCaps w:val="0"/>
          <w:color w:val="000000" w:themeColor="text1"/>
          <w:lang w:val="en-US" w:eastAsia="zh-CN"/>
          <w14:textFill>
            <w14:solidFill>
              <w14:schemeClr w14:val="tx1"/>
            </w14:solidFill>
          </w14:textFill>
        </w:rPr>
        <w:t>前置条件：</w:t>
      </w:r>
    </w:p>
    <w:p w14:paraId="3840452E">
      <w:pPr>
        <w:keepNext w:val="0"/>
        <w:keepLines w:val="0"/>
        <w:pageBreakBefore w:val="0"/>
        <w:widowControl/>
        <w:suppressLineNumbers w:val="0"/>
        <w:kinsoku/>
        <w:wordWrap/>
        <w:overflowPunct/>
        <w:topLinePunct w:val="0"/>
        <w:bidi w:val="0"/>
        <w:snapToGrid/>
        <w:spacing w:line="360" w:lineRule="auto"/>
        <w:jc w:val="left"/>
        <w:textAlignment w:val="auto"/>
        <w:rPr>
          <w:rFonts w:eastAsia="宋体"/>
          <w:caps w:val="0"/>
          <w:smallCaps w:val="0"/>
        </w:rPr>
      </w:pPr>
      <w:r>
        <w:rPr>
          <w:rFonts w:hint="eastAsia" w:eastAsia="宋体"/>
          <w:caps w:val="0"/>
          <w:smallCaps w:val="0"/>
          <w:color w:val="000000" w:themeColor="text1"/>
          <w:lang w:val="en-US" w:eastAsia="zh-CN"/>
          <w14:textFill>
            <w14:solidFill>
              <w14:schemeClr w14:val="tx1"/>
            </w14:solidFill>
          </w14:textFill>
        </w:rPr>
        <w:t xml:space="preserve">已经报名的标段。 </w:t>
      </w:r>
    </w:p>
    <w:p w14:paraId="7C4341B5">
      <w:pPr>
        <w:pageBreakBefore w:val="0"/>
        <w:kinsoku/>
        <w:wordWrap/>
        <w:overflowPunct/>
        <w:topLinePunct w:val="0"/>
        <w:bidi w:val="0"/>
        <w:snapToGrid/>
        <w:spacing w:line="360" w:lineRule="auto"/>
        <w:textAlignment w:val="auto"/>
        <w:rPr>
          <w:rFonts w:hint="eastAsia" w:eastAsia="宋体"/>
          <w:caps w:val="0"/>
          <w:smallCaps w:val="0"/>
          <w:color w:val="000000" w:themeColor="text1"/>
          <w:lang w:val="en-US" w:eastAsia="zh-CN"/>
          <w14:textFill>
            <w14:solidFill>
              <w14:schemeClr w14:val="tx1"/>
            </w14:solidFill>
          </w14:textFill>
        </w:rPr>
      </w:pPr>
      <w:r>
        <w:rPr>
          <w:rFonts w:hint="eastAsia" w:eastAsia="宋体"/>
          <w:b/>
          <w:bCs/>
          <w:caps w:val="0"/>
          <w:smallCaps w:val="0"/>
          <w:color w:val="000000" w:themeColor="text1"/>
          <w:lang w:val="en-US" w:eastAsia="zh-CN"/>
          <w14:textFill>
            <w14:solidFill>
              <w14:schemeClr w14:val="tx1"/>
            </w14:solidFill>
          </w14:textFill>
        </w:rPr>
        <w:t>操作步骤：</w:t>
      </w:r>
    </w:p>
    <w:p w14:paraId="6E5CD54E">
      <w:pPr>
        <w:keepNext w:val="0"/>
        <w:keepLines w:val="0"/>
        <w:pageBreakBefore w:val="0"/>
        <w:widowControl w:val="0"/>
        <w:numPr>
          <w:ilvl w:val="0"/>
          <w:numId w:val="40"/>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7CA69BF8">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drawing>
          <wp:inline distT="0" distB="0" distL="114300" distR="114300">
            <wp:extent cx="5057775" cy="2754630"/>
            <wp:effectExtent l="0" t="0" r="9525" b="7620"/>
            <wp:docPr id="240"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图片 54"/>
                    <pic:cNvPicPr>
                      <a:picLocks noChangeAspect="1"/>
                    </pic:cNvPicPr>
                  </pic:nvPicPr>
                  <pic:blipFill>
                    <a:blip r:embed="rId74"/>
                    <a:stretch>
                      <a:fillRect/>
                    </a:stretch>
                  </pic:blipFill>
                  <pic:spPr>
                    <a:xfrm>
                      <a:off x="0" y="0"/>
                      <a:ext cx="5057775" cy="2754630"/>
                    </a:xfrm>
                    <a:prstGeom prst="rect">
                      <a:avLst/>
                    </a:prstGeom>
                    <a:noFill/>
                    <a:ln>
                      <a:noFill/>
                    </a:ln>
                  </pic:spPr>
                </pic:pic>
              </a:graphicData>
            </a:graphic>
          </wp:inline>
        </w:drawing>
      </w:r>
    </w:p>
    <w:p w14:paraId="64C071BA">
      <w:pPr>
        <w:keepNext w:val="0"/>
        <w:keepLines w:val="0"/>
        <w:pageBreakBefore w:val="0"/>
        <w:widowControl w:val="0"/>
        <w:numPr>
          <w:ilvl w:val="0"/>
          <w:numId w:val="40"/>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找到要</w:t>
      </w:r>
      <w:r>
        <w:rPr>
          <w:rFonts w:hint="eastAsia"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14BCF7F2">
      <w:pPr>
        <w:pageBreakBefore w:val="0"/>
        <w:numPr>
          <w:ilvl w:val="0"/>
          <w:numId w:val="0"/>
        </w:numPr>
        <w:kinsoku/>
        <w:wordWrap/>
        <w:overflowPunct/>
        <w:topLinePunct w:val="0"/>
        <w:bidi w:val="0"/>
        <w:snapToGrid/>
        <w:spacing w:line="360" w:lineRule="auto"/>
        <w:jc w:val="center"/>
        <w:textAlignment w:val="auto"/>
        <w:rPr>
          <w:rFonts w:hint="eastAsia" w:eastAsia="宋体"/>
          <w:caps w:val="0"/>
          <w:smallCaps w:val="0"/>
          <w:color w:val="000000" w:themeColor="text1"/>
          <w:lang w:val="en-US" w:eastAsia="zh-CN"/>
          <w14:textFill>
            <w14:solidFill>
              <w14:schemeClr w14:val="tx1"/>
            </w14:solidFill>
          </w14:textFill>
        </w:rPr>
      </w:pPr>
      <w:r>
        <w:rPr>
          <w:rFonts w:ascii="Times New Roman" w:hAnsi="Times New Roman" w:eastAsia="宋体" w:cs="Times New Roman"/>
        </w:rPr>
        <w:drawing>
          <wp:inline distT="0" distB="0" distL="114300" distR="114300">
            <wp:extent cx="5057775" cy="2437765"/>
            <wp:effectExtent l="0" t="0" r="9525" b="635"/>
            <wp:docPr id="241"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153816B8">
      <w:pPr>
        <w:pageBreakBefore w:val="0"/>
        <w:numPr>
          <w:ilvl w:val="0"/>
          <w:numId w:val="40"/>
        </w:numPr>
        <w:kinsoku/>
        <w:wordWrap/>
        <w:overflowPunct/>
        <w:topLinePunct w:val="0"/>
        <w:bidi w:val="0"/>
        <w:snapToGrid/>
        <w:spacing w:line="360" w:lineRule="auto"/>
        <w:ind w:left="0" w:leftChars="0" w:firstLine="315" w:firstLineChars="150"/>
        <w:textAlignment w:val="auto"/>
        <w:rPr>
          <w:rFonts w:hint="eastAsia" w:eastAsia="宋体"/>
          <w:caps w:val="0"/>
          <w:smallCaps w:val="0"/>
          <w:color w:val="000000" w:themeColor="text1"/>
          <w:lang w:val="en-US" w:eastAsia="zh-CN"/>
          <w14:textFill>
            <w14:solidFill>
              <w14:schemeClr w14:val="tx1"/>
            </w14:solidFill>
          </w14:textFill>
        </w:rPr>
      </w:pPr>
      <w:r>
        <w:rPr>
          <w:rFonts w:hint="eastAsia" w:ascii="Times New Roman" w:eastAsia="宋体"/>
          <w:caps w:val="0"/>
          <w:smallCaps w:val="0"/>
          <w:color w:val="000000" w:themeColor="text1"/>
          <w:lang w:val="en-US" w:eastAsia="zh-CN"/>
          <w14:textFill>
            <w14:solidFill>
              <w14:schemeClr w14:val="tx1"/>
            </w14:solidFill>
          </w14:textFill>
        </w:rPr>
        <w:t>工作台右侧快捷菜单中，</w:t>
      </w:r>
      <w:r>
        <w:rPr>
          <w:rFonts w:hint="eastAsia" w:eastAsia="宋体"/>
          <w:caps w:val="0"/>
          <w:smallCaps w:val="0"/>
          <w:color w:val="000000" w:themeColor="text1"/>
          <w:lang w:val="en-US" w:eastAsia="zh-CN"/>
          <w14:textFill>
            <w14:solidFill>
              <w14:schemeClr w14:val="tx1"/>
            </w14:solidFill>
          </w14:textFill>
        </w:rPr>
        <w:t>点击“提问”按钮，进入查看</w:t>
      </w:r>
      <w:r>
        <w:rPr>
          <w:rFonts w:hint="eastAsia" w:ascii="Times New Roman" w:eastAsia="宋体"/>
          <w:caps w:val="0"/>
          <w:smallCaps w:val="0"/>
          <w:color w:val="000000" w:themeColor="text1"/>
          <w:lang w:val="en-US" w:eastAsia="zh-CN"/>
          <w14:textFill>
            <w14:solidFill>
              <w14:schemeClr w14:val="tx1"/>
            </w14:solidFill>
          </w14:textFill>
        </w:rPr>
        <w:t>提问</w:t>
      </w:r>
      <w:r>
        <w:rPr>
          <w:rFonts w:hint="eastAsia" w:eastAsia="宋体"/>
          <w:caps w:val="0"/>
          <w:smallCaps w:val="0"/>
          <w:color w:val="000000" w:themeColor="text1"/>
          <w:lang w:val="en-US" w:eastAsia="zh-CN"/>
          <w14:textFill>
            <w14:solidFill>
              <w14:schemeClr w14:val="tx1"/>
            </w14:solidFill>
          </w14:textFill>
        </w:rPr>
        <w:t>页面。如下图：</w:t>
      </w:r>
    </w:p>
    <w:p w14:paraId="6836E19A">
      <w:pPr>
        <w:pageBreakBefore w:val="0"/>
        <w:numPr>
          <w:ilvl w:val="0"/>
          <w:numId w:val="0"/>
        </w:numPr>
        <w:tabs>
          <w:tab w:val="left" w:pos="0"/>
        </w:tabs>
        <w:kinsoku/>
        <w:wordWrap/>
        <w:overflowPunct/>
        <w:topLinePunct w:val="0"/>
        <w:bidi w:val="0"/>
        <w:snapToGrid/>
        <w:spacing w:line="360" w:lineRule="auto"/>
        <w:jc w:val="center"/>
        <w:textAlignment w:val="auto"/>
        <w:rPr>
          <w:rFonts w:hint="eastAsia" w:eastAsia="宋体"/>
          <w:caps w:val="0"/>
          <w:smallCaps w:val="0"/>
          <w:color w:val="000000" w:themeColor="text1"/>
          <w:lang w:val="en-US" w:eastAsia="zh-CN"/>
          <w14:textFill>
            <w14:solidFill>
              <w14:schemeClr w14:val="tx1"/>
            </w14:solidFill>
          </w14:textFill>
        </w:rPr>
      </w:pPr>
      <w:r>
        <w:drawing>
          <wp:inline distT="0" distB="0" distL="114300" distR="114300">
            <wp:extent cx="5057775" cy="1943100"/>
            <wp:effectExtent l="0" t="0" r="9525" b="0"/>
            <wp:docPr id="24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图片 13"/>
                    <pic:cNvPicPr>
                      <a:picLocks noChangeAspect="1"/>
                    </pic:cNvPicPr>
                  </pic:nvPicPr>
                  <pic:blipFill>
                    <a:blip r:embed="rId97"/>
                    <a:stretch>
                      <a:fillRect/>
                    </a:stretch>
                  </pic:blipFill>
                  <pic:spPr>
                    <a:xfrm>
                      <a:off x="0" y="0"/>
                      <a:ext cx="5057775" cy="1943100"/>
                    </a:xfrm>
                    <a:prstGeom prst="rect">
                      <a:avLst/>
                    </a:prstGeom>
                    <a:noFill/>
                    <a:ln>
                      <a:noFill/>
                    </a:ln>
                  </pic:spPr>
                </pic:pic>
              </a:graphicData>
            </a:graphic>
          </wp:inline>
        </w:drawing>
      </w:r>
    </w:p>
    <w:p w14:paraId="49FE99D1">
      <w:pPr>
        <w:pageBreakBefore w:val="0"/>
        <w:numPr>
          <w:ilvl w:val="0"/>
          <w:numId w:val="40"/>
        </w:numPr>
        <w:kinsoku/>
        <w:wordWrap/>
        <w:overflowPunct/>
        <w:topLinePunct w:val="0"/>
        <w:bidi w:val="0"/>
        <w:snapToGrid/>
        <w:spacing w:line="360" w:lineRule="auto"/>
        <w:ind w:left="0" w:leftChars="0" w:firstLine="315" w:firstLineChars="150"/>
        <w:textAlignment w:val="auto"/>
        <w:rPr>
          <w:rFonts w:hint="eastAsia" w:eastAsia="宋体"/>
          <w:caps w:val="0"/>
          <w:smallCaps w:val="0"/>
          <w:color w:val="000000" w:themeColor="text1"/>
          <w:lang w:val="en-US" w:eastAsia="zh-CN"/>
          <w14:textFill>
            <w14:solidFill>
              <w14:schemeClr w14:val="tx1"/>
            </w14:solidFill>
          </w14:textFill>
        </w:rPr>
      </w:pPr>
      <w:r>
        <w:rPr>
          <w:rFonts w:hint="eastAsia" w:eastAsia="宋体"/>
          <w:caps w:val="0"/>
          <w:smallCaps w:val="0"/>
          <w:color w:val="000000" w:themeColor="text1"/>
          <w:lang w:val="en-US" w:eastAsia="zh-CN"/>
          <w14:textFill>
            <w14:solidFill>
              <w14:schemeClr w14:val="tx1"/>
            </w14:solidFill>
          </w14:textFill>
        </w:rPr>
        <w:t>点击“新增提问”按钮，进入网上提问页面。如下图：</w:t>
      </w:r>
    </w:p>
    <w:p w14:paraId="12A1EFB9">
      <w:pPr>
        <w:keepNext w:val="0"/>
        <w:keepLines w:val="0"/>
        <w:pageBreakBefore w:val="0"/>
        <w:widowControl/>
        <w:suppressLineNumbers w:val="0"/>
        <w:kinsoku/>
        <w:wordWrap/>
        <w:overflowPunct/>
        <w:topLinePunct w:val="0"/>
        <w:bidi w:val="0"/>
        <w:snapToGrid/>
        <w:spacing w:line="360" w:lineRule="auto"/>
        <w:ind w:left="0" w:leftChars="0" w:firstLine="0" w:firstLineChars="0"/>
        <w:jc w:val="center"/>
        <w:textAlignment w:val="auto"/>
      </w:pPr>
      <w:r>
        <w:drawing>
          <wp:inline distT="0" distB="0" distL="114300" distR="114300">
            <wp:extent cx="5057775" cy="886460"/>
            <wp:effectExtent l="0" t="0" r="9525" b="8890"/>
            <wp:docPr id="244"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图片 16"/>
                    <pic:cNvPicPr>
                      <a:picLocks noChangeAspect="1"/>
                    </pic:cNvPicPr>
                  </pic:nvPicPr>
                  <pic:blipFill>
                    <a:blip r:embed="rId98"/>
                    <a:stretch>
                      <a:fillRect/>
                    </a:stretch>
                  </pic:blipFill>
                  <pic:spPr>
                    <a:xfrm>
                      <a:off x="0" y="0"/>
                      <a:ext cx="5057775" cy="886460"/>
                    </a:xfrm>
                    <a:prstGeom prst="rect">
                      <a:avLst/>
                    </a:prstGeom>
                    <a:noFill/>
                    <a:ln>
                      <a:noFill/>
                    </a:ln>
                  </pic:spPr>
                </pic:pic>
              </a:graphicData>
            </a:graphic>
          </wp:inline>
        </w:drawing>
      </w:r>
    </w:p>
    <w:p w14:paraId="1F3052C0">
      <w:pPr>
        <w:pageBreakBefore w:val="0"/>
        <w:numPr>
          <w:ilvl w:val="0"/>
          <w:numId w:val="40"/>
        </w:numPr>
        <w:kinsoku/>
        <w:wordWrap/>
        <w:overflowPunct/>
        <w:topLinePunct w:val="0"/>
        <w:bidi w:val="0"/>
        <w:snapToGrid/>
        <w:spacing w:line="360" w:lineRule="auto"/>
        <w:ind w:left="0" w:leftChars="0" w:firstLine="315" w:firstLineChars="150"/>
        <w:textAlignment w:val="auto"/>
        <w:rPr>
          <w:rFonts w:hint="eastAsia" w:eastAsia="宋体"/>
          <w:lang w:val="en-US" w:eastAsia="zh-CN"/>
        </w:rPr>
      </w:pPr>
      <w:r>
        <w:rPr>
          <w:rFonts w:hint="eastAsia" w:ascii="Times New Roman" w:eastAsia="宋体"/>
          <w:lang w:val="en-US" w:eastAsia="zh-CN"/>
        </w:rPr>
        <w:t>进入挑选标段（包）页面，选择资格预审文件或者招标文件，点击“选择”或者勾选标段后，点击“确认选择”，进入新增提问页面。</w:t>
      </w:r>
    </w:p>
    <w:p w14:paraId="188A989F">
      <w:pPr>
        <w:pageBreakBefore w:val="0"/>
        <w:numPr>
          <w:ilvl w:val="0"/>
          <w:numId w:val="0"/>
        </w:numPr>
        <w:tabs>
          <w:tab w:val="left" w:pos="0"/>
        </w:tabs>
        <w:kinsoku/>
        <w:wordWrap/>
        <w:overflowPunct/>
        <w:topLinePunct w:val="0"/>
        <w:bidi w:val="0"/>
        <w:snapToGrid/>
        <w:spacing w:line="360" w:lineRule="auto"/>
        <w:jc w:val="center"/>
        <w:textAlignment w:val="auto"/>
        <w:rPr>
          <w:rFonts w:hint="eastAsia" w:eastAsia="宋体"/>
          <w:lang w:val="en-US" w:eastAsia="zh-CN"/>
        </w:rPr>
      </w:pPr>
      <w:r>
        <w:drawing>
          <wp:inline distT="0" distB="0" distL="114300" distR="114300">
            <wp:extent cx="5007610" cy="2576830"/>
            <wp:effectExtent l="0" t="0" r="2540" b="13970"/>
            <wp:docPr id="245"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图片 17"/>
                    <pic:cNvPicPr>
                      <a:picLocks noChangeAspect="1"/>
                    </pic:cNvPicPr>
                  </pic:nvPicPr>
                  <pic:blipFill>
                    <a:blip r:embed="rId99"/>
                    <a:srcRect l="992"/>
                    <a:stretch>
                      <a:fillRect/>
                    </a:stretch>
                  </pic:blipFill>
                  <pic:spPr>
                    <a:xfrm>
                      <a:off x="0" y="0"/>
                      <a:ext cx="5007610" cy="2576830"/>
                    </a:xfrm>
                    <a:prstGeom prst="rect">
                      <a:avLst/>
                    </a:prstGeom>
                    <a:noFill/>
                    <a:ln>
                      <a:noFill/>
                    </a:ln>
                  </pic:spPr>
                </pic:pic>
              </a:graphicData>
            </a:graphic>
          </wp:inline>
        </w:drawing>
      </w:r>
    </w:p>
    <w:p w14:paraId="3CB7A5EE">
      <w:pPr>
        <w:pageBreakBefore w:val="0"/>
        <w:numPr>
          <w:ilvl w:val="0"/>
          <w:numId w:val="40"/>
        </w:numPr>
        <w:kinsoku/>
        <w:wordWrap/>
        <w:overflowPunct/>
        <w:topLinePunct w:val="0"/>
        <w:bidi w:val="0"/>
        <w:snapToGrid/>
        <w:spacing w:line="360" w:lineRule="auto"/>
        <w:ind w:left="0" w:leftChars="0" w:firstLine="315" w:firstLineChars="150"/>
        <w:textAlignment w:val="auto"/>
        <w:rPr>
          <w:rFonts w:hint="default" w:eastAsia="宋体"/>
          <w:caps w:val="0"/>
          <w:smallCaps w:val="0"/>
          <w:lang w:val="en-US" w:eastAsia="zh-CN"/>
        </w:rPr>
      </w:pPr>
      <w:r>
        <w:rPr>
          <w:rFonts w:hint="eastAsia" w:eastAsia="宋体"/>
          <w:caps w:val="0"/>
          <w:smallCaps w:val="0"/>
          <w:color w:val="000000" w:themeColor="text1"/>
          <w:lang w:val="en-US" w:eastAsia="zh-CN"/>
          <w14:textFill>
            <w14:solidFill>
              <w14:schemeClr w14:val="tx1"/>
            </w14:solidFill>
          </w14:textFill>
        </w:rPr>
        <w:t>填写页面信息，点击“确认发送”按钮，提问信息发送成功。如下图：</w:t>
      </w:r>
    </w:p>
    <w:p w14:paraId="4972D500">
      <w:pPr>
        <w:keepNext w:val="0"/>
        <w:keepLines w:val="0"/>
        <w:pageBreakBefore w:val="0"/>
        <w:widowControl/>
        <w:suppressLineNumbers w:val="0"/>
        <w:kinsoku/>
        <w:wordWrap/>
        <w:overflowPunct/>
        <w:topLinePunct w:val="0"/>
        <w:bidi w:val="0"/>
        <w:snapToGrid/>
        <w:spacing w:line="360" w:lineRule="auto"/>
        <w:ind w:left="0" w:leftChars="0" w:firstLine="0" w:firstLineChars="0"/>
        <w:jc w:val="center"/>
        <w:textAlignment w:val="auto"/>
        <w:rPr>
          <w:rFonts w:ascii="宋体" w:hAnsi="宋体" w:eastAsia="宋体" w:cs="宋体"/>
          <w:caps w:val="0"/>
          <w:smallCaps w:val="0"/>
          <w:kern w:val="0"/>
          <w:sz w:val="24"/>
          <w:szCs w:val="24"/>
          <w:lang w:val="en-US" w:eastAsia="zh-CN" w:bidi="ar"/>
        </w:rPr>
      </w:pPr>
      <w:r>
        <w:drawing>
          <wp:inline distT="0" distB="0" distL="114300" distR="114300">
            <wp:extent cx="5057775" cy="2659380"/>
            <wp:effectExtent l="0" t="0" r="9525" b="7620"/>
            <wp:docPr id="246"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图片 18"/>
                    <pic:cNvPicPr>
                      <a:picLocks noChangeAspect="1"/>
                    </pic:cNvPicPr>
                  </pic:nvPicPr>
                  <pic:blipFill>
                    <a:blip r:embed="rId100"/>
                    <a:stretch>
                      <a:fillRect/>
                    </a:stretch>
                  </pic:blipFill>
                  <pic:spPr>
                    <a:xfrm>
                      <a:off x="0" y="0"/>
                      <a:ext cx="5057775" cy="2659380"/>
                    </a:xfrm>
                    <a:prstGeom prst="rect">
                      <a:avLst/>
                    </a:prstGeom>
                    <a:noFill/>
                    <a:ln>
                      <a:noFill/>
                    </a:ln>
                  </pic:spPr>
                </pic:pic>
              </a:graphicData>
            </a:graphic>
          </wp:inline>
        </w:drawing>
      </w:r>
    </w:p>
    <w:p w14:paraId="2B04AF06">
      <w:pPr>
        <w:pageBreakBefore w:val="0"/>
        <w:kinsoku/>
        <w:wordWrap/>
        <w:overflowPunct/>
        <w:topLinePunct w:val="0"/>
        <w:bidi w:val="0"/>
        <w:snapToGrid/>
        <w:spacing w:line="360" w:lineRule="auto"/>
        <w:textAlignment w:val="auto"/>
        <w:rPr>
          <w:rFonts w:hint="eastAsia" w:eastAsia="宋体"/>
          <w:caps w:val="0"/>
          <w:smallCaps w:val="0"/>
          <w:lang w:val="en-US" w:eastAsia="zh-CN"/>
        </w:rPr>
      </w:pPr>
      <w:r>
        <w:rPr>
          <w:rFonts w:hint="eastAsia" w:eastAsia="宋体"/>
          <w:caps w:val="0"/>
          <w:smallCaps w:val="0"/>
          <w:lang w:val="en-US" w:eastAsia="zh-CN"/>
        </w:rPr>
        <w:t>注：</w:t>
      </w:r>
    </w:p>
    <w:p w14:paraId="1B4900F5">
      <w:pPr>
        <w:pageBreakBefore w:val="0"/>
        <w:numPr>
          <w:ilvl w:val="0"/>
          <w:numId w:val="41"/>
        </w:numPr>
        <w:kinsoku/>
        <w:wordWrap/>
        <w:overflowPunct/>
        <w:topLinePunct w:val="0"/>
        <w:bidi w:val="0"/>
        <w:snapToGrid/>
        <w:spacing w:line="360" w:lineRule="auto"/>
        <w:ind w:left="0" w:leftChars="0" w:firstLine="420" w:firstLineChars="200"/>
        <w:textAlignment w:val="auto"/>
        <w:rPr>
          <w:rFonts w:hint="eastAsia" w:eastAsia="宋体"/>
          <w:caps w:val="0"/>
          <w:smallCaps w:val="0"/>
          <w:lang w:val="en-US" w:eastAsia="zh-CN"/>
        </w:rPr>
      </w:pPr>
      <w:r>
        <w:rPr>
          <w:rFonts w:hint="eastAsia" w:eastAsia="宋体"/>
          <w:caps w:val="0"/>
          <w:smallCaps w:val="0"/>
          <w:lang w:val="en-US" w:eastAsia="zh-CN"/>
        </w:rPr>
        <w:t>开标时间未过可以对招标文件、答疑澄清文件进行提问；开标时间未过可以对其他提问。</w:t>
      </w:r>
    </w:p>
    <w:p w14:paraId="05D3D257">
      <w:pPr>
        <w:pageBreakBefore w:val="0"/>
        <w:numPr>
          <w:ilvl w:val="0"/>
          <w:numId w:val="41"/>
        </w:numPr>
        <w:kinsoku/>
        <w:wordWrap/>
        <w:overflowPunct/>
        <w:topLinePunct w:val="0"/>
        <w:bidi w:val="0"/>
        <w:snapToGrid/>
        <w:spacing w:line="360" w:lineRule="auto"/>
        <w:ind w:left="0" w:leftChars="0" w:firstLine="420" w:firstLineChars="200"/>
        <w:textAlignment w:val="auto"/>
        <w:rPr>
          <w:rFonts w:ascii="宋体" w:hAnsi="宋体" w:eastAsia="宋体" w:cs="宋体"/>
          <w:caps w:val="0"/>
          <w:smallCaps w:val="0"/>
          <w:kern w:val="0"/>
          <w:sz w:val="24"/>
          <w:szCs w:val="24"/>
          <w:lang w:val="en-US" w:eastAsia="zh-CN" w:bidi="ar"/>
        </w:rPr>
      </w:pPr>
      <w:r>
        <w:rPr>
          <w:rFonts w:hint="eastAsia" w:ascii="Times New Roman" w:eastAsia="宋体"/>
          <w:caps w:val="0"/>
          <w:smallCaps w:val="0"/>
          <w:lang w:val="en-US" w:eastAsia="zh-CN"/>
        </w:rPr>
        <w:t>当提问回复后，可以进入提问页面查看提问回复信息。</w:t>
      </w:r>
    </w:p>
    <w:p w14:paraId="5C5F040F">
      <w:pPr>
        <w:pStyle w:val="5"/>
        <w:pageBreakBefore w:val="0"/>
        <w:kinsoku/>
        <w:wordWrap/>
        <w:overflowPunct/>
        <w:topLinePunct w:val="0"/>
        <w:bidi w:val="0"/>
        <w:snapToGrid/>
        <w:spacing w:line="360" w:lineRule="auto"/>
        <w:ind w:left="851" w:hanging="851"/>
        <w:textAlignment w:val="auto"/>
        <w:rPr>
          <w:rFonts w:eastAsia="宋体"/>
          <w:caps w:val="0"/>
          <w:smallCaps w:val="0"/>
        </w:rPr>
      </w:pPr>
      <w:bookmarkStart w:id="141" w:name="_Toc13598"/>
      <w:r>
        <w:rPr>
          <w:rFonts w:eastAsia="宋体"/>
          <w:caps w:val="0"/>
          <w:smallCaps w:val="0"/>
        </w:rPr>
        <w:t>异议</w:t>
      </w:r>
      <w:bookmarkEnd w:id="141"/>
    </w:p>
    <w:p w14:paraId="33D983C2">
      <w:pPr>
        <w:pageBreakBefore w:val="0"/>
        <w:kinsoku/>
        <w:wordWrap/>
        <w:overflowPunct/>
        <w:topLinePunct w:val="0"/>
        <w:bidi w:val="0"/>
        <w:snapToGrid/>
        <w:spacing w:line="360" w:lineRule="auto"/>
        <w:ind w:firstLine="480"/>
        <w:jc w:val="both"/>
        <w:textAlignment w:val="auto"/>
        <w:rPr>
          <w:rFonts w:hint="eastAsia"/>
          <w:b/>
          <w:bCs/>
          <w:caps w:val="0"/>
          <w:smallCaps w:val="0"/>
          <w:color w:val="000000" w:themeColor="text1"/>
          <w:lang w:val="en-US" w:eastAsia="zh-CN"/>
          <w14:textFill>
            <w14:solidFill>
              <w14:schemeClr w14:val="tx1"/>
            </w14:solidFill>
          </w14:textFill>
        </w:rPr>
      </w:pPr>
      <w:r>
        <w:rPr>
          <w:rFonts w:hint="eastAsia" w:ascii="Times New Roman" w:eastAsia="宋体"/>
          <w:b/>
          <w:bCs/>
          <w:caps w:val="0"/>
          <w:smallCaps w:val="0"/>
          <w:color w:val="000000" w:themeColor="text1"/>
          <w:lang w:val="en-US" w:eastAsia="zh-CN"/>
          <w14:textFill>
            <w14:solidFill>
              <w14:schemeClr w14:val="tx1"/>
            </w14:solidFill>
          </w14:textFill>
        </w:rPr>
        <w:t>功能介绍：</w:t>
      </w:r>
    </w:p>
    <w:p w14:paraId="7C4036F8">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供应商</w:t>
      </w:r>
      <w:r>
        <w:rPr>
          <w:rFonts w:hint="eastAsia" w:ascii="宋体" w:hAnsi="宋体" w:eastAsia="宋体" w:cs="宋体"/>
          <w:sz w:val="21"/>
          <w:szCs w:val="21"/>
        </w:rPr>
        <w:t>对资格预审文件、招标文件、开标过程、资格预审结果、评标结果提出异议的功能。</w:t>
      </w:r>
    </w:p>
    <w:p w14:paraId="51055023">
      <w:pPr>
        <w:pageBreakBefore w:val="0"/>
        <w:kinsoku/>
        <w:wordWrap/>
        <w:overflowPunct/>
        <w:topLinePunct w:val="0"/>
        <w:bidi w:val="0"/>
        <w:snapToGrid/>
        <w:spacing w:line="360" w:lineRule="auto"/>
        <w:ind w:firstLine="480"/>
        <w:jc w:val="both"/>
        <w:textAlignment w:val="auto"/>
        <w:rPr>
          <w:rFonts w:hint="eastAsia" w:eastAsia="宋体"/>
          <w:b/>
          <w:bCs/>
          <w:caps w:val="0"/>
          <w:smallCaps w:val="0"/>
          <w:color w:val="000000" w:themeColor="text1"/>
          <w:sz w:val="21"/>
          <w:szCs w:val="21"/>
          <w:lang w:val="en-US" w:eastAsia="zh-CN"/>
          <w14:textFill>
            <w14:solidFill>
              <w14:schemeClr w14:val="tx1"/>
            </w14:solidFill>
          </w14:textFill>
        </w:rPr>
      </w:pPr>
      <w:r>
        <w:rPr>
          <w:rFonts w:hint="eastAsia" w:ascii="宋体" w:hAnsi="宋体" w:eastAsia="宋体" w:cs="宋体"/>
          <w:sz w:val="21"/>
          <w:szCs w:val="21"/>
          <w:lang w:eastAsia="zh-CN"/>
        </w:rPr>
        <w:t>采购人</w:t>
      </w:r>
      <w:r>
        <w:rPr>
          <w:rFonts w:hint="eastAsia" w:ascii="宋体" w:hAnsi="宋体" w:eastAsia="宋体" w:cs="宋体"/>
          <w:sz w:val="21"/>
          <w:szCs w:val="21"/>
        </w:rPr>
        <w:t>或</w:t>
      </w:r>
      <w:r>
        <w:rPr>
          <w:rFonts w:hint="eastAsia" w:ascii="宋体" w:hAnsi="宋体" w:eastAsia="宋体" w:cs="宋体"/>
          <w:sz w:val="21"/>
          <w:szCs w:val="21"/>
          <w:lang w:eastAsia="zh-CN"/>
        </w:rPr>
        <w:t>采购代理</w:t>
      </w:r>
      <w:r>
        <w:rPr>
          <w:rFonts w:hint="eastAsia" w:ascii="宋体" w:hAnsi="宋体" w:eastAsia="宋体" w:cs="宋体"/>
          <w:sz w:val="21"/>
          <w:szCs w:val="21"/>
        </w:rPr>
        <w:t>在规定时间内答复</w:t>
      </w:r>
      <w:r>
        <w:rPr>
          <w:rFonts w:hint="eastAsia" w:ascii="宋体" w:hAnsi="宋体" w:eastAsia="宋体" w:cs="宋体"/>
          <w:sz w:val="21"/>
          <w:szCs w:val="21"/>
          <w:lang w:eastAsia="zh-CN"/>
        </w:rPr>
        <w:t>供应商</w:t>
      </w:r>
      <w:r>
        <w:rPr>
          <w:rFonts w:hint="eastAsia" w:ascii="宋体" w:hAnsi="宋体" w:eastAsia="宋体" w:cs="宋体"/>
          <w:sz w:val="21"/>
          <w:szCs w:val="21"/>
        </w:rPr>
        <w:t>异议的功能。</w:t>
      </w:r>
    </w:p>
    <w:p w14:paraId="73B2EB70">
      <w:pPr>
        <w:keepNext w:val="0"/>
        <w:keepLines w:val="0"/>
        <w:pageBreakBefore w:val="0"/>
        <w:widowControl/>
        <w:suppressLineNumbers w:val="0"/>
        <w:kinsoku/>
        <w:wordWrap/>
        <w:overflowPunct/>
        <w:topLinePunct w:val="0"/>
        <w:bidi w:val="0"/>
        <w:snapToGrid/>
        <w:spacing w:line="360" w:lineRule="auto"/>
        <w:jc w:val="left"/>
        <w:textAlignment w:val="auto"/>
        <w:rPr>
          <w:rFonts w:hint="eastAsia" w:eastAsia="宋体"/>
          <w:b/>
          <w:bCs/>
          <w:caps w:val="0"/>
          <w:smallCaps w:val="0"/>
          <w:color w:val="000000" w:themeColor="text1"/>
          <w:lang w:val="en-US" w:eastAsia="zh-CN"/>
          <w14:textFill>
            <w14:solidFill>
              <w14:schemeClr w14:val="tx1"/>
            </w14:solidFill>
          </w14:textFill>
        </w:rPr>
      </w:pPr>
      <w:r>
        <w:rPr>
          <w:rFonts w:hint="eastAsia" w:eastAsia="宋体"/>
          <w:b/>
          <w:bCs/>
          <w:caps w:val="0"/>
          <w:smallCaps w:val="0"/>
          <w:color w:val="000000" w:themeColor="text1"/>
          <w:lang w:val="en-US" w:eastAsia="zh-CN"/>
          <w14:textFill>
            <w14:solidFill>
              <w14:schemeClr w14:val="tx1"/>
            </w14:solidFill>
          </w14:textFill>
        </w:rPr>
        <w:t>前置条件：</w:t>
      </w:r>
    </w:p>
    <w:p w14:paraId="5BFE8581">
      <w:pPr>
        <w:keepNext w:val="0"/>
        <w:keepLines w:val="0"/>
        <w:pageBreakBefore w:val="0"/>
        <w:widowControl/>
        <w:suppressLineNumbers w:val="0"/>
        <w:kinsoku/>
        <w:wordWrap/>
        <w:overflowPunct/>
        <w:topLinePunct w:val="0"/>
        <w:bidi w:val="0"/>
        <w:snapToGrid/>
        <w:spacing w:line="360" w:lineRule="auto"/>
        <w:jc w:val="left"/>
        <w:textAlignment w:val="auto"/>
        <w:rPr>
          <w:rFonts w:eastAsia="宋体"/>
          <w:caps w:val="0"/>
          <w:smallCaps w:val="0"/>
        </w:rPr>
      </w:pPr>
      <w:r>
        <w:rPr>
          <w:rFonts w:hint="eastAsia" w:eastAsia="宋体"/>
          <w:caps w:val="0"/>
          <w:smallCaps w:val="0"/>
          <w:color w:val="000000" w:themeColor="text1"/>
          <w:lang w:val="en-US" w:eastAsia="zh-CN"/>
          <w14:textFill>
            <w14:solidFill>
              <w14:schemeClr w14:val="tx1"/>
            </w14:solidFill>
          </w14:textFill>
        </w:rPr>
        <w:t xml:space="preserve">已经报名的标段。 </w:t>
      </w:r>
    </w:p>
    <w:p w14:paraId="1FDC8DA8">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操作步骤：</w:t>
      </w:r>
    </w:p>
    <w:p w14:paraId="71963CF2">
      <w:pPr>
        <w:keepNext w:val="0"/>
        <w:keepLines w:val="0"/>
        <w:pageBreakBefore w:val="0"/>
        <w:widowControl w:val="0"/>
        <w:numPr>
          <w:ilvl w:val="0"/>
          <w:numId w:val="42"/>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380D4CAA">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drawing>
          <wp:inline distT="0" distB="0" distL="114300" distR="114300">
            <wp:extent cx="5057775" cy="2754630"/>
            <wp:effectExtent l="0" t="0" r="9525" b="7620"/>
            <wp:docPr id="247"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图片 54"/>
                    <pic:cNvPicPr>
                      <a:picLocks noChangeAspect="1"/>
                    </pic:cNvPicPr>
                  </pic:nvPicPr>
                  <pic:blipFill>
                    <a:blip r:embed="rId74"/>
                    <a:stretch>
                      <a:fillRect/>
                    </a:stretch>
                  </pic:blipFill>
                  <pic:spPr>
                    <a:xfrm>
                      <a:off x="0" y="0"/>
                      <a:ext cx="5057775" cy="2754630"/>
                    </a:xfrm>
                    <a:prstGeom prst="rect">
                      <a:avLst/>
                    </a:prstGeom>
                    <a:noFill/>
                    <a:ln>
                      <a:noFill/>
                    </a:ln>
                  </pic:spPr>
                </pic:pic>
              </a:graphicData>
            </a:graphic>
          </wp:inline>
        </w:drawing>
      </w:r>
    </w:p>
    <w:p w14:paraId="5F1D5885">
      <w:pPr>
        <w:keepNext w:val="0"/>
        <w:keepLines w:val="0"/>
        <w:pageBreakBefore w:val="0"/>
        <w:widowControl w:val="0"/>
        <w:numPr>
          <w:ilvl w:val="0"/>
          <w:numId w:val="42"/>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找到要</w:t>
      </w:r>
      <w:r>
        <w:rPr>
          <w:rFonts w:hint="eastAsia"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10441575">
      <w:pPr>
        <w:pageBreakBefore w:val="0"/>
        <w:numPr>
          <w:ilvl w:val="0"/>
          <w:numId w:val="0"/>
        </w:numPr>
        <w:kinsoku/>
        <w:wordWrap/>
        <w:overflowPunct/>
        <w:topLinePunct w:val="0"/>
        <w:bidi w:val="0"/>
        <w:snapToGrid/>
        <w:spacing w:line="360" w:lineRule="auto"/>
        <w:jc w:val="center"/>
        <w:textAlignment w:val="auto"/>
        <w:rPr>
          <w:rFonts w:hint="eastAsia" w:eastAsia="宋体"/>
          <w:caps w:val="0"/>
          <w:smallCaps w:val="0"/>
          <w:color w:val="000000" w:themeColor="text1"/>
          <w:lang w:val="en-US" w:eastAsia="zh-CN"/>
          <w14:textFill>
            <w14:solidFill>
              <w14:schemeClr w14:val="tx1"/>
            </w14:solidFill>
          </w14:textFill>
        </w:rPr>
      </w:pPr>
      <w:r>
        <w:rPr>
          <w:rFonts w:ascii="Times New Roman" w:hAnsi="Times New Roman" w:eastAsia="宋体" w:cs="Times New Roman"/>
        </w:rPr>
        <w:drawing>
          <wp:inline distT="0" distB="0" distL="114300" distR="114300">
            <wp:extent cx="5057775" cy="2437765"/>
            <wp:effectExtent l="0" t="0" r="9525" b="635"/>
            <wp:docPr id="24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4F677CCB">
      <w:pPr>
        <w:keepNext w:val="0"/>
        <w:keepLines w:val="0"/>
        <w:pageBreakBefore w:val="0"/>
        <w:widowControl w:val="0"/>
        <w:numPr>
          <w:ilvl w:val="0"/>
          <w:numId w:val="42"/>
        </w:numPr>
        <w:kinsoku/>
        <w:wordWrap/>
        <w:overflowPunct/>
        <w:topLinePunct w:val="0"/>
        <w:autoSpaceDE/>
        <w:autoSpaceDN/>
        <w:bidi w:val="0"/>
        <w:adjustRightInd/>
        <w:snapToGrid/>
        <w:spacing w:line="360" w:lineRule="auto"/>
        <w:ind w:left="0" w:leftChars="0" w:firstLine="315" w:firstLineChars="150"/>
        <w:textAlignment w:val="auto"/>
        <w:rPr>
          <w:rFonts w:hint="eastAsia" w:eastAsia="宋体"/>
          <w:caps w:val="0"/>
          <w:smallCaps w:val="0"/>
          <w:color w:val="000000" w:themeColor="text1"/>
          <w:lang w:val="en-US" w:eastAsia="zh-CN"/>
          <w14:textFill>
            <w14:solidFill>
              <w14:schemeClr w14:val="tx1"/>
            </w14:solidFill>
          </w14:textFill>
        </w:rPr>
      </w:pPr>
      <w:r>
        <w:rPr>
          <w:rFonts w:hint="eastAsia" w:ascii="Times New Roman" w:eastAsia="宋体"/>
          <w:caps w:val="0"/>
          <w:smallCaps w:val="0"/>
          <w:color w:val="000000" w:themeColor="text1"/>
          <w:lang w:val="en-US" w:eastAsia="zh-CN"/>
          <w14:textFill>
            <w14:solidFill>
              <w14:schemeClr w14:val="tx1"/>
            </w14:solidFill>
          </w14:textFill>
        </w:rPr>
        <w:t>工作台右侧快捷菜单中，</w:t>
      </w:r>
      <w:r>
        <w:rPr>
          <w:rFonts w:hint="eastAsia" w:eastAsia="宋体"/>
          <w:caps w:val="0"/>
          <w:smallCaps w:val="0"/>
          <w:color w:val="000000" w:themeColor="text1"/>
          <w:lang w:val="en-US" w:eastAsia="zh-CN"/>
          <w14:textFill>
            <w14:solidFill>
              <w14:schemeClr w14:val="tx1"/>
            </w14:solidFill>
          </w14:textFill>
        </w:rPr>
        <w:t>点击“</w:t>
      </w:r>
      <w:r>
        <w:rPr>
          <w:rFonts w:hint="eastAsia" w:ascii="Times New Roman" w:eastAsia="宋体"/>
          <w:caps w:val="0"/>
          <w:smallCaps w:val="0"/>
          <w:color w:val="000000" w:themeColor="text1"/>
          <w:lang w:val="en-US" w:eastAsia="zh-CN"/>
          <w14:textFill>
            <w14:solidFill>
              <w14:schemeClr w14:val="tx1"/>
            </w14:solidFill>
          </w14:textFill>
        </w:rPr>
        <w:t>异议</w:t>
      </w:r>
      <w:r>
        <w:rPr>
          <w:rFonts w:hint="eastAsia" w:eastAsia="宋体"/>
          <w:caps w:val="0"/>
          <w:smallCaps w:val="0"/>
          <w:color w:val="000000" w:themeColor="text1"/>
          <w:lang w:val="en-US" w:eastAsia="zh-CN"/>
          <w14:textFill>
            <w14:solidFill>
              <w14:schemeClr w14:val="tx1"/>
            </w14:solidFill>
          </w14:textFill>
        </w:rPr>
        <w:t>”按钮，进入查看</w:t>
      </w:r>
      <w:r>
        <w:rPr>
          <w:rFonts w:hint="eastAsia" w:ascii="Times New Roman" w:eastAsia="宋体"/>
          <w:caps w:val="0"/>
          <w:smallCaps w:val="0"/>
          <w:color w:val="000000" w:themeColor="text1"/>
          <w:lang w:val="en-US" w:eastAsia="zh-CN"/>
          <w14:textFill>
            <w14:solidFill>
              <w14:schemeClr w14:val="tx1"/>
            </w14:solidFill>
          </w14:textFill>
        </w:rPr>
        <w:t>异议</w:t>
      </w:r>
      <w:r>
        <w:rPr>
          <w:rFonts w:hint="eastAsia" w:eastAsia="宋体"/>
          <w:caps w:val="0"/>
          <w:smallCaps w:val="0"/>
          <w:color w:val="000000" w:themeColor="text1"/>
          <w:lang w:val="en-US" w:eastAsia="zh-CN"/>
          <w14:textFill>
            <w14:solidFill>
              <w14:schemeClr w14:val="tx1"/>
            </w14:solidFill>
          </w14:textFill>
        </w:rPr>
        <w:t>页面。如下图：</w:t>
      </w:r>
    </w:p>
    <w:p w14:paraId="1E1E06C6">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eastAsia="宋体"/>
          <w:bCs/>
          <w:caps w:val="0"/>
          <w:smallCaps w:val="0"/>
          <w:color w:val="000000" w:themeColor="text1"/>
          <w14:textFill>
            <w14:solidFill>
              <w14:schemeClr w14:val="tx1"/>
            </w14:solidFill>
          </w14:textFill>
        </w:rPr>
      </w:pPr>
      <w:r>
        <w:drawing>
          <wp:inline distT="0" distB="0" distL="114300" distR="114300">
            <wp:extent cx="5057775" cy="1706880"/>
            <wp:effectExtent l="0" t="0" r="9525" b="7620"/>
            <wp:docPr id="24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图片 19"/>
                    <pic:cNvPicPr>
                      <a:picLocks noChangeAspect="1"/>
                    </pic:cNvPicPr>
                  </pic:nvPicPr>
                  <pic:blipFill>
                    <a:blip r:embed="rId101"/>
                    <a:stretch>
                      <a:fillRect/>
                    </a:stretch>
                  </pic:blipFill>
                  <pic:spPr>
                    <a:xfrm>
                      <a:off x="0" y="0"/>
                      <a:ext cx="5057775" cy="1706880"/>
                    </a:xfrm>
                    <a:prstGeom prst="rect">
                      <a:avLst/>
                    </a:prstGeom>
                    <a:noFill/>
                    <a:ln>
                      <a:noFill/>
                    </a:ln>
                  </pic:spPr>
                </pic:pic>
              </a:graphicData>
            </a:graphic>
          </wp:inline>
        </w:drawing>
      </w:r>
    </w:p>
    <w:p w14:paraId="772CA292">
      <w:pPr>
        <w:keepNext w:val="0"/>
        <w:keepLines w:val="0"/>
        <w:pageBreakBefore w:val="0"/>
        <w:widowControl w:val="0"/>
        <w:numPr>
          <w:ilvl w:val="0"/>
          <w:numId w:val="42"/>
        </w:numPr>
        <w:kinsoku/>
        <w:wordWrap/>
        <w:overflowPunct/>
        <w:topLinePunct w:val="0"/>
        <w:autoSpaceDE/>
        <w:autoSpaceDN/>
        <w:bidi w:val="0"/>
        <w:adjustRightInd/>
        <w:snapToGrid/>
        <w:spacing w:line="360" w:lineRule="auto"/>
        <w:ind w:left="0" w:leftChars="0" w:firstLine="315" w:firstLineChars="150"/>
        <w:textAlignment w:val="auto"/>
        <w:rPr>
          <w:rFonts w:eastAsia="宋体"/>
          <w:caps w:val="0"/>
          <w:smallCaps w:val="0"/>
          <w:color w:val="000000" w:themeColor="text1"/>
          <w14:textFill>
            <w14:solidFill>
              <w14:schemeClr w14:val="tx1"/>
            </w14:solidFill>
          </w14:textFill>
        </w:rPr>
      </w:pPr>
      <w:r>
        <w:rPr>
          <w:rFonts w:hint="eastAsia" w:eastAsia="宋体"/>
          <w:caps w:val="0"/>
          <w:smallCaps w:val="0"/>
          <w:color w:val="000000" w:themeColor="text1"/>
          <w:lang w:val="en-US" w:eastAsia="zh-CN"/>
          <w14:textFill>
            <w14:solidFill>
              <w14:schemeClr w14:val="tx1"/>
            </w14:solidFill>
          </w14:textFill>
        </w:rPr>
        <w:t>查看异议页面，</w:t>
      </w:r>
      <w:r>
        <w:rPr>
          <w:rFonts w:eastAsia="宋体"/>
          <w:caps w:val="0"/>
          <w:smallCaps w:val="0"/>
          <w:color w:val="000000" w:themeColor="text1"/>
          <w14:textFill>
            <w14:solidFill>
              <w14:schemeClr w14:val="tx1"/>
            </w14:solidFill>
          </w14:textFill>
        </w:rPr>
        <w:t>点击</w:t>
      </w:r>
      <w:r>
        <w:rPr>
          <w:rFonts w:hint="eastAsia" w:eastAsia="宋体"/>
          <w:caps w:val="0"/>
          <w:smallCaps w:val="0"/>
          <w:color w:val="000000" w:themeColor="text1"/>
          <w:lang w:eastAsia="zh-CN"/>
          <w14:textFill>
            <w14:solidFill>
              <w14:schemeClr w14:val="tx1"/>
            </w14:solidFill>
          </w14:textFill>
        </w:rPr>
        <w:t>“</w:t>
      </w:r>
      <w:r>
        <w:rPr>
          <w:rFonts w:eastAsia="宋体"/>
          <w:caps w:val="0"/>
          <w:smallCaps w:val="0"/>
          <w:color w:val="000000" w:themeColor="text1"/>
          <w14:textFill>
            <w14:solidFill>
              <w14:schemeClr w14:val="tx1"/>
            </w14:solidFill>
          </w14:textFill>
        </w:rPr>
        <w:t>新增异议</w:t>
      </w:r>
      <w:r>
        <w:rPr>
          <w:rFonts w:hint="eastAsia" w:eastAsia="宋体"/>
          <w:caps w:val="0"/>
          <w:smallCaps w:val="0"/>
          <w:color w:val="000000" w:themeColor="text1"/>
          <w:lang w:eastAsia="zh-CN"/>
          <w14:textFill>
            <w14:solidFill>
              <w14:schemeClr w14:val="tx1"/>
            </w14:solidFill>
          </w14:textFill>
        </w:rPr>
        <w:t>”</w:t>
      </w:r>
      <w:r>
        <w:rPr>
          <w:rFonts w:eastAsia="宋体"/>
          <w:caps w:val="0"/>
          <w:smallCaps w:val="0"/>
          <w:color w:val="000000" w:themeColor="text1"/>
          <w14:textFill>
            <w14:solidFill>
              <w14:schemeClr w14:val="tx1"/>
            </w14:solidFill>
          </w14:textFill>
        </w:rPr>
        <w:t>按钮，</w:t>
      </w:r>
      <w:r>
        <w:rPr>
          <w:rFonts w:hint="eastAsia" w:eastAsia="宋体"/>
          <w:caps w:val="0"/>
          <w:smallCaps w:val="0"/>
          <w:color w:val="000000" w:themeColor="text1"/>
          <w:lang w:val="en-US" w:eastAsia="zh-CN"/>
          <w14:textFill>
            <w14:solidFill>
              <w14:schemeClr w14:val="tx1"/>
            </w14:solidFill>
          </w14:textFill>
        </w:rPr>
        <w:t>进入新增异议</w:t>
      </w:r>
      <w:r>
        <w:rPr>
          <w:rFonts w:eastAsia="宋体"/>
          <w:caps w:val="0"/>
          <w:smallCaps w:val="0"/>
          <w:color w:val="000000" w:themeColor="text1"/>
          <w14:textFill>
            <w14:solidFill>
              <w14:schemeClr w14:val="tx1"/>
            </w14:solidFill>
          </w14:textFill>
        </w:rPr>
        <w:t>页面</w:t>
      </w:r>
      <w:r>
        <w:rPr>
          <w:rFonts w:hint="eastAsia" w:eastAsia="宋体"/>
          <w:caps w:val="0"/>
          <w:smallCaps w:val="0"/>
          <w:color w:val="000000" w:themeColor="text1"/>
          <w:lang w:eastAsia="zh-CN"/>
          <w14:textFill>
            <w14:solidFill>
              <w14:schemeClr w14:val="tx1"/>
            </w14:solidFill>
          </w14:textFill>
        </w:rPr>
        <w:t>。如下图：</w:t>
      </w:r>
    </w:p>
    <w:p w14:paraId="23DAB095">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eastAsia="宋体"/>
          <w:caps w:val="0"/>
          <w:smallCaps w:val="0"/>
          <w:color w:val="000000" w:themeColor="text1"/>
          <w14:textFill>
            <w14:solidFill>
              <w14:schemeClr w14:val="tx1"/>
            </w14:solidFill>
          </w14:textFill>
        </w:rPr>
      </w:pPr>
      <w:r>
        <w:drawing>
          <wp:inline distT="0" distB="0" distL="114300" distR="114300">
            <wp:extent cx="5057775" cy="657225"/>
            <wp:effectExtent l="0" t="0" r="9525" b="9525"/>
            <wp:docPr id="25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图片 20"/>
                    <pic:cNvPicPr>
                      <a:picLocks noChangeAspect="1"/>
                    </pic:cNvPicPr>
                  </pic:nvPicPr>
                  <pic:blipFill>
                    <a:blip r:embed="rId102"/>
                    <a:stretch>
                      <a:fillRect/>
                    </a:stretch>
                  </pic:blipFill>
                  <pic:spPr>
                    <a:xfrm>
                      <a:off x="0" y="0"/>
                      <a:ext cx="5057775" cy="657225"/>
                    </a:xfrm>
                    <a:prstGeom prst="rect">
                      <a:avLst/>
                    </a:prstGeom>
                    <a:noFill/>
                    <a:ln>
                      <a:noFill/>
                    </a:ln>
                  </pic:spPr>
                </pic:pic>
              </a:graphicData>
            </a:graphic>
          </wp:inline>
        </w:drawing>
      </w:r>
    </w:p>
    <w:p w14:paraId="65DED2BF">
      <w:pPr>
        <w:keepNext w:val="0"/>
        <w:keepLines w:val="0"/>
        <w:pageBreakBefore w:val="0"/>
        <w:widowControl w:val="0"/>
        <w:numPr>
          <w:ilvl w:val="0"/>
          <w:numId w:val="42"/>
        </w:numPr>
        <w:kinsoku/>
        <w:wordWrap/>
        <w:overflowPunct/>
        <w:topLinePunct w:val="0"/>
        <w:autoSpaceDE/>
        <w:autoSpaceDN/>
        <w:bidi w:val="0"/>
        <w:adjustRightInd/>
        <w:snapToGrid/>
        <w:spacing w:line="360" w:lineRule="auto"/>
        <w:ind w:left="0" w:leftChars="0" w:firstLine="315" w:firstLineChars="150"/>
        <w:textAlignment w:val="auto"/>
        <w:rPr>
          <w:rFonts w:hint="eastAsia" w:eastAsia="宋体"/>
          <w:caps w:val="0"/>
          <w:smallCaps w:val="0"/>
          <w:color w:val="000000" w:themeColor="text1"/>
          <w:lang w:val="en-US" w:eastAsia="zh-CN"/>
          <w14:textFill>
            <w14:solidFill>
              <w14:schemeClr w14:val="tx1"/>
            </w14:solidFill>
          </w14:textFill>
        </w:rPr>
      </w:pPr>
      <w:r>
        <w:rPr>
          <w:rFonts w:eastAsia="宋体"/>
          <w:caps w:val="0"/>
          <w:smallCaps w:val="0"/>
          <w:color w:val="000000" w:themeColor="text1"/>
          <w14:textFill>
            <w14:solidFill>
              <w14:schemeClr w14:val="tx1"/>
            </w14:solidFill>
          </w14:textFill>
        </w:rPr>
        <w:t>新增异议页面，选择异议类别，填写异议内容</w:t>
      </w:r>
      <w:r>
        <w:rPr>
          <w:rFonts w:hint="eastAsia" w:eastAsia="宋体"/>
          <w:caps w:val="0"/>
          <w:smallCaps w:val="0"/>
          <w:color w:val="000000" w:themeColor="text1"/>
          <w:lang w:eastAsia="zh-CN"/>
          <w14:textFill>
            <w14:solidFill>
              <w14:schemeClr w14:val="tx1"/>
            </w14:solidFill>
          </w14:textFill>
        </w:rPr>
        <w:t>、</w:t>
      </w:r>
      <w:r>
        <w:rPr>
          <w:rFonts w:eastAsia="宋体"/>
          <w:caps w:val="0"/>
          <w:smallCaps w:val="0"/>
          <w:color w:val="000000" w:themeColor="text1"/>
          <w14:textFill>
            <w14:solidFill>
              <w14:schemeClr w14:val="tx1"/>
            </w14:solidFill>
          </w14:textFill>
        </w:rPr>
        <w:t>依据和理由</w:t>
      </w:r>
      <w:r>
        <w:rPr>
          <w:rFonts w:hint="eastAsia" w:eastAsia="宋体"/>
          <w:caps w:val="0"/>
          <w:smallCaps w:val="0"/>
          <w:color w:val="000000" w:themeColor="text1"/>
          <w:lang w:val="en-US" w:eastAsia="zh-CN"/>
          <w14:textFill>
            <w14:solidFill>
              <w14:schemeClr w14:val="tx1"/>
            </w14:solidFill>
          </w14:textFill>
        </w:rPr>
        <w:t>等内容。如下图：</w:t>
      </w:r>
    </w:p>
    <w:p w14:paraId="4C80D15E">
      <w:pPr>
        <w:keepNext w:val="0"/>
        <w:keepLines w:val="0"/>
        <w:pageBreakBefore w:val="0"/>
        <w:widowControl/>
        <w:suppressLineNumbers w:val="0"/>
        <w:kinsoku/>
        <w:wordWrap/>
        <w:overflowPunct/>
        <w:topLinePunct w:val="0"/>
        <w:bidi w:val="0"/>
        <w:snapToGrid/>
        <w:spacing w:line="360" w:lineRule="auto"/>
        <w:ind w:left="0" w:leftChars="0" w:firstLine="0" w:firstLineChars="0"/>
        <w:jc w:val="center"/>
        <w:textAlignment w:val="auto"/>
        <w:rPr>
          <w:rFonts w:eastAsia="宋体"/>
          <w:caps w:val="0"/>
          <w:smallCaps w:val="0"/>
          <w:color w:val="000000" w:themeColor="text1"/>
          <w14:textFill>
            <w14:solidFill>
              <w14:schemeClr w14:val="tx1"/>
            </w14:solidFill>
          </w14:textFill>
        </w:rPr>
      </w:pPr>
      <w:r>
        <w:drawing>
          <wp:inline distT="0" distB="0" distL="114300" distR="114300">
            <wp:extent cx="5015865" cy="2607945"/>
            <wp:effectExtent l="0" t="0" r="13335" b="1905"/>
            <wp:docPr id="25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图片 21"/>
                    <pic:cNvPicPr>
                      <a:picLocks noChangeAspect="1"/>
                    </pic:cNvPicPr>
                  </pic:nvPicPr>
                  <pic:blipFill>
                    <a:blip r:embed="rId103"/>
                    <a:srcRect l="829"/>
                    <a:stretch>
                      <a:fillRect/>
                    </a:stretch>
                  </pic:blipFill>
                  <pic:spPr>
                    <a:xfrm>
                      <a:off x="0" y="0"/>
                      <a:ext cx="5015865" cy="2607945"/>
                    </a:xfrm>
                    <a:prstGeom prst="rect">
                      <a:avLst/>
                    </a:prstGeom>
                    <a:noFill/>
                    <a:ln>
                      <a:noFill/>
                    </a:ln>
                  </pic:spPr>
                </pic:pic>
              </a:graphicData>
            </a:graphic>
          </wp:inline>
        </w:drawing>
      </w:r>
    </w:p>
    <w:p w14:paraId="76E5A76D">
      <w:pPr>
        <w:pageBreakBefore w:val="0"/>
        <w:kinsoku/>
        <w:wordWrap/>
        <w:overflowPunct/>
        <w:topLinePunct w:val="0"/>
        <w:bidi w:val="0"/>
        <w:snapToGrid/>
        <w:spacing w:line="360" w:lineRule="auto"/>
        <w:textAlignment w:val="auto"/>
        <w:rPr>
          <w:rFonts w:hint="eastAsia" w:eastAsia="宋体"/>
          <w:caps w:val="0"/>
          <w:smallCaps w:val="0"/>
          <w:color w:val="000000" w:themeColor="text1"/>
          <w:lang w:eastAsia="zh-CN"/>
          <w14:textFill>
            <w14:solidFill>
              <w14:schemeClr w14:val="tx1"/>
            </w14:solidFill>
          </w14:textFill>
        </w:rPr>
      </w:pPr>
      <w:r>
        <w:rPr>
          <w:rFonts w:eastAsia="宋体"/>
          <w:caps w:val="0"/>
          <w:smallCaps w:val="0"/>
          <w:color w:val="000000" w:themeColor="text1"/>
          <w14:textFill>
            <w14:solidFill>
              <w14:schemeClr w14:val="tx1"/>
            </w14:solidFill>
          </w14:textFill>
        </w:rPr>
        <w:t>注</w:t>
      </w:r>
      <w:r>
        <w:rPr>
          <w:rFonts w:hint="eastAsia" w:eastAsia="宋体"/>
          <w:caps w:val="0"/>
          <w:smallCaps w:val="0"/>
          <w:color w:val="000000" w:themeColor="text1"/>
          <w:lang w:eastAsia="zh-CN"/>
          <w14:textFill>
            <w14:solidFill>
              <w14:schemeClr w14:val="tx1"/>
            </w14:solidFill>
          </w14:textFill>
        </w:rPr>
        <w:t>：</w:t>
      </w:r>
      <w:r>
        <w:rPr>
          <w:rFonts w:hint="eastAsia" w:eastAsia="宋体"/>
          <w:caps w:val="0"/>
          <w:smallCaps w:val="0"/>
          <w:lang w:val="en-US" w:eastAsia="zh-CN"/>
        </w:rPr>
        <w:t>异议类别选择时限制如下：</w:t>
      </w:r>
    </w:p>
    <w:p w14:paraId="01088623">
      <w:pPr>
        <w:pStyle w:val="36"/>
        <w:pageBreakBefore w:val="0"/>
        <w:numPr>
          <w:ilvl w:val="0"/>
          <w:numId w:val="27"/>
        </w:numPr>
        <w:kinsoku/>
        <w:wordWrap/>
        <w:overflowPunct/>
        <w:topLinePunct w:val="0"/>
        <w:bidi w:val="0"/>
        <w:snapToGrid/>
        <w:spacing w:line="360" w:lineRule="auto"/>
        <w:ind w:firstLineChars="0"/>
        <w:textAlignment w:val="auto"/>
        <w:rPr>
          <w:rFonts w:ascii="Times New Roman" w:hAnsi="Times New Roman" w:eastAsia="宋体"/>
          <w:caps w:val="0"/>
          <w:smallCaps w:val="0"/>
          <w:color w:val="000000" w:themeColor="text1"/>
          <w14:textFill>
            <w14:solidFill>
              <w14:schemeClr w14:val="tx1"/>
            </w14:solidFill>
          </w14:textFill>
        </w:rPr>
      </w:pPr>
      <w:r>
        <w:rPr>
          <w:rFonts w:ascii="Times New Roman" w:hAnsi="Times New Roman" w:eastAsia="宋体"/>
          <w:caps w:val="0"/>
          <w:smallCaps w:val="0"/>
          <w:color w:val="000000" w:themeColor="text1"/>
          <w14:textFill>
            <w14:solidFill>
              <w14:schemeClr w14:val="tx1"/>
            </w14:solidFill>
          </w14:textFill>
        </w:rPr>
        <w:t>资格预审文件：</w:t>
      </w:r>
    </w:p>
    <w:p w14:paraId="313F4C24">
      <w:pPr>
        <w:pageBreakBefore w:val="0"/>
        <w:kinsoku/>
        <w:wordWrap/>
        <w:overflowPunct/>
        <w:topLinePunct w:val="0"/>
        <w:bidi w:val="0"/>
        <w:snapToGrid/>
        <w:spacing w:line="360" w:lineRule="auto"/>
        <w:textAlignment w:val="auto"/>
        <w:rPr>
          <w:rFonts w:hint="eastAsia" w:eastAsia="宋体"/>
          <w:caps w:val="0"/>
          <w:smallCaps w:val="0"/>
          <w:color w:val="000000" w:themeColor="text1"/>
          <w:lang w:val="en-US" w:eastAsia="zh-CN"/>
          <w14:textFill>
            <w14:solidFill>
              <w14:schemeClr w14:val="tx1"/>
            </w14:solidFill>
          </w14:textFill>
        </w:rPr>
      </w:pPr>
      <w:r>
        <w:rPr>
          <w:rFonts w:eastAsia="宋体"/>
          <w:caps w:val="0"/>
          <w:smallCaps w:val="0"/>
          <w:color w:val="000000" w:themeColor="text1"/>
          <w14:textFill>
            <w14:solidFill>
              <w14:schemeClr w14:val="tx1"/>
            </w14:solidFill>
          </w14:textFill>
        </w:rPr>
        <w:t>①、资格预审标段</w:t>
      </w:r>
      <w:r>
        <w:rPr>
          <w:rFonts w:hint="eastAsia" w:eastAsia="宋体"/>
          <w:caps w:val="0"/>
          <w:smallCaps w:val="0"/>
          <w:color w:val="000000" w:themeColor="text1"/>
          <w:lang w:eastAsia="zh-CN"/>
          <w14:textFill>
            <w14:solidFill>
              <w14:schemeClr w14:val="tx1"/>
            </w14:solidFill>
          </w14:textFill>
        </w:rPr>
        <w:t>，</w:t>
      </w:r>
      <w:r>
        <w:rPr>
          <w:rFonts w:hint="eastAsia" w:eastAsia="宋体"/>
          <w:caps w:val="0"/>
          <w:smallCaps w:val="0"/>
          <w:color w:val="000000" w:themeColor="text1"/>
          <w:lang w:val="en-US" w:eastAsia="zh-CN"/>
          <w14:textFill>
            <w14:solidFill>
              <w14:schemeClr w14:val="tx1"/>
            </w14:solidFill>
          </w14:textFill>
        </w:rPr>
        <w:t>资格预审文件审核通过。</w:t>
      </w:r>
    </w:p>
    <w:p w14:paraId="70CE95C1">
      <w:pPr>
        <w:pStyle w:val="36"/>
        <w:pageBreakBefore w:val="0"/>
        <w:kinsoku/>
        <w:wordWrap/>
        <w:overflowPunct/>
        <w:topLinePunct w:val="0"/>
        <w:bidi w:val="0"/>
        <w:snapToGrid/>
        <w:spacing w:line="360" w:lineRule="auto"/>
        <w:textAlignment w:val="auto"/>
        <w:rPr>
          <w:rFonts w:ascii="Times New Roman" w:hAnsi="Times New Roman" w:eastAsia="宋体"/>
          <w:caps w:val="0"/>
          <w:smallCaps w:val="0"/>
          <w:color w:val="000000" w:themeColor="text1"/>
          <w14:textFill>
            <w14:solidFill>
              <w14:schemeClr w14:val="tx1"/>
            </w14:solidFill>
          </w14:textFill>
        </w:rPr>
      </w:pPr>
      <w:r>
        <w:rPr>
          <w:rFonts w:ascii="Times New Roman" w:hAnsi="Times New Roman" w:eastAsia="宋体"/>
          <w:caps w:val="0"/>
          <w:smallCaps w:val="0"/>
          <w:color w:val="000000" w:themeColor="text1"/>
          <w14:textFill>
            <w14:solidFill>
              <w14:schemeClr w14:val="tx1"/>
            </w14:solidFill>
          </w14:textFill>
        </w:rPr>
        <w:t>②、根据《中华人民共和国招标投标法实施条例》第二十二条规定：对资格预审文件有异议的，应当在提交资格预审申请文件截止时间2日前提出。</w:t>
      </w:r>
    </w:p>
    <w:p w14:paraId="06B804D3">
      <w:pPr>
        <w:pStyle w:val="36"/>
        <w:pageBreakBefore w:val="0"/>
        <w:numPr>
          <w:ilvl w:val="0"/>
          <w:numId w:val="27"/>
        </w:numPr>
        <w:kinsoku/>
        <w:wordWrap/>
        <w:overflowPunct/>
        <w:topLinePunct w:val="0"/>
        <w:bidi w:val="0"/>
        <w:snapToGrid/>
        <w:spacing w:line="360" w:lineRule="auto"/>
        <w:ind w:firstLineChars="0"/>
        <w:textAlignment w:val="auto"/>
        <w:rPr>
          <w:rFonts w:ascii="Times New Roman" w:hAnsi="Times New Roman" w:eastAsia="宋体"/>
          <w:caps w:val="0"/>
          <w:smallCaps w:val="0"/>
          <w:color w:val="000000" w:themeColor="text1"/>
          <w14:textFill>
            <w14:solidFill>
              <w14:schemeClr w14:val="tx1"/>
            </w14:solidFill>
          </w14:textFill>
        </w:rPr>
      </w:pPr>
      <w:r>
        <w:rPr>
          <w:rFonts w:ascii="Times New Roman" w:hAnsi="Times New Roman" w:eastAsia="宋体"/>
          <w:caps w:val="0"/>
          <w:smallCaps w:val="0"/>
          <w:color w:val="000000" w:themeColor="text1"/>
          <w14:textFill>
            <w14:solidFill>
              <w14:schemeClr w14:val="tx1"/>
            </w14:solidFill>
          </w14:textFill>
        </w:rPr>
        <w:t>招标文件：</w:t>
      </w:r>
    </w:p>
    <w:p w14:paraId="1123DF16">
      <w:pPr>
        <w:pStyle w:val="36"/>
        <w:pageBreakBefore w:val="0"/>
        <w:kinsoku/>
        <w:wordWrap/>
        <w:overflowPunct/>
        <w:topLinePunct w:val="0"/>
        <w:bidi w:val="0"/>
        <w:snapToGrid/>
        <w:spacing w:line="360" w:lineRule="auto"/>
        <w:textAlignment w:val="auto"/>
        <w:rPr>
          <w:rFonts w:ascii="Times New Roman" w:hAnsi="Times New Roman" w:eastAsia="宋体"/>
          <w:caps w:val="0"/>
          <w:smallCaps w:val="0"/>
          <w:color w:val="000000" w:themeColor="text1"/>
          <w14:textFill>
            <w14:solidFill>
              <w14:schemeClr w14:val="tx1"/>
            </w14:solidFill>
          </w14:textFill>
        </w:rPr>
      </w:pPr>
      <w:r>
        <w:rPr>
          <w:rFonts w:ascii="Times New Roman" w:hAnsi="Times New Roman" w:eastAsia="宋体"/>
          <w:caps w:val="0"/>
          <w:smallCaps w:val="0"/>
          <w:color w:val="000000" w:themeColor="text1"/>
          <w14:textFill>
            <w14:solidFill>
              <w14:schemeClr w14:val="tx1"/>
            </w14:solidFill>
          </w14:textFill>
        </w:rPr>
        <w:t>①、招标文件</w:t>
      </w:r>
      <w:r>
        <w:rPr>
          <w:rFonts w:hint="eastAsia" w:ascii="Times New Roman" w:hAnsi="Times New Roman" w:eastAsia="宋体"/>
          <w:caps w:val="0"/>
          <w:smallCaps w:val="0"/>
          <w:color w:val="000000" w:themeColor="text1"/>
          <w:lang w:val="en-US" w:eastAsia="zh-CN"/>
          <w14:textFill>
            <w14:solidFill>
              <w14:schemeClr w14:val="tx1"/>
            </w14:solidFill>
          </w14:textFill>
        </w:rPr>
        <w:t>审核通过</w:t>
      </w:r>
      <w:r>
        <w:rPr>
          <w:rFonts w:ascii="Times New Roman" w:hAnsi="Times New Roman" w:eastAsia="宋体"/>
          <w:caps w:val="0"/>
          <w:smallCaps w:val="0"/>
          <w:color w:val="000000" w:themeColor="text1"/>
          <w14:textFill>
            <w14:solidFill>
              <w14:schemeClr w14:val="tx1"/>
            </w14:solidFill>
          </w14:textFill>
        </w:rPr>
        <w:t>。</w:t>
      </w:r>
    </w:p>
    <w:p w14:paraId="7D29AA75">
      <w:pPr>
        <w:pStyle w:val="36"/>
        <w:pageBreakBefore w:val="0"/>
        <w:kinsoku/>
        <w:wordWrap/>
        <w:overflowPunct/>
        <w:topLinePunct w:val="0"/>
        <w:bidi w:val="0"/>
        <w:snapToGrid/>
        <w:spacing w:line="360" w:lineRule="auto"/>
        <w:textAlignment w:val="auto"/>
        <w:rPr>
          <w:rFonts w:ascii="Times New Roman" w:hAnsi="Times New Roman" w:eastAsia="宋体"/>
          <w:caps w:val="0"/>
          <w:smallCaps w:val="0"/>
          <w:color w:val="000000" w:themeColor="text1"/>
          <w14:textFill>
            <w14:solidFill>
              <w14:schemeClr w14:val="tx1"/>
            </w14:solidFill>
          </w14:textFill>
        </w:rPr>
      </w:pPr>
      <w:r>
        <w:rPr>
          <w:rFonts w:ascii="Times New Roman" w:hAnsi="Times New Roman" w:eastAsia="宋体"/>
          <w:caps w:val="0"/>
          <w:smallCaps w:val="0"/>
          <w:color w:val="000000" w:themeColor="text1"/>
          <w14:textFill>
            <w14:solidFill>
              <w14:schemeClr w14:val="tx1"/>
            </w14:solidFill>
          </w14:textFill>
        </w:rPr>
        <w:t>②、根据《中华人民共和国招标投标法实施条例》第二十二条规定：对招标文件有异议的，应当在投标截止时间10日前提出。</w:t>
      </w:r>
    </w:p>
    <w:p w14:paraId="3DC6D48F">
      <w:pPr>
        <w:pStyle w:val="36"/>
        <w:pageBreakBefore w:val="0"/>
        <w:numPr>
          <w:ilvl w:val="0"/>
          <w:numId w:val="27"/>
        </w:numPr>
        <w:kinsoku/>
        <w:wordWrap/>
        <w:overflowPunct/>
        <w:topLinePunct w:val="0"/>
        <w:bidi w:val="0"/>
        <w:snapToGrid/>
        <w:spacing w:line="360" w:lineRule="auto"/>
        <w:ind w:firstLineChars="0"/>
        <w:textAlignment w:val="auto"/>
        <w:rPr>
          <w:rFonts w:ascii="Times New Roman" w:hAnsi="Times New Roman" w:eastAsia="宋体"/>
          <w:caps w:val="0"/>
          <w:smallCaps w:val="0"/>
          <w:color w:val="000000" w:themeColor="text1"/>
          <w14:textFill>
            <w14:solidFill>
              <w14:schemeClr w14:val="tx1"/>
            </w14:solidFill>
          </w14:textFill>
        </w:rPr>
      </w:pPr>
      <w:r>
        <w:rPr>
          <w:rFonts w:ascii="Times New Roman" w:hAnsi="Times New Roman" w:eastAsia="宋体"/>
          <w:caps w:val="0"/>
          <w:smallCaps w:val="0"/>
          <w:color w:val="000000" w:themeColor="text1"/>
          <w14:textFill>
            <w14:solidFill>
              <w14:schemeClr w14:val="tx1"/>
            </w14:solidFill>
          </w14:textFill>
        </w:rPr>
        <w:t>开标过程：开标时间已到。</w:t>
      </w:r>
    </w:p>
    <w:p w14:paraId="678806C5">
      <w:pPr>
        <w:pStyle w:val="36"/>
        <w:pageBreakBefore w:val="0"/>
        <w:numPr>
          <w:ilvl w:val="0"/>
          <w:numId w:val="27"/>
        </w:numPr>
        <w:kinsoku/>
        <w:wordWrap/>
        <w:overflowPunct/>
        <w:topLinePunct w:val="0"/>
        <w:bidi w:val="0"/>
        <w:snapToGrid/>
        <w:spacing w:line="360" w:lineRule="auto"/>
        <w:ind w:firstLineChars="0"/>
        <w:textAlignment w:val="auto"/>
        <w:rPr>
          <w:rFonts w:ascii="Times New Roman" w:hAnsi="Times New Roman" w:eastAsia="宋体"/>
          <w:caps w:val="0"/>
          <w:smallCaps w:val="0"/>
          <w:color w:val="000000" w:themeColor="text1"/>
          <w14:textFill>
            <w14:solidFill>
              <w14:schemeClr w14:val="tx1"/>
            </w14:solidFill>
          </w14:textFill>
        </w:rPr>
      </w:pPr>
      <w:r>
        <w:rPr>
          <w:rFonts w:ascii="Times New Roman" w:hAnsi="Times New Roman" w:eastAsia="宋体"/>
          <w:caps w:val="0"/>
          <w:smallCaps w:val="0"/>
          <w:color w:val="000000" w:themeColor="text1"/>
          <w14:textFill>
            <w14:solidFill>
              <w14:schemeClr w14:val="tx1"/>
            </w14:solidFill>
          </w14:textFill>
        </w:rPr>
        <w:t>资格预审结果：</w:t>
      </w:r>
    </w:p>
    <w:p w14:paraId="35E24E19">
      <w:pPr>
        <w:pStyle w:val="36"/>
        <w:pageBreakBefore w:val="0"/>
        <w:kinsoku/>
        <w:wordWrap/>
        <w:overflowPunct/>
        <w:topLinePunct w:val="0"/>
        <w:bidi w:val="0"/>
        <w:snapToGrid/>
        <w:spacing w:line="360" w:lineRule="auto"/>
        <w:textAlignment w:val="auto"/>
        <w:rPr>
          <w:rFonts w:ascii="Times New Roman" w:hAnsi="Times New Roman" w:eastAsia="宋体"/>
          <w:caps w:val="0"/>
          <w:smallCaps w:val="0"/>
          <w:color w:val="000000" w:themeColor="text1"/>
          <w14:textFill>
            <w14:solidFill>
              <w14:schemeClr w14:val="tx1"/>
            </w14:solidFill>
          </w14:textFill>
        </w:rPr>
      </w:pPr>
      <w:r>
        <w:rPr>
          <w:rFonts w:ascii="Times New Roman" w:hAnsi="Times New Roman" w:eastAsia="宋体"/>
          <w:caps w:val="0"/>
          <w:smallCaps w:val="0"/>
          <w:color w:val="000000" w:themeColor="text1"/>
          <w14:textFill>
            <w14:solidFill>
              <w14:schemeClr w14:val="tx1"/>
            </w14:solidFill>
          </w14:textFill>
        </w:rPr>
        <w:t>①、资格预审标段。</w:t>
      </w:r>
    </w:p>
    <w:p w14:paraId="0D88C0A7">
      <w:pPr>
        <w:pStyle w:val="36"/>
        <w:pageBreakBefore w:val="0"/>
        <w:kinsoku/>
        <w:wordWrap/>
        <w:overflowPunct/>
        <w:topLinePunct w:val="0"/>
        <w:bidi w:val="0"/>
        <w:snapToGrid/>
        <w:spacing w:line="360" w:lineRule="auto"/>
        <w:textAlignment w:val="auto"/>
        <w:rPr>
          <w:rFonts w:ascii="Times New Roman" w:hAnsi="Times New Roman" w:eastAsia="宋体"/>
          <w:caps w:val="0"/>
          <w:smallCaps w:val="0"/>
          <w:color w:val="000000" w:themeColor="text1"/>
          <w14:textFill>
            <w14:solidFill>
              <w14:schemeClr w14:val="tx1"/>
            </w14:solidFill>
          </w14:textFill>
        </w:rPr>
      </w:pPr>
      <w:r>
        <w:rPr>
          <w:rFonts w:ascii="Times New Roman" w:hAnsi="Times New Roman" w:eastAsia="宋体"/>
          <w:caps w:val="0"/>
          <w:smallCaps w:val="0"/>
          <w:color w:val="000000" w:themeColor="text1"/>
          <w14:textFill>
            <w14:solidFill>
              <w14:schemeClr w14:val="tx1"/>
            </w14:solidFill>
          </w14:textFill>
        </w:rPr>
        <w:t>②、资审申请评审结果审核</w:t>
      </w:r>
      <w:r>
        <w:rPr>
          <w:rFonts w:hint="eastAsia" w:ascii="Times New Roman" w:hAnsi="Times New Roman" w:eastAsia="宋体"/>
          <w:caps w:val="0"/>
          <w:smallCaps w:val="0"/>
          <w:color w:val="000000" w:themeColor="text1"/>
          <w:lang w:val="en-US" w:eastAsia="zh-CN"/>
          <w14:textFill>
            <w14:solidFill>
              <w14:schemeClr w14:val="tx1"/>
            </w14:solidFill>
          </w14:textFill>
        </w:rPr>
        <w:t>通过</w:t>
      </w:r>
      <w:r>
        <w:rPr>
          <w:rFonts w:ascii="Times New Roman" w:hAnsi="Times New Roman" w:eastAsia="宋体"/>
          <w:caps w:val="0"/>
          <w:smallCaps w:val="0"/>
          <w:color w:val="000000" w:themeColor="text1"/>
          <w14:textFill>
            <w14:solidFill>
              <w14:schemeClr w14:val="tx1"/>
            </w14:solidFill>
          </w14:textFill>
        </w:rPr>
        <w:t>。</w:t>
      </w:r>
    </w:p>
    <w:p w14:paraId="349AFED7">
      <w:pPr>
        <w:pStyle w:val="36"/>
        <w:pageBreakBefore w:val="0"/>
        <w:numPr>
          <w:ilvl w:val="0"/>
          <w:numId w:val="27"/>
        </w:numPr>
        <w:kinsoku/>
        <w:wordWrap/>
        <w:overflowPunct/>
        <w:topLinePunct w:val="0"/>
        <w:bidi w:val="0"/>
        <w:snapToGrid/>
        <w:spacing w:line="360" w:lineRule="auto"/>
        <w:ind w:firstLineChars="0"/>
        <w:textAlignment w:val="auto"/>
        <w:rPr>
          <w:rFonts w:ascii="Times New Roman" w:hAnsi="Times New Roman" w:eastAsia="宋体"/>
          <w:caps w:val="0"/>
          <w:smallCaps w:val="0"/>
          <w:color w:val="000000" w:themeColor="text1"/>
          <w14:textFill>
            <w14:solidFill>
              <w14:schemeClr w14:val="tx1"/>
            </w14:solidFill>
          </w14:textFill>
        </w:rPr>
      </w:pPr>
      <w:r>
        <w:rPr>
          <w:rFonts w:ascii="Times New Roman" w:hAnsi="Times New Roman" w:eastAsia="宋体"/>
          <w:caps w:val="0"/>
          <w:smallCaps w:val="0"/>
          <w:color w:val="000000" w:themeColor="text1"/>
          <w14:textFill>
            <w14:solidFill>
              <w14:schemeClr w14:val="tx1"/>
            </w14:solidFill>
          </w14:textFill>
        </w:rPr>
        <w:t>评标结果</w:t>
      </w:r>
    </w:p>
    <w:p w14:paraId="6722ABF3">
      <w:pPr>
        <w:pStyle w:val="36"/>
        <w:pageBreakBefore w:val="0"/>
        <w:kinsoku/>
        <w:wordWrap/>
        <w:overflowPunct/>
        <w:topLinePunct w:val="0"/>
        <w:bidi w:val="0"/>
        <w:snapToGrid/>
        <w:spacing w:line="360" w:lineRule="auto"/>
        <w:textAlignment w:val="auto"/>
        <w:rPr>
          <w:rFonts w:ascii="Times New Roman" w:hAnsi="Times New Roman" w:eastAsia="宋体"/>
          <w:caps w:val="0"/>
          <w:smallCaps w:val="0"/>
          <w:color w:val="000000" w:themeColor="text1"/>
          <w14:textFill>
            <w14:solidFill>
              <w14:schemeClr w14:val="tx1"/>
            </w14:solidFill>
          </w14:textFill>
        </w:rPr>
      </w:pPr>
      <w:r>
        <w:rPr>
          <w:rFonts w:ascii="Times New Roman" w:hAnsi="Times New Roman" w:eastAsia="宋体"/>
          <w:caps w:val="0"/>
          <w:smallCaps w:val="0"/>
          <w:color w:val="000000" w:themeColor="text1"/>
          <w14:textFill>
            <w14:solidFill>
              <w14:schemeClr w14:val="tx1"/>
            </w14:solidFill>
          </w14:textFill>
        </w:rPr>
        <w:t>①、中标候选人公示</w:t>
      </w:r>
      <w:r>
        <w:rPr>
          <w:rFonts w:hint="eastAsia" w:ascii="Times New Roman" w:hAnsi="Times New Roman" w:eastAsia="宋体"/>
          <w:caps w:val="0"/>
          <w:smallCaps w:val="0"/>
          <w:color w:val="000000" w:themeColor="text1"/>
          <w:lang w:val="en-US" w:eastAsia="zh-CN"/>
          <w14:textFill>
            <w14:solidFill>
              <w14:schemeClr w14:val="tx1"/>
            </w14:solidFill>
          </w14:textFill>
        </w:rPr>
        <w:t>审核通过</w:t>
      </w:r>
      <w:r>
        <w:rPr>
          <w:rFonts w:ascii="Times New Roman" w:hAnsi="Times New Roman" w:eastAsia="宋体"/>
          <w:caps w:val="0"/>
          <w:smallCaps w:val="0"/>
          <w:color w:val="000000" w:themeColor="text1"/>
          <w14:textFill>
            <w14:solidFill>
              <w14:schemeClr w14:val="tx1"/>
            </w14:solidFill>
          </w14:textFill>
        </w:rPr>
        <w:t>。</w:t>
      </w:r>
    </w:p>
    <w:p w14:paraId="41981B6A">
      <w:pPr>
        <w:pStyle w:val="36"/>
        <w:pageBreakBefore w:val="0"/>
        <w:kinsoku/>
        <w:wordWrap/>
        <w:overflowPunct/>
        <w:topLinePunct w:val="0"/>
        <w:bidi w:val="0"/>
        <w:snapToGrid/>
        <w:spacing w:line="360" w:lineRule="auto"/>
        <w:textAlignment w:val="auto"/>
        <w:rPr>
          <w:rFonts w:ascii="Times New Roman" w:hAnsi="Times New Roman" w:eastAsia="宋体"/>
          <w:caps w:val="0"/>
          <w:smallCaps w:val="0"/>
          <w:color w:val="000000" w:themeColor="text1"/>
          <w14:textFill>
            <w14:solidFill>
              <w14:schemeClr w14:val="tx1"/>
            </w14:solidFill>
          </w14:textFill>
        </w:rPr>
      </w:pPr>
      <w:r>
        <w:rPr>
          <w:rFonts w:ascii="Times New Roman" w:hAnsi="Times New Roman" w:eastAsia="宋体"/>
          <w:caps w:val="0"/>
          <w:smallCaps w:val="0"/>
          <w:color w:val="000000" w:themeColor="text1"/>
          <w14:textFill>
            <w14:solidFill>
              <w14:schemeClr w14:val="tx1"/>
            </w14:solidFill>
          </w14:textFill>
        </w:rPr>
        <w:t>②、根据《中华人民共和国招标投标法实施条例》第二十二条规定：对评标结果有异议的，应当在中标候选人公示期间提出。</w:t>
      </w:r>
    </w:p>
    <w:p w14:paraId="00DC3CF9">
      <w:pPr>
        <w:pageBreakBefore w:val="0"/>
        <w:kinsoku/>
        <w:wordWrap/>
        <w:overflowPunct/>
        <w:topLinePunct w:val="0"/>
        <w:bidi w:val="0"/>
        <w:snapToGrid/>
        <w:spacing w:line="360" w:lineRule="auto"/>
        <w:jc w:val="left"/>
        <w:textAlignment w:val="auto"/>
        <w:rPr>
          <w:rFonts w:hint="eastAsia" w:eastAsia="宋体"/>
          <w:caps w:val="0"/>
          <w:smallCaps w:val="0"/>
          <w:color w:val="000000" w:themeColor="text1"/>
          <w:lang w:val="en-US" w:eastAsia="zh-CN"/>
          <w14:textFill>
            <w14:solidFill>
              <w14:schemeClr w14:val="tx1"/>
            </w14:solidFill>
          </w14:textFill>
        </w:rPr>
      </w:pPr>
      <w:r>
        <w:rPr>
          <w:rFonts w:hint="eastAsia" w:eastAsia="宋体"/>
          <w:caps w:val="0"/>
          <w:smallCaps w:val="0"/>
          <w:color w:val="000000" w:themeColor="text1"/>
          <w:lang w:val="en-US" w:eastAsia="zh-CN"/>
          <w14:textFill>
            <w14:solidFill>
              <w14:schemeClr w14:val="tx1"/>
            </w14:solidFill>
          </w14:textFill>
        </w:rPr>
        <w:t>6、填写完信息，点击“提交信息”按钮，弹出的意见框中输入意见，点击“确认提交”按钮，提交审核。如下图：</w:t>
      </w:r>
    </w:p>
    <w:p w14:paraId="5CB8EC7E">
      <w:pPr>
        <w:pageBreakBefore w:val="0"/>
        <w:kinsoku/>
        <w:wordWrap/>
        <w:overflowPunct/>
        <w:topLinePunct w:val="0"/>
        <w:bidi w:val="0"/>
        <w:snapToGrid/>
        <w:spacing w:line="360" w:lineRule="auto"/>
        <w:ind w:left="0" w:leftChars="0" w:firstLine="0" w:firstLineChars="0"/>
        <w:jc w:val="center"/>
        <w:textAlignment w:val="auto"/>
        <w:rPr>
          <w:rFonts w:eastAsia="宋体"/>
          <w:caps w:val="0"/>
          <w:smallCaps w:val="0"/>
        </w:rPr>
      </w:pPr>
      <w:r>
        <w:drawing>
          <wp:inline distT="0" distB="0" distL="114300" distR="114300">
            <wp:extent cx="5057775" cy="2490470"/>
            <wp:effectExtent l="0" t="0" r="9525" b="5080"/>
            <wp:docPr id="25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图片 22"/>
                    <pic:cNvPicPr>
                      <a:picLocks noChangeAspect="1"/>
                    </pic:cNvPicPr>
                  </pic:nvPicPr>
                  <pic:blipFill>
                    <a:blip r:embed="rId104"/>
                    <a:stretch>
                      <a:fillRect/>
                    </a:stretch>
                  </pic:blipFill>
                  <pic:spPr>
                    <a:xfrm>
                      <a:off x="0" y="0"/>
                      <a:ext cx="5057775" cy="2490470"/>
                    </a:xfrm>
                    <a:prstGeom prst="rect">
                      <a:avLst/>
                    </a:prstGeom>
                    <a:noFill/>
                    <a:ln>
                      <a:noFill/>
                    </a:ln>
                  </pic:spPr>
                </pic:pic>
              </a:graphicData>
            </a:graphic>
          </wp:inline>
        </w:drawing>
      </w:r>
    </w:p>
    <w:p w14:paraId="166F7501">
      <w:pPr>
        <w:pageBreakBefore w:val="0"/>
        <w:kinsoku/>
        <w:wordWrap/>
        <w:overflowPunct/>
        <w:topLinePunct w:val="0"/>
        <w:bidi w:val="0"/>
        <w:snapToGrid/>
        <w:spacing w:line="360" w:lineRule="auto"/>
        <w:textAlignment w:val="auto"/>
        <w:rPr>
          <w:rFonts w:hint="default" w:eastAsia="宋体"/>
          <w:caps w:val="0"/>
          <w:smallCaps w:val="0"/>
          <w:lang w:val="en-US" w:eastAsia="zh-CN"/>
        </w:rPr>
      </w:pPr>
      <w:r>
        <w:rPr>
          <w:rFonts w:hint="eastAsia" w:eastAsia="宋体"/>
          <w:caps w:val="0"/>
          <w:smallCaps w:val="0"/>
          <w:color w:val="000000" w:themeColor="text1"/>
          <w:lang w:val="en-US" w:eastAsia="zh-CN"/>
          <w14:textFill>
            <w14:solidFill>
              <w14:schemeClr w14:val="tx1"/>
            </w14:solidFill>
          </w14:textFill>
        </w:rPr>
        <w:t xml:space="preserve">注：点击“提交信息”按钮之前，如果点击“修改保存”按钮，信息保存成功，且可以对页面信息继续进行修改。 </w:t>
      </w:r>
    </w:p>
    <w:p w14:paraId="21FD4E53">
      <w:pPr>
        <w:pageBreakBefore w:val="0"/>
        <w:kinsoku/>
        <w:wordWrap/>
        <w:overflowPunct/>
        <w:topLinePunct w:val="0"/>
        <w:bidi w:val="0"/>
        <w:snapToGrid/>
        <w:spacing w:line="360" w:lineRule="auto"/>
        <w:textAlignment w:val="auto"/>
        <w:rPr>
          <w:rFonts w:eastAsia="宋体"/>
          <w:caps w:val="0"/>
          <w:smallCaps w:val="0"/>
        </w:rPr>
      </w:pPr>
    </w:p>
    <w:p w14:paraId="4CDE13B0">
      <w:pPr>
        <w:pStyle w:val="5"/>
        <w:pageBreakBefore w:val="0"/>
        <w:kinsoku/>
        <w:wordWrap/>
        <w:overflowPunct/>
        <w:topLinePunct w:val="0"/>
        <w:bidi w:val="0"/>
        <w:snapToGrid/>
        <w:spacing w:line="360" w:lineRule="auto"/>
        <w:ind w:left="851" w:hanging="851"/>
        <w:textAlignment w:val="auto"/>
        <w:rPr>
          <w:rFonts w:eastAsia="宋体"/>
          <w:caps w:val="0"/>
          <w:smallCaps w:val="0"/>
        </w:rPr>
      </w:pPr>
      <w:bookmarkStart w:id="142" w:name="_Toc18483"/>
      <w:r>
        <w:rPr>
          <w:rFonts w:eastAsia="宋体"/>
          <w:caps w:val="0"/>
          <w:smallCaps w:val="0"/>
        </w:rPr>
        <w:t>投诉</w:t>
      </w:r>
      <w:bookmarkEnd w:id="142"/>
    </w:p>
    <w:p w14:paraId="5978EA2B">
      <w:pPr>
        <w:pageBreakBefore w:val="0"/>
        <w:kinsoku/>
        <w:wordWrap/>
        <w:overflowPunct/>
        <w:topLinePunct w:val="0"/>
        <w:bidi w:val="0"/>
        <w:snapToGrid/>
        <w:spacing w:line="360" w:lineRule="auto"/>
        <w:ind w:firstLine="480"/>
        <w:jc w:val="both"/>
        <w:textAlignment w:val="auto"/>
        <w:rPr>
          <w:rFonts w:hint="eastAsia"/>
          <w:b/>
          <w:bCs/>
          <w:caps w:val="0"/>
          <w:smallCaps w:val="0"/>
          <w:color w:val="000000" w:themeColor="text1"/>
          <w:lang w:val="en-US" w:eastAsia="zh-CN"/>
          <w14:textFill>
            <w14:solidFill>
              <w14:schemeClr w14:val="tx1"/>
            </w14:solidFill>
          </w14:textFill>
        </w:rPr>
      </w:pPr>
      <w:r>
        <w:rPr>
          <w:rFonts w:hint="eastAsia" w:ascii="Times New Roman" w:eastAsia="宋体"/>
          <w:b/>
          <w:bCs/>
          <w:caps w:val="0"/>
          <w:smallCaps w:val="0"/>
          <w:color w:val="000000" w:themeColor="text1"/>
          <w:lang w:val="en-US" w:eastAsia="zh-CN"/>
          <w14:textFill>
            <w14:solidFill>
              <w14:schemeClr w14:val="tx1"/>
            </w14:solidFill>
          </w14:textFill>
        </w:rPr>
        <w:t>功能介绍：</w:t>
      </w:r>
    </w:p>
    <w:p w14:paraId="22D4624B">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该模块具备编辑、提交投诉事项有关信息、接收、查询投诉受理情况和在一定时间规定内处理结果的功能。</w:t>
      </w:r>
    </w:p>
    <w:p w14:paraId="5A4492E8">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投诉处理的数据项应包括</w:t>
      </w:r>
      <w:r>
        <w:rPr>
          <w:rFonts w:hint="eastAsia" w:ascii="宋体" w:hAnsi="宋体" w:eastAsia="宋体" w:cs="宋体"/>
          <w:sz w:val="21"/>
          <w:szCs w:val="21"/>
          <w:lang w:eastAsia="zh-CN"/>
        </w:rPr>
        <w:t>采购项目</w:t>
      </w:r>
      <w:r>
        <w:rPr>
          <w:rFonts w:hint="eastAsia" w:ascii="宋体" w:hAnsi="宋体" w:eastAsia="宋体" w:cs="宋体"/>
          <w:sz w:val="21"/>
          <w:szCs w:val="21"/>
        </w:rPr>
        <w:t>编号、</w:t>
      </w:r>
      <w:r>
        <w:rPr>
          <w:rFonts w:hint="eastAsia" w:ascii="宋体" w:hAnsi="宋体" w:eastAsia="宋体" w:cs="宋体"/>
          <w:sz w:val="21"/>
          <w:szCs w:val="21"/>
          <w:lang w:eastAsia="zh-CN"/>
        </w:rPr>
        <w:t>采购项目</w:t>
      </w:r>
      <w:r>
        <w:rPr>
          <w:rFonts w:hint="eastAsia" w:ascii="宋体" w:hAnsi="宋体" w:eastAsia="宋体" w:cs="宋体"/>
          <w:sz w:val="21"/>
          <w:szCs w:val="21"/>
        </w:rPr>
        <w:t>名称、标段（包）编号、标段（包）名称、投诉人名称、投诉人所在单位、投诉内容、理由和依据、提交时间、受理人名称、受理日期、处理结果、反馈时间、附件等。</w:t>
      </w:r>
    </w:p>
    <w:p w14:paraId="70B08CC2">
      <w:pPr>
        <w:keepNext w:val="0"/>
        <w:keepLines w:val="0"/>
        <w:pageBreakBefore w:val="0"/>
        <w:widowControl/>
        <w:suppressLineNumbers w:val="0"/>
        <w:kinsoku/>
        <w:wordWrap/>
        <w:overflowPunct/>
        <w:topLinePunct w:val="0"/>
        <w:bidi w:val="0"/>
        <w:snapToGrid/>
        <w:spacing w:line="360" w:lineRule="auto"/>
        <w:jc w:val="left"/>
        <w:textAlignment w:val="auto"/>
        <w:rPr>
          <w:rFonts w:hint="eastAsia" w:eastAsia="宋体"/>
          <w:b/>
          <w:bCs/>
          <w:caps w:val="0"/>
          <w:smallCaps w:val="0"/>
          <w:color w:val="000000" w:themeColor="text1"/>
          <w:lang w:val="en-US" w:eastAsia="zh-CN"/>
          <w14:textFill>
            <w14:solidFill>
              <w14:schemeClr w14:val="tx1"/>
            </w14:solidFill>
          </w14:textFill>
        </w:rPr>
      </w:pPr>
      <w:r>
        <w:rPr>
          <w:rFonts w:hint="eastAsia" w:eastAsia="宋体"/>
          <w:b/>
          <w:bCs/>
          <w:caps w:val="0"/>
          <w:smallCaps w:val="0"/>
          <w:color w:val="000000" w:themeColor="text1"/>
          <w:lang w:val="en-US" w:eastAsia="zh-CN"/>
          <w14:textFill>
            <w14:solidFill>
              <w14:schemeClr w14:val="tx1"/>
            </w14:solidFill>
          </w14:textFill>
        </w:rPr>
        <w:t>前置条件：</w:t>
      </w:r>
    </w:p>
    <w:p w14:paraId="08A7B488">
      <w:pPr>
        <w:keepNext w:val="0"/>
        <w:keepLines w:val="0"/>
        <w:pageBreakBefore w:val="0"/>
        <w:widowControl/>
        <w:suppressLineNumbers w:val="0"/>
        <w:kinsoku/>
        <w:wordWrap/>
        <w:overflowPunct/>
        <w:topLinePunct w:val="0"/>
        <w:bidi w:val="0"/>
        <w:snapToGrid/>
        <w:spacing w:line="360" w:lineRule="auto"/>
        <w:jc w:val="left"/>
        <w:textAlignment w:val="auto"/>
        <w:rPr>
          <w:rFonts w:eastAsia="宋体"/>
          <w:caps w:val="0"/>
          <w:smallCaps w:val="0"/>
        </w:rPr>
      </w:pPr>
      <w:r>
        <w:rPr>
          <w:rFonts w:hint="eastAsia" w:eastAsia="宋体"/>
          <w:caps w:val="0"/>
          <w:smallCaps w:val="0"/>
          <w:color w:val="000000" w:themeColor="text1"/>
          <w:lang w:val="en-US" w:eastAsia="zh-CN"/>
          <w14:textFill>
            <w14:solidFill>
              <w14:schemeClr w14:val="tx1"/>
            </w14:solidFill>
          </w14:textFill>
        </w:rPr>
        <w:t xml:space="preserve">已经报名的标段。 </w:t>
      </w:r>
    </w:p>
    <w:p w14:paraId="4D3A46FF">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操作步骤：</w:t>
      </w:r>
    </w:p>
    <w:p w14:paraId="060BA3AA">
      <w:pPr>
        <w:keepNext w:val="0"/>
        <w:keepLines w:val="0"/>
        <w:pageBreakBefore w:val="0"/>
        <w:widowControl w:val="0"/>
        <w:numPr>
          <w:ilvl w:val="0"/>
          <w:numId w:val="43"/>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0A6BDB40">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drawing>
          <wp:inline distT="0" distB="0" distL="114300" distR="114300">
            <wp:extent cx="5057775" cy="2754630"/>
            <wp:effectExtent l="0" t="0" r="9525" b="7620"/>
            <wp:docPr id="253"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图片 54"/>
                    <pic:cNvPicPr>
                      <a:picLocks noChangeAspect="1"/>
                    </pic:cNvPicPr>
                  </pic:nvPicPr>
                  <pic:blipFill>
                    <a:blip r:embed="rId74"/>
                    <a:stretch>
                      <a:fillRect/>
                    </a:stretch>
                  </pic:blipFill>
                  <pic:spPr>
                    <a:xfrm>
                      <a:off x="0" y="0"/>
                      <a:ext cx="5057775" cy="2754630"/>
                    </a:xfrm>
                    <a:prstGeom prst="rect">
                      <a:avLst/>
                    </a:prstGeom>
                    <a:noFill/>
                    <a:ln>
                      <a:noFill/>
                    </a:ln>
                  </pic:spPr>
                </pic:pic>
              </a:graphicData>
            </a:graphic>
          </wp:inline>
        </w:drawing>
      </w:r>
    </w:p>
    <w:p w14:paraId="5560069E">
      <w:pPr>
        <w:keepNext w:val="0"/>
        <w:keepLines w:val="0"/>
        <w:pageBreakBefore w:val="0"/>
        <w:widowControl w:val="0"/>
        <w:numPr>
          <w:ilvl w:val="0"/>
          <w:numId w:val="43"/>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找到要</w:t>
      </w:r>
      <w:r>
        <w:rPr>
          <w:rFonts w:hint="eastAsia"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5B662270">
      <w:pPr>
        <w:pageBreakBefore w:val="0"/>
        <w:numPr>
          <w:ilvl w:val="0"/>
          <w:numId w:val="0"/>
        </w:numPr>
        <w:kinsoku/>
        <w:wordWrap/>
        <w:overflowPunct/>
        <w:topLinePunct w:val="0"/>
        <w:bidi w:val="0"/>
        <w:snapToGrid/>
        <w:spacing w:line="360" w:lineRule="auto"/>
        <w:jc w:val="center"/>
        <w:textAlignment w:val="auto"/>
        <w:rPr>
          <w:rFonts w:hint="eastAsia" w:eastAsia="宋体"/>
          <w:caps w:val="0"/>
          <w:smallCaps w:val="0"/>
          <w:color w:val="000000" w:themeColor="text1"/>
          <w:lang w:val="en-US" w:eastAsia="zh-CN"/>
          <w14:textFill>
            <w14:solidFill>
              <w14:schemeClr w14:val="tx1"/>
            </w14:solidFill>
          </w14:textFill>
        </w:rPr>
      </w:pPr>
      <w:r>
        <w:rPr>
          <w:rFonts w:ascii="Times New Roman" w:hAnsi="Times New Roman" w:eastAsia="宋体" w:cs="Times New Roman"/>
        </w:rPr>
        <w:drawing>
          <wp:inline distT="0" distB="0" distL="114300" distR="114300">
            <wp:extent cx="5057775" cy="2437765"/>
            <wp:effectExtent l="0" t="0" r="9525" b="635"/>
            <wp:docPr id="254"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39D5CA79">
      <w:pPr>
        <w:keepNext w:val="0"/>
        <w:keepLines w:val="0"/>
        <w:pageBreakBefore w:val="0"/>
        <w:widowControl w:val="0"/>
        <w:numPr>
          <w:ilvl w:val="0"/>
          <w:numId w:val="43"/>
        </w:numPr>
        <w:kinsoku/>
        <w:wordWrap/>
        <w:overflowPunct/>
        <w:topLinePunct w:val="0"/>
        <w:autoSpaceDE/>
        <w:autoSpaceDN/>
        <w:bidi w:val="0"/>
        <w:adjustRightInd/>
        <w:snapToGrid/>
        <w:spacing w:line="360" w:lineRule="auto"/>
        <w:ind w:left="0" w:leftChars="0" w:firstLine="315" w:firstLineChars="150"/>
        <w:textAlignment w:val="auto"/>
        <w:rPr>
          <w:rFonts w:hint="eastAsia" w:eastAsia="宋体"/>
          <w:caps w:val="0"/>
          <w:smallCaps w:val="0"/>
          <w:color w:val="000000" w:themeColor="text1"/>
          <w:lang w:val="en-US" w:eastAsia="zh-CN"/>
          <w14:textFill>
            <w14:solidFill>
              <w14:schemeClr w14:val="tx1"/>
            </w14:solidFill>
          </w14:textFill>
        </w:rPr>
      </w:pPr>
      <w:r>
        <w:rPr>
          <w:rFonts w:hint="eastAsia" w:ascii="Times New Roman" w:eastAsia="宋体"/>
          <w:caps w:val="0"/>
          <w:smallCaps w:val="0"/>
          <w:color w:val="000000" w:themeColor="text1"/>
          <w:lang w:val="en-US" w:eastAsia="zh-CN"/>
          <w14:textFill>
            <w14:solidFill>
              <w14:schemeClr w14:val="tx1"/>
            </w14:solidFill>
          </w14:textFill>
        </w:rPr>
        <w:t>工作台右侧快捷菜单中，</w:t>
      </w:r>
      <w:r>
        <w:rPr>
          <w:rFonts w:hint="eastAsia" w:eastAsia="宋体"/>
          <w:caps w:val="0"/>
          <w:smallCaps w:val="0"/>
          <w:color w:val="000000" w:themeColor="text1"/>
          <w:lang w:val="en-US" w:eastAsia="zh-CN"/>
          <w14:textFill>
            <w14:solidFill>
              <w14:schemeClr w14:val="tx1"/>
            </w14:solidFill>
          </w14:textFill>
        </w:rPr>
        <w:t>点击“</w:t>
      </w:r>
      <w:r>
        <w:rPr>
          <w:rFonts w:hint="eastAsia" w:ascii="Times New Roman" w:eastAsia="宋体"/>
          <w:caps w:val="0"/>
          <w:smallCaps w:val="0"/>
          <w:color w:val="000000" w:themeColor="text1"/>
          <w:lang w:val="en-US" w:eastAsia="zh-CN"/>
          <w14:textFill>
            <w14:solidFill>
              <w14:schemeClr w14:val="tx1"/>
            </w14:solidFill>
          </w14:textFill>
        </w:rPr>
        <w:t>投诉</w:t>
      </w:r>
      <w:r>
        <w:rPr>
          <w:rFonts w:hint="eastAsia" w:eastAsia="宋体"/>
          <w:caps w:val="0"/>
          <w:smallCaps w:val="0"/>
          <w:color w:val="000000" w:themeColor="text1"/>
          <w:lang w:val="en-US" w:eastAsia="zh-CN"/>
          <w14:textFill>
            <w14:solidFill>
              <w14:schemeClr w14:val="tx1"/>
            </w14:solidFill>
          </w14:textFill>
        </w:rPr>
        <w:t>”按钮，进入查看</w:t>
      </w:r>
      <w:r>
        <w:rPr>
          <w:rFonts w:hint="eastAsia" w:ascii="Times New Roman" w:eastAsia="宋体"/>
          <w:caps w:val="0"/>
          <w:smallCaps w:val="0"/>
          <w:color w:val="000000" w:themeColor="text1"/>
          <w:lang w:val="en-US" w:eastAsia="zh-CN"/>
          <w14:textFill>
            <w14:solidFill>
              <w14:schemeClr w14:val="tx1"/>
            </w14:solidFill>
          </w14:textFill>
        </w:rPr>
        <w:t>投诉</w:t>
      </w:r>
      <w:r>
        <w:rPr>
          <w:rFonts w:hint="eastAsia" w:eastAsia="宋体"/>
          <w:caps w:val="0"/>
          <w:smallCaps w:val="0"/>
          <w:color w:val="000000" w:themeColor="text1"/>
          <w:lang w:val="en-US" w:eastAsia="zh-CN"/>
          <w14:textFill>
            <w14:solidFill>
              <w14:schemeClr w14:val="tx1"/>
            </w14:solidFill>
          </w14:textFill>
        </w:rPr>
        <w:t>页面。如下图：</w:t>
      </w:r>
    </w:p>
    <w:p w14:paraId="2B20B7EF">
      <w:pPr>
        <w:pageBreakBefore w:val="0"/>
        <w:kinsoku/>
        <w:wordWrap/>
        <w:overflowPunct/>
        <w:topLinePunct w:val="0"/>
        <w:bidi w:val="0"/>
        <w:snapToGrid/>
        <w:spacing w:line="360" w:lineRule="auto"/>
        <w:ind w:left="0" w:leftChars="0" w:firstLine="0" w:firstLineChars="0"/>
        <w:jc w:val="center"/>
        <w:textAlignment w:val="auto"/>
        <w:rPr>
          <w:rFonts w:eastAsia="宋体"/>
          <w:bCs/>
          <w:caps w:val="0"/>
          <w:smallCaps w:val="0"/>
          <w:color w:val="000000" w:themeColor="text1"/>
          <w14:textFill>
            <w14:solidFill>
              <w14:schemeClr w14:val="tx1"/>
            </w14:solidFill>
          </w14:textFill>
        </w:rPr>
      </w:pPr>
      <w:r>
        <w:drawing>
          <wp:inline distT="0" distB="0" distL="114300" distR="114300">
            <wp:extent cx="5057775" cy="2578100"/>
            <wp:effectExtent l="0" t="0" r="9525" b="12700"/>
            <wp:docPr id="255"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图片 23"/>
                    <pic:cNvPicPr>
                      <a:picLocks noChangeAspect="1"/>
                    </pic:cNvPicPr>
                  </pic:nvPicPr>
                  <pic:blipFill>
                    <a:blip r:embed="rId105"/>
                    <a:stretch>
                      <a:fillRect/>
                    </a:stretch>
                  </pic:blipFill>
                  <pic:spPr>
                    <a:xfrm>
                      <a:off x="0" y="0"/>
                      <a:ext cx="5057775" cy="2578100"/>
                    </a:xfrm>
                    <a:prstGeom prst="rect">
                      <a:avLst/>
                    </a:prstGeom>
                    <a:noFill/>
                    <a:ln>
                      <a:noFill/>
                    </a:ln>
                  </pic:spPr>
                </pic:pic>
              </a:graphicData>
            </a:graphic>
          </wp:inline>
        </w:drawing>
      </w:r>
    </w:p>
    <w:p w14:paraId="11F94E87">
      <w:pPr>
        <w:keepNext w:val="0"/>
        <w:keepLines w:val="0"/>
        <w:pageBreakBefore w:val="0"/>
        <w:widowControl w:val="0"/>
        <w:numPr>
          <w:ilvl w:val="0"/>
          <w:numId w:val="43"/>
        </w:numPr>
        <w:kinsoku/>
        <w:wordWrap/>
        <w:overflowPunct/>
        <w:topLinePunct w:val="0"/>
        <w:autoSpaceDE/>
        <w:autoSpaceDN/>
        <w:bidi w:val="0"/>
        <w:adjustRightInd/>
        <w:snapToGrid/>
        <w:spacing w:line="360" w:lineRule="auto"/>
        <w:ind w:left="0" w:leftChars="0" w:firstLine="315" w:firstLineChars="150"/>
        <w:textAlignment w:val="auto"/>
        <w:rPr>
          <w:rFonts w:eastAsia="宋体"/>
          <w:caps w:val="0"/>
          <w:smallCaps w:val="0"/>
          <w:color w:val="000000" w:themeColor="text1"/>
          <w14:textFill>
            <w14:solidFill>
              <w14:schemeClr w14:val="tx1"/>
            </w14:solidFill>
          </w14:textFill>
        </w:rPr>
      </w:pPr>
      <w:r>
        <w:rPr>
          <w:rFonts w:hint="eastAsia" w:eastAsia="宋体"/>
          <w:caps w:val="0"/>
          <w:smallCaps w:val="0"/>
          <w:color w:val="000000" w:themeColor="text1"/>
          <w:lang w:val="en-US" w:eastAsia="zh-CN"/>
          <w14:textFill>
            <w14:solidFill>
              <w14:schemeClr w14:val="tx1"/>
            </w14:solidFill>
          </w14:textFill>
        </w:rPr>
        <w:t>查看投诉页面，</w:t>
      </w:r>
      <w:r>
        <w:rPr>
          <w:rFonts w:eastAsia="宋体"/>
          <w:caps w:val="0"/>
          <w:smallCaps w:val="0"/>
          <w:color w:val="000000" w:themeColor="text1"/>
          <w14:textFill>
            <w14:solidFill>
              <w14:schemeClr w14:val="tx1"/>
            </w14:solidFill>
          </w14:textFill>
        </w:rPr>
        <w:t>点击</w:t>
      </w:r>
      <w:r>
        <w:rPr>
          <w:rFonts w:hint="eastAsia" w:eastAsia="宋体"/>
          <w:caps w:val="0"/>
          <w:smallCaps w:val="0"/>
          <w:color w:val="000000" w:themeColor="text1"/>
          <w:lang w:eastAsia="zh-CN"/>
          <w14:textFill>
            <w14:solidFill>
              <w14:schemeClr w14:val="tx1"/>
            </w14:solidFill>
          </w14:textFill>
        </w:rPr>
        <w:t>“</w:t>
      </w:r>
      <w:r>
        <w:rPr>
          <w:rFonts w:eastAsia="宋体"/>
          <w:caps w:val="0"/>
          <w:smallCaps w:val="0"/>
          <w:color w:val="000000" w:themeColor="text1"/>
          <w14:textFill>
            <w14:solidFill>
              <w14:schemeClr w14:val="tx1"/>
            </w14:solidFill>
          </w14:textFill>
        </w:rPr>
        <w:t>新增投诉</w:t>
      </w:r>
      <w:r>
        <w:rPr>
          <w:rFonts w:hint="eastAsia" w:eastAsia="宋体"/>
          <w:caps w:val="0"/>
          <w:smallCaps w:val="0"/>
          <w:color w:val="000000" w:themeColor="text1"/>
          <w:lang w:eastAsia="zh-CN"/>
          <w14:textFill>
            <w14:solidFill>
              <w14:schemeClr w14:val="tx1"/>
            </w14:solidFill>
          </w14:textFill>
        </w:rPr>
        <w:t>”</w:t>
      </w:r>
      <w:r>
        <w:rPr>
          <w:rFonts w:eastAsia="宋体"/>
          <w:caps w:val="0"/>
          <w:smallCaps w:val="0"/>
          <w:color w:val="000000" w:themeColor="text1"/>
          <w14:textFill>
            <w14:solidFill>
              <w14:schemeClr w14:val="tx1"/>
            </w14:solidFill>
          </w14:textFill>
        </w:rPr>
        <w:t>按钮，</w:t>
      </w:r>
      <w:r>
        <w:rPr>
          <w:rFonts w:hint="eastAsia" w:eastAsia="宋体"/>
          <w:caps w:val="0"/>
          <w:smallCaps w:val="0"/>
          <w:color w:val="000000" w:themeColor="text1"/>
          <w:lang w:val="en-US" w:eastAsia="zh-CN"/>
          <w14:textFill>
            <w14:solidFill>
              <w14:schemeClr w14:val="tx1"/>
            </w14:solidFill>
          </w14:textFill>
        </w:rPr>
        <w:t>进入</w:t>
      </w:r>
      <w:r>
        <w:rPr>
          <w:rFonts w:hint="eastAsia" w:eastAsia="宋体"/>
          <w:caps w:val="0"/>
          <w:smallCaps w:val="0"/>
          <w:color w:val="000000" w:themeColor="text1"/>
          <w14:textFill>
            <w14:solidFill>
              <w14:schemeClr w14:val="tx1"/>
            </w14:solidFill>
          </w14:textFill>
        </w:rPr>
        <w:t>新增投诉</w:t>
      </w:r>
      <w:r>
        <w:rPr>
          <w:rFonts w:eastAsia="宋体"/>
          <w:caps w:val="0"/>
          <w:smallCaps w:val="0"/>
          <w:color w:val="000000" w:themeColor="text1"/>
          <w14:textFill>
            <w14:solidFill>
              <w14:schemeClr w14:val="tx1"/>
            </w14:solidFill>
          </w14:textFill>
        </w:rPr>
        <w:t>页面</w:t>
      </w:r>
      <w:r>
        <w:rPr>
          <w:rFonts w:hint="eastAsia" w:eastAsia="宋体"/>
          <w:caps w:val="0"/>
          <w:smallCaps w:val="0"/>
          <w:color w:val="000000" w:themeColor="text1"/>
          <w:lang w:eastAsia="zh-CN"/>
          <w14:textFill>
            <w14:solidFill>
              <w14:schemeClr w14:val="tx1"/>
            </w14:solidFill>
          </w14:textFill>
        </w:rPr>
        <w:t>。如下</w:t>
      </w:r>
      <w:r>
        <w:rPr>
          <w:rFonts w:hint="eastAsia" w:ascii="Times New Roman" w:eastAsia="宋体"/>
          <w:caps w:val="0"/>
          <w:smallCaps w:val="0"/>
          <w:color w:val="000000" w:themeColor="text1"/>
          <w:lang w:val="en-US" w:eastAsia="zh-CN"/>
          <w14:textFill>
            <w14:solidFill>
              <w14:schemeClr w14:val="tx1"/>
            </w14:solidFill>
          </w14:textFill>
        </w:rPr>
        <w:t>图：</w:t>
      </w:r>
    </w:p>
    <w:p w14:paraId="61089896">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eastAsia="宋体"/>
          <w:caps w:val="0"/>
          <w:smallCaps w:val="0"/>
          <w:color w:val="000000" w:themeColor="text1"/>
          <w14:textFill>
            <w14:solidFill>
              <w14:schemeClr w14:val="tx1"/>
            </w14:solidFill>
          </w14:textFill>
        </w:rPr>
      </w:pPr>
      <w:r>
        <w:drawing>
          <wp:inline distT="0" distB="0" distL="114300" distR="114300">
            <wp:extent cx="5057775" cy="925830"/>
            <wp:effectExtent l="0" t="0" r="9525" b="7620"/>
            <wp:docPr id="256"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图片 24"/>
                    <pic:cNvPicPr>
                      <a:picLocks noChangeAspect="1"/>
                    </pic:cNvPicPr>
                  </pic:nvPicPr>
                  <pic:blipFill>
                    <a:blip r:embed="rId106"/>
                    <a:stretch>
                      <a:fillRect/>
                    </a:stretch>
                  </pic:blipFill>
                  <pic:spPr>
                    <a:xfrm>
                      <a:off x="0" y="0"/>
                      <a:ext cx="5057775" cy="925830"/>
                    </a:xfrm>
                    <a:prstGeom prst="rect">
                      <a:avLst/>
                    </a:prstGeom>
                    <a:noFill/>
                    <a:ln>
                      <a:noFill/>
                    </a:ln>
                  </pic:spPr>
                </pic:pic>
              </a:graphicData>
            </a:graphic>
          </wp:inline>
        </w:drawing>
      </w:r>
    </w:p>
    <w:p w14:paraId="496577F7">
      <w:pPr>
        <w:pageBreakBefore w:val="0"/>
        <w:kinsoku/>
        <w:wordWrap/>
        <w:overflowPunct/>
        <w:topLinePunct w:val="0"/>
        <w:bidi w:val="0"/>
        <w:snapToGrid/>
        <w:spacing w:line="360" w:lineRule="auto"/>
        <w:ind w:firstLine="0" w:firstLineChars="0"/>
        <w:jc w:val="center"/>
        <w:textAlignment w:val="auto"/>
        <w:rPr>
          <w:rFonts w:eastAsia="宋体"/>
          <w:caps w:val="0"/>
          <w:smallCaps w:val="0"/>
          <w:color w:val="000000" w:themeColor="text1"/>
          <w14:textFill>
            <w14:solidFill>
              <w14:schemeClr w14:val="tx1"/>
            </w14:solidFill>
          </w14:textFill>
        </w:rPr>
      </w:pPr>
      <w:r>
        <w:drawing>
          <wp:inline distT="0" distB="0" distL="114300" distR="114300">
            <wp:extent cx="5057775" cy="2905125"/>
            <wp:effectExtent l="0" t="0" r="9525" b="9525"/>
            <wp:docPr id="257"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图片 25"/>
                    <pic:cNvPicPr>
                      <a:picLocks noChangeAspect="1"/>
                    </pic:cNvPicPr>
                  </pic:nvPicPr>
                  <pic:blipFill>
                    <a:blip r:embed="rId107"/>
                    <a:stretch>
                      <a:fillRect/>
                    </a:stretch>
                  </pic:blipFill>
                  <pic:spPr>
                    <a:xfrm>
                      <a:off x="0" y="0"/>
                      <a:ext cx="5057775" cy="2905125"/>
                    </a:xfrm>
                    <a:prstGeom prst="rect">
                      <a:avLst/>
                    </a:prstGeom>
                    <a:noFill/>
                    <a:ln>
                      <a:noFill/>
                    </a:ln>
                  </pic:spPr>
                </pic:pic>
              </a:graphicData>
            </a:graphic>
          </wp:inline>
        </w:drawing>
      </w:r>
    </w:p>
    <w:p w14:paraId="15E12D3F">
      <w:pPr>
        <w:keepNext w:val="0"/>
        <w:keepLines w:val="0"/>
        <w:pageBreakBefore w:val="0"/>
        <w:widowControl w:val="0"/>
        <w:numPr>
          <w:ilvl w:val="0"/>
          <w:numId w:val="43"/>
        </w:numPr>
        <w:kinsoku/>
        <w:wordWrap/>
        <w:overflowPunct/>
        <w:topLinePunct w:val="0"/>
        <w:autoSpaceDE/>
        <w:autoSpaceDN/>
        <w:bidi w:val="0"/>
        <w:adjustRightInd/>
        <w:snapToGrid/>
        <w:spacing w:line="360" w:lineRule="auto"/>
        <w:ind w:left="0" w:leftChars="0" w:firstLine="315" w:firstLineChars="150"/>
        <w:textAlignment w:val="auto"/>
        <w:rPr>
          <w:rFonts w:hint="default" w:eastAsia="宋体"/>
          <w:caps w:val="0"/>
          <w:smallCaps w:val="0"/>
          <w:lang w:val="en-US" w:eastAsia="zh-CN"/>
        </w:rPr>
      </w:pPr>
      <w:r>
        <w:rPr>
          <w:rFonts w:hint="eastAsia" w:eastAsia="宋体"/>
          <w:caps w:val="0"/>
          <w:smallCaps w:val="0"/>
          <w:color w:val="000000" w:themeColor="text1"/>
          <w:lang w:val="en-US" w:eastAsia="zh-CN"/>
          <w14:textFill>
            <w14:solidFill>
              <w14:schemeClr w14:val="tx1"/>
            </w14:solidFill>
          </w14:textFill>
        </w:rPr>
        <w:t>新增投诉页面，</w:t>
      </w:r>
      <w:r>
        <w:rPr>
          <w:rFonts w:eastAsia="宋体"/>
          <w:caps w:val="0"/>
          <w:smallCaps w:val="0"/>
          <w:color w:val="000000" w:themeColor="text1"/>
          <w14:textFill>
            <w14:solidFill>
              <w14:schemeClr w14:val="tx1"/>
            </w14:solidFill>
          </w14:textFill>
        </w:rPr>
        <w:t>填写</w:t>
      </w:r>
      <w:r>
        <w:rPr>
          <w:rFonts w:hint="eastAsia" w:eastAsia="宋体"/>
          <w:caps w:val="0"/>
          <w:smallCaps w:val="0"/>
          <w:color w:val="000000" w:themeColor="text1"/>
          <w:lang w:val="en-US" w:eastAsia="zh-CN"/>
          <w14:textFill>
            <w14:solidFill>
              <w14:schemeClr w14:val="tx1"/>
            </w14:solidFill>
          </w14:textFill>
        </w:rPr>
        <w:t>页面信息</w:t>
      </w:r>
      <w:r>
        <w:rPr>
          <w:rFonts w:eastAsia="宋体"/>
          <w:caps w:val="0"/>
          <w:smallCaps w:val="0"/>
          <w:color w:val="000000" w:themeColor="text1"/>
          <w14:textFill>
            <w14:solidFill>
              <w14:schemeClr w14:val="tx1"/>
            </w14:solidFill>
          </w14:textFill>
        </w:rPr>
        <w:t>，</w:t>
      </w:r>
      <w:r>
        <w:rPr>
          <w:rFonts w:hint="eastAsia" w:eastAsia="宋体"/>
          <w:caps w:val="0"/>
          <w:smallCaps w:val="0"/>
          <w:lang w:val="en-US" w:eastAsia="zh-CN"/>
        </w:rPr>
        <w:t>点击“</w:t>
      </w:r>
      <w:r>
        <w:rPr>
          <w:rFonts w:hint="eastAsia" w:ascii="Times New Roman" w:eastAsia="宋体"/>
          <w:caps w:val="0"/>
          <w:smallCaps w:val="0"/>
          <w:lang w:val="en-US" w:eastAsia="zh-CN"/>
        </w:rPr>
        <w:t>提交审核</w:t>
      </w:r>
      <w:r>
        <w:rPr>
          <w:rFonts w:hint="eastAsia" w:eastAsia="宋体"/>
          <w:caps w:val="0"/>
          <w:smallCaps w:val="0"/>
          <w:lang w:val="en-US" w:eastAsia="zh-CN"/>
        </w:rPr>
        <w:t>”按钮，</w:t>
      </w:r>
      <w:r>
        <w:rPr>
          <w:rFonts w:hint="eastAsia" w:eastAsia="宋体"/>
          <w:caps w:val="0"/>
          <w:smallCaps w:val="0"/>
          <w:color w:val="000000" w:themeColor="text1"/>
          <w14:textFill>
            <w14:solidFill>
              <w14:schemeClr w14:val="tx1"/>
            </w14:solidFill>
          </w14:textFill>
        </w:rPr>
        <w:t>弹出“请输入意见”框，输入意见后点击“确认提交”按钮，</w:t>
      </w:r>
      <w:r>
        <w:rPr>
          <w:rFonts w:hint="eastAsia" w:eastAsia="宋体"/>
          <w:caps w:val="0"/>
          <w:smallCaps w:val="0"/>
          <w:color w:val="000000" w:themeColor="text1"/>
          <w:lang w:val="en-US" w:eastAsia="zh-CN"/>
          <w14:textFill>
            <w14:solidFill>
              <w14:schemeClr w14:val="tx1"/>
            </w14:solidFill>
          </w14:textFill>
        </w:rPr>
        <w:t>提交审核</w:t>
      </w:r>
      <w:r>
        <w:rPr>
          <w:rFonts w:hint="eastAsia" w:eastAsia="宋体"/>
          <w:caps w:val="0"/>
          <w:smallCaps w:val="0"/>
          <w:color w:val="000000" w:themeColor="text1"/>
          <w14:textFill>
            <w14:solidFill>
              <w14:schemeClr w14:val="tx1"/>
            </w14:solidFill>
          </w14:textFill>
        </w:rPr>
        <w:t>。</w:t>
      </w:r>
      <w:r>
        <w:rPr>
          <w:rFonts w:hint="eastAsia" w:eastAsia="宋体"/>
          <w:caps w:val="0"/>
          <w:smallCaps w:val="0"/>
        </w:rPr>
        <w:t>如下图：</w:t>
      </w:r>
    </w:p>
    <w:p w14:paraId="50595133">
      <w:pPr>
        <w:pageBreakBefore w:val="0"/>
        <w:numPr>
          <w:ilvl w:val="0"/>
          <w:numId w:val="0"/>
        </w:numPr>
        <w:kinsoku/>
        <w:wordWrap/>
        <w:overflowPunct/>
        <w:topLinePunct w:val="0"/>
        <w:bidi w:val="0"/>
        <w:snapToGrid/>
        <w:spacing w:line="360" w:lineRule="auto"/>
        <w:jc w:val="center"/>
        <w:textAlignment w:val="auto"/>
        <w:rPr>
          <w:rFonts w:eastAsia="宋体"/>
          <w:caps w:val="0"/>
          <w:smallCaps w:val="0"/>
        </w:rPr>
      </w:pPr>
      <w:r>
        <w:drawing>
          <wp:inline distT="0" distB="0" distL="114300" distR="114300">
            <wp:extent cx="5057775" cy="2267585"/>
            <wp:effectExtent l="0" t="0" r="9525" b="18415"/>
            <wp:docPr id="258"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图片 26"/>
                    <pic:cNvPicPr>
                      <a:picLocks noChangeAspect="1"/>
                    </pic:cNvPicPr>
                  </pic:nvPicPr>
                  <pic:blipFill>
                    <a:blip r:embed="rId108"/>
                    <a:stretch>
                      <a:fillRect/>
                    </a:stretch>
                  </pic:blipFill>
                  <pic:spPr>
                    <a:xfrm>
                      <a:off x="0" y="0"/>
                      <a:ext cx="5057775" cy="2267585"/>
                    </a:xfrm>
                    <a:prstGeom prst="rect">
                      <a:avLst/>
                    </a:prstGeom>
                    <a:noFill/>
                    <a:ln>
                      <a:noFill/>
                    </a:ln>
                  </pic:spPr>
                </pic:pic>
              </a:graphicData>
            </a:graphic>
          </wp:inline>
        </w:drawing>
      </w:r>
    </w:p>
    <w:p w14:paraId="224B13B0">
      <w:pPr>
        <w:pageBreakBefore w:val="0"/>
        <w:kinsoku/>
        <w:wordWrap/>
        <w:overflowPunct/>
        <w:topLinePunct w:val="0"/>
        <w:bidi w:val="0"/>
        <w:snapToGrid/>
        <w:spacing w:line="360" w:lineRule="auto"/>
        <w:textAlignment w:val="auto"/>
        <w:rPr>
          <w:rFonts w:hint="eastAsia" w:eastAsia="宋体"/>
          <w:caps w:val="0"/>
          <w:smallCaps w:val="0"/>
          <w:lang w:eastAsia="zh-CN"/>
        </w:rPr>
      </w:pPr>
      <w:r>
        <w:rPr>
          <w:rFonts w:hint="eastAsia" w:eastAsia="宋体"/>
          <w:caps w:val="0"/>
          <w:smallCaps w:val="0"/>
          <w:lang w:val="en-US" w:eastAsia="zh-CN"/>
        </w:rPr>
        <w:t>注：点击</w:t>
      </w:r>
      <w:r>
        <w:rPr>
          <w:rFonts w:hint="eastAsia" w:eastAsia="宋体"/>
          <w:caps w:val="0"/>
          <w:smallCaps w:val="0"/>
        </w:rPr>
        <w:t>“修改保存”，则暂时不提交，为</w:t>
      </w:r>
      <w:r>
        <w:rPr>
          <w:rFonts w:hint="eastAsia" w:eastAsia="宋体"/>
          <w:caps w:val="0"/>
          <w:smallCaps w:val="0"/>
          <w:lang w:eastAsia="zh-CN"/>
        </w:rPr>
        <w:t>“</w:t>
      </w:r>
      <w:r>
        <w:rPr>
          <w:rFonts w:hint="eastAsia" w:eastAsia="宋体"/>
          <w:caps w:val="0"/>
          <w:smallCaps w:val="0"/>
          <w:lang w:val="en-US" w:eastAsia="zh-CN"/>
        </w:rPr>
        <w:t>未受理</w:t>
      </w:r>
      <w:r>
        <w:rPr>
          <w:rFonts w:hint="eastAsia" w:eastAsia="宋体"/>
          <w:caps w:val="0"/>
          <w:smallCaps w:val="0"/>
          <w:lang w:eastAsia="zh-CN"/>
        </w:rPr>
        <w:t>”</w:t>
      </w:r>
      <w:r>
        <w:rPr>
          <w:rFonts w:hint="eastAsia" w:eastAsia="宋体"/>
          <w:caps w:val="0"/>
          <w:smallCaps w:val="0"/>
        </w:rPr>
        <w:t>状态</w:t>
      </w:r>
      <w:r>
        <w:rPr>
          <w:rFonts w:hint="eastAsia" w:eastAsia="宋体"/>
          <w:caps w:val="0"/>
          <w:smallCaps w:val="0"/>
          <w:lang w:eastAsia="zh-CN"/>
        </w:rPr>
        <w:t>。</w:t>
      </w:r>
    </w:p>
    <w:p w14:paraId="2E24ED01">
      <w:pPr>
        <w:pageBreakBefore w:val="0"/>
        <w:numPr>
          <w:ilvl w:val="0"/>
          <w:numId w:val="43"/>
        </w:numPr>
        <w:kinsoku/>
        <w:wordWrap/>
        <w:overflowPunct/>
        <w:topLinePunct w:val="0"/>
        <w:bidi w:val="0"/>
        <w:snapToGrid/>
        <w:spacing w:line="360" w:lineRule="auto"/>
        <w:ind w:left="0" w:leftChars="0" w:firstLine="315" w:firstLineChars="150"/>
        <w:textAlignment w:val="auto"/>
        <w:rPr>
          <w:rFonts w:hint="eastAsia" w:eastAsia="宋体"/>
          <w:caps w:val="0"/>
          <w:smallCaps w:val="0"/>
          <w:color w:val="000000" w:themeColor="text1"/>
          <w:lang w:val="en-US" w:eastAsia="zh-CN"/>
          <w14:textFill>
            <w14:solidFill>
              <w14:schemeClr w14:val="tx1"/>
            </w14:solidFill>
          </w14:textFill>
        </w:rPr>
      </w:pPr>
      <w:r>
        <w:rPr>
          <w:rFonts w:hint="eastAsia" w:eastAsia="宋体"/>
          <w:caps w:val="0"/>
          <w:smallCaps w:val="0"/>
          <w:color w:val="000000" w:themeColor="text1"/>
          <w:lang w:val="en-US" w:eastAsia="zh-CN"/>
          <w14:textFill>
            <w14:solidFill>
              <w14:schemeClr w14:val="tx1"/>
            </w14:solidFill>
          </w14:textFill>
        </w:rPr>
        <w:t>查看投诉列表页面，点击“操作”按钮，</w:t>
      </w:r>
      <w:r>
        <w:rPr>
          <w:rFonts w:hint="eastAsia" w:ascii="Times New Roman" w:eastAsia="宋体"/>
          <w:caps w:val="0"/>
          <w:smallCaps w:val="0"/>
          <w:color w:val="000000" w:themeColor="text1"/>
          <w:lang w:val="en-US" w:eastAsia="zh-CN"/>
          <w14:textFill>
            <w14:solidFill>
              <w14:schemeClr w14:val="tx1"/>
            </w14:solidFill>
          </w14:textFill>
        </w:rPr>
        <w:t>“未受理”状态下的投诉，点击“操作”</w:t>
      </w:r>
      <w:r>
        <w:rPr>
          <w:rFonts w:hint="eastAsia" w:eastAsia="宋体"/>
          <w:caps w:val="0"/>
          <w:smallCaps w:val="0"/>
          <w:color w:val="000000" w:themeColor="text1"/>
          <w:lang w:val="en-US" w:eastAsia="zh-CN"/>
          <w14:textFill>
            <w14:solidFill>
              <w14:schemeClr w14:val="tx1"/>
            </w14:solidFill>
          </w14:textFill>
        </w:rPr>
        <w:t>可以修改投诉信息。如下图：</w:t>
      </w:r>
    </w:p>
    <w:p w14:paraId="0B55FA1A">
      <w:pPr>
        <w:pageBreakBefore w:val="0"/>
        <w:numPr>
          <w:ilvl w:val="0"/>
          <w:numId w:val="0"/>
        </w:numPr>
        <w:tabs>
          <w:tab w:val="left" w:pos="0"/>
        </w:tabs>
        <w:kinsoku/>
        <w:wordWrap/>
        <w:overflowPunct/>
        <w:topLinePunct w:val="0"/>
        <w:bidi w:val="0"/>
        <w:snapToGrid/>
        <w:spacing w:line="360" w:lineRule="auto"/>
        <w:jc w:val="center"/>
        <w:textAlignment w:val="auto"/>
        <w:rPr>
          <w:rFonts w:hint="eastAsia" w:eastAsia="宋体"/>
          <w:caps w:val="0"/>
          <w:smallCaps w:val="0"/>
          <w:color w:val="000000" w:themeColor="text1"/>
          <w:lang w:val="en-US" w:eastAsia="zh-CN"/>
          <w14:textFill>
            <w14:solidFill>
              <w14:schemeClr w14:val="tx1"/>
            </w14:solidFill>
          </w14:textFill>
        </w:rPr>
      </w:pPr>
      <w:r>
        <w:drawing>
          <wp:inline distT="0" distB="0" distL="114300" distR="114300">
            <wp:extent cx="5057775" cy="839470"/>
            <wp:effectExtent l="0" t="0" r="9525" b="17780"/>
            <wp:docPr id="259"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图片 27"/>
                    <pic:cNvPicPr>
                      <a:picLocks noChangeAspect="1"/>
                    </pic:cNvPicPr>
                  </pic:nvPicPr>
                  <pic:blipFill>
                    <a:blip r:embed="rId109"/>
                    <a:stretch>
                      <a:fillRect/>
                    </a:stretch>
                  </pic:blipFill>
                  <pic:spPr>
                    <a:xfrm>
                      <a:off x="0" y="0"/>
                      <a:ext cx="5057775" cy="839470"/>
                    </a:xfrm>
                    <a:prstGeom prst="rect">
                      <a:avLst/>
                    </a:prstGeom>
                    <a:noFill/>
                    <a:ln>
                      <a:noFill/>
                    </a:ln>
                  </pic:spPr>
                </pic:pic>
              </a:graphicData>
            </a:graphic>
          </wp:inline>
        </w:drawing>
      </w:r>
    </w:p>
    <w:p w14:paraId="5563841B">
      <w:pPr>
        <w:pageBreakBefore w:val="0"/>
        <w:widowControl/>
        <w:kinsoku/>
        <w:wordWrap/>
        <w:overflowPunct/>
        <w:topLinePunct w:val="0"/>
        <w:bidi w:val="0"/>
        <w:snapToGrid/>
        <w:spacing w:line="360" w:lineRule="auto"/>
        <w:ind w:firstLine="0" w:firstLineChars="0"/>
        <w:textAlignment w:val="auto"/>
        <w:rPr>
          <w:rFonts w:eastAsia="宋体"/>
          <w:caps w:val="0"/>
          <w:smallCaps w:val="0"/>
          <w:color w:val="000000" w:themeColor="text1"/>
          <w14:textFill>
            <w14:solidFill>
              <w14:schemeClr w14:val="tx1"/>
            </w14:solidFill>
          </w14:textFill>
        </w:rPr>
      </w:pPr>
    </w:p>
    <w:p w14:paraId="392A2CB1">
      <w:pPr>
        <w:keepNext/>
        <w:keepLines/>
        <w:pageBreakBefore w:val="0"/>
        <w:widowControl w:val="0"/>
        <w:numPr>
          <w:ilvl w:val="2"/>
          <w:numId w:val="1"/>
        </w:numPr>
        <w:kinsoku/>
        <w:wordWrap/>
        <w:overflowPunct/>
        <w:topLinePunct w:val="0"/>
        <w:bidi w:val="0"/>
        <w:snapToGrid/>
        <w:spacing w:before="120" w:after="120" w:line="360" w:lineRule="auto"/>
        <w:ind w:left="0" w:firstLine="420" w:firstLineChars="0"/>
        <w:jc w:val="both"/>
        <w:textAlignment w:val="auto"/>
        <w:outlineLvl w:val="2"/>
        <w:rPr>
          <w:rFonts w:ascii="Times New Roman" w:hAnsi="Times New Roman" w:eastAsia="宋体" w:cs="Times New Roman"/>
          <w:b/>
          <w:bCs/>
          <w:caps w:val="0"/>
          <w:smallCaps w:val="0"/>
          <w:kern w:val="2"/>
          <w:sz w:val="28"/>
          <w:szCs w:val="18"/>
          <w:lang w:val="en-US" w:eastAsia="zh-CN" w:bidi="ar-SA"/>
        </w:rPr>
      </w:pPr>
      <w:bookmarkStart w:id="143" w:name="_Toc2899"/>
      <w:r>
        <w:rPr>
          <w:rFonts w:hint="eastAsia" w:ascii="Times New Roman" w:hAnsi="Times New Roman" w:eastAsia="宋体" w:cs="Times New Roman"/>
          <w:b/>
          <w:bCs/>
          <w:caps w:val="0"/>
          <w:smallCaps w:val="0"/>
          <w:kern w:val="2"/>
          <w:sz w:val="28"/>
          <w:szCs w:val="18"/>
          <w:lang w:val="en-US" w:eastAsia="zh-CN" w:bidi="ar-SA"/>
        </w:rPr>
        <w:t>中标项目</w:t>
      </w:r>
      <w:bookmarkEnd w:id="143"/>
    </w:p>
    <w:p w14:paraId="2E73813C">
      <w:pPr>
        <w:pStyle w:val="5"/>
        <w:pageBreakBefore w:val="0"/>
        <w:kinsoku/>
        <w:wordWrap/>
        <w:overflowPunct/>
        <w:topLinePunct w:val="0"/>
        <w:bidi w:val="0"/>
        <w:snapToGrid/>
        <w:spacing w:line="360" w:lineRule="auto"/>
        <w:ind w:left="851" w:hanging="851"/>
        <w:textAlignment w:val="auto"/>
        <w:rPr>
          <w:rFonts w:eastAsia="宋体"/>
          <w:caps w:val="0"/>
          <w:smallCaps w:val="0"/>
        </w:rPr>
      </w:pPr>
      <w:bookmarkStart w:id="144" w:name="_Toc2248"/>
      <w:r>
        <w:rPr>
          <w:rFonts w:eastAsia="宋体"/>
          <w:caps w:val="0"/>
          <w:smallCaps w:val="0"/>
        </w:rPr>
        <w:t>中标通知书</w:t>
      </w:r>
      <w:r>
        <w:rPr>
          <w:rFonts w:hint="eastAsia" w:eastAsia="宋体"/>
          <w:caps w:val="0"/>
          <w:smallCaps w:val="0"/>
          <w:lang w:val="en-US" w:eastAsia="zh-CN"/>
        </w:rPr>
        <w:t>查看</w:t>
      </w:r>
      <w:bookmarkEnd w:id="144"/>
    </w:p>
    <w:p w14:paraId="705728B0">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功能</w:t>
      </w: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介绍</w:t>
      </w:r>
      <w:r>
        <w:rPr>
          <w:rFonts w:ascii="Times New Roman" w:hAnsi="Times New Roman" w:eastAsia="宋体" w:cs="Times New Roman"/>
          <w:b/>
          <w:bCs/>
          <w:caps w:val="0"/>
          <w:smallCaps w:val="0"/>
          <w:color w:val="000000" w:themeColor="text1"/>
          <w14:textFill>
            <w14:solidFill>
              <w14:schemeClr w14:val="tx1"/>
            </w14:solidFill>
          </w14:textFill>
        </w:rPr>
        <w:t>：</w:t>
      </w:r>
    </w:p>
    <w:p w14:paraId="15B268BC">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此环节具备中标供应商接收</w:t>
      </w:r>
      <w:r>
        <w:rPr>
          <w:rFonts w:hint="eastAsia" w:ascii="宋体" w:hAnsi="宋体" w:eastAsia="宋体" w:cs="宋体"/>
          <w:sz w:val="21"/>
          <w:szCs w:val="21"/>
          <w:lang w:eastAsia="zh-CN"/>
        </w:rPr>
        <w:t>采购人</w:t>
      </w:r>
      <w:r>
        <w:rPr>
          <w:rFonts w:hint="eastAsia" w:ascii="宋体" w:hAnsi="宋体" w:eastAsia="宋体" w:cs="宋体"/>
          <w:sz w:val="21"/>
          <w:szCs w:val="21"/>
        </w:rPr>
        <w:t>发送的</w:t>
      </w:r>
      <w:r>
        <w:rPr>
          <w:rFonts w:hint="eastAsia" w:ascii="宋体" w:hAnsi="宋体" w:cs="宋体"/>
          <w:sz w:val="21"/>
          <w:szCs w:val="21"/>
          <w:lang w:val="en-US" w:eastAsia="zh-CN"/>
        </w:rPr>
        <w:t>中标</w:t>
      </w:r>
      <w:r>
        <w:rPr>
          <w:rFonts w:hint="eastAsia" w:ascii="宋体" w:hAnsi="宋体" w:eastAsia="宋体" w:cs="宋体"/>
          <w:sz w:val="21"/>
          <w:szCs w:val="21"/>
        </w:rPr>
        <w:t>通知书功能。</w:t>
      </w:r>
    </w:p>
    <w:p w14:paraId="40901E68">
      <w:pPr>
        <w:pageBreakBefore w:val="0"/>
        <w:kinsoku/>
        <w:wordWrap/>
        <w:overflowPunct/>
        <w:topLinePunct w:val="0"/>
        <w:bidi w:val="0"/>
        <w:snapToGrid/>
        <w:spacing w:line="360" w:lineRule="auto"/>
        <w:ind w:firstLine="480"/>
        <w:jc w:val="both"/>
        <w:textAlignment w:val="auto"/>
        <w:rPr>
          <w:rFonts w:eastAsia="宋体"/>
          <w:b/>
          <w:bCs/>
          <w:caps w:val="0"/>
          <w:smallCaps w:val="0"/>
          <w:color w:val="000000" w:themeColor="text1"/>
          <w14:textFill>
            <w14:solidFill>
              <w14:schemeClr w14:val="tx1"/>
            </w14:solidFill>
          </w14:textFill>
        </w:rPr>
      </w:pPr>
      <w:r>
        <w:rPr>
          <w:rFonts w:hint="eastAsia" w:ascii="宋体" w:hAnsi="宋体" w:eastAsia="宋体" w:cs="宋体"/>
          <w:sz w:val="21"/>
          <w:szCs w:val="21"/>
        </w:rPr>
        <w:t>中标结果确定后，</w:t>
      </w:r>
      <w:r>
        <w:rPr>
          <w:rFonts w:hint="eastAsia" w:ascii="宋体" w:hAnsi="宋体" w:eastAsia="宋体" w:cs="宋体"/>
          <w:sz w:val="21"/>
          <w:szCs w:val="21"/>
          <w:lang w:eastAsia="zh-CN"/>
        </w:rPr>
        <w:t>采购人</w:t>
      </w:r>
      <w:r>
        <w:rPr>
          <w:rFonts w:hint="eastAsia" w:ascii="宋体" w:hAnsi="宋体" w:eastAsia="宋体" w:cs="宋体"/>
          <w:sz w:val="21"/>
          <w:szCs w:val="21"/>
        </w:rPr>
        <w:t>向未中标供应商发送招标结果通知书。供应商登录系统，进入中标结果通知书菜单，选择标段（包），点击查看按钮查看招标结果通知书。</w:t>
      </w:r>
    </w:p>
    <w:p w14:paraId="7EBD6E70">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前置条件：</w:t>
      </w:r>
    </w:p>
    <w:p w14:paraId="137F458C">
      <w:pPr>
        <w:pageBreakBefore w:val="0"/>
        <w:kinsoku/>
        <w:wordWrap/>
        <w:overflowPunct/>
        <w:topLinePunct w:val="0"/>
        <w:bidi w:val="0"/>
        <w:snapToGrid/>
        <w:spacing w:line="360" w:lineRule="auto"/>
        <w:ind w:firstLine="422"/>
        <w:textAlignment w:val="auto"/>
        <w:rPr>
          <w:rFonts w:eastAsia="宋体"/>
          <w:caps w:val="0"/>
          <w:smallCaps w:val="0"/>
          <w:color w:val="000000" w:themeColor="text1"/>
          <w14:textFill>
            <w14:solidFill>
              <w14:schemeClr w14:val="tx1"/>
            </w14:solidFill>
          </w14:textFill>
        </w:rPr>
      </w:pPr>
      <w:r>
        <w:rPr>
          <w:rFonts w:eastAsia="宋体"/>
          <w:bCs/>
          <w:caps w:val="0"/>
          <w:smallCaps w:val="0"/>
          <w:color w:val="000000" w:themeColor="text1"/>
          <w:szCs w:val="21"/>
          <w14:textFill>
            <w14:solidFill>
              <w14:schemeClr w14:val="tx1"/>
            </w14:solidFill>
          </w14:textFill>
        </w:rPr>
        <w:t>中标通知书</w:t>
      </w:r>
      <w:r>
        <w:rPr>
          <w:rFonts w:hint="eastAsia" w:eastAsia="宋体"/>
          <w:bCs/>
          <w:caps w:val="0"/>
          <w:smallCaps w:val="0"/>
          <w:color w:val="000000" w:themeColor="text1"/>
          <w:szCs w:val="21"/>
          <w:lang w:val="en-US" w:eastAsia="zh-CN"/>
          <w14:textFill>
            <w14:solidFill>
              <w14:schemeClr w14:val="tx1"/>
            </w14:solidFill>
          </w14:textFill>
        </w:rPr>
        <w:t>审核通过，投标单位中标</w:t>
      </w:r>
      <w:r>
        <w:rPr>
          <w:rFonts w:eastAsia="宋体"/>
          <w:bCs/>
          <w:caps w:val="0"/>
          <w:smallCaps w:val="0"/>
          <w:color w:val="000000" w:themeColor="text1"/>
          <w:szCs w:val="21"/>
          <w14:textFill>
            <w14:solidFill>
              <w14:schemeClr w14:val="tx1"/>
            </w14:solidFill>
          </w14:textFill>
        </w:rPr>
        <w:t>。</w:t>
      </w:r>
    </w:p>
    <w:p w14:paraId="7E0F0EBB">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操作步骤：</w:t>
      </w:r>
    </w:p>
    <w:p w14:paraId="32F38BE6">
      <w:pPr>
        <w:keepNext w:val="0"/>
        <w:keepLines w:val="0"/>
        <w:pageBreakBefore w:val="0"/>
        <w:widowControl w:val="0"/>
        <w:numPr>
          <w:ilvl w:val="0"/>
          <w:numId w:val="44"/>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7142C1E6">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drawing>
          <wp:inline distT="0" distB="0" distL="114300" distR="114300">
            <wp:extent cx="5057775" cy="2754630"/>
            <wp:effectExtent l="0" t="0" r="9525" b="7620"/>
            <wp:docPr id="260"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图片 54"/>
                    <pic:cNvPicPr>
                      <a:picLocks noChangeAspect="1"/>
                    </pic:cNvPicPr>
                  </pic:nvPicPr>
                  <pic:blipFill>
                    <a:blip r:embed="rId74"/>
                    <a:stretch>
                      <a:fillRect/>
                    </a:stretch>
                  </pic:blipFill>
                  <pic:spPr>
                    <a:xfrm>
                      <a:off x="0" y="0"/>
                      <a:ext cx="5057775" cy="2754630"/>
                    </a:xfrm>
                    <a:prstGeom prst="rect">
                      <a:avLst/>
                    </a:prstGeom>
                    <a:noFill/>
                    <a:ln>
                      <a:noFill/>
                    </a:ln>
                  </pic:spPr>
                </pic:pic>
              </a:graphicData>
            </a:graphic>
          </wp:inline>
        </w:drawing>
      </w:r>
    </w:p>
    <w:p w14:paraId="74360824">
      <w:pPr>
        <w:keepNext w:val="0"/>
        <w:keepLines w:val="0"/>
        <w:pageBreakBefore w:val="0"/>
        <w:widowControl w:val="0"/>
        <w:numPr>
          <w:ilvl w:val="0"/>
          <w:numId w:val="44"/>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w:t>
      </w:r>
      <w:r>
        <w:rPr>
          <w:rFonts w:hint="eastAsia"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15165F78">
      <w:pPr>
        <w:pageBreakBefore w:val="0"/>
        <w:numPr>
          <w:ilvl w:val="0"/>
          <w:numId w:val="0"/>
        </w:numPr>
        <w:kinsoku/>
        <w:wordWrap/>
        <w:overflowPunct/>
        <w:topLinePunct w:val="0"/>
        <w:bidi w:val="0"/>
        <w:snapToGrid/>
        <w:spacing w:line="360" w:lineRule="auto"/>
        <w:jc w:val="center"/>
        <w:textAlignment w:val="auto"/>
        <w:rPr>
          <w:rFonts w:hint="eastAsia" w:ascii="Times New Roman" w:hAnsi="Times New Roman" w:eastAsia="宋体" w:cs="Times New Roman"/>
          <w:lang w:val="en-US" w:eastAsia="zh-CN"/>
        </w:rPr>
      </w:pPr>
      <w:r>
        <w:rPr>
          <w:rFonts w:ascii="Times New Roman" w:hAnsi="Times New Roman" w:eastAsia="宋体" w:cs="Times New Roman"/>
        </w:rPr>
        <w:drawing>
          <wp:inline distT="0" distB="0" distL="114300" distR="114300">
            <wp:extent cx="5057775" cy="2437765"/>
            <wp:effectExtent l="0" t="0" r="9525" b="635"/>
            <wp:docPr id="261"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2D6789CD">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p>
    <w:p w14:paraId="703E5C4C">
      <w:pPr>
        <w:keepNext w:val="0"/>
        <w:keepLines w:val="0"/>
        <w:pageBreakBefore w:val="0"/>
        <w:widowControl w:val="0"/>
        <w:numPr>
          <w:ilvl w:val="0"/>
          <w:numId w:val="44"/>
        </w:numPr>
        <w:kinsoku/>
        <w:wordWrap/>
        <w:overflowPunct/>
        <w:topLinePunct w:val="0"/>
        <w:autoSpaceDE/>
        <w:autoSpaceDN/>
        <w:bidi w:val="0"/>
        <w:adjustRightInd/>
        <w:snapToGrid/>
        <w:spacing w:line="360" w:lineRule="auto"/>
        <w:ind w:left="0" w:leftChars="0" w:firstLine="315" w:firstLineChars="150"/>
        <w:textAlignment w:val="auto"/>
        <w:rPr>
          <w:rFonts w:hint="eastAsia" w:eastAsia="宋体"/>
          <w:caps w:val="0"/>
          <w:smallCaps w:val="0"/>
          <w:color w:val="000000" w:themeColor="text1"/>
          <w:lang w:eastAsia="zh-CN"/>
          <w14:textFill>
            <w14:solidFill>
              <w14:schemeClr w14:val="tx1"/>
            </w14:solidFill>
          </w14:textFill>
        </w:rPr>
      </w:pPr>
      <w:r>
        <w:rPr>
          <w:rFonts w:hint="eastAsia" w:ascii="Times New Roman" w:eastAsia="宋体"/>
          <w:caps w:val="0"/>
          <w:smallCaps w:val="0"/>
          <w:color w:val="000000" w:themeColor="text1"/>
          <w:lang w:val="en-US" w:eastAsia="zh-CN"/>
          <w14:textFill>
            <w14:solidFill>
              <w14:schemeClr w14:val="tx1"/>
            </w14:solidFill>
          </w14:textFill>
        </w:rPr>
        <w:t>供应商工作台</w:t>
      </w:r>
      <w:r>
        <w:rPr>
          <w:rFonts w:hint="eastAsia" w:eastAsia="宋体"/>
          <w:caps w:val="0"/>
          <w:smallCaps w:val="0"/>
          <w:color w:val="000000" w:themeColor="text1"/>
          <w:lang w:val="en-US" w:eastAsia="zh-CN"/>
          <w14:textFill>
            <w14:solidFill>
              <w14:schemeClr w14:val="tx1"/>
            </w14:solidFill>
          </w14:textFill>
        </w:rPr>
        <w:t>页面，</w:t>
      </w:r>
      <w:r>
        <w:rPr>
          <w:rFonts w:eastAsia="宋体"/>
          <w:caps w:val="0"/>
          <w:smallCaps w:val="0"/>
          <w:color w:val="000000" w:themeColor="text1"/>
          <w14:textFill>
            <w14:solidFill>
              <w14:schemeClr w14:val="tx1"/>
            </w14:solidFill>
          </w14:textFill>
        </w:rPr>
        <w:t>点击</w:t>
      </w:r>
      <w:r>
        <w:rPr>
          <w:rFonts w:hint="eastAsia" w:eastAsia="宋体"/>
          <w:caps w:val="0"/>
          <w:smallCaps w:val="0"/>
          <w:color w:val="000000" w:themeColor="text1"/>
          <w:lang w:eastAsia="zh-CN"/>
          <w14:textFill>
            <w14:solidFill>
              <w14:schemeClr w14:val="tx1"/>
            </w14:solidFill>
          </w14:textFill>
        </w:rPr>
        <w:t>“</w:t>
      </w:r>
      <w:r>
        <w:rPr>
          <w:rFonts w:hint="eastAsia" w:ascii="Times New Roman" w:eastAsia="宋体"/>
          <w:caps w:val="0"/>
          <w:smallCaps w:val="0"/>
          <w:color w:val="000000" w:themeColor="text1"/>
          <w:lang w:val="en-US" w:eastAsia="zh-CN"/>
          <w14:textFill>
            <w14:solidFill>
              <w14:schemeClr w14:val="tx1"/>
            </w14:solidFill>
          </w14:textFill>
        </w:rPr>
        <w:t>中标</w:t>
      </w:r>
      <w:r>
        <w:rPr>
          <w:rFonts w:eastAsia="宋体"/>
          <w:caps w:val="0"/>
          <w:smallCaps w:val="0"/>
          <w:color w:val="000000" w:themeColor="text1"/>
          <w14:textFill>
            <w14:solidFill>
              <w14:schemeClr w14:val="tx1"/>
            </w14:solidFill>
          </w14:textFill>
        </w:rPr>
        <w:t>结果通知书</w:t>
      </w:r>
      <w:r>
        <w:rPr>
          <w:rFonts w:hint="eastAsia" w:eastAsia="宋体"/>
          <w:caps w:val="0"/>
          <w:smallCaps w:val="0"/>
          <w:color w:val="000000" w:themeColor="text1"/>
          <w:lang w:val="en-US" w:eastAsia="zh-CN"/>
          <w14:textFill>
            <w14:solidFill>
              <w14:schemeClr w14:val="tx1"/>
            </w14:solidFill>
          </w14:textFill>
        </w:rPr>
        <w:t>查看</w:t>
      </w:r>
      <w:r>
        <w:rPr>
          <w:rFonts w:hint="eastAsia" w:eastAsia="宋体"/>
          <w:caps w:val="0"/>
          <w:smallCaps w:val="0"/>
          <w:color w:val="000000" w:themeColor="text1"/>
          <w:lang w:eastAsia="zh-CN"/>
          <w14:textFill>
            <w14:solidFill>
              <w14:schemeClr w14:val="tx1"/>
            </w14:solidFill>
          </w14:textFill>
        </w:rPr>
        <w:t>”</w:t>
      </w:r>
      <w:r>
        <w:rPr>
          <w:rFonts w:hint="eastAsia" w:ascii="Times New Roman" w:eastAsia="宋体"/>
          <w:caps w:val="0"/>
          <w:smallCaps w:val="0"/>
          <w:color w:val="000000" w:themeColor="text1"/>
          <w:lang w:val="en-US" w:eastAsia="zh-CN"/>
          <w14:textFill>
            <w14:solidFill>
              <w14:schemeClr w14:val="tx1"/>
            </w14:solidFill>
          </w14:textFill>
        </w:rPr>
        <w:t>菜单</w:t>
      </w:r>
      <w:r>
        <w:rPr>
          <w:rFonts w:eastAsia="宋体"/>
          <w:caps w:val="0"/>
          <w:smallCaps w:val="0"/>
          <w:color w:val="000000" w:themeColor="text1"/>
          <w14:textFill>
            <w14:solidFill>
              <w14:schemeClr w14:val="tx1"/>
            </w14:solidFill>
          </w14:textFill>
        </w:rPr>
        <w:t>，</w:t>
      </w:r>
      <w:r>
        <w:rPr>
          <w:rFonts w:hint="eastAsia" w:eastAsia="宋体"/>
          <w:caps w:val="0"/>
          <w:smallCaps w:val="0"/>
          <w:color w:val="000000" w:themeColor="text1"/>
          <w:lang w:val="en-US" w:eastAsia="zh-CN"/>
          <w14:textFill>
            <w14:solidFill>
              <w14:schemeClr w14:val="tx1"/>
            </w14:solidFill>
          </w14:textFill>
        </w:rPr>
        <w:t>进入</w:t>
      </w:r>
      <w:r>
        <w:rPr>
          <w:rFonts w:hint="eastAsia" w:ascii="Times New Roman" w:eastAsia="宋体"/>
          <w:caps w:val="0"/>
          <w:smallCaps w:val="0"/>
          <w:color w:val="000000" w:themeColor="text1"/>
          <w:lang w:val="en-US" w:eastAsia="zh-CN"/>
          <w14:textFill>
            <w14:solidFill>
              <w14:schemeClr w14:val="tx1"/>
            </w14:solidFill>
          </w14:textFill>
        </w:rPr>
        <w:t>中标</w:t>
      </w:r>
      <w:r>
        <w:rPr>
          <w:rFonts w:eastAsia="宋体"/>
          <w:caps w:val="0"/>
          <w:smallCaps w:val="0"/>
          <w:color w:val="000000" w:themeColor="text1"/>
          <w14:textFill>
            <w14:solidFill>
              <w14:schemeClr w14:val="tx1"/>
            </w14:solidFill>
          </w14:textFill>
        </w:rPr>
        <w:t>通知书</w:t>
      </w:r>
      <w:r>
        <w:rPr>
          <w:rFonts w:hint="eastAsia" w:eastAsia="宋体"/>
          <w:caps w:val="0"/>
          <w:smallCaps w:val="0"/>
          <w:color w:val="000000" w:themeColor="text1"/>
          <w:lang w:val="en-US" w:eastAsia="zh-CN"/>
          <w14:textFill>
            <w14:solidFill>
              <w14:schemeClr w14:val="tx1"/>
            </w14:solidFill>
          </w14:textFill>
        </w:rPr>
        <w:t>查看</w:t>
      </w:r>
      <w:r>
        <w:rPr>
          <w:rFonts w:eastAsia="宋体"/>
          <w:caps w:val="0"/>
          <w:smallCaps w:val="0"/>
          <w:color w:val="000000" w:themeColor="text1"/>
          <w14:textFill>
            <w14:solidFill>
              <w14:schemeClr w14:val="tx1"/>
            </w14:solidFill>
          </w14:textFill>
        </w:rPr>
        <w:t>页面</w:t>
      </w:r>
      <w:r>
        <w:rPr>
          <w:rFonts w:hint="eastAsia" w:eastAsia="宋体"/>
          <w:caps w:val="0"/>
          <w:smallCaps w:val="0"/>
          <w:color w:val="000000" w:themeColor="text1"/>
          <w:lang w:eastAsia="zh-CN"/>
          <w14:textFill>
            <w14:solidFill>
              <w14:schemeClr w14:val="tx1"/>
            </w14:solidFill>
          </w14:textFill>
        </w:rPr>
        <w:t>。如下图：</w:t>
      </w:r>
    </w:p>
    <w:p w14:paraId="56CD1DA2">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eastAsia="宋体"/>
          <w:caps w:val="0"/>
          <w:smallCaps w:val="0"/>
        </w:rPr>
      </w:pPr>
      <w:r>
        <w:drawing>
          <wp:inline distT="0" distB="0" distL="114300" distR="114300">
            <wp:extent cx="5057775" cy="2310130"/>
            <wp:effectExtent l="0" t="0" r="9525" b="13970"/>
            <wp:docPr id="262"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图片 30"/>
                    <pic:cNvPicPr>
                      <a:picLocks noChangeAspect="1"/>
                    </pic:cNvPicPr>
                  </pic:nvPicPr>
                  <pic:blipFill>
                    <a:blip r:embed="rId110"/>
                    <a:stretch>
                      <a:fillRect/>
                    </a:stretch>
                  </pic:blipFill>
                  <pic:spPr>
                    <a:xfrm>
                      <a:off x="0" y="0"/>
                      <a:ext cx="5057775" cy="2310130"/>
                    </a:xfrm>
                    <a:prstGeom prst="rect">
                      <a:avLst/>
                    </a:prstGeom>
                    <a:noFill/>
                    <a:ln>
                      <a:noFill/>
                    </a:ln>
                  </pic:spPr>
                </pic:pic>
              </a:graphicData>
            </a:graphic>
          </wp:inline>
        </w:drawing>
      </w:r>
    </w:p>
    <w:p w14:paraId="42400D79">
      <w:pPr>
        <w:pageBreakBefore w:val="0"/>
        <w:kinsoku/>
        <w:wordWrap/>
        <w:overflowPunct/>
        <w:topLinePunct w:val="0"/>
        <w:bidi w:val="0"/>
        <w:snapToGrid/>
        <w:spacing w:line="360" w:lineRule="auto"/>
        <w:textAlignment w:val="auto"/>
        <w:rPr>
          <w:rFonts w:eastAsia="宋体"/>
          <w:caps w:val="0"/>
          <w:smallCaps w:val="0"/>
          <w:color w:val="000000" w:themeColor="text1"/>
          <w14:textFill>
            <w14:solidFill>
              <w14:schemeClr w14:val="tx1"/>
            </w14:solidFill>
          </w14:textFill>
        </w:rPr>
      </w:pPr>
      <w:r>
        <w:rPr>
          <w:rFonts w:hint="eastAsia" w:eastAsia="宋体"/>
          <w:caps w:val="0"/>
          <w:smallCaps w:val="0"/>
          <w:lang w:val="en-US" w:eastAsia="zh-CN"/>
        </w:rPr>
        <w:t>注：点击项目流程页面右侧“项目查看”中的“</w:t>
      </w:r>
      <w:r>
        <w:rPr>
          <w:rFonts w:hint="eastAsia" w:ascii="Times New Roman" w:eastAsia="宋体"/>
          <w:caps w:val="0"/>
          <w:smallCaps w:val="0"/>
          <w:lang w:val="en-US" w:eastAsia="zh-CN"/>
        </w:rPr>
        <w:t>中标</w:t>
      </w:r>
      <w:r>
        <w:rPr>
          <w:rFonts w:hint="eastAsia" w:eastAsia="宋体"/>
          <w:caps w:val="0"/>
          <w:smallCaps w:val="0"/>
          <w:lang w:val="en-US" w:eastAsia="zh-CN"/>
        </w:rPr>
        <w:t>通知书”按钮，也能进入打印招标通知书</w:t>
      </w:r>
      <w:r>
        <w:rPr>
          <w:rFonts w:eastAsia="宋体"/>
          <w:caps w:val="0"/>
          <w:smallCaps w:val="0"/>
        </w:rPr>
        <w:t>页面</w:t>
      </w:r>
      <w:r>
        <w:rPr>
          <w:rFonts w:hint="eastAsia" w:eastAsia="宋体"/>
          <w:caps w:val="0"/>
          <w:smallCaps w:val="0"/>
          <w:lang w:eastAsia="zh-CN"/>
        </w:rPr>
        <w:t>。</w:t>
      </w:r>
    </w:p>
    <w:p w14:paraId="1F792ADF">
      <w:pPr>
        <w:pageBreakBefore w:val="0"/>
        <w:widowControl/>
        <w:kinsoku/>
        <w:wordWrap/>
        <w:overflowPunct/>
        <w:topLinePunct w:val="0"/>
        <w:bidi w:val="0"/>
        <w:snapToGrid/>
        <w:spacing w:line="360" w:lineRule="auto"/>
        <w:ind w:firstLine="0" w:firstLineChars="0"/>
        <w:jc w:val="center"/>
        <w:textAlignment w:val="auto"/>
        <w:rPr>
          <w:rFonts w:eastAsia="宋体"/>
          <w:caps w:val="0"/>
          <w:smallCaps w:val="0"/>
          <w:color w:val="000000" w:themeColor="text1"/>
          <w:kern w:val="0"/>
          <w:sz w:val="24"/>
          <w14:textFill>
            <w14:solidFill>
              <w14:schemeClr w14:val="tx1"/>
            </w14:solidFill>
          </w14:textFill>
        </w:rPr>
      </w:pPr>
      <w:r>
        <w:drawing>
          <wp:inline distT="0" distB="0" distL="114300" distR="114300">
            <wp:extent cx="5057775" cy="2207260"/>
            <wp:effectExtent l="0" t="0" r="9525" b="2540"/>
            <wp:docPr id="264"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图片 31"/>
                    <pic:cNvPicPr>
                      <a:picLocks noChangeAspect="1"/>
                    </pic:cNvPicPr>
                  </pic:nvPicPr>
                  <pic:blipFill>
                    <a:blip r:embed="rId111"/>
                    <a:stretch>
                      <a:fillRect/>
                    </a:stretch>
                  </pic:blipFill>
                  <pic:spPr>
                    <a:xfrm>
                      <a:off x="0" y="0"/>
                      <a:ext cx="5057775" cy="2207260"/>
                    </a:xfrm>
                    <a:prstGeom prst="rect">
                      <a:avLst/>
                    </a:prstGeom>
                    <a:noFill/>
                    <a:ln>
                      <a:noFill/>
                    </a:ln>
                  </pic:spPr>
                </pic:pic>
              </a:graphicData>
            </a:graphic>
          </wp:inline>
        </w:drawing>
      </w:r>
    </w:p>
    <w:p w14:paraId="46363C23">
      <w:pPr>
        <w:pStyle w:val="5"/>
        <w:pageBreakBefore w:val="0"/>
        <w:kinsoku/>
        <w:wordWrap/>
        <w:overflowPunct/>
        <w:topLinePunct w:val="0"/>
        <w:bidi w:val="0"/>
        <w:snapToGrid/>
        <w:spacing w:line="360" w:lineRule="auto"/>
        <w:ind w:left="851" w:hanging="851"/>
        <w:textAlignment w:val="auto"/>
        <w:rPr>
          <w:rFonts w:eastAsia="宋体"/>
          <w:caps w:val="0"/>
          <w:smallCaps w:val="0"/>
        </w:rPr>
      </w:pPr>
      <w:bookmarkStart w:id="145" w:name="_Toc18458"/>
      <w:r>
        <w:rPr>
          <w:rFonts w:eastAsia="宋体"/>
          <w:caps w:val="0"/>
          <w:smallCaps w:val="0"/>
        </w:rPr>
        <w:t>合同签署</w:t>
      </w:r>
      <w:bookmarkEnd w:id="145"/>
    </w:p>
    <w:p w14:paraId="55B50C7F">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功能</w:t>
      </w: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介绍</w:t>
      </w:r>
      <w:r>
        <w:rPr>
          <w:rFonts w:ascii="Times New Roman" w:hAnsi="Times New Roman" w:eastAsia="宋体" w:cs="Times New Roman"/>
          <w:b/>
          <w:bCs/>
          <w:caps w:val="0"/>
          <w:smallCaps w:val="0"/>
          <w:color w:val="000000" w:themeColor="text1"/>
          <w14:textFill>
            <w14:solidFill>
              <w14:schemeClr w14:val="tx1"/>
            </w14:solidFill>
          </w14:textFill>
        </w:rPr>
        <w:t>：</w:t>
      </w:r>
    </w:p>
    <w:p w14:paraId="1B29C5B1">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实现</w:t>
      </w:r>
      <w:r>
        <w:rPr>
          <w:rFonts w:hint="eastAsia" w:ascii="宋体" w:hAnsi="宋体" w:eastAsia="宋体" w:cs="宋体"/>
          <w:sz w:val="21"/>
          <w:szCs w:val="21"/>
          <w:lang w:eastAsia="zh-CN"/>
        </w:rPr>
        <w:t>采购人</w:t>
      </w:r>
      <w:r>
        <w:rPr>
          <w:rFonts w:hint="eastAsia" w:ascii="宋体" w:hAnsi="宋体" w:eastAsia="宋体" w:cs="宋体"/>
          <w:sz w:val="21"/>
          <w:szCs w:val="21"/>
        </w:rPr>
        <w:t>和中标人网签中标合同的功能。</w:t>
      </w:r>
    </w:p>
    <w:p w14:paraId="25FE876C">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提供</w:t>
      </w:r>
      <w:r>
        <w:rPr>
          <w:rFonts w:hint="eastAsia" w:ascii="宋体" w:hAnsi="宋体" w:eastAsia="宋体" w:cs="宋体"/>
          <w:sz w:val="21"/>
          <w:szCs w:val="21"/>
          <w:lang w:eastAsia="zh-CN"/>
        </w:rPr>
        <w:t>采购项目</w:t>
      </w:r>
      <w:r>
        <w:rPr>
          <w:rFonts w:hint="eastAsia" w:ascii="宋体" w:hAnsi="宋体" w:eastAsia="宋体" w:cs="宋体"/>
          <w:sz w:val="21"/>
          <w:szCs w:val="21"/>
        </w:rPr>
        <w:t>标段（包）与合同的关联关系。具备根据法律法规规章和招标文件的规定内容，编辑、形成、递交、验证确认和签署合同文本的功能。具备按规定要求向相关主体和管理单位收集、记录和验证合同履行结果的相关信息。</w:t>
      </w:r>
    </w:p>
    <w:p w14:paraId="4430F611">
      <w:pPr>
        <w:pageBreakBefore w:val="0"/>
        <w:kinsoku/>
        <w:wordWrap/>
        <w:overflowPunct/>
        <w:topLinePunct w:val="0"/>
        <w:bidi w:val="0"/>
        <w:snapToGrid/>
        <w:spacing w:line="360" w:lineRule="auto"/>
        <w:ind w:firstLine="480"/>
        <w:jc w:val="both"/>
        <w:textAlignment w:val="auto"/>
        <w:rPr>
          <w:rFonts w:ascii="Times New Roman" w:hAnsi="Times New Roman" w:eastAsia="宋体" w:cs="Times New Roman"/>
          <w:b/>
          <w:bCs/>
          <w:caps w:val="0"/>
          <w:smallCaps w:val="0"/>
          <w:color w:val="000000" w:themeColor="text1"/>
          <w:sz w:val="21"/>
          <w:szCs w:val="21"/>
          <w14:textFill>
            <w14:solidFill>
              <w14:schemeClr w14:val="tx1"/>
            </w14:solidFill>
          </w14:textFill>
        </w:rPr>
      </w:pPr>
      <w:r>
        <w:rPr>
          <w:rFonts w:hint="eastAsia" w:ascii="宋体" w:hAnsi="宋体" w:eastAsia="宋体" w:cs="宋体"/>
          <w:sz w:val="21"/>
          <w:szCs w:val="21"/>
        </w:rPr>
        <w:t>中标人登录系统，挑选标段（包），设定合同金额，合同内容等信息，并且上传合同原稿，提交给</w:t>
      </w:r>
      <w:r>
        <w:rPr>
          <w:rFonts w:hint="eastAsia" w:ascii="宋体" w:hAnsi="宋体" w:eastAsia="宋体" w:cs="宋体"/>
          <w:sz w:val="21"/>
          <w:szCs w:val="21"/>
          <w:lang w:eastAsia="zh-CN"/>
        </w:rPr>
        <w:t>采购人</w:t>
      </w:r>
      <w:r>
        <w:rPr>
          <w:rFonts w:hint="eastAsia" w:ascii="宋体" w:hAnsi="宋体" w:eastAsia="宋体" w:cs="宋体"/>
          <w:sz w:val="21"/>
          <w:szCs w:val="21"/>
        </w:rPr>
        <w:t>确认。若</w:t>
      </w:r>
      <w:r>
        <w:rPr>
          <w:rFonts w:hint="eastAsia" w:ascii="宋体" w:hAnsi="宋体" w:eastAsia="宋体" w:cs="宋体"/>
          <w:sz w:val="21"/>
          <w:szCs w:val="21"/>
          <w:lang w:eastAsia="zh-CN"/>
        </w:rPr>
        <w:t>采购人</w:t>
      </w:r>
      <w:r>
        <w:rPr>
          <w:rFonts w:hint="eastAsia" w:ascii="宋体" w:hAnsi="宋体" w:eastAsia="宋体" w:cs="宋体"/>
          <w:sz w:val="21"/>
          <w:szCs w:val="21"/>
        </w:rPr>
        <w:t>对合同有异议，可以以Word留痕的形式修改文档，然后再返回中标人，中标人确认无误后，可转换成pdf文档进行签章，然后提交给</w:t>
      </w:r>
      <w:r>
        <w:rPr>
          <w:rFonts w:hint="eastAsia" w:ascii="宋体" w:hAnsi="宋体" w:eastAsia="宋体" w:cs="宋体"/>
          <w:sz w:val="21"/>
          <w:szCs w:val="21"/>
          <w:lang w:eastAsia="zh-CN"/>
        </w:rPr>
        <w:t>采购人</w:t>
      </w:r>
      <w:r>
        <w:rPr>
          <w:rFonts w:hint="eastAsia" w:ascii="宋体" w:hAnsi="宋体" w:eastAsia="宋体" w:cs="宋体"/>
          <w:sz w:val="21"/>
          <w:szCs w:val="21"/>
        </w:rPr>
        <w:t>签章，</w:t>
      </w:r>
      <w:r>
        <w:rPr>
          <w:rFonts w:hint="eastAsia" w:ascii="宋体" w:hAnsi="宋体" w:eastAsia="宋体" w:cs="宋体"/>
          <w:sz w:val="21"/>
          <w:szCs w:val="21"/>
          <w:lang w:eastAsia="zh-CN"/>
        </w:rPr>
        <w:t>采购人</w:t>
      </w:r>
      <w:r>
        <w:rPr>
          <w:rFonts w:hint="eastAsia" w:ascii="宋体" w:hAnsi="宋体" w:eastAsia="宋体" w:cs="宋体"/>
          <w:sz w:val="21"/>
          <w:szCs w:val="21"/>
        </w:rPr>
        <w:t>签完章之后，提交审核。</w:t>
      </w:r>
    </w:p>
    <w:p w14:paraId="0125DEFF">
      <w:pPr>
        <w:pageBreakBefore w:val="0"/>
        <w:kinsoku/>
        <w:wordWrap/>
        <w:overflowPunct/>
        <w:topLinePunct w:val="0"/>
        <w:bidi w:val="0"/>
        <w:snapToGrid/>
        <w:spacing w:line="360" w:lineRule="auto"/>
        <w:ind w:firstLine="422"/>
        <w:textAlignment w:val="auto"/>
        <w:rPr>
          <w:rFonts w:eastAsia="宋体"/>
          <w:b/>
          <w:caps w:val="0"/>
          <w:smallCaps w:val="0"/>
          <w:color w:val="000000" w:themeColor="text1"/>
          <w14:textFill>
            <w14:solidFill>
              <w14:schemeClr w14:val="tx1"/>
            </w14:solidFill>
          </w14:textFill>
        </w:rPr>
      </w:pPr>
      <w:r>
        <w:rPr>
          <w:rFonts w:eastAsia="宋体"/>
          <w:b/>
          <w:caps w:val="0"/>
          <w:smallCaps w:val="0"/>
          <w:color w:val="000000" w:themeColor="text1"/>
          <w14:textFill>
            <w14:solidFill>
              <w14:schemeClr w14:val="tx1"/>
            </w14:solidFill>
          </w14:textFill>
        </w:rPr>
        <w:t>前置条件：</w:t>
      </w:r>
    </w:p>
    <w:p w14:paraId="6A9736EF">
      <w:pPr>
        <w:pageBreakBefore w:val="0"/>
        <w:kinsoku/>
        <w:wordWrap/>
        <w:overflowPunct/>
        <w:topLinePunct w:val="0"/>
        <w:bidi w:val="0"/>
        <w:snapToGrid/>
        <w:spacing w:line="360" w:lineRule="auto"/>
        <w:ind w:firstLine="422"/>
        <w:textAlignment w:val="auto"/>
        <w:rPr>
          <w:rFonts w:eastAsia="宋体"/>
          <w:caps w:val="0"/>
          <w:smallCaps w:val="0"/>
          <w:color w:val="000000" w:themeColor="text1"/>
          <w14:textFill>
            <w14:solidFill>
              <w14:schemeClr w14:val="tx1"/>
            </w14:solidFill>
          </w14:textFill>
        </w:rPr>
      </w:pPr>
      <w:r>
        <w:rPr>
          <w:rFonts w:eastAsia="宋体"/>
          <w:caps w:val="0"/>
          <w:smallCaps w:val="0"/>
          <w:color w:val="000000" w:themeColor="text1"/>
          <w14:textFill>
            <w14:solidFill>
              <w14:schemeClr w14:val="tx1"/>
            </w14:solidFill>
          </w14:textFill>
        </w:rPr>
        <w:t>中标</w:t>
      </w:r>
      <w:r>
        <w:rPr>
          <w:rFonts w:hint="eastAsia" w:eastAsia="宋体"/>
          <w:caps w:val="0"/>
          <w:smallCaps w:val="0"/>
          <w:color w:val="000000" w:themeColor="text1"/>
          <w:lang w:val="en-US" w:eastAsia="zh-CN"/>
          <w14:textFill>
            <w14:solidFill>
              <w14:schemeClr w14:val="tx1"/>
            </w14:solidFill>
          </w14:textFill>
        </w:rPr>
        <w:t>结果公告</w:t>
      </w:r>
      <w:r>
        <w:rPr>
          <w:rFonts w:eastAsia="宋体"/>
          <w:caps w:val="0"/>
          <w:smallCaps w:val="0"/>
          <w:color w:val="000000" w:themeColor="text1"/>
          <w14:textFill>
            <w14:solidFill>
              <w14:schemeClr w14:val="tx1"/>
            </w14:solidFill>
          </w14:textFill>
        </w:rPr>
        <w:t>审核通过。</w:t>
      </w:r>
    </w:p>
    <w:p w14:paraId="513C31A3">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操作步骤：</w:t>
      </w:r>
    </w:p>
    <w:p w14:paraId="488E8B5B">
      <w:pPr>
        <w:keepNext w:val="0"/>
        <w:keepLines w:val="0"/>
        <w:pageBreakBefore w:val="0"/>
        <w:widowControl w:val="0"/>
        <w:numPr>
          <w:ilvl w:val="0"/>
          <w:numId w:val="45"/>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56469D86">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drawing>
          <wp:inline distT="0" distB="0" distL="114300" distR="114300">
            <wp:extent cx="5057775" cy="2754630"/>
            <wp:effectExtent l="0" t="0" r="9525" b="7620"/>
            <wp:docPr id="282"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图片 54"/>
                    <pic:cNvPicPr>
                      <a:picLocks noChangeAspect="1"/>
                    </pic:cNvPicPr>
                  </pic:nvPicPr>
                  <pic:blipFill>
                    <a:blip r:embed="rId74"/>
                    <a:stretch>
                      <a:fillRect/>
                    </a:stretch>
                  </pic:blipFill>
                  <pic:spPr>
                    <a:xfrm>
                      <a:off x="0" y="0"/>
                      <a:ext cx="5057775" cy="2754630"/>
                    </a:xfrm>
                    <a:prstGeom prst="rect">
                      <a:avLst/>
                    </a:prstGeom>
                    <a:noFill/>
                    <a:ln>
                      <a:noFill/>
                    </a:ln>
                  </pic:spPr>
                </pic:pic>
              </a:graphicData>
            </a:graphic>
          </wp:inline>
        </w:drawing>
      </w:r>
    </w:p>
    <w:p w14:paraId="0A5398A6">
      <w:pPr>
        <w:keepNext w:val="0"/>
        <w:keepLines w:val="0"/>
        <w:pageBreakBefore w:val="0"/>
        <w:widowControl w:val="0"/>
        <w:numPr>
          <w:ilvl w:val="0"/>
          <w:numId w:val="45"/>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w:t>
      </w:r>
      <w:r>
        <w:rPr>
          <w:rFonts w:hint="eastAsia"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112A6DA8">
      <w:pPr>
        <w:pageBreakBefore w:val="0"/>
        <w:numPr>
          <w:ilvl w:val="0"/>
          <w:numId w:val="0"/>
        </w:numPr>
        <w:kinsoku/>
        <w:wordWrap/>
        <w:overflowPunct/>
        <w:topLinePunct w:val="0"/>
        <w:bidi w:val="0"/>
        <w:snapToGrid/>
        <w:spacing w:line="360" w:lineRule="auto"/>
        <w:jc w:val="center"/>
        <w:textAlignment w:val="auto"/>
        <w:rPr>
          <w:rFonts w:hint="eastAsia" w:ascii="Times New Roman" w:hAnsi="Times New Roman" w:eastAsia="宋体" w:cs="Times New Roman"/>
          <w:lang w:val="en-US" w:eastAsia="zh-CN"/>
        </w:rPr>
      </w:pPr>
      <w:r>
        <w:rPr>
          <w:rFonts w:ascii="Times New Roman" w:hAnsi="Times New Roman" w:eastAsia="宋体" w:cs="Times New Roman"/>
        </w:rPr>
        <w:drawing>
          <wp:inline distT="0" distB="0" distL="114300" distR="114300">
            <wp:extent cx="5057775" cy="2437765"/>
            <wp:effectExtent l="0" t="0" r="9525" b="635"/>
            <wp:docPr id="283"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2E7FC865">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p>
    <w:p w14:paraId="76F038F3">
      <w:pPr>
        <w:keepNext w:val="0"/>
        <w:keepLines w:val="0"/>
        <w:pageBreakBefore w:val="0"/>
        <w:widowControl w:val="0"/>
        <w:numPr>
          <w:ilvl w:val="0"/>
          <w:numId w:val="45"/>
        </w:numPr>
        <w:kinsoku/>
        <w:wordWrap/>
        <w:overflowPunct/>
        <w:topLinePunct w:val="0"/>
        <w:autoSpaceDE/>
        <w:autoSpaceDN/>
        <w:bidi w:val="0"/>
        <w:adjustRightInd/>
        <w:snapToGrid/>
        <w:spacing w:line="360" w:lineRule="auto"/>
        <w:ind w:left="0" w:leftChars="0" w:firstLine="315" w:firstLineChars="150"/>
        <w:textAlignment w:val="auto"/>
        <w:rPr>
          <w:rFonts w:hint="eastAsia" w:eastAsia="宋体"/>
          <w:caps w:val="0"/>
          <w:smallCaps w:val="0"/>
          <w:color w:val="000000" w:themeColor="text1"/>
          <w:lang w:eastAsia="zh-CN"/>
          <w14:textFill>
            <w14:solidFill>
              <w14:schemeClr w14:val="tx1"/>
            </w14:solidFill>
          </w14:textFill>
        </w:rPr>
      </w:pPr>
      <w:r>
        <w:rPr>
          <w:rFonts w:hint="eastAsia" w:ascii="Times New Roman" w:eastAsia="宋体"/>
          <w:caps w:val="0"/>
          <w:smallCaps w:val="0"/>
          <w:color w:val="000000" w:themeColor="text1"/>
          <w:lang w:val="en-US" w:eastAsia="zh-CN"/>
          <w14:textFill>
            <w14:solidFill>
              <w14:schemeClr w14:val="tx1"/>
            </w14:solidFill>
          </w14:textFill>
        </w:rPr>
        <w:t>供应商工作台</w:t>
      </w:r>
      <w:r>
        <w:rPr>
          <w:rFonts w:hint="eastAsia" w:eastAsia="宋体"/>
          <w:caps w:val="0"/>
          <w:smallCaps w:val="0"/>
          <w:color w:val="000000" w:themeColor="text1"/>
          <w:lang w:val="en-US" w:eastAsia="zh-CN"/>
          <w14:textFill>
            <w14:solidFill>
              <w14:schemeClr w14:val="tx1"/>
            </w14:solidFill>
          </w14:textFill>
        </w:rPr>
        <w:t>页面，</w:t>
      </w:r>
      <w:r>
        <w:rPr>
          <w:rFonts w:eastAsia="宋体"/>
          <w:caps w:val="0"/>
          <w:smallCaps w:val="0"/>
          <w:color w:val="000000" w:themeColor="text1"/>
          <w14:textFill>
            <w14:solidFill>
              <w14:schemeClr w14:val="tx1"/>
            </w14:solidFill>
          </w14:textFill>
        </w:rPr>
        <w:t>点击</w:t>
      </w:r>
      <w:r>
        <w:rPr>
          <w:rFonts w:hint="eastAsia" w:eastAsia="宋体"/>
          <w:caps w:val="0"/>
          <w:smallCaps w:val="0"/>
          <w:color w:val="000000" w:themeColor="text1"/>
          <w:lang w:eastAsia="zh-CN"/>
          <w14:textFill>
            <w14:solidFill>
              <w14:schemeClr w14:val="tx1"/>
            </w14:solidFill>
          </w14:textFill>
        </w:rPr>
        <w:t>“</w:t>
      </w:r>
      <w:r>
        <w:rPr>
          <w:rFonts w:hint="eastAsia" w:ascii="Times New Roman" w:eastAsia="宋体"/>
          <w:caps w:val="0"/>
          <w:smallCaps w:val="0"/>
          <w:color w:val="000000" w:themeColor="text1"/>
          <w:lang w:val="en-US" w:eastAsia="zh-CN"/>
          <w14:textFill>
            <w14:solidFill>
              <w14:schemeClr w14:val="tx1"/>
            </w14:solidFill>
          </w14:textFill>
        </w:rPr>
        <w:t>合同签署</w:t>
      </w:r>
      <w:r>
        <w:rPr>
          <w:rFonts w:hint="eastAsia" w:eastAsia="宋体"/>
          <w:caps w:val="0"/>
          <w:smallCaps w:val="0"/>
          <w:color w:val="000000" w:themeColor="text1"/>
          <w:lang w:eastAsia="zh-CN"/>
          <w14:textFill>
            <w14:solidFill>
              <w14:schemeClr w14:val="tx1"/>
            </w14:solidFill>
          </w14:textFill>
        </w:rPr>
        <w:t>”</w:t>
      </w:r>
      <w:r>
        <w:rPr>
          <w:rFonts w:hint="eastAsia" w:ascii="Times New Roman" w:eastAsia="宋体"/>
          <w:caps w:val="0"/>
          <w:smallCaps w:val="0"/>
          <w:color w:val="000000" w:themeColor="text1"/>
          <w:lang w:val="en-US" w:eastAsia="zh-CN"/>
          <w14:textFill>
            <w14:solidFill>
              <w14:schemeClr w14:val="tx1"/>
            </w14:solidFill>
          </w14:textFill>
        </w:rPr>
        <w:t>菜单</w:t>
      </w:r>
      <w:r>
        <w:rPr>
          <w:rFonts w:eastAsia="宋体"/>
          <w:caps w:val="0"/>
          <w:smallCaps w:val="0"/>
          <w:color w:val="000000" w:themeColor="text1"/>
          <w14:textFill>
            <w14:solidFill>
              <w14:schemeClr w14:val="tx1"/>
            </w14:solidFill>
          </w14:textFill>
        </w:rPr>
        <w:t>，</w:t>
      </w:r>
      <w:r>
        <w:rPr>
          <w:rFonts w:hint="eastAsia" w:eastAsia="宋体"/>
          <w:caps w:val="0"/>
          <w:smallCaps w:val="0"/>
          <w:color w:val="000000" w:themeColor="text1"/>
          <w:lang w:val="en-US" w:eastAsia="zh-CN"/>
          <w14:textFill>
            <w14:solidFill>
              <w14:schemeClr w14:val="tx1"/>
            </w14:solidFill>
          </w14:textFill>
        </w:rPr>
        <w:t>进入</w:t>
      </w:r>
      <w:r>
        <w:rPr>
          <w:rFonts w:hint="eastAsia" w:ascii="Times New Roman" w:eastAsia="宋体"/>
          <w:caps w:val="0"/>
          <w:smallCaps w:val="0"/>
          <w:color w:val="000000" w:themeColor="text1"/>
          <w:lang w:val="en-US" w:eastAsia="zh-CN"/>
          <w14:textFill>
            <w14:solidFill>
              <w14:schemeClr w14:val="tx1"/>
            </w14:solidFill>
          </w14:textFill>
        </w:rPr>
        <w:t>合同签署</w:t>
      </w:r>
      <w:r>
        <w:rPr>
          <w:rFonts w:eastAsia="宋体"/>
          <w:caps w:val="0"/>
          <w:smallCaps w:val="0"/>
          <w:color w:val="000000" w:themeColor="text1"/>
          <w14:textFill>
            <w14:solidFill>
              <w14:schemeClr w14:val="tx1"/>
            </w14:solidFill>
          </w14:textFill>
        </w:rPr>
        <w:t>页面</w:t>
      </w:r>
      <w:r>
        <w:rPr>
          <w:rFonts w:hint="eastAsia" w:eastAsia="宋体"/>
          <w:caps w:val="0"/>
          <w:smallCaps w:val="0"/>
          <w:color w:val="000000" w:themeColor="text1"/>
          <w:lang w:eastAsia="zh-CN"/>
          <w14:textFill>
            <w14:solidFill>
              <w14:schemeClr w14:val="tx1"/>
            </w14:solidFill>
          </w14:textFill>
        </w:rPr>
        <w:t>。如下图：</w:t>
      </w:r>
    </w:p>
    <w:p w14:paraId="39F44275">
      <w:pPr>
        <w:pageBreakBefore w:val="0"/>
        <w:kinsoku/>
        <w:wordWrap/>
        <w:overflowPunct/>
        <w:topLinePunct w:val="0"/>
        <w:bidi w:val="0"/>
        <w:snapToGrid/>
        <w:spacing w:line="360" w:lineRule="auto"/>
        <w:jc w:val="center"/>
        <w:textAlignment w:val="auto"/>
      </w:pPr>
      <w:r>
        <w:drawing>
          <wp:inline distT="0" distB="0" distL="114300" distR="114300">
            <wp:extent cx="5057775" cy="2747645"/>
            <wp:effectExtent l="0" t="0" r="9525" b="14605"/>
            <wp:docPr id="284"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图片 32"/>
                    <pic:cNvPicPr>
                      <a:picLocks noChangeAspect="1"/>
                    </pic:cNvPicPr>
                  </pic:nvPicPr>
                  <pic:blipFill>
                    <a:blip r:embed="rId112"/>
                    <a:stretch>
                      <a:fillRect/>
                    </a:stretch>
                  </pic:blipFill>
                  <pic:spPr>
                    <a:xfrm>
                      <a:off x="0" y="0"/>
                      <a:ext cx="5057775" cy="2747645"/>
                    </a:xfrm>
                    <a:prstGeom prst="rect">
                      <a:avLst/>
                    </a:prstGeom>
                    <a:noFill/>
                    <a:ln>
                      <a:noFill/>
                    </a:ln>
                  </pic:spPr>
                </pic:pic>
              </a:graphicData>
            </a:graphic>
          </wp:inline>
        </w:drawing>
      </w:r>
    </w:p>
    <w:p w14:paraId="656EBF5B">
      <w:pPr>
        <w:pageBreakBefore w:val="0"/>
        <w:kinsoku/>
        <w:wordWrap/>
        <w:overflowPunct/>
        <w:topLinePunct w:val="0"/>
        <w:bidi w:val="0"/>
        <w:snapToGrid/>
        <w:spacing w:line="360" w:lineRule="auto"/>
        <w:ind w:firstLine="0" w:firstLineChars="0"/>
        <w:textAlignment w:val="auto"/>
        <w:rPr>
          <w:rFonts w:eastAsia="宋体"/>
          <w:bCs/>
          <w:caps w:val="0"/>
          <w:smallCaps w:val="0"/>
          <w:color w:val="000000" w:themeColor="text1"/>
          <w14:textFill>
            <w14:solidFill>
              <w14:schemeClr w14:val="tx1"/>
            </w14:solidFill>
          </w14:textFill>
        </w:rPr>
      </w:pPr>
    </w:p>
    <w:p w14:paraId="145F008B">
      <w:pPr>
        <w:pageBreakBefore w:val="0"/>
        <w:numPr>
          <w:ilvl w:val="0"/>
          <w:numId w:val="45"/>
        </w:numPr>
        <w:kinsoku/>
        <w:wordWrap/>
        <w:overflowPunct/>
        <w:topLinePunct w:val="0"/>
        <w:bidi w:val="0"/>
        <w:snapToGrid/>
        <w:spacing w:line="360" w:lineRule="auto"/>
        <w:ind w:left="0" w:leftChars="0" w:firstLine="315" w:firstLineChars="150"/>
        <w:textAlignment w:val="auto"/>
        <w:rPr>
          <w:rFonts w:eastAsia="宋体"/>
          <w:caps w:val="0"/>
          <w:smallCaps w:val="0"/>
          <w:color w:val="000000" w:themeColor="text1"/>
          <w14:textFill>
            <w14:solidFill>
              <w14:schemeClr w14:val="tx1"/>
            </w14:solidFill>
          </w14:textFill>
        </w:rPr>
      </w:pPr>
      <w:r>
        <w:rPr>
          <w:rFonts w:hint="eastAsia" w:eastAsia="宋体"/>
          <w:caps w:val="0"/>
          <w:smallCaps w:val="0"/>
          <w:color w:val="000000" w:themeColor="text1"/>
          <w14:textFill>
            <w14:solidFill>
              <w14:schemeClr w14:val="tx1"/>
            </w14:solidFill>
          </w14:textFill>
        </w:rPr>
        <w:t>新</w:t>
      </w:r>
      <w:r>
        <w:rPr>
          <w:rFonts w:hint="eastAsia" w:eastAsia="宋体"/>
          <w:caps w:val="0"/>
          <w:smallCaps w:val="0"/>
          <w:color w:val="000000" w:themeColor="text1"/>
          <w:lang w:val="en-US" w:eastAsia="zh-CN"/>
          <w14:textFill>
            <w14:solidFill>
              <w14:schemeClr w14:val="tx1"/>
            </w14:solidFill>
          </w14:textFill>
        </w:rPr>
        <w:t>增</w:t>
      </w:r>
      <w:r>
        <w:rPr>
          <w:rFonts w:hint="eastAsia" w:eastAsia="宋体"/>
          <w:caps w:val="0"/>
          <w:smallCaps w:val="0"/>
          <w:color w:val="000000" w:themeColor="text1"/>
          <w14:textFill>
            <w14:solidFill>
              <w14:schemeClr w14:val="tx1"/>
            </w14:solidFill>
          </w14:textFill>
        </w:rPr>
        <w:t>合同备案</w:t>
      </w:r>
      <w:r>
        <w:rPr>
          <w:rFonts w:eastAsia="宋体"/>
          <w:caps w:val="0"/>
          <w:smallCaps w:val="0"/>
          <w:color w:val="000000" w:themeColor="text1"/>
          <w14:textFill>
            <w14:solidFill>
              <w14:schemeClr w14:val="tx1"/>
            </w14:solidFill>
          </w14:textFill>
        </w:rPr>
        <w:t>页面，</w:t>
      </w:r>
      <w:r>
        <w:rPr>
          <w:rFonts w:hint="eastAsia" w:eastAsia="宋体"/>
          <w:caps w:val="0"/>
          <w:smallCaps w:val="0"/>
          <w:color w:val="000000" w:themeColor="text1"/>
          <w:lang w:val="en-US" w:eastAsia="zh-CN"/>
          <w14:textFill>
            <w14:solidFill>
              <w14:schemeClr w14:val="tx1"/>
            </w14:solidFill>
          </w14:textFill>
        </w:rPr>
        <w:t>填写页面信息，</w:t>
      </w:r>
      <w:r>
        <w:rPr>
          <w:rFonts w:eastAsia="宋体"/>
          <w:caps w:val="0"/>
          <w:smallCaps w:val="0"/>
          <w:color w:val="000000" w:themeColor="text1"/>
          <w14:textFill>
            <w14:solidFill>
              <w14:schemeClr w14:val="tx1"/>
            </w14:solidFill>
          </w14:textFill>
        </w:rPr>
        <w:t>如下图。</w:t>
      </w:r>
    </w:p>
    <w:p w14:paraId="18F8AE96">
      <w:pPr>
        <w:pageBreakBefore w:val="0"/>
        <w:numPr>
          <w:ilvl w:val="0"/>
          <w:numId w:val="0"/>
        </w:numPr>
        <w:tabs>
          <w:tab w:val="left" w:pos="0"/>
        </w:tabs>
        <w:kinsoku/>
        <w:wordWrap/>
        <w:overflowPunct/>
        <w:topLinePunct w:val="0"/>
        <w:bidi w:val="0"/>
        <w:snapToGrid/>
        <w:spacing w:line="360" w:lineRule="auto"/>
        <w:ind w:leftChars="150"/>
        <w:textAlignment w:val="auto"/>
        <w:rPr>
          <w:rFonts w:hint="eastAsia" w:eastAsia="宋体"/>
          <w:caps w:val="0"/>
          <w:smallCaps w:val="0"/>
          <w:color w:val="000000" w:themeColor="text1"/>
          <w:lang w:eastAsia="zh-CN"/>
          <w14:textFill>
            <w14:solidFill>
              <w14:schemeClr w14:val="tx1"/>
            </w14:solidFill>
          </w14:textFill>
        </w:rPr>
      </w:pPr>
      <w:r>
        <w:drawing>
          <wp:inline distT="0" distB="0" distL="114300" distR="114300">
            <wp:extent cx="5057775" cy="3155315"/>
            <wp:effectExtent l="0" t="0" r="9525" b="6985"/>
            <wp:docPr id="285"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图片 33"/>
                    <pic:cNvPicPr>
                      <a:picLocks noChangeAspect="1"/>
                    </pic:cNvPicPr>
                  </pic:nvPicPr>
                  <pic:blipFill>
                    <a:blip r:embed="rId113"/>
                    <a:stretch>
                      <a:fillRect/>
                    </a:stretch>
                  </pic:blipFill>
                  <pic:spPr>
                    <a:xfrm>
                      <a:off x="0" y="0"/>
                      <a:ext cx="5057775" cy="3155315"/>
                    </a:xfrm>
                    <a:prstGeom prst="rect">
                      <a:avLst/>
                    </a:prstGeom>
                    <a:noFill/>
                    <a:ln>
                      <a:noFill/>
                    </a:ln>
                  </pic:spPr>
                </pic:pic>
              </a:graphicData>
            </a:graphic>
          </wp:inline>
        </w:drawing>
      </w:r>
    </w:p>
    <w:p w14:paraId="638E2D50">
      <w:pPr>
        <w:pageBreakBefore w:val="0"/>
        <w:numPr>
          <w:ilvl w:val="0"/>
          <w:numId w:val="45"/>
        </w:numPr>
        <w:kinsoku/>
        <w:wordWrap/>
        <w:overflowPunct/>
        <w:topLinePunct w:val="0"/>
        <w:bidi w:val="0"/>
        <w:snapToGrid/>
        <w:spacing w:line="360" w:lineRule="auto"/>
        <w:ind w:left="0" w:leftChars="0" w:firstLine="315" w:firstLineChars="150"/>
        <w:textAlignment w:val="auto"/>
        <w:rPr>
          <w:rFonts w:hint="eastAsia" w:eastAsia="宋体"/>
          <w:caps w:val="0"/>
          <w:smallCaps w:val="0"/>
          <w:color w:val="000000" w:themeColor="text1"/>
          <w:lang w:eastAsia="zh-CN"/>
          <w14:textFill>
            <w14:solidFill>
              <w14:schemeClr w14:val="tx1"/>
            </w14:solidFill>
          </w14:textFill>
        </w:rPr>
      </w:pPr>
      <w:r>
        <w:rPr>
          <w:rFonts w:hint="eastAsia" w:eastAsia="宋体"/>
          <w:caps w:val="0"/>
          <w:smallCaps w:val="0"/>
          <w:color w:val="000000" w:themeColor="text1"/>
          <w:lang w:val="en-US" w:eastAsia="zh-CN"/>
          <w14:textFill>
            <w14:solidFill>
              <w14:schemeClr w14:val="tx1"/>
            </w14:solidFill>
          </w14:textFill>
        </w:rPr>
        <w:t>“附件信息”</w:t>
      </w:r>
      <w:r>
        <w:rPr>
          <w:rFonts w:hint="eastAsia" w:ascii="Times New Roman" w:eastAsia="宋体"/>
          <w:caps w:val="0"/>
          <w:smallCaps w:val="0"/>
          <w:color w:val="000000" w:themeColor="text1"/>
          <w:lang w:val="en-US" w:eastAsia="zh-CN"/>
          <w14:textFill>
            <w14:solidFill>
              <w14:schemeClr w14:val="tx1"/>
            </w14:solidFill>
          </w14:textFill>
        </w:rPr>
        <w:t>手风琴中</w:t>
      </w:r>
      <w:r>
        <w:rPr>
          <w:rFonts w:hint="eastAsia" w:eastAsia="宋体"/>
          <w:caps w:val="0"/>
          <w:smallCaps w:val="0"/>
          <w:color w:val="000000" w:themeColor="text1"/>
          <w:lang w:val="en-US" w:eastAsia="zh-CN"/>
          <w14:textFill>
            <w14:solidFill>
              <w14:schemeClr w14:val="tx1"/>
            </w14:solidFill>
          </w14:textFill>
        </w:rPr>
        <w:t>，“</w:t>
      </w:r>
      <w:r>
        <w:rPr>
          <w:rFonts w:hint="eastAsia" w:ascii="Times New Roman" w:eastAsia="宋体"/>
          <w:caps w:val="0"/>
          <w:smallCaps w:val="0"/>
          <w:color w:val="000000" w:themeColor="text1"/>
          <w:lang w:val="en-US" w:eastAsia="zh-CN"/>
          <w14:textFill>
            <w14:solidFill>
              <w14:schemeClr w14:val="tx1"/>
            </w14:solidFill>
          </w14:textFill>
        </w:rPr>
        <w:t>合同签署</w:t>
      </w:r>
      <w:r>
        <w:rPr>
          <w:rFonts w:hint="eastAsia" w:eastAsia="宋体"/>
          <w:caps w:val="0"/>
          <w:smallCaps w:val="0"/>
          <w:color w:val="000000" w:themeColor="text1"/>
          <w:lang w:val="en-US" w:eastAsia="zh-CN"/>
          <w14:textFill>
            <w14:solidFill>
              <w14:schemeClr w14:val="tx1"/>
            </w14:solidFill>
          </w14:textFill>
        </w:rPr>
        <w:t>”中</w:t>
      </w:r>
      <w:r>
        <w:rPr>
          <w:rFonts w:eastAsia="宋体"/>
          <w:caps w:val="0"/>
          <w:smallCaps w:val="0"/>
          <w:color w:val="000000" w:themeColor="text1"/>
          <w14:textFill>
            <w14:solidFill>
              <w14:schemeClr w14:val="tx1"/>
            </w14:solidFill>
          </w14:textFill>
        </w:rPr>
        <w:t>点击</w:t>
      </w:r>
      <w:r>
        <w:rPr>
          <w:rFonts w:hint="eastAsia" w:eastAsia="宋体"/>
          <w:caps w:val="0"/>
          <w:smallCaps w:val="0"/>
          <w:color w:val="000000" w:themeColor="text1"/>
          <w:lang w:eastAsia="zh-CN"/>
          <w14:textFill>
            <w14:solidFill>
              <w14:schemeClr w14:val="tx1"/>
            </w14:solidFill>
          </w14:textFill>
        </w:rPr>
        <w:t>“</w:t>
      </w:r>
      <w:r>
        <w:rPr>
          <w:rFonts w:hint="eastAsia" w:ascii="Times New Roman" w:eastAsia="宋体"/>
          <w:caps w:val="0"/>
          <w:smallCaps w:val="0"/>
          <w:color w:val="000000" w:themeColor="text1"/>
          <w:lang w:val="en-US" w:eastAsia="zh-CN"/>
          <w14:textFill>
            <w14:solidFill>
              <w14:schemeClr w14:val="tx1"/>
            </w14:solidFill>
          </w14:textFill>
        </w:rPr>
        <w:t>选择模版</w:t>
      </w:r>
      <w:r>
        <w:rPr>
          <w:rFonts w:hint="eastAsia" w:eastAsia="宋体"/>
          <w:caps w:val="0"/>
          <w:smallCaps w:val="0"/>
          <w:color w:val="000000" w:themeColor="text1"/>
          <w:lang w:eastAsia="zh-CN"/>
          <w14:textFill>
            <w14:solidFill>
              <w14:schemeClr w14:val="tx1"/>
            </w14:solidFill>
          </w14:textFill>
        </w:rPr>
        <w:t>”</w:t>
      </w:r>
      <w:r>
        <w:rPr>
          <w:rFonts w:eastAsia="宋体"/>
          <w:caps w:val="0"/>
          <w:smallCaps w:val="0"/>
          <w:color w:val="000000" w:themeColor="text1"/>
          <w14:textFill>
            <w14:solidFill>
              <w14:schemeClr w14:val="tx1"/>
            </w14:solidFill>
          </w14:textFill>
        </w:rPr>
        <w:t>，</w:t>
      </w:r>
      <w:r>
        <w:rPr>
          <w:rFonts w:hint="eastAsia" w:eastAsia="宋体"/>
          <w:caps w:val="0"/>
          <w:smallCaps w:val="0"/>
          <w:color w:val="000000" w:themeColor="text1"/>
          <w:lang w:val="en-US" w:eastAsia="zh-CN"/>
          <w14:textFill>
            <w14:solidFill>
              <w14:schemeClr w14:val="tx1"/>
            </w14:solidFill>
          </w14:textFill>
        </w:rPr>
        <w:t>进入</w:t>
      </w:r>
      <w:r>
        <w:rPr>
          <w:rFonts w:hint="eastAsia" w:ascii="Times New Roman" w:eastAsia="宋体"/>
          <w:caps w:val="0"/>
          <w:smallCaps w:val="0"/>
          <w:color w:val="000000" w:themeColor="text1"/>
          <w:lang w:val="en-US" w:eastAsia="zh-CN"/>
          <w14:textFill>
            <w14:solidFill>
              <w14:schemeClr w14:val="tx1"/>
            </w14:solidFill>
          </w14:textFill>
        </w:rPr>
        <w:t>选择</w:t>
      </w:r>
      <w:r>
        <w:rPr>
          <w:rFonts w:eastAsia="宋体"/>
          <w:caps w:val="0"/>
          <w:smallCaps w:val="0"/>
          <w:color w:val="000000" w:themeColor="text1"/>
          <w14:textFill>
            <w14:solidFill>
              <w14:schemeClr w14:val="tx1"/>
            </w14:solidFill>
          </w14:textFill>
        </w:rPr>
        <w:t>合同</w:t>
      </w:r>
      <w:r>
        <w:rPr>
          <w:rFonts w:hint="eastAsia" w:ascii="Times New Roman" w:eastAsia="宋体"/>
          <w:caps w:val="0"/>
          <w:smallCaps w:val="0"/>
          <w:color w:val="000000" w:themeColor="text1"/>
          <w:lang w:val="en-US" w:eastAsia="zh-CN"/>
          <w14:textFill>
            <w14:solidFill>
              <w14:schemeClr w14:val="tx1"/>
            </w14:solidFill>
          </w14:textFill>
        </w:rPr>
        <w:t>模版窗口</w:t>
      </w:r>
      <w:r>
        <w:rPr>
          <w:rFonts w:hint="eastAsia" w:eastAsia="宋体"/>
          <w:caps w:val="0"/>
          <w:smallCaps w:val="0"/>
          <w:color w:val="000000" w:themeColor="text1"/>
          <w:lang w:eastAsia="zh-CN"/>
          <w14:textFill>
            <w14:solidFill>
              <w14:schemeClr w14:val="tx1"/>
            </w14:solidFill>
          </w14:textFill>
        </w:rPr>
        <w:t>。</w:t>
      </w:r>
      <w:r>
        <w:rPr>
          <w:rFonts w:eastAsia="宋体"/>
          <w:caps w:val="0"/>
          <w:smallCaps w:val="0"/>
          <w:color w:val="000000" w:themeColor="text1"/>
          <w14:textFill>
            <w14:solidFill>
              <w14:schemeClr w14:val="tx1"/>
            </w14:solidFill>
          </w14:textFill>
        </w:rPr>
        <w:t>如下图：</w:t>
      </w:r>
    </w:p>
    <w:p w14:paraId="07EF1FE6">
      <w:pPr>
        <w:pageBreakBefore w:val="0"/>
        <w:kinsoku/>
        <w:wordWrap/>
        <w:overflowPunct/>
        <w:topLinePunct w:val="0"/>
        <w:bidi w:val="0"/>
        <w:snapToGrid/>
        <w:spacing w:line="360" w:lineRule="auto"/>
        <w:ind w:firstLine="0" w:firstLineChars="0"/>
        <w:jc w:val="center"/>
        <w:textAlignment w:val="auto"/>
      </w:pPr>
      <w:r>
        <w:drawing>
          <wp:inline distT="0" distB="0" distL="114300" distR="114300">
            <wp:extent cx="5057775" cy="771525"/>
            <wp:effectExtent l="0" t="0" r="9525" b="9525"/>
            <wp:docPr id="28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图片 1"/>
                    <pic:cNvPicPr>
                      <a:picLocks noChangeAspect="1"/>
                    </pic:cNvPicPr>
                  </pic:nvPicPr>
                  <pic:blipFill>
                    <a:blip r:embed="rId114"/>
                    <a:stretch>
                      <a:fillRect/>
                    </a:stretch>
                  </pic:blipFill>
                  <pic:spPr>
                    <a:xfrm>
                      <a:off x="0" y="0"/>
                      <a:ext cx="5057775" cy="771525"/>
                    </a:xfrm>
                    <a:prstGeom prst="rect">
                      <a:avLst/>
                    </a:prstGeom>
                    <a:noFill/>
                    <a:ln>
                      <a:noFill/>
                    </a:ln>
                  </pic:spPr>
                </pic:pic>
              </a:graphicData>
            </a:graphic>
          </wp:inline>
        </w:drawing>
      </w:r>
    </w:p>
    <w:p w14:paraId="6E5E39B5">
      <w:pPr>
        <w:pageBreakBefore w:val="0"/>
        <w:kinsoku/>
        <w:wordWrap/>
        <w:overflowPunct/>
        <w:topLinePunct w:val="0"/>
        <w:bidi w:val="0"/>
        <w:snapToGrid/>
        <w:spacing w:line="360" w:lineRule="auto"/>
        <w:ind w:firstLine="0" w:firstLineChars="0"/>
        <w:jc w:val="center"/>
        <w:textAlignment w:val="auto"/>
      </w:pPr>
      <w:r>
        <w:drawing>
          <wp:inline distT="0" distB="0" distL="114300" distR="114300">
            <wp:extent cx="5057775" cy="3078480"/>
            <wp:effectExtent l="0" t="0" r="9525" b="7620"/>
            <wp:docPr id="28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图片 2"/>
                    <pic:cNvPicPr>
                      <a:picLocks noChangeAspect="1"/>
                    </pic:cNvPicPr>
                  </pic:nvPicPr>
                  <pic:blipFill>
                    <a:blip r:embed="rId115"/>
                    <a:stretch>
                      <a:fillRect/>
                    </a:stretch>
                  </pic:blipFill>
                  <pic:spPr>
                    <a:xfrm>
                      <a:off x="0" y="0"/>
                      <a:ext cx="5057775" cy="3078480"/>
                    </a:xfrm>
                    <a:prstGeom prst="rect">
                      <a:avLst/>
                    </a:prstGeom>
                    <a:noFill/>
                    <a:ln>
                      <a:noFill/>
                    </a:ln>
                  </pic:spPr>
                </pic:pic>
              </a:graphicData>
            </a:graphic>
          </wp:inline>
        </w:drawing>
      </w:r>
    </w:p>
    <w:p w14:paraId="74B532F1">
      <w:pPr>
        <w:pageBreakBefore w:val="0"/>
        <w:numPr>
          <w:ilvl w:val="0"/>
          <w:numId w:val="45"/>
        </w:numPr>
        <w:kinsoku/>
        <w:wordWrap/>
        <w:overflowPunct/>
        <w:topLinePunct w:val="0"/>
        <w:bidi w:val="0"/>
        <w:snapToGrid/>
        <w:spacing w:line="360" w:lineRule="auto"/>
        <w:ind w:left="0" w:leftChars="0" w:firstLine="315" w:firstLineChars="150"/>
        <w:textAlignment w:val="auto"/>
        <w:rPr>
          <w:rFonts w:eastAsia="宋体"/>
          <w:caps w:val="0"/>
          <w:smallCaps w:val="0"/>
        </w:rPr>
      </w:pPr>
      <w:r>
        <w:rPr>
          <w:rFonts w:eastAsia="宋体"/>
          <w:caps w:val="0"/>
          <w:smallCaps w:val="0"/>
          <w:color w:val="000000" w:themeColor="text1"/>
          <w14:textFill>
            <w14:solidFill>
              <w14:schemeClr w14:val="tx1"/>
            </w14:solidFill>
          </w14:textFill>
        </w:rPr>
        <w:t>选择</w:t>
      </w:r>
      <w:r>
        <w:rPr>
          <w:rFonts w:hint="eastAsia" w:ascii="Times New Roman" w:eastAsia="宋体"/>
          <w:caps w:val="0"/>
          <w:smallCaps w:val="0"/>
          <w:color w:val="000000" w:themeColor="text1"/>
          <w:lang w:val="en-US" w:eastAsia="zh-CN"/>
          <w14:textFill>
            <w14:solidFill>
              <w14:schemeClr w14:val="tx1"/>
            </w14:solidFill>
          </w14:textFill>
        </w:rPr>
        <w:t>模板</w:t>
      </w:r>
      <w:r>
        <w:rPr>
          <w:rFonts w:hint="eastAsia" w:eastAsia="宋体"/>
          <w:caps w:val="0"/>
          <w:smallCaps w:val="0"/>
          <w:color w:val="000000" w:themeColor="text1"/>
          <w:lang w:val="en-US" w:eastAsia="zh-CN"/>
          <w14:textFill>
            <w14:solidFill>
              <w14:schemeClr w14:val="tx1"/>
            </w14:solidFill>
          </w14:textFill>
        </w:rPr>
        <w:t>后，点击“</w:t>
      </w:r>
      <w:r>
        <w:rPr>
          <w:rFonts w:hint="eastAsia" w:ascii="Times New Roman" w:eastAsia="宋体"/>
          <w:caps w:val="0"/>
          <w:smallCaps w:val="0"/>
          <w:color w:val="000000" w:themeColor="text1"/>
          <w:lang w:val="en-US" w:eastAsia="zh-CN"/>
          <w14:textFill>
            <w14:solidFill>
              <w14:schemeClr w14:val="tx1"/>
            </w14:solidFill>
          </w14:textFill>
        </w:rPr>
        <w:t>确认选择</w:t>
      </w:r>
      <w:r>
        <w:rPr>
          <w:rFonts w:hint="eastAsia" w:eastAsia="宋体"/>
          <w:caps w:val="0"/>
          <w:smallCaps w:val="0"/>
          <w:color w:val="000000" w:themeColor="text1"/>
          <w:lang w:val="en-US" w:eastAsia="zh-CN"/>
          <w14:textFill>
            <w14:solidFill>
              <w14:schemeClr w14:val="tx1"/>
            </w14:solidFill>
          </w14:textFill>
        </w:rPr>
        <w:t>”按钮，</w:t>
      </w:r>
      <w:r>
        <w:rPr>
          <w:rFonts w:hint="eastAsia" w:ascii="Times New Roman" w:eastAsia="宋体"/>
          <w:caps w:val="0"/>
          <w:smallCaps w:val="0"/>
          <w:color w:val="000000" w:themeColor="text1"/>
          <w:lang w:val="en-US" w:eastAsia="zh-CN"/>
          <w14:textFill>
            <w14:solidFill>
              <w14:schemeClr w14:val="tx1"/>
            </w14:solidFill>
          </w14:textFill>
        </w:rPr>
        <w:t>自动生成合同签署文件</w:t>
      </w:r>
      <w:r>
        <w:rPr>
          <w:rFonts w:hint="eastAsia" w:eastAsia="宋体"/>
          <w:caps w:val="0"/>
          <w:smallCaps w:val="0"/>
          <w:color w:val="000000" w:themeColor="text1"/>
          <w:lang w:eastAsia="zh-CN"/>
          <w14:textFill>
            <w14:solidFill>
              <w14:schemeClr w14:val="tx1"/>
            </w14:solidFill>
          </w14:textFill>
        </w:rPr>
        <w:t>。如下图：</w:t>
      </w:r>
    </w:p>
    <w:p w14:paraId="37883E85">
      <w:pPr>
        <w:pageBreakBefore w:val="0"/>
        <w:numPr>
          <w:ilvl w:val="0"/>
          <w:numId w:val="0"/>
        </w:numPr>
        <w:tabs>
          <w:tab w:val="left" w:pos="0"/>
        </w:tabs>
        <w:kinsoku/>
        <w:wordWrap/>
        <w:overflowPunct/>
        <w:topLinePunct w:val="0"/>
        <w:bidi w:val="0"/>
        <w:snapToGrid/>
        <w:spacing w:line="360" w:lineRule="auto"/>
        <w:ind w:leftChars="150"/>
        <w:textAlignment w:val="auto"/>
        <w:rPr>
          <w:rFonts w:eastAsia="宋体"/>
          <w:caps w:val="0"/>
          <w:smallCaps w:val="0"/>
        </w:rPr>
      </w:pPr>
      <w:r>
        <w:drawing>
          <wp:inline distT="0" distB="0" distL="114300" distR="114300">
            <wp:extent cx="5057775" cy="2442845"/>
            <wp:effectExtent l="0" t="0" r="9525" b="14605"/>
            <wp:docPr id="28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图片 3"/>
                    <pic:cNvPicPr>
                      <a:picLocks noChangeAspect="1"/>
                    </pic:cNvPicPr>
                  </pic:nvPicPr>
                  <pic:blipFill>
                    <a:blip r:embed="rId116"/>
                    <a:stretch>
                      <a:fillRect/>
                    </a:stretch>
                  </pic:blipFill>
                  <pic:spPr>
                    <a:xfrm>
                      <a:off x="0" y="0"/>
                      <a:ext cx="5057775" cy="2442845"/>
                    </a:xfrm>
                    <a:prstGeom prst="rect">
                      <a:avLst/>
                    </a:prstGeom>
                    <a:noFill/>
                    <a:ln>
                      <a:noFill/>
                    </a:ln>
                  </pic:spPr>
                </pic:pic>
              </a:graphicData>
            </a:graphic>
          </wp:inline>
        </w:drawing>
      </w:r>
    </w:p>
    <w:p w14:paraId="4FE6BD23">
      <w:pPr>
        <w:pageBreakBefore w:val="0"/>
        <w:numPr>
          <w:ilvl w:val="0"/>
          <w:numId w:val="0"/>
        </w:numPr>
        <w:kinsoku/>
        <w:wordWrap/>
        <w:overflowPunct/>
        <w:topLinePunct w:val="0"/>
        <w:bidi w:val="0"/>
        <w:snapToGrid/>
        <w:spacing w:line="360" w:lineRule="auto"/>
        <w:ind w:firstLine="420" w:firstLineChars="200"/>
        <w:textAlignment w:val="auto"/>
        <w:rPr>
          <w:rFonts w:hint="eastAsia"/>
          <w:caps w:val="0"/>
          <w:smallCaps w:val="0"/>
          <w:lang w:val="en-US" w:eastAsia="zh-CN"/>
        </w:rPr>
      </w:pPr>
      <w:r>
        <w:rPr>
          <w:rFonts w:hint="eastAsia" w:eastAsia="宋体"/>
          <w:caps w:val="0"/>
          <w:smallCaps w:val="0"/>
          <w:lang w:val="en-US" w:eastAsia="zh-CN"/>
        </w:rPr>
        <w:t>注：</w:t>
      </w:r>
      <w:r>
        <w:rPr>
          <w:rFonts w:hint="eastAsia" w:ascii="Times New Roman" w:eastAsia="宋体"/>
          <w:caps w:val="0"/>
          <w:smallCaps w:val="0"/>
          <w:lang w:val="en-US" w:eastAsia="zh-CN"/>
        </w:rPr>
        <w:t>根据模板生成的合同文档是</w:t>
      </w:r>
      <w:r>
        <w:rPr>
          <w:rFonts w:hint="eastAsia" w:eastAsia="宋体"/>
          <w:caps w:val="0"/>
          <w:smallCaps w:val="0"/>
          <w:lang w:val="en-US" w:eastAsia="zh-CN"/>
        </w:rPr>
        <w:t>可在线编辑</w:t>
      </w:r>
      <w:r>
        <w:rPr>
          <w:rFonts w:hint="eastAsia" w:ascii="Times New Roman" w:eastAsia="宋体"/>
          <w:caps w:val="0"/>
          <w:smallCaps w:val="0"/>
          <w:lang w:val="en-US" w:eastAsia="zh-CN"/>
        </w:rPr>
        <w:t>的</w:t>
      </w:r>
      <w:r>
        <w:rPr>
          <w:rFonts w:hint="eastAsia" w:eastAsia="宋体"/>
          <w:caps w:val="0"/>
          <w:smallCaps w:val="0"/>
          <w:lang w:val="en-US" w:eastAsia="zh-CN"/>
        </w:rPr>
        <w:t>，编辑完成后，点击“保存文件”按钮，可保存修改</w:t>
      </w:r>
      <w:r>
        <w:rPr>
          <w:rFonts w:hint="eastAsia" w:ascii="Times New Roman" w:eastAsia="宋体"/>
          <w:caps w:val="0"/>
          <w:smallCaps w:val="0"/>
          <w:lang w:val="en-US" w:eastAsia="zh-CN"/>
        </w:rPr>
        <w:t>。</w:t>
      </w:r>
    </w:p>
    <w:p w14:paraId="4FDDD100">
      <w:pPr>
        <w:pageBreakBefore w:val="0"/>
        <w:numPr>
          <w:ilvl w:val="0"/>
          <w:numId w:val="0"/>
        </w:numPr>
        <w:kinsoku/>
        <w:wordWrap/>
        <w:overflowPunct/>
        <w:topLinePunct w:val="0"/>
        <w:bidi w:val="0"/>
        <w:snapToGrid/>
        <w:spacing w:line="360" w:lineRule="auto"/>
        <w:ind w:firstLine="420" w:firstLineChars="200"/>
        <w:textAlignment w:val="auto"/>
        <w:rPr>
          <w:rFonts w:hint="eastAsia"/>
          <w:caps w:val="0"/>
          <w:smallCaps w:val="0"/>
          <w:lang w:val="en-US" w:eastAsia="zh-CN"/>
        </w:rPr>
      </w:pPr>
      <w:r>
        <w:rPr>
          <w:rFonts w:hint="eastAsia" w:ascii="Times New Roman" w:eastAsia="宋体"/>
          <w:caps w:val="0"/>
          <w:smallCaps w:val="0"/>
          <w:lang w:val="en-US" w:eastAsia="zh-CN"/>
        </w:rPr>
        <w:t>点击“清稿并加盖印章”后，文档将转化为pdf格式文件，也无法再进行修改，但可以进行签章。签章完成后，合同电子件状态变为已签章。如图。</w:t>
      </w:r>
    </w:p>
    <w:p w14:paraId="03E32AA4">
      <w:pPr>
        <w:pageBreakBefore w:val="0"/>
        <w:numPr>
          <w:ilvl w:val="0"/>
          <w:numId w:val="0"/>
        </w:numPr>
        <w:kinsoku/>
        <w:wordWrap/>
        <w:overflowPunct/>
        <w:topLinePunct w:val="0"/>
        <w:bidi w:val="0"/>
        <w:snapToGrid/>
        <w:spacing w:line="360" w:lineRule="auto"/>
        <w:jc w:val="center"/>
        <w:textAlignment w:val="auto"/>
      </w:pPr>
      <w:r>
        <w:drawing>
          <wp:inline distT="0" distB="0" distL="114300" distR="114300">
            <wp:extent cx="5057775" cy="2226310"/>
            <wp:effectExtent l="0" t="0" r="9525" b="2540"/>
            <wp:docPr id="28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图片 4"/>
                    <pic:cNvPicPr>
                      <a:picLocks noChangeAspect="1"/>
                    </pic:cNvPicPr>
                  </pic:nvPicPr>
                  <pic:blipFill>
                    <a:blip r:embed="rId117"/>
                    <a:stretch>
                      <a:fillRect/>
                    </a:stretch>
                  </pic:blipFill>
                  <pic:spPr>
                    <a:xfrm>
                      <a:off x="0" y="0"/>
                      <a:ext cx="5057775" cy="2226310"/>
                    </a:xfrm>
                    <a:prstGeom prst="rect">
                      <a:avLst/>
                    </a:prstGeom>
                    <a:noFill/>
                    <a:ln>
                      <a:noFill/>
                    </a:ln>
                  </pic:spPr>
                </pic:pic>
              </a:graphicData>
            </a:graphic>
          </wp:inline>
        </w:drawing>
      </w:r>
    </w:p>
    <w:p w14:paraId="6EA14B57">
      <w:pPr>
        <w:pageBreakBefore w:val="0"/>
        <w:numPr>
          <w:ilvl w:val="0"/>
          <w:numId w:val="0"/>
        </w:numPr>
        <w:kinsoku/>
        <w:wordWrap/>
        <w:overflowPunct/>
        <w:topLinePunct w:val="0"/>
        <w:bidi w:val="0"/>
        <w:snapToGrid/>
        <w:spacing w:line="360" w:lineRule="auto"/>
        <w:jc w:val="center"/>
        <w:textAlignment w:val="auto"/>
        <w:rPr>
          <w:rFonts w:hint="default"/>
          <w:lang w:val="en-US" w:eastAsia="zh-CN"/>
        </w:rPr>
      </w:pPr>
      <w:r>
        <w:drawing>
          <wp:inline distT="0" distB="0" distL="114300" distR="114300">
            <wp:extent cx="5057775" cy="709295"/>
            <wp:effectExtent l="0" t="0" r="9525" b="14605"/>
            <wp:docPr id="29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图片 5"/>
                    <pic:cNvPicPr>
                      <a:picLocks noChangeAspect="1"/>
                    </pic:cNvPicPr>
                  </pic:nvPicPr>
                  <pic:blipFill>
                    <a:blip r:embed="rId118"/>
                    <a:stretch>
                      <a:fillRect/>
                    </a:stretch>
                  </pic:blipFill>
                  <pic:spPr>
                    <a:xfrm>
                      <a:off x="0" y="0"/>
                      <a:ext cx="5057775" cy="709295"/>
                    </a:xfrm>
                    <a:prstGeom prst="rect">
                      <a:avLst/>
                    </a:prstGeom>
                    <a:noFill/>
                    <a:ln>
                      <a:noFill/>
                    </a:ln>
                  </pic:spPr>
                </pic:pic>
              </a:graphicData>
            </a:graphic>
          </wp:inline>
        </w:drawing>
      </w:r>
    </w:p>
    <w:p w14:paraId="2BBAA1D5">
      <w:pPr>
        <w:pageBreakBefore w:val="0"/>
        <w:numPr>
          <w:ilvl w:val="0"/>
          <w:numId w:val="45"/>
        </w:numPr>
        <w:kinsoku/>
        <w:wordWrap/>
        <w:overflowPunct/>
        <w:topLinePunct w:val="0"/>
        <w:bidi w:val="0"/>
        <w:snapToGrid/>
        <w:spacing w:line="360" w:lineRule="auto"/>
        <w:ind w:left="0" w:leftChars="0" w:firstLine="315" w:firstLineChars="150"/>
        <w:textAlignment w:val="auto"/>
        <w:rPr>
          <w:rFonts w:hint="default" w:eastAsia="宋体"/>
          <w:caps w:val="0"/>
          <w:smallCaps w:val="0"/>
          <w:lang w:val="en-US" w:eastAsia="zh-CN"/>
        </w:rPr>
      </w:pPr>
      <w:r>
        <w:rPr>
          <w:rFonts w:hint="eastAsia" w:ascii="Times New Roman" w:eastAsia="宋体"/>
          <w:caps w:val="0"/>
          <w:smallCaps w:val="0"/>
          <w:lang w:val="en-US" w:eastAsia="zh-CN"/>
        </w:rPr>
        <w:t>合同附件生成并签署完成后，点击“提交信息</w:t>
      </w:r>
      <w:r>
        <w:rPr>
          <w:rFonts w:hint="eastAsia" w:eastAsia="宋体"/>
          <w:caps w:val="0"/>
          <w:smallCaps w:val="0"/>
          <w:lang w:val="en-US" w:eastAsia="zh-CN"/>
        </w:rPr>
        <w:t>”按钮</w:t>
      </w:r>
      <w:r>
        <w:rPr>
          <w:rFonts w:hint="eastAsia" w:ascii="Times New Roman" w:eastAsia="宋体"/>
          <w:caps w:val="0"/>
          <w:smallCaps w:val="0"/>
          <w:lang w:val="en-US" w:eastAsia="zh-CN"/>
        </w:rPr>
        <w:t>，弹出“请输入意见”对话框，点击“确认提交”按钮，流程提交到招标人进行签章确认。</w:t>
      </w:r>
    </w:p>
    <w:p w14:paraId="10E436F8">
      <w:pPr>
        <w:keepNext w:val="0"/>
        <w:keepLines w:val="0"/>
        <w:pageBreakBefore w:val="0"/>
        <w:widowControl/>
        <w:numPr>
          <w:ilvl w:val="0"/>
          <w:numId w:val="0"/>
        </w:numPr>
        <w:suppressLineNumbers w:val="0"/>
        <w:kinsoku/>
        <w:wordWrap/>
        <w:overflowPunct/>
        <w:topLinePunct w:val="0"/>
        <w:bidi w:val="0"/>
        <w:snapToGrid/>
        <w:spacing w:line="360" w:lineRule="auto"/>
        <w:jc w:val="center"/>
        <w:textAlignment w:val="auto"/>
        <w:rPr>
          <w:rFonts w:eastAsia="宋体"/>
          <w:caps w:val="0"/>
          <w:smallCaps w:val="0"/>
        </w:rPr>
      </w:pPr>
      <w:r>
        <w:drawing>
          <wp:inline distT="0" distB="0" distL="114300" distR="114300">
            <wp:extent cx="5057775" cy="2642235"/>
            <wp:effectExtent l="0" t="0" r="9525" b="5715"/>
            <wp:docPr id="29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图片 6"/>
                    <pic:cNvPicPr>
                      <a:picLocks noChangeAspect="1"/>
                    </pic:cNvPicPr>
                  </pic:nvPicPr>
                  <pic:blipFill>
                    <a:blip r:embed="rId119"/>
                    <a:stretch>
                      <a:fillRect/>
                    </a:stretch>
                  </pic:blipFill>
                  <pic:spPr>
                    <a:xfrm>
                      <a:off x="0" y="0"/>
                      <a:ext cx="5057775" cy="2642235"/>
                    </a:xfrm>
                    <a:prstGeom prst="rect">
                      <a:avLst/>
                    </a:prstGeom>
                    <a:noFill/>
                    <a:ln>
                      <a:noFill/>
                    </a:ln>
                  </pic:spPr>
                </pic:pic>
              </a:graphicData>
            </a:graphic>
          </wp:inline>
        </w:drawing>
      </w:r>
    </w:p>
    <w:p w14:paraId="7031108D">
      <w:pPr>
        <w:pageBreakBefore w:val="0"/>
        <w:kinsoku/>
        <w:wordWrap/>
        <w:overflowPunct/>
        <w:topLinePunct w:val="0"/>
        <w:bidi w:val="0"/>
        <w:snapToGrid/>
        <w:spacing w:line="360" w:lineRule="auto"/>
        <w:ind w:left="0" w:leftChars="0" w:firstLine="420" w:firstLineChars="0"/>
        <w:textAlignment w:val="auto"/>
        <w:rPr>
          <w:rFonts w:eastAsia="宋体"/>
          <w:caps w:val="0"/>
          <w:smallCaps w:val="0"/>
        </w:rPr>
      </w:pPr>
      <w:r>
        <w:rPr>
          <w:rFonts w:hint="eastAsia" w:ascii="Times New Roman" w:eastAsia="宋体"/>
          <w:caps w:val="0"/>
          <w:smallCaps w:val="0"/>
          <w:lang w:val="en-US" w:eastAsia="zh-CN"/>
        </w:rPr>
        <w:t>注：合同签署采购人、中标单位均可发起，若一方发起后，另外一方无需再次发起，流程会自动流转给未确认签章的人员，只有中标人和采购人均确认并签章完成后，才可以提交领导审核，合同签署审核完成。</w:t>
      </w:r>
    </w:p>
    <w:p w14:paraId="3F8C4202">
      <w:pPr>
        <w:pStyle w:val="5"/>
        <w:pageBreakBefore w:val="0"/>
        <w:kinsoku/>
        <w:wordWrap/>
        <w:overflowPunct/>
        <w:topLinePunct w:val="0"/>
        <w:bidi w:val="0"/>
        <w:snapToGrid/>
        <w:spacing w:line="360" w:lineRule="auto"/>
        <w:ind w:left="851" w:hanging="851"/>
        <w:textAlignment w:val="auto"/>
        <w:rPr>
          <w:rFonts w:eastAsia="宋体"/>
          <w:caps w:val="0"/>
          <w:smallCaps w:val="0"/>
        </w:rPr>
      </w:pPr>
      <w:bookmarkStart w:id="146" w:name="_Toc32387"/>
      <w:r>
        <w:rPr>
          <w:rFonts w:eastAsia="宋体"/>
          <w:caps w:val="0"/>
          <w:smallCaps w:val="0"/>
        </w:rPr>
        <w:t>履约情况录入</w:t>
      </w:r>
      <w:bookmarkEnd w:id="146"/>
    </w:p>
    <w:p w14:paraId="43DFC989">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功能</w:t>
      </w: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介绍</w:t>
      </w:r>
      <w:r>
        <w:rPr>
          <w:rFonts w:ascii="Times New Roman" w:hAnsi="Times New Roman" w:eastAsia="宋体" w:cs="Times New Roman"/>
          <w:b/>
          <w:bCs/>
          <w:caps w:val="0"/>
          <w:smallCaps w:val="0"/>
          <w:color w:val="000000" w:themeColor="text1"/>
          <w14:textFill>
            <w14:solidFill>
              <w14:schemeClr w14:val="tx1"/>
            </w14:solidFill>
          </w14:textFill>
        </w:rPr>
        <w:t>：</w:t>
      </w:r>
    </w:p>
    <w:p w14:paraId="63413DFA">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Cs/>
          <w:caps w:val="0"/>
          <w:smallCaps w:val="0"/>
          <w:color w:val="000000" w:themeColor="text1"/>
          <w:szCs w:val="21"/>
          <w14:textFill>
            <w14:solidFill>
              <w14:schemeClr w14:val="tx1"/>
            </w14:solidFill>
          </w14:textFill>
        </w:rPr>
        <w:t>履约情况录入的是招标人对中标人的履约情况。</w:t>
      </w:r>
      <w:r>
        <w:rPr>
          <w:rFonts w:eastAsia="宋体"/>
          <w:b/>
          <w:bCs/>
          <w:caps w:val="0"/>
          <w:smallCaps w:val="0"/>
          <w:color w:val="000000" w:themeColor="text1"/>
          <w14:textFill>
            <w14:solidFill>
              <w14:schemeClr w14:val="tx1"/>
            </w14:solidFill>
          </w14:textFill>
        </w:rPr>
        <w:br w:type="textWrapping"/>
      </w:r>
      <w:r>
        <w:rPr>
          <w:rFonts w:hint="eastAsia" w:ascii="Times New Roman" w:eastAsia="宋体"/>
          <w:b/>
          <w:bCs/>
          <w:caps w:val="0"/>
          <w:smallCaps w:val="0"/>
          <w:color w:val="000000" w:themeColor="text1"/>
          <w:lang w:val="en-US" w:eastAsia="zh-CN"/>
          <w14:textFill>
            <w14:solidFill>
              <w14:schemeClr w14:val="tx1"/>
            </w14:solidFill>
          </w14:textFill>
        </w:rPr>
        <w:tab/>
      </w:r>
      <w:r>
        <w:rPr>
          <w:rFonts w:eastAsia="宋体"/>
          <w:b/>
          <w:bCs/>
          <w:caps w:val="0"/>
          <w:smallCaps w:val="0"/>
          <w:color w:val="000000" w:themeColor="text1"/>
          <w14:textFill>
            <w14:solidFill>
              <w14:schemeClr w14:val="tx1"/>
            </w14:solidFill>
          </w14:textFill>
        </w:rPr>
        <w:t>前置条件：</w:t>
      </w:r>
    </w:p>
    <w:p w14:paraId="55379132">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caps w:val="0"/>
          <w:smallCaps w:val="0"/>
          <w:color w:val="000000" w:themeColor="text1"/>
          <w:szCs w:val="21"/>
          <w14:textFill>
            <w14:solidFill>
              <w14:schemeClr w14:val="tx1"/>
            </w14:solidFill>
          </w14:textFill>
        </w:rPr>
        <w:t>合同</w:t>
      </w:r>
      <w:r>
        <w:rPr>
          <w:rFonts w:hint="eastAsia" w:eastAsia="宋体"/>
          <w:caps w:val="0"/>
          <w:smallCaps w:val="0"/>
          <w:color w:val="000000" w:themeColor="text1"/>
          <w:szCs w:val="21"/>
          <w:lang w:val="en-US" w:eastAsia="zh-CN"/>
          <w14:textFill>
            <w14:solidFill>
              <w14:schemeClr w14:val="tx1"/>
            </w14:solidFill>
          </w14:textFill>
        </w:rPr>
        <w:t>签署</w:t>
      </w:r>
      <w:r>
        <w:rPr>
          <w:rFonts w:eastAsia="宋体"/>
          <w:caps w:val="0"/>
          <w:smallCaps w:val="0"/>
          <w:color w:val="000000" w:themeColor="text1"/>
          <w:szCs w:val="21"/>
          <w14:textFill>
            <w14:solidFill>
              <w14:schemeClr w14:val="tx1"/>
            </w14:solidFill>
          </w14:textFill>
        </w:rPr>
        <w:t>审核</w:t>
      </w:r>
      <w:r>
        <w:rPr>
          <w:rFonts w:hint="eastAsia" w:eastAsia="宋体"/>
          <w:caps w:val="0"/>
          <w:smallCaps w:val="0"/>
          <w:color w:val="000000" w:themeColor="text1"/>
          <w:szCs w:val="21"/>
          <w:lang w:val="en-US" w:eastAsia="zh-CN"/>
          <w14:textFill>
            <w14:solidFill>
              <w14:schemeClr w14:val="tx1"/>
            </w14:solidFill>
          </w14:textFill>
        </w:rPr>
        <w:t>通过</w:t>
      </w:r>
      <w:r>
        <w:rPr>
          <w:rFonts w:eastAsia="宋体"/>
          <w:bCs/>
          <w:caps w:val="0"/>
          <w:smallCaps w:val="0"/>
          <w:color w:val="000000" w:themeColor="text1"/>
          <w:szCs w:val="21"/>
          <w14:textFill>
            <w14:solidFill>
              <w14:schemeClr w14:val="tx1"/>
            </w14:solidFill>
          </w14:textFill>
        </w:rPr>
        <w:t>。</w:t>
      </w:r>
    </w:p>
    <w:p w14:paraId="22E8E72A">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功能说明：</w:t>
      </w:r>
    </w:p>
    <w:p w14:paraId="558ED53F">
      <w:pPr>
        <w:pageBreakBefore w:val="0"/>
        <w:kinsoku/>
        <w:wordWrap/>
        <w:overflowPunct/>
        <w:topLinePunct w:val="0"/>
        <w:bidi w:val="0"/>
        <w:snapToGrid/>
        <w:spacing w:line="360" w:lineRule="auto"/>
        <w:ind w:firstLine="422"/>
        <w:textAlignment w:val="auto"/>
        <w:rPr>
          <w:rFonts w:eastAsia="宋体"/>
          <w:caps w:val="0"/>
          <w:smallCaps w:val="0"/>
          <w:color w:val="000000" w:themeColor="text1"/>
          <w14:textFill>
            <w14:solidFill>
              <w14:schemeClr w14:val="tx1"/>
            </w14:solidFill>
          </w14:textFill>
        </w:rPr>
      </w:pPr>
      <w:r>
        <w:rPr>
          <w:rFonts w:eastAsia="宋体"/>
          <w:bCs/>
          <w:caps w:val="0"/>
          <w:smallCaps w:val="0"/>
          <w:color w:val="000000" w:themeColor="text1"/>
          <w:szCs w:val="21"/>
          <w14:textFill>
            <w14:solidFill>
              <w14:schemeClr w14:val="tx1"/>
            </w14:solidFill>
          </w14:textFill>
        </w:rPr>
        <w:t>履约情况录入的是招标人对中标人的履约情况。</w:t>
      </w:r>
    </w:p>
    <w:p w14:paraId="58C43272">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操作步骤：</w:t>
      </w:r>
    </w:p>
    <w:p w14:paraId="009CD403">
      <w:pPr>
        <w:keepNext w:val="0"/>
        <w:keepLines w:val="0"/>
        <w:pageBreakBefore w:val="0"/>
        <w:widowControl w:val="0"/>
        <w:numPr>
          <w:ilvl w:val="0"/>
          <w:numId w:val="46"/>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71B80634">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drawing>
          <wp:inline distT="0" distB="0" distL="114300" distR="114300">
            <wp:extent cx="5057775" cy="2754630"/>
            <wp:effectExtent l="0" t="0" r="9525" b="7620"/>
            <wp:docPr id="292"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图片 54"/>
                    <pic:cNvPicPr>
                      <a:picLocks noChangeAspect="1"/>
                    </pic:cNvPicPr>
                  </pic:nvPicPr>
                  <pic:blipFill>
                    <a:blip r:embed="rId74"/>
                    <a:stretch>
                      <a:fillRect/>
                    </a:stretch>
                  </pic:blipFill>
                  <pic:spPr>
                    <a:xfrm>
                      <a:off x="0" y="0"/>
                      <a:ext cx="5057775" cy="2754630"/>
                    </a:xfrm>
                    <a:prstGeom prst="rect">
                      <a:avLst/>
                    </a:prstGeom>
                    <a:noFill/>
                    <a:ln>
                      <a:noFill/>
                    </a:ln>
                  </pic:spPr>
                </pic:pic>
              </a:graphicData>
            </a:graphic>
          </wp:inline>
        </w:drawing>
      </w:r>
    </w:p>
    <w:p w14:paraId="5D30C6F3">
      <w:pPr>
        <w:keepNext w:val="0"/>
        <w:keepLines w:val="0"/>
        <w:pageBreakBefore w:val="0"/>
        <w:widowControl w:val="0"/>
        <w:numPr>
          <w:ilvl w:val="0"/>
          <w:numId w:val="46"/>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w:t>
      </w:r>
      <w:r>
        <w:rPr>
          <w:rFonts w:hint="eastAsia"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7E96E8A0">
      <w:pPr>
        <w:pageBreakBefore w:val="0"/>
        <w:numPr>
          <w:ilvl w:val="0"/>
          <w:numId w:val="0"/>
        </w:numPr>
        <w:kinsoku/>
        <w:wordWrap/>
        <w:overflowPunct/>
        <w:topLinePunct w:val="0"/>
        <w:bidi w:val="0"/>
        <w:snapToGrid/>
        <w:spacing w:line="360" w:lineRule="auto"/>
        <w:jc w:val="center"/>
        <w:textAlignment w:val="auto"/>
        <w:rPr>
          <w:rFonts w:hint="eastAsia" w:ascii="Times New Roman" w:hAnsi="Times New Roman" w:eastAsia="宋体" w:cs="Times New Roman"/>
          <w:lang w:val="en-US" w:eastAsia="zh-CN"/>
        </w:rPr>
      </w:pPr>
      <w:r>
        <w:rPr>
          <w:rFonts w:ascii="Times New Roman" w:hAnsi="Times New Roman" w:eastAsia="宋体" w:cs="Times New Roman"/>
        </w:rPr>
        <w:drawing>
          <wp:inline distT="0" distB="0" distL="114300" distR="114300">
            <wp:extent cx="5057775" cy="2437765"/>
            <wp:effectExtent l="0" t="0" r="9525" b="635"/>
            <wp:docPr id="293"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51F4BEB5">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p>
    <w:p w14:paraId="0EC6555C">
      <w:pPr>
        <w:keepNext w:val="0"/>
        <w:keepLines w:val="0"/>
        <w:pageBreakBefore w:val="0"/>
        <w:widowControl w:val="0"/>
        <w:numPr>
          <w:ilvl w:val="0"/>
          <w:numId w:val="46"/>
        </w:numPr>
        <w:kinsoku/>
        <w:wordWrap/>
        <w:overflowPunct/>
        <w:topLinePunct w:val="0"/>
        <w:autoSpaceDE/>
        <w:autoSpaceDN/>
        <w:bidi w:val="0"/>
        <w:adjustRightInd/>
        <w:snapToGrid/>
        <w:spacing w:line="360" w:lineRule="auto"/>
        <w:ind w:left="0" w:leftChars="0" w:firstLine="315" w:firstLineChars="150"/>
        <w:textAlignment w:val="auto"/>
        <w:rPr>
          <w:rFonts w:hint="eastAsia" w:eastAsia="宋体"/>
          <w:caps w:val="0"/>
          <w:smallCaps w:val="0"/>
          <w:color w:val="000000" w:themeColor="text1"/>
          <w:lang w:eastAsia="zh-CN"/>
          <w14:textFill>
            <w14:solidFill>
              <w14:schemeClr w14:val="tx1"/>
            </w14:solidFill>
          </w14:textFill>
        </w:rPr>
      </w:pPr>
      <w:r>
        <w:rPr>
          <w:rFonts w:hint="eastAsia" w:ascii="Times New Roman" w:eastAsia="宋体"/>
          <w:caps w:val="0"/>
          <w:smallCaps w:val="0"/>
          <w:color w:val="000000" w:themeColor="text1"/>
          <w:lang w:val="en-US" w:eastAsia="zh-CN"/>
          <w14:textFill>
            <w14:solidFill>
              <w14:schemeClr w14:val="tx1"/>
            </w14:solidFill>
          </w14:textFill>
        </w:rPr>
        <w:t>供应商工作台</w:t>
      </w:r>
      <w:r>
        <w:rPr>
          <w:rFonts w:hint="eastAsia" w:eastAsia="宋体"/>
          <w:caps w:val="0"/>
          <w:smallCaps w:val="0"/>
          <w:color w:val="000000" w:themeColor="text1"/>
          <w:lang w:val="en-US" w:eastAsia="zh-CN"/>
          <w14:textFill>
            <w14:solidFill>
              <w14:schemeClr w14:val="tx1"/>
            </w14:solidFill>
          </w14:textFill>
        </w:rPr>
        <w:t>页面，</w:t>
      </w:r>
      <w:r>
        <w:rPr>
          <w:rFonts w:eastAsia="宋体"/>
          <w:caps w:val="0"/>
          <w:smallCaps w:val="0"/>
          <w:color w:val="000000" w:themeColor="text1"/>
          <w14:textFill>
            <w14:solidFill>
              <w14:schemeClr w14:val="tx1"/>
            </w14:solidFill>
          </w14:textFill>
        </w:rPr>
        <w:t>点击</w:t>
      </w:r>
      <w:r>
        <w:rPr>
          <w:rFonts w:hint="eastAsia" w:eastAsia="宋体"/>
          <w:caps w:val="0"/>
          <w:smallCaps w:val="0"/>
          <w:color w:val="000000" w:themeColor="text1"/>
          <w:lang w:eastAsia="zh-CN"/>
          <w14:textFill>
            <w14:solidFill>
              <w14:schemeClr w14:val="tx1"/>
            </w14:solidFill>
          </w14:textFill>
        </w:rPr>
        <w:t>“</w:t>
      </w:r>
      <w:r>
        <w:rPr>
          <w:rFonts w:hint="eastAsia" w:ascii="Times New Roman" w:eastAsia="宋体"/>
          <w:caps w:val="0"/>
          <w:smallCaps w:val="0"/>
          <w:color w:val="000000" w:themeColor="text1"/>
          <w:lang w:val="en-US" w:eastAsia="zh-CN"/>
          <w14:textFill>
            <w14:solidFill>
              <w14:schemeClr w14:val="tx1"/>
            </w14:solidFill>
          </w14:textFill>
        </w:rPr>
        <w:t>履约情况录入</w:t>
      </w:r>
      <w:r>
        <w:rPr>
          <w:rFonts w:hint="eastAsia" w:eastAsia="宋体"/>
          <w:caps w:val="0"/>
          <w:smallCaps w:val="0"/>
          <w:color w:val="000000" w:themeColor="text1"/>
          <w:lang w:eastAsia="zh-CN"/>
          <w14:textFill>
            <w14:solidFill>
              <w14:schemeClr w14:val="tx1"/>
            </w14:solidFill>
          </w14:textFill>
        </w:rPr>
        <w:t>”</w:t>
      </w:r>
      <w:r>
        <w:rPr>
          <w:rFonts w:hint="eastAsia" w:ascii="Times New Roman" w:eastAsia="宋体"/>
          <w:caps w:val="0"/>
          <w:smallCaps w:val="0"/>
          <w:color w:val="000000" w:themeColor="text1"/>
          <w:lang w:val="en-US" w:eastAsia="zh-CN"/>
          <w14:textFill>
            <w14:solidFill>
              <w14:schemeClr w14:val="tx1"/>
            </w14:solidFill>
          </w14:textFill>
        </w:rPr>
        <w:t>菜单</w:t>
      </w:r>
      <w:r>
        <w:rPr>
          <w:rFonts w:eastAsia="宋体"/>
          <w:caps w:val="0"/>
          <w:smallCaps w:val="0"/>
          <w:color w:val="000000" w:themeColor="text1"/>
          <w14:textFill>
            <w14:solidFill>
              <w14:schemeClr w14:val="tx1"/>
            </w14:solidFill>
          </w14:textFill>
        </w:rPr>
        <w:t>，</w:t>
      </w:r>
      <w:r>
        <w:rPr>
          <w:rFonts w:hint="eastAsia" w:eastAsia="宋体"/>
          <w:caps w:val="0"/>
          <w:smallCaps w:val="0"/>
          <w:color w:val="000000" w:themeColor="text1"/>
          <w:lang w:val="en-US" w:eastAsia="zh-CN"/>
          <w14:textFill>
            <w14:solidFill>
              <w14:schemeClr w14:val="tx1"/>
            </w14:solidFill>
          </w14:textFill>
        </w:rPr>
        <w:t>进入</w:t>
      </w:r>
      <w:r>
        <w:rPr>
          <w:rFonts w:hint="eastAsia" w:ascii="Times New Roman" w:eastAsia="宋体"/>
          <w:caps w:val="0"/>
          <w:smallCaps w:val="0"/>
          <w:color w:val="000000" w:themeColor="text1"/>
          <w:lang w:val="en-US" w:eastAsia="zh-CN"/>
          <w14:textFill>
            <w14:solidFill>
              <w14:schemeClr w14:val="tx1"/>
            </w14:solidFill>
          </w14:textFill>
        </w:rPr>
        <w:t>履约情况</w:t>
      </w:r>
      <w:r>
        <w:rPr>
          <w:rFonts w:eastAsia="宋体"/>
          <w:caps w:val="0"/>
          <w:smallCaps w:val="0"/>
          <w:color w:val="000000" w:themeColor="text1"/>
          <w14:textFill>
            <w14:solidFill>
              <w14:schemeClr w14:val="tx1"/>
            </w14:solidFill>
          </w14:textFill>
        </w:rPr>
        <w:t>页面</w:t>
      </w:r>
      <w:r>
        <w:rPr>
          <w:rFonts w:hint="eastAsia" w:eastAsia="宋体"/>
          <w:caps w:val="0"/>
          <w:smallCaps w:val="0"/>
          <w:color w:val="000000" w:themeColor="text1"/>
          <w:lang w:eastAsia="zh-CN"/>
          <w14:textFill>
            <w14:solidFill>
              <w14:schemeClr w14:val="tx1"/>
            </w14:solidFill>
          </w14:textFill>
        </w:rPr>
        <w:t>。如下图：</w:t>
      </w:r>
    </w:p>
    <w:p w14:paraId="39856325">
      <w:pPr>
        <w:pageBreakBefore w:val="0"/>
        <w:kinsoku/>
        <w:wordWrap/>
        <w:overflowPunct/>
        <w:topLinePunct w:val="0"/>
        <w:bidi w:val="0"/>
        <w:snapToGrid/>
        <w:spacing w:line="360" w:lineRule="auto"/>
        <w:ind w:left="0" w:leftChars="0" w:firstLine="0" w:firstLineChars="0"/>
        <w:jc w:val="center"/>
        <w:textAlignment w:val="auto"/>
        <w:rPr>
          <w:rFonts w:eastAsia="宋体"/>
          <w:caps w:val="0"/>
          <w:smallCaps w:val="0"/>
          <w:color w:val="000000" w:themeColor="text1"/>
          <w14:textFill>
            <w14:solidFill>
              <w14:schemeClr w14:val="tx1"/>
            </w14:solidFill>
          </w14:textFill>
        </w:rPr>
      </w:pPr>
      <w:r>
        <w:drawing>
          <wp:inline distT="0" distB="0" distL="114300" distR="114300">
            <wp:extent cx="5057775" cy="2150745"/>
            <wp:effectExtent l="0" t="0" r="9525" b="1905"/>
            <wp:docPr id="29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图片 7"/>
                    <pic:cNvPicPr>
                      <a:picLocks noChangeAspect="1"/>
                    </pic:cNvPicPr>
                  </pic:nvPicPr>
                  <pic:blipFill>
                    <a:blip r:embed="rId120"/>
                    <a:stretch>
                      <a:fillRect/>
                    </a:stretch>
                  </pic:blipFill>
                  <pic:spPr>
                    <a:xfrm>
                      <a:off x="0" y="0"/>
                      <a:ext cx="5057775" cy="2150745"/>
                    </a:xfrm>
                    <a:prstGeom prst="rect">
                      <a:avLst/>
                    </a:prstGeom>
                    <a:noFill/>
                    <a:ln>
                      <a:noFill/>
                    </a:ln>
                  </pic:spPr>
                </pic:pic>
              </a:graphicData>
            </a:graphic>
          </wp:inline>
        </w:drawing>
      </w:r>
    </w:p>
    <w:p w14:paraId="3FAE78A1">
      <w:pPr>
        <w:keepNext w:val="0"/>
        <w:keepLines w:val="0"/>
        <w:pageBreakBefore w:val="0"/>
        <w:widowControl w:val="0"/>
        <w:numPr>
          <w:ilvl w:val="0"/>
          <w:numId w:val="46"/>
        </w:numPr>
        <w:kinsoku/>
        <w:wordWrap/>
        <w:overflowPunct/>
        <w:topLinePunct w:val="0"/>
        <w:autoSpaceDE/>
        <w:autoSpaceDN/>
        <w:bidi w:val="0"/>
        <w:adjustRightInd/>
        <w:snapToGrid/>
        <w:spacing w:line="360" w:lineRule="auto"/>
        <w:ind w:left="0" w:leftChars="0" w:firstLine="315" w:firstLineChars="150"/>
        <w:textAlignment w:val="auto"/>
        <w:rPr>
          <w:rFonts w:eastAsia="宋体"/>
          <w:caps w:val="0"/>
          <w:smallCaps w:val="0"/>
          <w:color w:val="000000" w:themeColor="text1"/>
          <w14:textFill>
            <w14:solidFill>
              <w14:schemeClr w14:val="tx1"/>
            </w14:solidFill>
          </w14:textFill>
        </w:rPr>
      </w:pPr>
      <w:r>
        <w:rPr>
          <w:rFonts w:eastAsia="宋体"/>
          <w:caps w:val="0"/>
          <w:smallCaps w:val="0"/>
          <w:color w:val="000000" w:themeColor="text1"/>
          <w14:textFill>
            <w14:solidFill>
              <w14:schemeClr w14:val="tx1"/>
            </w14:solidFill>
          </w14:textFill>
        </w:rPr>
        <w:t>点击</w:t>
      </w:r>
      <w:r>
        <w:rPr>
          <w:rFonts w:hint="eastAsia" w:eastAsia="宋体"/>
          <w:caps w:val="0"/>
          <w:smallCaps w:val="0"/>
          <w:color w:val="000000" w:themeColor="text1"/>
          <w:lang w:eastAsia="zh-CN"/>
          <w14:textFill>
            <w14:solidFill>
              <w14:schemeClr w14:val="tx1"/>
            </w14:solidFill>
          </w14:textFill>
        </w:rPr>
        <w:t>“</w:t>
      </w:r>
      <w:r>
        <w:rPr>
          <w:rFonts w:hint="eastAsia" w:ascii="Times New Roman" w:eastAsia="宋体"/>
          <w:caps w:val="0"/>
          <w:smallCaps w:val="0"/>
          <w:color w:val="000000" w:themeColor="text1"/>
          <w:lang w:val="en-US" w:eastAsia="zh-CN"/>
          <w14:textFill>
            <w14:solidFill>
              <w14:schemeClr w14:val="tx1"/>
            </w14:solidFill>
          </w14:textFill>
        </w:rPr>
        <w:t>新增履约</w:t>
      </w:r>
      <w:r>
        <w:rPr>
          <w:rFonts w:hint="eastAsia" w:eastAsia="宋体"/>
          <w:caps w:val="0"/>
          <w:smallCaps w:val="0"/>
          <w:color w:val="000000" w:themeColor="text1"/>
          <w:lang w:eastAsia="zh-CN"/>
          <w14:textFill>
            <w14:solidFill>
              <w14:schemeClr w14:val="tx1"/>
            </w14:solidFill>
          </w14:textFill>
        </w:rPr>
        <w:t>”</w:t>
      </w:r>
      <w:r>
        <w:rPr>
          <w:rFonts w:hint="eastAsia" w:ascii="Times New Roman" w:eastAsia="宋体"/>
          <w:caps w:val="0"/>
          <w:smallCaps w:val="0"/>
          <w:color w:val="000000" w:themeColor="text1"/>
          <w:lang w:val="en-US" w:eastAsia="zh-CN"/>
          <w14:textFill>
            <w14:solidFill>
              <w14:schemeClr w14:val="tx1"/>
            </w14:solidFill>
          </w14:textFill>
        </w:rPr>
        <w:t>按钮，打开新增履约页面</w:t>
      </w:r>
      <w:r>
        <w:rPr>
          <w:rFonts w:hint="eastAsia" w:eastAsia="宋体"/>
          <w:caps w:val="0"/>
          <w:smallCaps w:val="0"/>
          <w:color w:val="000000" w:themeColor="text1"/>
          <w:lang w:val="en-US" w:eastAsia="zh-CN"/>
          <w14:textFill>
            <w14:solidFill>
              <w14:schemeClr w14:val="tx1"/>
            </w14:solidFill>
          </w14:textFill>
        </w:rPr>
        <w:t>。如下图</w:t>
      </w:r>
      <w:r>
        <w:rPr>
          <w:rFonts w:hint="eastAsia" w:ascii="Times New Roman" w:eastAsia="宋体"/>
          <w:caps w:val="0"/>
          <w:smallCaps w:val="0"/>
          <w:color w:val="000000" w:themeColor="text1"/>
          <w:lang w:val="en-US" w:eastAsia="zh-CN"/>
          <w14:textFill>
            <w14:solidFill>
              <w14:schemeClr w14:val="tx1"/>
            </w14:solidFill>
          </w14:textFill>
        </w:rPr>
        <w:t>。</w:t>
      </w:r>
    </w:p>
    <w:p w14:paraId="46E498FF">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pPr>
      <w:r>
        <w:drawing>
          <wp:inline distT="0" distB="0" distL="114300" distR="114300">
            <wp:extent cx="5061585" cy="1626870"/>
            <wp:effectExtent l="0" t="0" r="5715" b="11430"/>
            <wp:docPr id="29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图片 8"/>
                    <pic:cNvPicPr>
                      <a:picLocks noChangeAspect="1"/>
                    </pic:cNvPicPr>
                  </pic:nvPicPr>
                  <pic:blipFill>
                    <a:blip r:embed="rId121"/>
                    <a:stretch>
                      <a:fillRect/>
                    </a:stretch>
                  </pic:blipFill>
                  <pic:spPr>
                    <a:xfrm>
                      <a:off x="0" y="0"/>
                      <a:ext cx="5061585" cy="1626870"/>
                    </a:xfrm>
                    <a:prstGeom prst="rect">
                      <a:avLst/>
                    </a:prstGeom>
                    <a:noFill/>
                    <a:ln>
                      <a:noFill/>
                    </a:ln>
                  </pic:spPr>
                </pic:pic>
              </a:graphicData>
            </a:graphic>
          </wp:inline>
        </w:drawing>
      </w:r>
    </w:p>
    <w:p w14:paraId="4DB593C5">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pPr>
      <w:r>
        <w:drawing>
          <wp:inline distT="0" distB="0" distL="114300" distR="114300">
            <wp:extent cx="5057775" cy="2839085"/>
            <wp:effectExtent l="0" t="0" r="9525" b="18415"/>
            <wp:docPr id="29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图片 9"/>
                    <pic:cNvPicPr>
                      <a:picLocks noChangeAspect="1"/>
                    </pic:cNvPicPr>
                  </pic:nvPicPr>
                  <pic:blipFill>
                    <a:blip r:embed="rId122"/>
                    <a:stretch>
                      <a:fillRect/>
                    </a:stretch>
                  </pic:blipFill>
                  <pic:spPr>
                    <a:xfrm>
                      <a:off x="0" y="0"/>
                      <a:ext cx="5057775" cy="2839085"/>
                    </a:xfrm>
                    <a:prstGeom prst="rect">
                      <a:avLst/>
                    </a:prstGeom>
                    <a:noFill/>
                    <a:ln>
                      <a:noFill/>
                    </a:ln>
                  </pic:spPr>
                </pic:pic>
              </a:graphicData>
            </a:graphic>
          </wp:inline>
        </w:drawing>
      </w:r>
    </w:p>
    <w:p w14:paraId="622FB2E8">
      <w:pPr>
        <w:keepNext w:val="0"/>
        <w:keepLines w:val="0"/>
        <w:pageBreakBefore w:val="0"/>
        <w:widowControl w:val="0"/>
        <w:numPr>
          <w:ilvl w:val="0"/>
          <w:numId w:val="46"/>
        </w:numPr>
        <w:kinsoku/>
        <w:wordWrap/>
        <w:overflowPunct/>
        <w:topLinePunct w:val="0"/>
        <w:autoSpaceDE/>
        <w:autoSpaceDN/>
        <w:bidi w:val="0"/>
        <w:adjustRightInd/>
        <w:snapToGrid/>
        <w:spacing w:line="360" w:lineRule="auto"/>
        <w:ind w:left="0" w:leftChars="0" w:firstLine="315" w:firstLineChars="150"/>
        <w:textAlignment w:val="auto"/>
        <w:rPr>
          <w:rFonts w:eastAsia="宋体"/>
          <w:caps w:val="0"/>
          <w:smallCaps w:val="0"/>
          <w:color w:val="000000" w:themeColor="text1"/>
          <w14:textFill>
            <w14:solidFill>
              <w14:schemeClr w14:val="tx1"/>
            </w14:solidFill>
          </w14:textFill>
        </w:rPr>
      </w:pPr>
      <w:r>
        <w:rPr>
          <w:rFonts w:hint="eastAsia" w:ascii="Times New Roman" w:eastAsia="宋体"/>
          <w:caps w:val="0"/>
          <w:smallCaps w:val="0"/>
          <w:color w:val="000000" w:themeColor="text1"/>
          <w:lang w:val="en-US" w:eastAsia="zh-CN"/>
          <w14:textFill>
            <w14:solidFill>
              <w14:schemeClr w14:val="tx1"/>
            </w14:solidFill>
          </w14:textFill>
        </w:rPr>
        <w:t>输入履约信息与上传相关附件信息内容，点击“保存履约”。履约记录录入完成。列表中可查看录入完成的履约信息内容。如图。</w:t>
      </w:r>
    </w:p>
    <w:p w14:paraId="57EBDECF">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pPr>
      <w:r>
        <w:drawing>
          <wp:inline distT="0" distB="0" distL="114300" distR="114300">
            <wp:extent cx="5057775" cy="1290320"/>
            <wp:effectExtent l="0" t="0" r="9525" b="5080"/>
            <wp:docPr id="29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图片 10"/>
                    <pic:cNvPicPr>
                      <a:picLocks noChangeAspect="1"/>
                    </pic:cNvPicPr>
                  </pic:nvPicPr>
                  <pic:blipFill>
                    <a:blip r:embed="rId123"/>
                    <a:stretch>
                      <a:fillRect/>
                    </a:stretch>
                  </pic:blipFill>
                  <pic:spPr>
                    <a:xfrm>
                      <a:off x="0" y="0"/>
                      <a:ext cx="5057775" cy="1290320"/>
                    </a:xfrm>
                    <a:prstGeom prst="rect">
                      <a:avLst/>
                    </a:prstGeom>
                    <a:noFill/>
                    <a:ln>
                      <a:noFill/>
                    </a:ln>
                  </pic:spPr>
                </pic:pic>
              </a:graphicData>
            </a:graphic>
          </wp:inline>
        </w:drawing>
      </w:r>
      <w:r>
        <w:drawing>
          <wp:inline distT="0" distB="0" distL="114300" distR="114300">
            <wp:extent cx="5057775" cy="596265"/>
            <wp:effectExtent l="0" t="0" r="9525" b="13335"/>
            <wp:docPr id="298"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图片 11"/>
                    <pic:cNvPicPr>
                      <a:picLocks noChangeAspect="1"/>
                    </pic:cNvPicPr>
                  </pic:nvPicPr>
                  <pic:blipFill>
                    <a:blip r:embed="rId124"/>
                    <a:stretch>
                      <a:fillRect/>
                    </a:stretch>
                  </pic:blipFill>
                  <pic:spPr>
                    <a:xfrm>
                      <a:off x="0" y="0"/>
                      <a:ext cx="5057775" cy="596265"/>
                    </a:xfrm>
                    <a:prstGeom prst="rect">
                      <a:avLst/>
                    </a:prstGeom>
                    <a:noFill/>
                    <a:ln>
                      <a:noFill/>
                    </a:ln>
                  </pic:spPr>
                </pic:pic>
              </a:graphicData>
            </a:graphic>
          </wp:inline>
        </w:drawing>
      </w:r>
    </w:p>
    <w:p w14:paraId="3552A80A">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pPr>
    </w:p>
    <w:bookmarkEnd w:id="130"/>
    <w:bookmarkEnd w:id="131"/>
    <w:bookmarkEnd w:id="132"/>
    <w:bookmarkEnd w:id="133"/>
    <w:p w14:paraId="57ECCE5F">
      <w:pPr>
        <w:pStyle w:val="2"/>
        <w:pageBreakBefore w:val="0"/>
        <w:kinsoku/>
        <w:wordWrap/>
        <w:overflowPunct/>
        <w:topLinePunct w:val="0"/>
        <w:bidi w:val="0"/>
        <w:snapToGrid/>
        <w:spacing w:line="360" w:lineRule="auto"/>
        <w:textAlignment w:val="auto"/>
        <w:rPr>
          <w:rFonts w:hint="default" w:eastAsia="宋体"/>
          <w:caps w:val="0"/>
          <w:smallCaps w:val="0"/>
          <w:color w:val="000000" w:themeColor="text1"/>
          <w:lang w:val="en-US" w:eastAsia="zh-CN"/>
          <w14:textFill>
            <w14:solidFill>
              <w14:schemeClr w14:val="tx1"/>
            </w14:solidFill>
          </w14:textFill>
        </w:rPr>
      </w:pPr>
      <w:bookmarkStart w:id="147" w:name="_Toc27610"/>
      <w:bookmarkStart w:id="148" w:name="_Toc22560"/>
      <w:bookmarkStart w:id="149" w:name="_Toc13642"/>
      <w:bookmarkStart w:id="150" w:name="_Toc1592"/>
      <w:bookmarkStart w:id="151" w:name="_Toc31218"/>
      <w:r>
        <w:rPr>
          <w:rFonts w:hint="eastAsia"/>
          <w:caps w:val="0"/>
          <w:smallCaps w:val="0"/>
          <w:color w:val="000000" w:themeColor="text1"/>
          <w:lang w:val="en-US" w:eastAsia="zh-CN"/>
          <w14:textFill>
            <w14:solidFill>
              <w14:schemeClr w14:val="tx1"/>
            </w14:solidFill>
          </w14:textFill>
        </w:rPr>
        <w:t>非招</w:t>
      </w:r>
      <w:r>
        <w:rPr>
          <w:rFonts w:hint="eastAsia" w:eastAsia="宋体"/>
          <w:caps w:val="0"/>
          <w:smallCaps w:val="0"/>
          <w:color w:val="000000" w:themeColor="text1"/>
          <w:lang w:val="en-US" w:eastAsia="zh-CN"/>
          <w14:textFill>
            <w14:solidFill>
              <w14:schemeClr w14:val="tx1"/>
            </w14:solidFill>
          </w14:textFill>
        </w:rPr>
        <w:t>采购业务</w:t>
      </w:r>
      <w:bookmarkEnd w:id="147"/>
    </w:p>
    <w:p w14:paraId="48B6D093">
      <w:pPr>
        <w:pStyle w:val="3"/>
        <w:pageBreakBefore w:val="0"/>
        <w:kinsoku/>
        <w:wordWrap/>
        <w:overflowPunct/>
        <w:topLinePunct w:val="0"/>
        <w:bidi w:val="0"/>
        <w:snapToGrid/>
        <w:spacing w:line="360" w:lineRule="auto"/>
        <w:textAlignment w:val="auto"/>
        <w:rPr>
          <w:rFonts w:hint="default" w:eastAsia="宋体"/>
          <w:caps w:val="0"/>
          <w:smallCaps w:val="0"/>
          <w:lang w:val="en-US" w:eastAsia="zh-CN"/>
        </w:rPr>
      </w:pPr>
      <w:bookmarkStart w:id="152" w:name="_Toc26897"/>
      <w:r>
        <w:rPr>
          <w:rFonts w:hint="eastAsia" w:eastAsia="宋体"/>
          <w:caps w:val="0"/>
          <w:smallCaps w:val="0"/>
          <w:lang w:val="en-US" w:eastAsia="zh-CN"/>
        </w:rPr>
        <w:t>谈判采购</w:t>
      </w:r>
      <w:bookmarkEnd w:id="148"/>
      <w:bookmarkEnd w:id="149"/>
      <w:bookmarkEnd w:id="150"/>
      <w:bookmarkEnd w:id="151"/>
      <w:bookmarkEnd w:id="152"/>
    </w:p>
    <w:p w14:paraId="31734D89">
      <w:pPr>
        <w:pStyle w:val="4"/>
        <w:pageBreakBefore w:val="0"/>
        <w:kinsoku/>
        <w:wordWrap/>
        <w:overflowPunct/>
        <w:topLinePunct w:val="0"/>
        <w:bidi w:val="0"/>
        <w:snapToGrid/>
        <w:spacing w:line="360" w:lineRule="auto"/>
        <w:textAlignment w:val="auto"/>
        <w:rPr>
          <w:rFonts w:eastAsia="宋体"/>
          <w:caps w:val="0"/>
          <w:smallCaps w:val="0"/>
        </w:rPr>
      </w:pPr>
      <w:bookmarkStart w:id="153" w:name="_Toc24558"/>
      <w:bookmarkStart w:id="154" w:name="_Toc28743"/>
      <w:bookmarkStart w:id="155" w:name="_Toc31972"/>
      <w:bookmarkStart w:id="156" w:name="_Toc30724"/>
      <w:bookmarkStart w:id="157" w:name="_Toc16938"/>
      <w:bookmarkStart w:id="158" w:name="_Toc15820"/>
      <w:r>
        <w:rPr>
          <w:rFonts w:hint="eastAsia" w:eastAsia="宋体"/>
          <w:caps w:val="0"/>
          <w:smallCaps w:val="0"/>
          <w:lang w:val="en-US" w:eastAsia="zh-CN"/>
        </w:rPr>
        <w:t>我的项目</w:t>
      </w:r>
      <w:bookmarkEnd w:id="153"/>
      <w:bookmarkEnd w:id="154"/>
      <w:bookmarkEnd w:id="155"/>
      <w:bookmarkEnd w:id="156"/>
      <w:bookmarkEnd w:id="157"/>
      <w:bookmarkEnd w:id="158"/>
    </w:p>
    <w:p w14:paraId="5F135AF0">
      <w:pPr>
        <w:pStyle w:val="5"/>
        <w:pageBreakBefore w:val="0"/>
        <w:kinsoku/>
        <w:wordWrap/>
        <w:overflowPunct/>
        <w:topLinePunct w:val="0"/>
        <w:bidi w:val="0"/>
        <w:snapToGrid/>
        <w:spacing w:line="360" w:lineRule="auto"/>
        <w:textAlignment w:val="auto"/>
        <w:rPr>
          <w:rFonts w:eastAsia="宋体"/>
          <w:caps w:val="0"/>
          <w:smallCaps w:val="0"/>
        </w:rPr>
      </w:pPr>
      <w:bookmarkStart w:id="159" w:name="_Toc19826"/>
      <w:bookmarkStart w:id="160" w:name="_Toc24919"/>
      <w:bookmarkStart w:id="161" w:name="_Toc30150"/>
      <w:r>
        <w:rPr>
          <w:rFonts w:hint="eastAsia"/>
          <w:caps w:val="0"/>
          <w:smallCaps w:val="0"/>
          <w:lang w:val="en-US" w:eastAsia="zh-CN"/>
        </w:rPr>
        <w:t>响应登记</w:t>
      </w:r>
      <w:bookmarkEnd w:id="159"/>
    </w:p>
    <w:p w14:paraId="5FE9A53B">
      <w:pPr>
        <w:pageBreakBefore w:val="0"/>
        <w:kinsoku/>
        <w:wordWrap/>
        <w:overflowPunct/>
        <w:topLinePunct w:val="0"/>
        <w:bidi w:val="0"/>
        <w:snapToGrid/>
        <w:spacing w:line="360" w:lineRule="auto"/>
        <w:ind w:firstLine="480"/>
        <w:jc w:val="both"/>
        <w:textAlignment w:val="auto"/>
        <w:rPr>
          <w:rFonts w:hint="eastAsia"/>
          <w:b/>
          <w:bCs/>
          <w:caps w:val="0"/>
          <w:smallCaps w:val="0"/>
          <w:color w:val="000000" w:themeColor="text1"/>
          <w:lang w:val="en-US" w:eastAsia="zh-CN"/>
          <w14:textFill>
            <w14:solidFill>
              <w14:schemeClr w14:val="tx1"/>
            </w14:solidFill>
          </w14:textFill>
        </w:rPr>
      </w:pPr>
      <w:r>
        <w:rPr>
          <w:rFonts w:hint="eastAsia"/>
          <w:b/>
          <w:bCs/>
          <w:caps w:val="0"/>
          <w:smallCaps w:val="0"/>
          <w:color w:val="000000" w:themeColor="text1"/>
          <w:lang w:val="en-US" w:eastAsia="zh-CN"/>
          <w14:textFill>
            <w14:solidFill>
              <w14:schemeClr w14:val="tx1"/>
            </w14:solidFill>
          </w14:textFill>
        </w:rPr>
        <w:t>功能介绍：</w:t>
      </w:r>
    </w:p>
    <w:p w14:paraId="3EB5D8C0">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此模块具有供应商填写投标信息进行报名的功能。</w:t>
      </w:r>
    </w:p>
    <w:p w14:paraId="0807B290">
      <w:pPr>
        <w:pageBreakBefore w:val="0"/>
        <w:kinsoku/>
        <w:wordWrap/>
        <w:overflowPunct/>
        <w:topLinePunct w:val="0"/>
        <w:bidi w:val="0"/>
        <w:snapToGrid/>
        <w:spacing w:line="360" w:lineRule="auto"/>
        <w:ind w:firstLine="480"/>
        <w:jc w:val="both"/>
        <w:textAlignment w:val="auto"/>
        <w:rPr>
          <w:rFonts w:hint="default" w:eastAsia="宋体"/>
          <w:b/>
          <w:bCs/>
          <w:caps w:val="0"/>
          <w:smallCaps w:val="0"/>
          <w:color w:val="000000" w:themeColor="text1"/>
          <w:lang w:val="en-US" w:eastAsia="zh-CN"/>
          <w14:textFill>
            <w14:solidFill>
              <w14:schemeClr w14:val="tx1"/>
            </w14:solidFill>
          </w14:textFill>
        </w:rPr>
      </w:pPr>
      <w:r>
        <w:rPr>
          <w:rFonts w:hint="eastAsia" w:ascii="宋体" w:hAnsi="宋体" w:eastAsia="宋体" w:cs="宋体"/>
          <w:sz w:val="21"/>
          <w:szCs w:val="21"/>
        </w:rPr>
        <w:t>供应商查看招标公告后登录系统后，选择需要报名的标段，进入投标信息编辑页面进行信息填写报名。</w:t>
      </w:r>
    </w:p>
    <w:p w14:paraId="68B08F64">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前置条件：</w:t>
      </w:r>
    </w:p>
    <w:p w14:paraId="25EE6CCD">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hint="eastAsia"/>
          <w:caps w:val="0"/>
          <w:smallCaps w:val="0"/>
          <w:color w:val="000000" w:themeColor="text1"/>
          <w:lang w:val="en-US" w:eastAsia="zh-CN"/>
          <w14:textFill>
            <w14:solidFill>
              <w14:schemeClr w14:val="tx1"/>
            </w14:solidFill>
          </w14:textFill>
        </w:rPr>
        <w:t>采购文件、采购公告审核通过</w:t>
      </w:r>
      <w:r>
        <w:rPr>
          <w:rFonts w:eastAsia="宋体"/>
          <w:caps w:val="0"/>
          <w:smallCaps w:val="0"/>
          <w:color w:val="000000" w:themeColor="text1"/>
          <w14:textFill>
            <w14:solidFill>
              <w14:schemeClr w14:val="tx1"/>
            </w14:solidFill>
          </w14:textFill>
        </w:rPr>
        <w:t>。</w:t>
      </w:r>
    </w:p>
    <w:p w14:paraId="6D435CD5">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操作步骤：</w:t>
      </w:r>
    </w:p>
    <w:p w14:paraId="2815A2F8">
      <w:pPr>
        <w:keepNext w:val="0"/>
        <w:keepLines w:val="0"/>
        <w:pageBreakBefore w:val="0"/>
        <w:widowControl w:val="0"/>
        <w:numPr>
          <w:ilvl w:val="0"/>
          <w:numId w:val="47"/>
        </w:numPr>
        <w:kinsoku/>
        <w:wordWrap/>
        <w:overflowPunct/>
        <w:topLinePunct w:val="0"/>
        <w:autoSpaceDE/>
        <w:autoSpaceDN/>
        <w:bidi w:val="0"/>
        <w:adjustRightInd/>
        <w:snapToGrid/>
        <w:spacing w:line="360" w:lineRule="auto"/>
        <w:ind w:left="0" w:leftChars="0" w:firstLine="315" w:firstLineChars="150"/>
        <w:textAlignment w:val="auto"/>
        <w:rPr>
          <w:rFonts w:hint="eastAsia" w:eastAsia="宋体"/>
          <w:caps w:val="0"/>
          <w:smallCaps w:val="0"/>
          <w:color w:val="000000" w:themeColor="text1"/>
          <w:lang w:val="en-US" w:eastAsia="zh-CN"/>
          <w14:textFill>
            <w14:solidFill>
              <w14:schemeClr w14:val="tx1"/>
            </w14:solidFill>
          </w14:textFill>
        </w:rPr>
      </w:pPr>
      <w:r>
        <w:rPr>
          <w:rFonts w:hint="eastAsia" w:eastAsia="宋体"/>
          <w:caps w:val="0"/>
          <w:smallCaps w:val="0"/>
          <w:color w:val="000000" w:themeColor="text1"/>
          <w14:textFill>
            <w14:solidFill>
              <w14:schemeClr w14:val="tx1"/>
            </w14:solidFill>
          </w14:textFill>
        </w:rPr>
        <w:t>点击</w:t>
      </w:r>
      <w:r>
        <w:rPr>
          <w:rFonts w:hint="eastAsia" w:eastAsia="宋体"/>
          <w:caps w:val="0"/>
          <w:smallCaps w:val="0"/>
          <w:color w:val="000000" w:themeColor="text1"/>
          <w:lang w:eastAsia="zh-CN"/>
          <w14:textFill>
            <w14:solidFill>
              <w14:schemeClr w14:val="tx1"/>
            </w14:solidFill>
          </w14:textFill>
        </w:rPr>
        <w:t>“</w:t>
      </w:r>
      <w:r>
        <w:rPr>
          <w:rFonts w:hint="eastAsia" w:eastAsia="宋体"/>
          <w:caps w:val="0"/>
          <w:smallCaps w:val="0"/>
          <w:color w:val="000000" w:themeColor="text1"/>
          <w:lang w:val="en-US" w:eastAsia="zh-CN"/>
          <w14:textFill>
            <w14:solidFill>
              <w14:schemeClr w14:val="tx1"/>
            </w14:solidFill>
          </w14:textFill>
        </w:rPr>
        <w:t>公告信息</w:t>
      </w:r>
      <w:r>
        <w:rPr>
          <w:rFonts w:hint="eastAsia" w:eastAsia="宋体"/>
          <w:caps w:val="0"/>
          <w:smallCaps w:val="0"/>
          <w:color w:val="000000" w:themeColor="text1"/>
          <w:lang w:eastAsia="zh-CN"/>
          <w14:textFill>
            <w14:solidFill>
              <w14:schemeClr w14:val="tx1"/>
            </w14:solidFill>
          </w14:textFill>
        </w:rPr>
        <w:t>”按钮</w:t>
      </w:r>
      <w:r>
        <w:rPr>
          <w:rFonts w:hint="eastAsia" w:eastAsia="宋体"/>
          <w:caps w:val="0"/>
          <w:smallCaps w:val="0"/>
          <w:color w:val="000000" w:themeColor="text1"/>
          <w14:textFill>
            <w14:solidFill>
              <w14:schemeClr w14:val="tx1"/>
            </w14:solidFill>
          </w14:textFill>
        </w:rPr>
        <w:t>，进入</w:t>
      </w:r>
      <w:r>
        <w:rPr>
          <w:rFonts w:hint="eastAsia" w:eastAsia="宋体"/>
          <w:caps w:val="0"/>
          <w:smallCaps w:val="0"/>
          <w:color w:val="000000" w:themeColor="text1"/>
          <w:lang w:val="en-US" w:eastAsia="zh-CN"/>
          <w14:textFill>
            <w14:solidFill>
              <w14:schemeClr w14:val="tx1"/>
            </w14:solidFill>
          </w14:textFill>
        </w:rPr>
        <w:t>公告信息页面</w:t>
      </w:r>
      <w:r>
        <w:rPr>
          <w:rFonts w:hint="eastAsia" w:eastAsia="宋体"/>
          <w:caps w:val="0"/>
          <w:smallCaps w:val="0"/>
          <w:color w:val="000000" w:themeColor="text1"/>
          <w:lang w:eastAsia="zh-CN"/>
          <w14:textFill>
            <w14:solidFill>
              <w14:schemeClr w14:val="tx1"/>
            </w14:solidFill>
          </w14:textFill>
        </w:rPr>
        <w:t>。如下图：</w:t>
      </w:r>
    </w:p>
    <w:p w14:paraId="31DED31D">
      <w:pPr>
        <w:pageBreakBefore w:val="0"/>
        <w:kinsoku/>
        <w:wordWrap/>
        <w:overflowPunct/>
        <w:topLinePunct w:val="0"/>
        <w:bidi w:val="0"/>
        <w:snapToGrid/>
        <w:spacing w:line="360" w:lineRule="auto"/>
        <w:ind w:left="0" w:leftChars="0" w:firstLine="0" w:firstLineChars="0"/>
        <w:jc w:val="center"/>
        <w:textAlignment w:val="auto"/>
        <w:rPr>
          <w:rFonts w:eastAsia="宋体"/>
          <w:caps w:val="0"/>
          <w:smallCaps w:val="0"/>
          <w:color w:val="000000" w:themeColor="text1"/>
          <w14:textFill>
            <w14:solidFill>
              <w14:schemeClr w14:val="tx1"/>
            </w14:solidFill>
          </w14:textFill>
        </w:rPr>
      </w:pPr>
      <w:r>
        <w:rPr>
          <w:rFonts w:ascii="Times New Roman" w:hAnsi="Times New Roman" w:eastAsia="宋体" w:cs="Times New Roman"/>
        </w:rPr>
        <w:drawing>
          <wp:inline distT="0" distB="0" distL="114300" distR="114300">
            <wp:extent cx="5057775" cy="2424430"/>
            <wp:effectExtent l="0" t="0" r="9525" b="13970"/>
            <wp:docPr id="30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图片 13"/>
                    <pic:cNvPicPr>
                      <a:picLocks noChangeAspect="1"/>
                    </pic:cNvPicPr>
                  </pic:nvPicPr>
                  <pic:blipFill>
                    <a:blip r:embed="rId28"/>
                    <a:stretch>
                      <a:fillRect/>
                    </a:stretch>
                  </pic:blipFill>
                  <pic:spPr>
                    <a:xfrm>
                      <a:off x="0" y="0"/>
                      <a:ext cx="5057775" cy="2424430"/>
                    </a:xfrm>
                    <a:prstGeom prst="rect">
                      <a:avLst/>
                    </a:prstGeom>
                    <a:noFill/>
                    <a:ln>
                      <a:noFill/>
                    </a:ln>
                  </pic:spPr>
                </pic:pic>
              </a:graphicData>
            </a:graphic>
          </wp:inline>
        </w:drawing>
      </w:r>
    </w:p>
    <w:p w14:paraId="0080E387">
      <w:pPr>
        <w:keepNext w:val="0"/>
        <w:keepLines w:val="0"/>
        <w:pageBreakBefore w:val="0"/>
        <w:widowControl w:val="0"/>
        <w:numPr>
          <w:ilvl w:val="0"/>
          <w:numId w:val="47"/>
        </w:numPr>
        <w:kinsoku/>
        <w:wordWrap/>
        <w:overflowPunct/>
        <w:topLinePunct w:val="0"/>
        <w:autoSpaceDE/>
        <w:autoSpaceDN/>
        <w:bidi w:val="0"/>
        <w:adjustRightInd/>
        <w:snapToGrid/>
        <w:spacing w:line="360" w:lineRule="auto"/>
        <w:ind w:left="0" w:leftChars="0" w:firstLine="315" w:firstLineChars="150"/>
        <w:textAlignment w:val="auto"/>
        <w:rPr>
          <w:rFonts w:eastAsia="宋体"/>
          <w:caps w:val="0"/>
          <w:smallCaps w:val="0"/>
          <w:color w:val="000000" w:themeColor="text1"/>
          <w14:textFill>
            <w14:solidFill>
              <w14:schemeClr w14:val="tx1"/>
            </w14:solidFill>
          </w14:textFill>
        </w:rPr>
      </w:pPr>
      <w:r>
        <w:rPr>
          <w:rFonts w:hint="eastAsia" w:eastAsia="宋体"/>
          <w:caps w:val="0"/>
          <w:smallCaps w:val="0"/>
          <w:color w:val="000000" w:themeColor="text1"/>
          <w:lang w:val="en-US" w:eastAsia="zh-CN"/>
          <w14:textFill>
            <w14:solidFill>
              <w14:schemeClr w14:val="tx1"/>
            </w14:solidFill>
          </w14:textFill>
        </w:rPr>
        <w:t>公告信息页面中鼠标放置到标段（包）上，点击“</w:t>
      </w:r>
      <w:r>
        <w:rPr>
          <w:rFonts w:hint="eastAsia"/>
          <w:caps w:val="0"/>
          <w:smallCaps w:val="0"/>
          <w:color w:val="000000" w:themeColor="text1"/>
          <w:lang w:val="en-US" w:eastAsia="zh-CN"/>
          <w14:textFill>
            <w14:solidFill>
              <w14:schemeClr w14:val="tx1"/>
            </w14:solidFill>
          </w14:textFill>
        </w:rPr>
        <w:t>进入项目</w:t>
      </w:r>
      <w:r>
        <w:rPr>
          <w:rFonts w:hint="eastAsia" w:eastAsia="宋体"/>
          <w:caps w:val="0"/>
          <w:smallCaps w:val="0"/>
          <w:color w:val="000000" w:themeColor="text1"/>
          <w:lang w:val="en-US" w:eastAsia="zh-CN"/>
          <w14:textFill>
            <w14:solidFill>
              <w14:schemeClr w14:val="tx1"/>
            </w14:solidFill>
          </w14:textFill>
        </w:rPr>
        <w:t>”按钮，进入</w:t>
      </w:r>
      <w:r>
        <w:rPr>
          <w:rFonts w:hint="eastAsia"/>
          <w:caps w:val="0"/>
          <w:smallCaps w:val="0"/>
          <w:color w:val="000000" w:themeColor="text1"/>
          <w:lang w:val="en-US" w:eastAsia="zh-CN"/>
          <w14:textFill>
            <w14:solidFill>
              <w14:schemeClr w14:val="tx1"/>
            </w14:solidFill>
          </w14:textFill>
        </w:rPr>
        <w:t>项目工作台</w:t>
      </w:r>
      <w:r>
        <w:rPr>
          <w:rFonts w:hint="eastAsia" w:eastAsia="宋体"/>
          <w:caps w:val="0"/>
          <w:smallCaps w:val="0"/>
          <w:color w:val="000000" w:themeColor="text1"/>
          <w:lang w:val="en-US" w:eastAsia="zh-CN"/>
          <w14:textFill>
            <w14:solidFill>
              <w14:schemeClr w14:val="tx1"/>
            </w14:solidFill>
          </w14:textFill>
        </w:rPr>
        <w:t>。如下图：</w:t>
      </w:r>
    </w:p>
    <w:p w14:paraId="4EC0739E">
      <w:pPr>
        <w:pageBreakBefore w:val="0"/>
        <w:numPr>
          <w:ilvl w:val="0"/>
          <w:numId w:val="0"/>
        </w:numPr>
        <w:kinsoku/>
        <w:wordWrap/>
        <w:overflowPunct/>
        <w:topLinePunct w:val="0"/>
        <w:bidi w:val="0"/>
        <w:snapToGrid/>
        <w:spacing w:line="360" w:lineRule="auto"/>
        <w:jc w:val="center"/>
        <w:textAlignment w:val="auto"/>
        <w:rPr>
          <w:rFonts w:eastAsia="宋体"/>
          <w:caps w:val="0"/>
          <w:smallCaps w:val="0"/>
          <w:color w:val="000000" w:themeColor="text1"/>
          <w14:textFill>
            <w14:solidFill>
              <w14:schemeClr w14:val="tx1"/>
            </w14:solidFill>
          </w14:textFill>
        </w:rPr>
      </w:pPr>
      <w:r>
        <w:drawing>
          <wp:inline distT="0" distB="0" distL="114300" distR="114300">
            <wp:extent cx="5057775" cy="2410460"/>
            <wp:effectExtent l="0" t="0" r="9525" b="8890"/>
            <wp:docPr id="302"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图片 14"/>
                    <pic:cNvPicPr>
                      <a:picLocks noChangeAspect="1"/>
                    </pic:cNvPicPr>
                  </pic:nvPicPr>
                  <pic:blipFill>
                    <a:blip r:embed="rId29"/>
                    <a:stretch>
                      <a:fillRect/>
                    </a:stretch>
                  </pic:blipFill>
                  <pic:spPr>
                    <a:xfrm>
                      <a:off x="0" y="0"/>
                      <a:ext cx="5057775" cy="2410460"/>
                    </a:xfrm>
                    <a:prstGeom prst="rect">
                      <a:avLst/>
                    </a:prstGeom>
                    <a:noFill/>
                    <a:ln>
                      <a:noFill/>
                    </a:ln>
                  </pic:spPr>
                </pic:pic>
              </a:graphicData>
            </a:graphic>
          </wp:inline>
        </w:drawing>
      </w:r>
    </w:p>
    <w:p w14:paraId="13F770CC">
      <w:pPr>
        <w:keepNext w:val="0"/>
        <w:keepLines w:val="0"/>
        <w:pageBreakBefore w:val="0"/>
        <w:widowControl w:val="0"/>
        <w:numPr>
          <w:ilvl w:val="0"/>
          <w:numId w:val="47"/>
        </w:numPr>
        <w:kinsoku/>
        <w:wordWrap/>
        <w:overflowPunct/>
        <w:topLinePunct w:val="0"/>
        <w:autoSpaceDE/>
        <w:autoSpaceDN/>
        <w:bidi w:val="0"/>
        <w:adjustRightInd/>
        <w:snapToGrid/>
        <w:spacing w:line="360" w:lineRule="auto"/>
        <w:ind w:left="0" w:leftChars="0" w:firstLine="315" w:firstLineChars="150"/>
        <w:textAlignment w:val="auto"/>
        <w:rPr>
          <w:rFonts w:eastAsia="宋体"/>
          <w:caps w:val="0"/>
          <w:smallCaps w:val="0"/>
          <w:color w:val="000000" w:themeColor="text1"/>
          <w14:textFill>
            <w14:solidFill>
              <w14:schemeClr w14:val="tx1"/>
            </w14:solidFill>
          </w14:textFill>
        </w:rPr>
      </w:pPr>
      <w:r>
        <w:rPr>
          <w:rFonts w:hint="eastAsia"/>
          <w:caps w:val="0"/>
          <w:smallCaps w:val="0"/>
          <w:color w:val="000000" w:themeColor="text1"/>
          <w:lang w:val="en-US" w:eastAsia="zh-CN"/>
          <w14:textFill>
            <w14:solidFill>
              <w14:schemeClr w14:val="tx1"/>
            </w14:solidFill>
          </w14:textFill>
        </w:rPr>
        <w:t>系统默认打开“响应登记”菜单页面，填写响应信息等内容，点击“我要响应”。即响应报名成功。</w:t>
      </w:r>
    </w:p>
    <w:p w14:paraId="7C00F25D">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pPr>
      <w:r>
        <w:drawing>
          <wp:inline distT="0" distB="0" distL="114300" distR="114300">
            <wp:extent cx="5057775" cy="1583690"/>
            <wp:effectExtent l="0" t="0" r="9525" b="16510"/>
            <wp:docPr id="30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图片 24"/>
                    <pic:cNvPicPr>
                      <a:picLocks noChangeAspect="1"/>
                    </pic:cNvPicPr>
                  </pic:nvPicPr>
                  <pic:blipFill>
                    <a:blip r:embed="rId135"/>
                    <a:stretch>
                      <a:fillRect/>
                    </a:stretch>
                  </pic:blipFill>
                  <pic:spPr>
                    <a:xfrm>
                      <a:off x="0" y="0"/>
                      <a:ext cx="5057775" cy="1583690"/>
                    </a:xfrm>
                    <a:prstGeom prst="rect">
                      <a:avLst/>
                    </a:prstGeom>
                    <a:noFill/>
                    <a:ln>
                      <a:noFill/>
                    </a:ln>
                  </pic:spPr>
                </pic:pic>
              </a:graphicData>
            </a:graphic>
          </wp:inline>
        </w:drawing>
      </w:r>
    </w:p>
    <w:p w14:paraId="5008C2A4">
      <w:pPr>
        <w:keepNext w:val="0"/>
        <w:keepLines w:val="0"/>
        <w:pageBreakBefore w:val="0"/>
        <w:widowControl w:val="0"/>
        <w:numPr>
          <w:ilvl w:val="0"/>
          <w:numId w:val="47"/>
        </w:numPr>
        <w:kinsoku/>
        <w:wordWrap/>
        <w:overflowPunct/>
        <w:topLinePunct w:val="0"/>
        <w:autoSpaceDE/>
        <w:autoSpaceDN/>
        <w:bidi w:val="0"/>
        <w:adjustRightInd/>
        <w:snapToGrid/>
        <w:spacing w:line="360" w:lineRule="auto"/>
        <w:ind w:left="0" w:leftChars="0" w:firstLine="315" w:firstLineChars="150"/>
        <w:textAlignment w:val="auto"/>
        <w:rPr>
          <w:rFonts w:hint="eastAsia" w:eastAsia="宋体"/>
          <w:lang w:val="en-US" w:eastAsia="zh-CN"/>
        </w:rPr>
      </w:pPr>
      <w:r>
        <w:rPr>
          <w:rFonts w:hint="eastAsia"/>
          <w:lang w:val="en-US" w:eastAsia="zh-CN"/>
        </w:rPr>
        <w:t>若采购文件中设置了“资格审查”，则需要上传“资格审查文件”，在“响应登记”菜单中，“04资格邀请相关附件”中上传“资格审查文件”，点击上传。</w:t>
      </w:r>
    </w:p>
    <w:p w14:paraId="122F20D6">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hint="eastAsia" w:eastAsia="宋体"/>
          <w:lang w:val="en-US" w:eastAsia="zh-CN"/>
        </w:rPr>
      </w:pPr>
      <w:r>
        <w:drawing>
          <wp:inline distT="0" distB="0" distL="114300" distR="114300">
            <wp:extent cx="5057775" cy="2753995"/>
            <wp:effectExtent l="0" t="0" r="9525" b="8255"/>
            <wp:docPr id="18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图片 2"/>
                    <pic:cNvPicPr>
                      <a:picLocks noChangeAspect="1"/>
                    </pic:cNvPicPr>
                  </pic:nvPicPr>
                  <pic:blipFill>
                    <a:blip r:embed="rId136"/>
                    <a:stretch>
                      <a:fillRect/>
                    </a:stretch>
                  </pic:blipFill>
                  <pic:spPr>
                    <a:xfrm>
                      <a:off x="0" y="0"/>
                      <a:ext cx="5057775" cy="2753995"/>
                    </a:xfrm>
                    <a:prstGeom prst="rect">
                      <a:avLst/>
                    </a:prstGeom>
                    <a:noFill/>
                    <a:ln>
                      <a:noFill/>
                    </a:ln>
                  </pic:spPr>
                </pic:pic>
              </a:graphicData>
            </a:graphic>
          </wp:inline>
        </w:drawing>
      </w:r>
    </w:p>
    <w:p w14:paraId="52887657">
      <w:pPr>
        <w:keepNext w:val="0"/>
        <w:keepLines w:val="0"/>
        <w:pageBreakBefore w:val="0"/>
        <w:widowControl w:val="0"/>
        <w:numPr>
          <w:ilvl w:val="0"/>
          <w:numId w:val="47"/>
        </w:numPr>
        <w:kinsoku/>
        <w:wordWrap/>
        <w:overflowPunct/>
        <w:topLinePunct w:val="0"/>
        <w:autoSpaceDE/>
        <w:autoSpaceDN/>
        <w:bidi w:val="0"/>
        <w:adjustRightInd/>
        <w:snapToGrid/>
        <w:spacing w:line="360" w:lineRule="auto"/>
        <w:ind w:left="0" w:leftChars="0" w:firstLine="315" w:firstLineChars="150"/>
        <w:textAlignment w:val="auto"/>
        <w:rPr>
          <w:rFonts w:hint="eastAsia" w:eastAsia="宋体"/>
          <w:lang w:val="en-US" w:eastAsia="zh-CN"/>
        </w:rPr>
      </w:pPr>
      <w:r>
        <w:rPr>
          <w:rFonts w:hint="eastAsia"/>
          <w:lang w:val="en-US" w:eastAsia="zh-CN"/>
        </w:rPr>
        <w:t>上传成功后，点击“我要响应”，提交资审审查，弹出确认提醒，点击“确认”，资格审查提交成功，审核状态变为“待审核”。</w:t>
      </w:r>
    </w:p>
    <w:p w14:paraId="0AEBE1C1">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pPr>
      <w:r>
        <w:drawing>
          <wp:inline distT="0" distB="0" distL="114300" distR="114300">
            <wp:extent cx="5057775" cy="2653665"/>
            <wp:effectExtent l="0" t="0" r="9525" b="13335"/>
            <wp:docPr id="18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图片 3"/>
                    <pic:cNvPicPr>
                      <a:picLocks noChangeAspect="1"/>
                    </pic:cNvPicPr>
                  </pic:nvPicPr>
                  <pic:blipFill>
                    <a:blip r:embed="rId137"/>
                    <a:stretch>
                      <a:fillRect/>
                    </a:stretch>
                  </pic:blipFill>
                  <pic:spPr>
                    <a:xfrm>
                      <a:off x="0" y="0"/>
                      <a:ext cx="5057775" cy="2653665"/>
                    </a:xfrm>
                    <a:prstGeom prst="rect">
                      <a:avLst/>
                    </a:prstGeom>
                    <a:noFill/>
                    <a:ln>
                      <a:noFill/>
                    </a:ln>
                  </pic:spPr>
                </pic:pic>
              </a:graphicData>
            </a:graphic>
          </wp:inline>
        </w:drawing>
      </w:r>
    </w:p>
    <w:p w14:paraId="4A0BB80A">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pPr>
      <w:r>
        <w:drawing>
          <wp:inline distT="0" distB="0" distL="114300" distR="114300">
            <wp:extent cx="5057775" cy="2261235"/>
            <wp:effectExtent l="0" t="0" r="9525" b="5715"/>
            <wp:docPr id="18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图片 4"/>
                    <pic:cNvPicPr>
                      <a:picLocks noChangeAspect="1"/>
                    </pic:cNvPicPr>
                  </pic:nvPicPr>
                  <pic:blipFill>
                    <a:blip r:embed="rId138"/>
                    <a:stretch>
                      <a:fillRect/>
                    </a:stretch>
                  </pic:blipFill>
                  <pic:spPr>
                    <a:xfrm>
                      <a:off x="0" y="0"/>
                      <a:ext cx="5057775" cy="2261235"/>
                    </a:xfrm>
                    <a:prstGeom prst="rect">
                      <a:avLst/>
                    </a:prstGeom>
                    <a:noFill/>
                    <a:ln>
                      <a:noFill/>
                    </a:ln>
                  </pic:spPr>
                </pic:pic>
              </a:graphicData>
            </a:graphic>
          </wp:inline>
        </w:drawing>
      </w:r>
    </w:p>
    <w:p w14:paraId="5AB819DC">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leftChars="150"/>
        <w:jc w:val="both"/>
        <w:textAlignment w:val="auto"/>
        <w:rPr>
          <w:rFonts w:hint="eastAsia" w:eastAsia="宋体"/>
          <w:lang w:val="en-US" w:eastAsia="zh-CN"/>
        </w:rPr>
      </w:pPr>
      <w:r>
        <w:rPr>
          <w:rFonts w:hint="eastAsia"/>
          <w:lang w:val="en-US" w:eastAsia="zh-CN"/>
        </w:rPr>
        <w:t>注：只有审核状态变为“审核通过”后，方可进行后续采购文件下载、参与报价等操作。若审核不通过，则报名不成功。</w:t>
      </w:r>
    </w:p>
    <w:p w14:paraId="5DF3F8D8">
      <w:pPr>
        <w:pStyle w:val="5"/>
        <w:pageBreakBefore w:val="0"/>
        <w:kinsoku/>
        <w:wordWrap/>
        <w:overflowPunct/>
        <w:topLinePunct w:val="0"/>
        <w:bidi w:val="0"/>
        <w:snapToGrid/>
        <w:spacing w:line="360" w:lineRule="auto"/>
        <w:textAlignment w:val="auto"/>
        <w:rPr>
          <w:rFonts w:eastAsia="宋体"/>
          <w:caps w:val="0"/>
          <w:smallCaps w:val="0"/>
        </w:rPr>
      </w:pPr>
      <w:bookmarkStart w:id="162" w:name="_Toc7636"/>
      <w:bookmarkStart w:id="163" w:name="_Toc26421"/>
      <w:bookmarkStart w:id="164" w:name="_Toc27752"/>
      <w:bookmarkStart w:id="165" w:name="_Toc3347"/>
      <w:r>
        <w:rPr>
          <w:rFonts w:hint="eastAsia" w:eastAsia="宋体"/>
          <w:caps w:val="0"/>
          <w:smallCaps w:val="0"/>
          <w:lang w:val="en-US" w:eastAsia="zh-CN"/>
        </w:rPr>
        <w:t>邀请</w:t>
      </w:r>
      <w:r>
        <w:rPr>
          <w:rFonts w:hint="eastAsia"/>
          <w:caps w:val="0"/>
          <w:smallCaps w:val="0"/>
          <w:lang w:val="en-US" w:eastAsia="zh-CN"/>
        </w:rPr>
        <w:t>书确认</w:t>
      </w:r>
      <w:bookmarkEnd w:id="162"/>
      <w:bookmarkEnd w:id="163"/>
      <w:bookmarkEnd w:id="164"/>
      <w:bookmarkEnd w:id="165"/>
    </w:p>
    <w:p w14:paraId="6175F761">
      <w:pPr>
        <w:pageBreakBefore w:val="0"/>
        <w:kinsoku/>
        <w:wordWrap/>
        <w:overflowPunct/>
        <w:topLinePunct w:val="0"/>
        <w:bidi w:val="0"/>
        <w:snapToGrid/>
        <w:spacing w:line="360" w:lineRule="auto"/>
        <w:ind w:firstLine="422"/>
        <w:textAlignment w:val="auto"/>
        <w:rPr>
          <w:rFonts w:hint="eastAsia"/>
          <w:b/>
          <w:bCs/>
          <w:caps w:val="0"/>
          <w:smallCaps w:val="0"/>
          <w:color w:val="000000" w:themeColor="text1"/>
          <w:lang w:val="en-US" w:eastAsia="zh-CN"/>
          <w14:textFill>
            <w14:solidFill>
              <w14:schemeClr w14:val="tx1"/>
            </w14:solidFill>
          </w14:textFill>
        </w:rPr>
      </w:pPr>
      <w:r>
        <w:rPr>
          <w:rFonts w:hint="eastAsia"/>
          <w:b/>
          <w:bCs/>
          <w:caps w:val="0"/>
          <w:smallCaps w:val="0"/>
          <w:color w:val="000000" w:themeColor="text1"/>
          <w:lang w:val="en-US" w:eastAsia="zh-CN"/>
          <w14:textFill>
            <w14:solidFill>
              <w14:schemeClr w14:val="tx1"/>
            </w14:solidFill>
          </w14:textFill>
        </w:rPr>
        <w:t>功能介绍：</w:t>
      </w:r>
    </w:p>
    <w:p w14:paraId="77F45FB2">
      <w:pPr>
        <w:pageBreakBefore w:val="0"/>
        <w:widowControl w:val="0"/>
        <w:kinsoku/>
        <w:wordWrap/>
        <w:overflowPunct/>
        <w:topLinePunct w:val="0"/>
        <w:bidi w:val="0"/>
        <w:snapToGrid/>
        <w:spacing w:after="0" w:line="360" w:lineRule="auto"/>
        <w:ind w:firstLine="422"/>
        <w:jc w:val="left"/>
        <w:textAlignment w:val="auto"/>
        <w:rPr>
          <w:rFonts w:hint="eastAsia" w:ascii="宋体" w:hAnsi="宋体" w:eastAsia="宋体" w:cs="宋体"/>
          <w:b/>
          <w:bCs/>
          <w:caps w:val="0"/>
          <w:smallCaps w:val="0"/>
          <w:color w:val="000000" w:themeColor="text1"/>
          <w:sz w:val="21"/>
          <w:szCs w:val="21"/>
          <w:lang w:val="en-US" w:eastAsia="zh-CN"/>
          <w14:textFill>
            <w14:solidFill>
              <w14:schemeClr w14:val="tx1"/>
            </w14:solidFill>
          </w14:textFill>
        </w:rPr>
      </w:pPr>
      <w:r>
        <w:rPr>
          <w:rFonts w:hint="eastAsia" w:ascii="宋体" w:hAnsi="宋体" w:eastAsia="宋体" w:cs="宋体"/>
          <w:sz w:val="21"/>
          <w:szCs w:val="21"/>
          <w:lang w:val="en-US" w:eastAsia="zh-CN"/>
        </w:rPr>
        <w:t>采购人/采购代理发出邀请函，供应商确认邀请书，供应商确认是否参加邀请招标。</w:t>
      </w:r>
    </w:p>
    <w:p w14:paraId="65379946">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前置条件：</w:t>
      </w:r>
    </w:p>
    <w:p w14:paraId="04A358CC">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hint="eastAsia" w:ascii="宋体" w:hAnsi="宋体" w:eastAsia="宋体" w:cs="宋体"/>
          <w:sz w:val="21"/>
          <w:szCs w:val="21"/>
          <w:lang w:val="en-US" w:eastAsia="zh-CN"/>
        </w:rPr>
        <w:t>采购人/采购代理发出邀请函</w:t>
      </w:r>
      <w:r>
        <w:rPr>
          <w:rFonts w:eastAsia="宋体"/>
          <w:caps w:val="0"/>
          <w:smallCaps w:val="0"/>
          <w:color w:val="000000" w:themeColor="text1"/>
          <w14:textFill>
            <w14:solidFill>
              <w14:schemeClr w14:val="tx1"/>
            </w14:solidFill>
          </w14:textFill>
        </w:rPr>
        <w:t>。</w:t>
      </w:r>
    </w:p>
    <w:p w14:paraId="6A976AAA">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操作步骤：</w:t>
      </w:r>
    </w:p>
    <w:p w14:paraId="1CB8D9A3">
      <w:pPr>
        <w:keepNext w:val="0"/>
        <w:keepLines w:val="0"/>
        <w:pageBreakBefore w:val="0"/>
        <w:widowControl w:val="0"/>
        <w:numPr>
          <w:ilvl w:val="0"/>
          <w:numId w:val="48"/>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点击右上角“消息提醒”菜单，弹出消息提醒页面。如下图：</w:t>
      </w:r>
    </w:p>
    <w:p w14:paraId="10489B3B">
      <w:pPr>
        <w:pageBreakBefore w:val="0"/>
        <w:kinsoku/>
        <w:wordWrap/>
        <w:overflowPunct/>
        <w:topLinePunct w:val="0"/>
        <w:bidi w:val="0"/>
        <w:snapToGrid/>
        <w:spacing w:line="360" w:lineRule="auto"/>
        <w:ind w:left="0" w:leftChars="0" w:firstLine="0" w:firstLineChars="0"/>
        <w:jc w:val="center"/>
        <w:textAlignment w:val="auto"/>
        <w:rPr>
          <w:rFonts w:ascii="Times New Roman" w:hAnsi="Times New Roman" w:eastAsia="宋体" w:cs="Times New Roman"/>
          <w:caps w:val="0"/>
          <w:smallCaps w:val="0"/>
        </w:rPr>
      </w:pPr>
      <w:r>
        <w:rPr>
          <w:rFonts w:ascii="Times New Roman" w:hAnsi="Times New Roman" w:cs="Times New Roman"/>
        </w:rPr>
        <w:drawing>
          <wp:inline distT="0" distB="0" distL="114300" distR="114300">
            <wp:extent cx="5057775" cy="2914650"/>
            <wp:effectExtent l="0" t="0" r="9525" b="0"/>
            <wp:docPr id="305"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图片 12"/>
                    <pic:cNvPicPr>
                      <a:picLocks noChangeAspect="1"/>
                    </pic:cNvPicPr>
                  </pic:nvPicPr>
                  <pic:blipFill>
                    <a:blip r:embed="rId125"/>
                    <a:stretch>
                      <a:fillRect/>
                    </a:stretch>
                  </pic:blipFill>
                  <pic:spPr>
                    <a:xfrm>
                      <a:off x="0" y="0"/>
                      <a:ext cx="5057775" cy="2914650"/>
                    </a:xfrm>
                    <a:prstGeom prst="rect">
                      <a:avLst/>
                    </a:prstGeom>
                    <a:noFill/>
                    <a:ln>
                      <a:noFill/>
                    </a:ln>
                  </pic:spPr>
                </pic:pic>
              </a:graphicData>
            </a:graphic>
          </wp:inline>
        </w:drawing>
      </w:r>
    </w:p>
    <w:p w14:paraId="5CCEF505">
      <w:pPr>
        <w:keepNext w:val="0"/>
        <w:keepLines w:val="0"/>
        <w:pageBreakBefore w:val="0"/>
        <w:widowControl w:val="0"/>
        <w:numPr>
          <w:ilvl w:val="0"/>
          <w:numId w:val="48"/>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cs="Times New Roman"/>
          <w:caps w:val="0"/>
          <w:smallCaps w:val="0"/>
          <w:color w:val="000000" w:themeColor="text1"/>
          <w:lang w:val="en-US" w:eastAsia="zh-CN"/>
          <w14:textFill>
            <w14:solidFill>
              <w14:schemeClr w14:val="tx1"/>
            </w14:solidFill>
          </w14:textFill>
        </w:rPr>
        <w:t>打开邀请提醒信息，进入邀请确认页面</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。如下图：</w:t>
      </w:r>
    </w:p>
    <w:p w14:paraId="0EC37F40">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rPr>
      </w:pPr>
      <w:r>
        <w:rPr>
          <w:rFonts w:ascii="Times New Roman" w:hAnsi="Times New Roman" w:cs="Times New Roman"/>
        </w:rPr>
        <w:drawing>
          <wp:inline distT="0" distB="0" distL="114300" distR="114300">
            <wp:extent cx="5057775" cy="2479675"/>
            <wp:effectExtent l="0" t="0" r="9525" b="15875"/>
            <wp:docPr id="30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图片 13"/>
                    <pic:cNvPicPr>
                      <a:picLocks noChangeAspect="1"/>
                    </pic:cNvPicPr>
                  </pic:nvPicPr>
                  <pic:blipFill>
                    <a:blip r:embed="rId126"/>
                    <a:srcRect b="19318"/>
                    <a:stretch>
                      <a:fillRect/>
                    </a:stretch>
                  </pic:blipFill>
                  <pic:spPr>
                    <a:xfrm>
                      <a:off x="0" y="0"/>
                      <a:ext cx="5057775" cy="2479675"/>
                    </a:xfrm>
                    <a:prstGeom prst="rect">
                      <a:avLst/>
                    </a:prstGeom>
                    <a:noFill/>
                    <a:ln>
                      <a:noFill/>
                    </a:ln>
                  </pic:spPr>
                </pic:pic>
              </a:graphicData>
            </a:graphic>
          </wp:inline>
        </w:drawing>
      </w:r>
    </w:p>
    <w:p w14:paraId="3A6382C4">
      <w:pPr>
        <w:pageBreakBefore w:val="0"/>
        <w:kinsoku/>
        <w:wordWrap/>
        <w:overflowPunct/>
        <w:topLinePunct w:val="0"/>
        <w:bidi w:val="0"/>
        <w:snapToGrid/>
        <w:spacing w:line="360" w:lineRule="auto"/>
        <w:ind w:firstLine="0" w:firstLineChars="0"/>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drawing>
          <wp:inline distT="0" distB="0" distL="114300" distR="114300">
            <wp:extent cx="5057775" cy="2260600"/>
            <wp:effectExtent l="0" t="0" r="9525" b="6350"/>
            <wp:docPr id="314"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图片 25"/>
                    <pic:cNvPicPr>
                      <a:picLocks noChangeAspect="1"/>
                    </pic:cNvPicPr>
                  </pic:nvPicPr>
                  <pic:blipFill>
                    <a:blip r:embed="rId139"/>
                    <a:stretch>
                      <a:fillRect/>
                    </a:stretch>
                  </pic:blipFill>
                  <pic:spPr>
                    <a:xfrm>
                      <a:off x="0" y="0"/>
                      <a:ext cx="5057775" cy="2260600"/>
                    </a:xfrm>
                    <a:prstGeom prst="rect">
                      <a:avLst/>
                    </a:prstGeom>
                    <a:noFill/>
                    <a:ln>
                      <a:noFill/>
                    </a:ln>
                  </pic:spPr>
                </pic:pic>
              </a:graphicData>
            </a:graphic>
          </wp:inline>
        </w:drawing>
      </w:r>
    </w:p>
    <w:p w14:paraId="65191D7A">
      <w:pPr>
        <w:keepNext w:val="0"/>
        <w:keepLines w:val="0"/>
        <w:pageBreakBefore w:val="0"/>
        <w:widowControl w:val="0"/>
        <w:numPr>
          <w:ilvl w:val="0"/>
          <w:numId w:val="48"/>
        </w:numPr>
        <w:kinsoku/>
        <w:wordWrap/>
        <w:overflowPunct/>
        <w:topLinePunct w:val="0"/>
        <w:autoSpaceDE/>
        <w:autoSpaceDN/>
        <w:bidi w:val="0"/>
        <w:adjustRightInd/>
        <w:snapToGrid/>
        <w:spacing w:line="360" w:lineRule="auto"/>
        <w:ind w:left="0" w:leftChars="0" w:firstLine="315" w:firstLineChars="150"/>
        <w:jc w:val="left"/>
        <w:textAlignment w:val="auto"/>
        <w:rPr>
          <w:rFonts w:ascii="Times New Roman" w:hAnsi="Times New Roman" w:eastAsia="宋体" w:cs="Times New Roman"/>
          <w:caps w:val="0"/>
          <w:smallCaps w:val="0"/>
        </w:rPr>
      </w:pPr>
      <w:r>
        <w:rPr>
          <w:rFonts w:hint="eastAsia" w:ascii="Times New Roman" w:hAnsi="Times New Roman" w:eastAsia="宋体" w:cs="Times New Roman"/>
          <w:caps w:val="0"/>
          <w:smallCaps w:val="0"/>
          <w:lang w:val="en-US" w:eastAsia="zh-CN"/>
        </w:rPr>
        <w:t>点击邀请函图标，可以查看投标邀请函</w:t>
      </w:r>
      <w:r>
        <w:rPr>
          <w:rFonts w:hint="eastAsia" w:ascii="Times New Roman" w:hAnsi="Times New Roman" w:cs="Times New Roman"/>
          <w:caps w:val="0"/>
          <w:smallCaps w:val="0"/>
          <w:lang w:val="en-US" w:eastAsia="zh-CN"/>
        </w:rPr>
        <w:t>，</w:t>
      </w:r>
      <w:r>
        <w:rPr>
          <w:rFonts w:hint="eastAsia" w:ascii="Times New Roman" w:hAnsi="Times New Roman" w:eastAsia="宋体" w:cs="Times New Roman"/>
          <w:caps w:val="0"/>
          <w:smallCaps w:val="0"/>
          <w:lang w:val="en-US" w:eastAsia="zh-CN"/>
        </w:rPr>
        <w:t>如下</w:t>
      </w:r>
      <w:r>
        <w:rPr>
          <w:rFonts w:hint="eastAsia" w:ascii="Times New Roman" w:hAnsi="Times New Roman" w:cs="Times New Roman"/>
          <w:caps w:val="0"/>
          <w:smallCaps w:val="0"/>
          <w:lang w:val="en-US" w:eastAsia="zh-CN"/>
        </w:rPr>
        <w:t>图。</w:t>
      </w:r>
    </w:p>
    <w:p w14:paraId="73EABAB9">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aps w:val="0"/>
          <w:smallCaps w:val="0"/>
        </w:rPr>
      </w:pPr>
      <w:r>
        <w:rPr>
          <w:rFonts w:ascii="Times New Roman" w:hAnsi="Times New Roman" w:cs="Times New Roman"/>
        </w:rPr>
        <w:drawing>
          <wp:inline distT="0" distB="0" distL="114300" distR="114300">
            <wp:extent cx="5057775" cy="2487930"/>
            <wp:effectExtent l="0" t="0" r="9525" b="7620"/>
            <wp:docPr id="308"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图片 15"/>
                    <pic:cNvPicPr>
                      <a:picLocks noChangeAspect="1"/>
                    </pic:cNvPicPr>
                  </pic:nvPicPr>
                  <pic:blipFill>
                    <a:blip r:embed="rId128"/>
                    <a:stretch>
                      <a:fillRect/>
                    </a:stretch>
                  </pic:blipFill>
                  <pic:spPr>
                    <a:xfrm>
                      <a:off x="0" y="0"/>
                      <a:ext cx="5057775" cy="2487930"/>
                    </a:xfrm>
                    <a:prstGeom prst="rect">
                      <a:avLst/>
                    </a:prstGeom>
                    <a:noFill/>
                    <a:ln>
                      <a:noFill/>
                    </a:ln>
                  </pic:spPr>
                </pic:pic>
              </a:graphicData>
            </a:graphic>
          </wp:inline>
        </w:drawing>
      </w:r>
    </w:p>
    <w:p w14:paraId="5DF9311F">
      <w:pPr>
        <w:pageBreakBefore w:val="0"/>
        <w:kinsoku/>
        <w:wordWrap/>
        <w:overflowPunct/>
        <w:topLinePunct w:val="0"/>
        <w:bidi w:val="0"/>
        <w:snapToGrid/>
        <w:spacing w:line="360" w:lineRule="auto"/>
        <w:ind w:left="0" w:leftChars="0" w:firstLine="0" w:firstLineChars="0"/>
        <w:jc w:val="center"/>
        <w:textAlignment w:val="auto"/>
        <w:rPr>
          <w:rFonts w:hint="default" w:ascii="Times New Roman" w:hAnsi="Times New Roman" w:eastAsia="宋体" w:cs="Times New Roman"/>
          <w:caps w:val="0"/>
          <w:smallCaps w:val="0"/>
          <w:lang w:val="en-US" w:eastAsia="zh-CN"/>
        </w:rPr>
      </w:pPr>
      <w:r>
        <w:drawing>
          <wp:inline distT="0" distB="0" distL="114300" distR="114300">
            <wp:extent cx="5057775" cy="2456815"/>
            <wp:effectExtent l="0" t="0" r="9525" b="635"/>
            <wp:docPr id="315"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 name="图片 26"/>
                    <pic:cNvPicPr>
                      <a:picLocks noChangeAspect="1"/>
                    </pic:cNvPicPr>
                  </pic:nvPicPr>
                  <pic:blipFill>
                    <a:blip r:embed="rId140"/>
                    <a:stretch>
                      <a:fillRect/>
                    </a:stretch>
                  </pic:blipFill>
                  <pic:spPr>
                    <a:xfrm>
                      <a:off x="0" y="0"/>
                      <a:ext cx="5057775" cy="2456815"/>
                    </a:xfrm>
                    <a:prstGeom prst="rect">
                      <a:avLst/>
                    </a:prstGeom>
                    <a:noFill/>
                    <a:ln>
                      <a:noFill/>
                    </a:ln>
                  </pic:spPr>
                </pic:pic>
              </a:graphicData>
            </a:graphic>
          </wp:inline>
        </w:drawing>
      </w:r>
    </w:p>
    <w:p w14:paraId="55B0FAC6">
      <w:pPr>
        <w:keepNext w:val="0"/>
        <w:keepLines w:val="0"/>
        <w:pageBreakBefore w:val="0"/>
        <w:widowControl w:val="0"/>
        <w:numPr>
          <w:ilvl w:val="0"/>
          <w:numId w:val="48"/>
        </w:numPr>
        <w:kinsoku/>
        <w:wordWrap/>
        <w:overflowPunct/>
        <w:topLinePunct w:val="0"/>
        <w:autoSpaceDE/>
        <w:autoSpaceDN/>
        <w:bidi w:val="0"/>
        <w:adjustRightInd/>
        <w:snapToGrid/>
        <w:spacing w:line="360" w:lineRule="auto"/>
        <w:ind w:left="0" w:leftChars="0" w:firstLine="315" w:firstLineChars="150"/>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信息</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填写完成</w:t>
      </w:r>
      <w:r>
        <w:rPr>
          <w:rFonts w:hint="eastAsia" w:ascii="Times New Roman" w:hAnsi="Times New Roman" w:eastAsia="宋体" w:cs="Times New Roman"/>
          <w:caps w:val="0"/>
          <w:smallCaps w:val="0"/>
          <w:color w:val="000000" w:themeColor="text1"/>
          <w14:textFill>
            <w14:solidFill>
              <w14:schemeClr w14:val="tx1"/>
            </w14:solidFill>
          </w14:textFill>
        </w:rPr>
        <w:t>后，点击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确认参加</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或“确认不参加”按钮，会自动生成回执函。如下图：</w:t>
      </w:r>
    </w:p>
    <w:p w14:paraId="4548E6FE">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caps w:val="0"/>
          <w:smallCaps w:val="0"/>
        </w:rPr>
      </w:pPr>
      <w:r>
        <w:rPr>
          <w:rFonts w:ascii="Times New Roman" w:hAnsi="Times New Roman" w:cs="Times New Roman"/>
        </w:rPr>
        <w:drawing>
          <wp:inline distT="0" distB="0" distL="114300" distR="114300">
            <wp:extent cx="5057775" cy="1787525"/>
            <wp:effectExtent l="0" t="0" r="9525" b="3175"/>
            <wp:docPr id="310"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图片 16"/>
                    <pic:cNvPicPr>
                      <a:picLocks noChangeAspect="1"/>
                    </pic:cNvPicPr>
                  </pic:nvPicPr>
                  <pic:blipFill>
                    <a:blip r:embed="rId130"/>
                    <a:stretch>
                      <a:fillRect/>
                    </a:stretch>
                  </pic:blipFill>
                  <pic:spPr>
                    <a:xfrm>
                      <a:off x="0" y="0"/>
                      <a:ext cx="5057775" cy="1787525"/>
                    </a:xfrm>
                    <a:prstGeom prst="rect">
                      <a:avLst/>
                    </a:prstGeom>
                    <a:noFill/>
                    <a:ln>
                      <a:noFill/>
                    </a:ln>
                  </pic:spPr>
                </pic:pic>
              </a:graphicData>
            </a:graphic>
          </wp:inline>
        </w:drawing>
      </w:r>
    </w:p>
    <w:p w14:paraId="06DF9E51">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caps w:val="0"/>
          <w:smallCaps w:val="0"/>
        </w:rPr>
      </w:pPr>
      <w:r>
        <w:rPr>
          <w:rFonts w:ascii="Times New Roman" w:hAnsi="Times New Roman" w:cs="Times New Roman"/>
        </w:rPr>
        <w:drawing>
          <wp:inline distT="0" distB="0" distL="114300" distR="114300">
            <wp:extent cx="5057775" cy="2366645"/>
            <wp:effectExtent l="0" t="0" r="9525" b="14605"/>
            <wp:docPr id="311"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图片 17"/>
                    <pic:cNvPicPr>
                      <a:picLocks noChangeAspect="1"/>
                    </pic:cNvPicPr>
                  </pic:nvPicPr>
                  <pic:blipFill>
                    <a:blip r:embed="rId131"/>
                    <a:stretch>
                      <a:fillRect/>
                    </a:stretch>
                  </pic:blipFill>
                  <pic:spPr>
                    <a:xfrm>
                      <a:off x="0" y="0"/>
                      <a:ext cx="5057775" cy="2366645"/>
                    </a:xfrm>
                    <a:prstGeom prst="rect">
                      <a:avLst/>
                    </a:prstGeom>
                    <a:noFill/>
                    <a:ln>
                      <a:noFill/>
                    </a:ln>
                  </pic:spPr>
                </pic:pic>
              </a:graphicData>
            </a:graphic>
          </wp:inline>
        </w:drawing>
      </w:r>
    </w:p>
    <w:p w14:paraId="48B27E2B">
      <w:pPr>
        <w:keepNext w:val="0"/>
        <w:keepLines w:val="0"/>
        <w:pageBreakBefore w:val="0"/>
        <w:widowControl w:val="0"/>
        <w:numPr>
          <w:ilvl w:val="0"/>
          <w:numId w:val="48"/>
        </w:numPr>
        <w:kinsoku/>
        <w:wordWrap/>
        <w:overflowPunct/>
        <w:topLinePunct w:val="0"/>
        <w:autoSpaceDE/>
        <w:autoSpaceDN/>
        <w:bidi w:val="0"/>
        <w:adjustRightInd/>
        <w:snapToGrid/>
        <w:spacing w:line="360" w:lineRule="auto"/>
        <w:ind w:left="0" w:leftChars="0" w:firstLine="315" w:firstLineChars="150"/>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点击“签章”按钮，可以对回执函签章，签章成功。如下图：</w:t>
      </w:r>
    </w:p>
    <w:p w14:paraId="4C4756A3">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caps w:val="0"/>
          <w:smallCaps w:val="0"/>
        </w:rPr>
      </w:pPr>
      <w:r>
        <w:drawing>
          <wp:inline distT="0" distB="0" distL="114300" distR="114300">
            <wp:extent cx="5057775" cy="2472055"/>
            <wp:effectExtent l="0" t="0" r="9525" b="4445"/>
            <wp:docPr id="316"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图片 27"/>
                    <pic:cNvPicPr>
                      <a:picLocks noChangeAspect="1"/>
                    </pic:cNvPicPr>
                  </pic:nvPicPr>
                  <pic:blipFill>
                    <a:blip r:embed="rId141"/>
                    <a:stretch>
                      <a:fillRect/>
                    </a:stretch>
                  </pic:blipFill>
                  <pic:spPr>
                    <a:xfrm>
                      <a:off x="0" y="0"/>
                      <a:ext cx="5057775" cy="2472055"/>
                    </a:xfrm>
                    <a:prstGeom prst="rect">
                      <a:avLst/>
                    </a:prstGeom>
                    <a:noFill/>
                    <a:ln>
                      <a:noFill/>
                    </a:ln>
                  </pic:spPr>
                </pic:pic>
              </a:graphicData>
            </a:graphic>
          </wp:inline>
        </w:drawing>
      </w:r>
    </w:p>
    <w:p w14:paraId="6F533C7E">
      <w:pPr>
        <w:pageBreakBefore w:val="0"/>
        <w:numPr>
          <w:ilvl w:val="0"/>
          <w:numId w:val="0"/>
        </w:numPr>
        <w:kinsoku/>
        <w:wordWrap/>
        <w:overflowPunct/>
        <w:topLinePunct w:val="0"/>
        <w:bidi w:val="0"/>
        <w:snapToGrid/>
        <w:spacing w:line="360" w:lineRule="auto"/>
        <w:ind w:firstLine="420" w:firstLineChars="200"/>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注：</w:t>
      </w:r>
    </w:p>
    <w:p w14:paraId="52EA0352">
      <w:pPr>
        <w:pageBreakBefore w:val="0"/>
        <w:numPr>
          <w:ilvl w:val="0"/>
          <w:numId w:val="0"/>
        </w:numPr>
        <w:kinsoku/>
        <w:wordWrap/>
        <w:overflowPunct/>
        <w:topLinePunct w:val="0"/>
        <w:bidi w:val="0"/>
        <w:snapToGrid/>
        <w:spacing w:line="360" w:lineRule="auto"/>
        <w:ind w:firstLine="420" w:firstLineChars="200"/>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①对回执函签章提交后，“确认参加”和“确认不参加”按钮隐藏，投标单位无法再次回复。</w:t>
      </w:r>
    </w:p>
    <w:p w14:paraId="7967D633">
      <w:pPr>
        <w:pageBreakBefore w:val="0"/>
        <w:numPr>
          <w:ilvl w:val="0"/>
          <w:numId w:val="0"/>
        </w:numPr>
        <w:kinsoku/>
        <w:wordWrap/>
        <w:overflowPunct/>
        <w:topLinePunct w:val="0"/>
        <w:bidi w:val="0"/>
        <w:snapToGrid/>
        <w:spacing w:line="360" w:lineRule="auto"/>
        <w:ind w:firstLine="420" w:firstLineChars="200"/>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②回复截止时间到了之后，“确认参加”和“确认不参加”按钮隐藏，投标单位无法回复。</w:t>
      </w:r>
    </w:p>
    <w:p w14:paraId="74BF19FB">
      <w:pPr>
        <w:keepNext w:val="0"/>
        <w:keepLines w:val="0"/>
        <w:pageBreakBefore w:val="0"/>
        <w:widowControl w:val="0"/>
        <w:numPr>
          <w:ilvl w:val="0"/>
          <w:numId w:val="48"/>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cs="Times New Roman"/>
          <w:caps w:val="0"/>
          <w:smallCaps w:val="0"/>
          <w:color w:val="000000" w:themeColor="text1"/>
          <w:lang w:val="en-US" w:eastAsia="zh-CN"/>
          <w14:textFill>
            <w14:solidFill>
              <w14:schemeClr w14:val="tx1"/>
            </w14:solidFill>
          </w14:textFill>
        </w:rPr>
        <w:t>也可以在</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“我的项目”中</w:t>
      </w:r>
      <w:r>
        <w:rPr>
          <w:rFonts w:hint="eastAsia" w:ascii="Times New Roman" w:hAnsi="Times New Roman" w:cs="Times New Roman"/>
          <w:caps w:val="0"/>
          <w:smallCaps w:val="0"/>
          <w:color w:val="000000" w:themeColor="text1"/>
          <w:lang w:val="en-US" w:eastAsia="zh-CN"/>
          <w14:textFill>
            <w14:solidFill>
              <w14:schemeClr w14:val="tx1"/>
            </w14:solidFill>
          </w14:textFill>
        </w:rPr>
        <w:t>打开对应受邀标段</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。如下图：</w:t>
      </w:r>
    </w:p>
    <w:p w14:paraId="6C48806D">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drawing>
          <wp:inline distT="0" distB="0" distL="114300" distR="114300">
            <wp:extent cx="5057775" cy="2790190"/>
            <wp:effectExtent l="0" t="0" r="9525" b="10160"/>
            <wp:docPr id="317"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图片 28"/>
                    <pic:cNvPicPr>
                      <a:picLocks noChangeAspect="1"/>
                    </pic:cNvPicPr>
                  </pic:nvPicPr>
                  <pic:blipFill>
                    <a:blip r:embed="rId142"/>
                    <a:stretch>
                      <a:fillRect/>
                    </a:stretch>
                  </pic:blipFill>
                  <pic:spPr>
                    <a:xfrm>
                      <a:off x="0" y="0"/>
                      <a:ext cx="5057775" cy="2790190"/>
                    </a:xfrm>
                    <a:prstGeom prst="rect">
                      <a:avLst/>
                    </a:prstGeom>
                    <a:noFill/>
                    <a:ln>
                      <a:noFill/>
                    </a:ln>
                  </pic:spPr>
                </pic:pic>
              </a:graphicData>
            </a:graphic>
          </wp:inline>
        </w:drawing>
      </w:r>
    </w:p>
    <w:p w14:paraId="1494EF56">
      <w:pPr>
        <w:keepNext/>
        <w:keepLines/>
        <w:pageBreakBefore w:val="0"/>
        <w:widowControl w:val="0"/>
        <w:numPr>
          <w:ilvl w:val="3"/>
          <w:numId w:val="1"/>
        </w:numPr>
        <w:kinsoku/>
        <w:wordWrap/>
        <w:overflowPunct/>
        <w:topLinePunct w:val="0"/>
        <w:bidi w:val="0"/>
        <w:snapToGrid/>
        <w:spacing w:before="120" w:after="120" w:line="360" w:lineRule="auto"/>
        <w:ind w:left="851" w:hanging="851" w:firstLineChars="0"/>
        <w:jc w:val="both"/>
        <w:textAlignment w:val="auto"/>
        <w:outlineLvl w:val="3"/>
        <w:rPr>
          <w:rFonts w:ascii="Times New Roman" w:hAnsi="Times New Roman" w:eastAsia="宋体" w:cs="Times New Roman"/>
          <w:b/>
          <w:bCs/>
          <w:caps w:val="0"/>
          <w:smallCaps w:val="0"/>
          <w:kern w:val="2"/>
          <w:sz w:val="24"/>
          <w:szCs w:val="28"/>
          <w:lang w:val="en-US" w:eastAsia="zh-CN" w:bidi="ar-SA"/>
        </w:rPr>
      </w:pPr>
      <w:bookmarkStart w:id="166" w:name="_Toc32662"/>
      <w:r>
        <w:rPr>
          <w:rFonts w:hint="eastAsia" w:ascii="Times New Roman" w:hAnsi="Times New Roman" w:eastAsia="宋体" w:cs="Times New Roman"/>
          <w:b/>
          <w:bCs/>
          <w:caps w:val="0"/>
          <w:smallCaps w:val="0"/>
          <w:kern w:val="2"/>
          <w:sz w:val="24"/>
          <w:szCs w:val="28"/>
          <w:lang w:val="en-US" w:eastAsia="zh-CN" w:bidi="ar-SA"/>
        </w:rPr>
        <w:t>资审文件领取</w:t>
      </w:r>
      <w:bookmarkEnd w:id="166"/>
    </w:p>
    <w:p w14:paraId="5C4EDBAA">
      <w:pPr>
        <w:pageBreakBefore w:val="0"/>
        <w:kinsoku/>
        <w:wordWrap/>
        <w:overflowPunct/>
        <w:topLinePunct w:val="0"/>
        <w:bidi w:val="0"/>
        <w:snapToGrid/>
        <w:spacing w:line="360" w:lineRule="auto"/>
        <w:textAlignment w:val="auto"/>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功能介绍：</w:t>
      </w:r>
    </w:p>
    <w:p w14:paraId="5BA018C0">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此环节具有供应商</w:t>
      </w:r>
      <w:r>
        <w:rPr>
          <w:rFonts w:hint="eastAsia" w:ascii="宋体" w:hAnsi="宋体" w:eastAsia="宋体" w:cs="宋体"/>
          <w:sz w:val="21"/>
          <w:szCs w:val="21"/>
          <w:lang w:eastAsia="zh-CN"/>
        </w:rPr>
        <w:t>支付</w:t>
      </w:r>
      <w:r>
        <w:rPr>
          <w:rFonts w:hint="eastAsia" w:ascii="宋体" w:hAnsi="宋体" w:eastAsia="宋体" w:cs="宋体"/>
          <w:sz w:val="21"/>
          <w:szCs w:val="21"/>
          <w:lang w:val="en-US" w:eastAsia="zh-CN"/>
        </w:rPr>
        <w:t>资审</w:t>
      </w:r>
      <w:r>
        <w:rPr>
          <w:rFonts w:hint="eastAsia" w:ascii="宋体" w:hAnsi="宋体" w:eastAsia="宋体" w:cs="宋体"/>
          <w:sz w:val="21"/>
          <w:szCs w:val="21"/>
        </w:rPr>
        <w:t>文件费用及下载</w:t>
      </w:r>
      <w:r>
        <w:rPr>
          <w:rFonts w:hint="eastAsia" w:ascii="宋体" w:hAnsi="宋体" w:eastAsia="宋体" w:cs="宋体"/>
          <w:sz w:val="21"/>
          <w:szCs w:val="21"/>
          <w:lang w:val="en-US" w:eastAsia="zh-CN"/>
        </w:rPr>
        <w:t>资审</w:t>
      </w:r>
      <w:r>
        <w:rPr>
          <w:rFonts w:hint="eastAsia" w:ascii="宋体" w:hAnsi="宋体" w:eastAsia="宋体" w:cs="宋体"/>
          <w:sz w:val="21"/>
          <w:szCs w:val="21"/>
        </w:rPr>
        <w:t>文件的功能</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文件领取后，默认投标报名</w:t>
      </w:r>
      <w:r>
        <w:rPr>
          <w:rFonts w:hint="eastAsia" w:ascii="宋体" w:hAnsi="宋体" w:eastAsia="宋体" w:cs="宋体"/>
          <w:sz w:val="21"/>
          <w:szCs w:val="21"/>
        </w:rPr>
        <w:t>。</w:t>
      </w:r>
    </w:p>
    <w:p w14:paraId="3B728FE3">
      <w:pPr>
        <w:pageBreakBefore w:val="0"/>
        <w:kinsoku/>
        <w:wordWrap/>
        <w:overflowPunct/>
        <w:topLinePunct w:val="0"/>
        <w:bidi w:val="0"/>
        <w:snapToGrid/>
        <w:spacing w:line="360" w:lineRule="auto"/>
        <w:ind w:firstLine="480"/>
        <w:jc w:val="both"/>
        <w:textAlignment w:val="auto"/>
        <w:rPr>
          <w:rFonts w:hint="eastAsia" w:ascii="Times New Roman" w:hAnsi="Times New Roman" w:eastAsia="宋体" w:cs="Times New Roman"/>
          <w:b/>
          <w:bCs/>
          <w:caps w:val="0"/>
          <w:smallCaps w:val="0"/>
          <w:color w:val="000000" w:themeColor="text1"/>
          <w:sz w:val="21"/>
          <w:szCs w:val="21"/>
          <w:lang w:val="en-US" w:eastAsia="zh-CN"/>
          <w14:textFill>
            <w14:solidFill>
              <w14:schemeClr w14:val="tx1"/>
            </w14:solidFill>
          </w14:textFill>
        </w:rPr>
      </w:pPr>
      <w:r>
        <w:rPr>
          <w:rFonts w:hint="eastAsia" w:ascii="宋体" w:hAnsi="宋体" w:eastAsia="宋体" w:cs="宋体"/>
          <w:sz w:val="21"/>
          <w:szCs w:val="21"/>
        </w:rPr>
        <w:t>供应商登录系统，进入</w:t>
      </w:r>
      <w:r>
        <w:rPr>
          <w:rFonts w:hint="eastAsia" w:ascii="宋体" w:hAnsi="宋体" w:eastAsia="宋体" w:cs="宋体"/>
          <w:sz w:val="21"/>
          <w:szCs w:val="21"/>
          <w:lang w:val="en-US" w:eastAsia="zh-CN"/>
        </w:rPr>
        <w:t>资审</w:t>
      </w:r>
      <w:r>
        <w:rPr>
          <w:rFonts w:hint="eastAsia" w:ascii="宋体" w:hAnsi="宋体" w:eastAsia="宋体" w:cs="宋体"/>
          <w:sz w:val="21"/>
          <w:szCs w:val="21"/>
        </w:rPr>
        <w:t>文件领取菜单，系统展示标段（包）列表。供应商选择某一标段（包），点击领取按钮，供应商需支付</w:t>
      </w:r>
      <w:r>
        <w:rPr>
          <w:rFonts w:hint="eastAsia" w:ascii="宋体" w:hAnsi="宋体" w:eastAsia="宋体" w:cs="宋体"/>
          <w:sz w:val="21"/>
          <w:szCs w:val="21"/>
          <w:lang w:val="en-US" w:eastAsia="zh-CN"/>
        </w:rPr>
        <w:t>资审</w:t>
      </w:r>
      <w:r>
        <w:rPr>
          <w:rFonts w:hint="eastAsia" w:ascii="宋体" w:hAnsi="宋体" w:eastAsia="宋体" w:cs="宋体"/>
          <w:sz w:val="21"/>
          <w:szCs w:val="21"/>
        </w:rPr>
        <w:t>文件费用后再领取</w:t>
      </w:r>
      <w:r>
        <w:rPr>
          <w:rFonts w:hint="eastAsia" w:ascii="宋体" w:hAnsi="宋体" w:eastAsia="宋体" w:cs="宋体"/>
          <w:sz w:val="21"/>
          <w:szCs w:val="21"/>
          <w:lang w:val="en-US" w:eastAsia="zh-CN"/>
        </w:rPr>
        <w:t>资审</w:t>
      </w:r>
      <w:r>
        <w:rPr>
          <w:rFonts w:hint="eastAsia" w:ascii="宋体" w:hAnsi="宋体" w:eastAsia="宋体" w:cs="宋体"/>
          <w:sz w:val="21"/>
          <w:szCs w:val="21"/>
        </w:rPr>
        <w:t>文件。</w:t>
      </w:r>
    </w:p>
    <w:p w14:paraId="7A7C5FAE">
      <w:pPr>
        <w:pageBreakBefore w:val="0"/>
        <w:kinsoku/>
        <w:wordWrap/>
        <w:overflowPunct/>
        <w:topLinePunct w:val="0"/>
        <w:bidi w:val="0"/>
        <w:snapToGrid/>
        <w:spacing w:line="360" w:lineRule="auto"/>
        <w:textAlignment w:val="auto"/>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前置条件：</w:t>
      </w:r>
    </w:p>
    <w:p w14:paraId="277D5DF7">
      <w:pPr>
        <w:pageBreakBefore w:val="0"/>
        <w:kinsoku/>
        <w:wordWrap/>
        <w:overflowPunct/>
        <w:topLinePunct w:val="0"/>
        <w:bidi w:val="0"/>
        <w:snapToGrid/>
        <w:spacing w:line="360" w:lineRule="auto"/>
        <w:ind w:firstLine="422"/>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eastAsia="宋体" w:asciiTheme="minorEastAsia" w:hAnsiTheme="minorEastAsia" w:cstheme="minorEastAsia"/>
          <w:b w:val="0"/>
          <w:bCs w:val="0"/>
          <w:caps w:val="0"/>
          <w:smallCaps w:val="0"/>
          <w:color w:val="000000" w:themeColor="text1"/>
          <w:lang w:val="en-US" w:eastAsia="zh-CN"/>
          <w14:textFill>
            <w14:solidFill>
              <w14:schemeClr w14:val="tx1"/>
            </w14:solidFill>
          </w14:textFill>
        </w:rPr>
        <w:t>资格预审公告且审文件审核通过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且资审开标时间还未截止，处于公告期内。</w:t>
      </w:r>
    </w:p>
    <w:p w14:paraId="68F9B483">
      <w:pPr>
        <w:pageBreakBefore w:val="0"/>
        <w:kinsoku/>
        <w:wordWrap/>
        <w:overflowPunct/>
        <w:topLinePunct w:val="0"/>
        <w:bidi w:val="0"/>
        <w:snapToGrid/>
        <w:spacing w:line="360" w:lineRule="auto"/>
        <w:textAlignment w:val="auto"/>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操作步骤：</w:t>
      </w:r>
    </w:p>
    <w:p w14:paraId="0BCA6938">
      <w:pPr>
        <w:keepNext w:val="0"/>
        <w:keepLines w:val="0"/>
        <w:pageBreakBefore w:val="0"/>
        <w:widowControl w:val="0"/>
        <w:numPr>
          <w:ilvl w:val="0"/>
          <w:numId w:val="49"/>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招标公告</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公告信息页面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6B7A7E77">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eastAsia="宋体" w:cs="Times New Roman"/>
        </w:rPr>
        <w:drawing>
          <wp:inline distT="0" distB="0" distL="114300" distR="114300">
            <wp:extent cx="5057775" cy="2424430"/>
            <wp:effectExtent l="0" t="0" r="9525" b="13970"/>
            <wp:docPr id="319"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 name="图片 13"/>
                    <pic:cNvPicPr>
                      <a:picLocks noChangeAspect="1"/>
                    </pic:cNvPicPr>
                  </pic:nvPicPr>
                  <pic:blipFill>
                    <a:blip r:embed="rId28"/>
                    <a:stretch>
                      <a:fillRect/>
                    </a:stretch>
                  </pic:blipFill>
                  <pic:spPr>
                    <a:xfrm>
                      <a:off x="0" y="0"/>
                      <a:ext cx="5057775" cy="2424430"/>
                    </a:xfrm>
                    <a:prstGeom prst="rect">
                      <a:avLst/>
                    </a:prstGeom>
                    <a:noFill/>
                    <a:ln>
                      <a:noFill/>
                    </a:ln>
                  </pic:spPr>
                </pic:pic>
              </a:graphicData>
            </a:graphic>
          </wp:inline>
        </w:drawing>
      </w:r>
    </w:p>
    <w:p w14:paraId="6A117E20">
      <w:pPr>
        <w:keepNext w:val="0"/>
        <w:keepLines w:val="0"/>
        <w:pageBreakBefore w:val="0"/>
        <w:widowControl w:val="0"/>
        <w:numPr>
          <w:ilvl w:val="0"/>
          <w:numId w:val="49"/>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找到要报名的标段（包），鼠标放置到标段（包）上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13313253">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eastAsia="宋体" w:cs="Times New Roman"/>
        </w:rPr>
        <w:drawing>
          <wp:inline distT="0" distB="0" distL="114300" distR="114300">
            <wp:extent cx="5057775" cy="2410460"/>
            <wp:effectExtent l="0" t="0" r="9525" b="8890"/>
            <wp:docPr id="320"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图片 14"/>
                    <pic:cNvPicPr>
                      <a:picLocks noChangeAspect="1"/>
                    </pic:cNvPicPr>
                  </pic:nvPicPr>
                  <pic:blipFill>
                    <a:blip r:embed="rId29"/>
                    <a:stretch>
                      <a:fillRect/>
                    </a:stretch>
                  </pic:blipFill>
                  <pic:spPr>
                    <a:xfrm>
                      <a:off x="0" y="0"/>
                      <a:ext cx="5057775" cy="2410460"/>
                    </a:xfrm>
                    <a:prstGeom prst="rect">
                      <a:avLst/>
                    </a:prstGeom>
                    <a:noFill/>
                    <a:ln>
                      <a:noFill/>
                    </a:ln>
                  </pic:spPr>
                </pic:pic>
              </a:graphicData>
            </a:graphic>
          </wp:inline>
        </w:drawing>
      </w:r>
    </w:p>
    <w:p w14:paraId="361CDCD5">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cs="Times New Roman"/>
        </w:rPr>
        <w:drawing>
          <wp:inline distT="0" distB="0" distL="114300" distR="114300">
            <wp:extent cx="5057775" cy="2242820"/>
            <wp:effectExtent l="0" t="0" r="9525" b="5080"/>
            <wp:docPr id="321"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 name="图片 32"/>
                    <pic:cNvPicPr>
                      <a:picLocks noChangeAspect="1"/>
                    </pic:cNvPicPr>
                  </pic:nvPicPr>
                  <pic:blipFill>
                    <a:blip r:embed="rId34"/>
                    <a:stretch>
                      <a:fillRect/>
                    </a:stretch>
                  </pic:blipFill>
                  <pic:spPr>
                    <a:xfrm>
                      <a:off x="0" y="0"/>
                      <a:ext cx="5057775" cy="2242820"/>
                    </a:xfrm>
                    <a:prstGeom prst="rect">
                      <a:avLst/>
                    </a:prstGeom>
                    <a:noFill/>
                    <a:ln>
                      <a:noFill/>
                    </a:ln>
                  </pic:spPr>
                </pic:pic>
              </a:graphicData>
            </a:graphic>
          </wp:inline>
        </w:drawing>
      </w:r>
    </w:p>
    <w:p w14:paraId="03C81D1F">
      <w:pPr>
        <w:keepNext w:val="0"/>
        <w:keepLines w:val="0"/>
        <w:pageBreakBefore w:val="0"/>
        <w:widowControl w:val="0"/>
        <w:numPr>
          <w:ilvl w:val="0"/>
          <w:numId w:val="49"/>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输入联系人、联系电话，点击保存，保存文件领取信息。</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1DEACC86">
      <w:pPr>
        <w:pageBreakBefore w:val="0"/>
        <w:numPr>
          <w:ilvl w:val="0"/>
          <w:numId w:val="0"/>
        </w:numPr>
        <w:kinsoku/>
        <w:wordWrap/>
        <w:overflowPunct/>
        <w:topLinePunct w:val="0"/>
        <w:bidi w:val="0"/>
        <w:snapToGrid/>
        <w:spacing w:line="360" w:lineRule="auto"/>
        <w:jc w:val="center"/>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ascii="Times New Roman" w:hAnsi="Times New Roman" w:eastAsia="宋体" w:cs="Times New Roman"/>
        </w:rPr>
        <w:drawing>
          <wp:inline distT="0" distB="0" distL="114300" distR="114300">
            <wp:extent cx="5057775" cy="1416050"/>
            <wp:effectExtent l="0" t="0" r="9525" b="12700"/>
            <wp:docPr id="322"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图片 18"/>
                    <pic:cNvPicPr>
                      <a:picLocks noChangeAspect="1"/>
                    </pic:cNvPicPr>
                  </pic:nvPicPr>
                  <pic:blipFill>
                    <a:blip r:embed="rId35"/>
                    <a:srcRect b="44166"/>
                    <a:stretch>
                      <a:fillRect/>
                    </a:stretch>
                  </pic:blipFill>
                  <pic:spPr>
                    <a:xfrm>
                      <a:off x="0" y="0"/>
                      <a:ext cx="5057775" cy="1416050"/>
                    </a:xfrm>
                    <a:prstGeom prst="rect">
                      <a:avLst/>
                    </a:prstGeom>
                    <a:noFill/>
                    <a:ln>
                      <a:noFill/>
                    </a:ln>
                  </pic:spPr>
                </pic:pic>
              </a:graphicData>
            </a:graphic>
          </wp:inline>
        </w:drawing>
      </w:r>
    </w:p>
    <w:p w14:paraId="557B0E63">
      <w:pPr>
        <w:pageBreakBefore w:val="0"/>
        <w:kinsoku/>
        <w:wordWrap/>
        <w:overflowPunct/>
        <w:topLinePunct w:val="0"/>
        <w:bidi w:val="0"/>
        <w:snapToGrid/>
        <w:spacing w:line="360" w:lineRule="auto"/>
        <w:ind w:firstLine="0" w:firstLineChars="0"/>
        <w:textAlignment w:val="auto"/>
        <w:rPr>
          <w:rFonts w:ascii="Times New Roman" w:hAnsi="Times New Roman" w:eastAsia="宋体" w:cs="Times New Roman"/>
          <w:caps w:val="0"/>
          <w:smallCaps w:val="0"/>
          <w:color w:val="000000" w:themeColor="text1"/>
          <w14:textFill>
            <w14:solidFill>
              <w14:schemeClr w14:val="tx1"/>
            </w14:solidFill>
          </w14:textFill>
        </w:rPr>
      </w:pPr>
    </w:p>
    <w:p w14:paraId="4AA18B8D">
      <w:pPr>
        <w:keepNext w:val="0"/>
        <w:keepLines w:val="0"/>
        <w:pageBreakBefore w:val="0"/>
        <w:widowControl w:val="0"/>
        <w:numPr>
          <w:ilvl w:val="0"/>
          <w:numId w:val="49"/>
        </w:numPr>
        <w:kinsoku/>
        <w:wordWrap/>
        <w:overflowPunct/>
        <w:topLinePunct w:val="0"/>
        <w:autoSpaceDE/>
        <w:autoSpaceDN/>
        <w:bidi w:val="0"/>
        <w:adjustRightInd/>
        <w:snapToGrid/>
        <w:spacing w:line="360" w:lineRule="auto"/>
        <w:ind w:left="0" w:leftChars="0" w:firstLine="315" w:firstLineChars="150"/>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选择“缴纳方式”，当选择“线下”缴纳，则点击“上传缴纳凭证”，进入上传缴纳凭证页面。</w:t>
      </w:r>
    </w:p>
    <w:p w14:paraId="1422DFF4">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rPr>
      </w:pPr>
      <w:r>
        <w:rPr>
          <w:rFonts w:ascii="Times New Roman" w:hAnsi="Times New Roman" w:cs="Times New Roman"/>
        </w:rPr>
        <w:drawing>
          <wp:inline distT="0" distB="0" distL="114300" distR="114300">
            <wp:extent cx="5057775" cy="1489710"/>
            <wp:effectExtent l="0" t="0" r="9525" b="15240"/>
            <wp:docPr id="323"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 name="图片 46"/>
                    <pic:cNvPicPr>
                      <a:picLocks noChangeAspect="1"/>
                    </pic:cNvPicPr>
                  </pic:nvPicPr>
                  <pic:blipFill>
                    <a:blip r:embed="rId36"/>
                    <a:stretch>
                      <a:fillRect/>
                    </a:stretch>
                  </pic:blipFill>
                  <pic:spPr>
                    <a:xfrm>
                      <a:off x="0" y="0"/>
                      <a:ext cx="5057775" cy="1489710"/>
                    </a:xfrm>
                    <a:prstGeom prst="rect">
                      <a:avLst/>
                    </a:prstGeom>
                    <a:noFill/>
                    <a:ln>
                      <a:noFill/>
                    </a:ln>
                  </pic:spPr>
                </pic:pic>
              </a:graphicData>
            </a:graphic>
          </wp:inline>
        </w:drawing>
      </w:r>
    </w:p>
    <w:p w14:paraId="76CC4AC9">
      <w:pPr>
        <w:pageBreakBefore w:val="0"/>
        <w:numPr>
          <w:ilvl w:val="0"/>
          <w:numId w:val="0"/>
        </w:numPr>
        <w:kinsoku/>
        <w:wordWrap/>
        <w:overflowPunct/>
        <w:topLinePunct w:val="0"/>
        <w:bidi w:val="0"/>
        <w:snapToGrid/>
        <w:spacing w:line="360" w:lineRule="auto"/>
        <w:ind w:firstLine="420" w:firstLineChars="0"/>
        <w:jc w:val="left"/>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进入“上传缴纳凭证”页面，录入支付信息，并且上传“付款凭证”，点击“提交备案”，上传缴纳凭证记录变为“待审核”状态。</w:t>
      </w:r>
    </w:p>
    <w:p w14:paraId="0A2C075E">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rPr>
      </w:pPr>
      <w:r>
        <w:rPr>
          <w:rFonts w:ascii="Times New Roman" w:hAnsi="Times New Roman" w:eastAsia="宋体" w:cs="Times New Roman"/>
        </w:rPr>
        <w:drawing>
          <wp:inline distT="0" distB="0" distL="114300" distR="114300">
            <wp:extent cx="5057775" cy="2433320"/>
            <wp:effectExtent l="0" t="0" r="9525" b="5080"/>
            <wp:docPr id="324"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图片 20"/>
                    <pic:cNvPicPr>
                      <a:picLocks noChangeAspect="1"/>
                    </pic:cNvPicPr>
                  </pic:nvPicPr>
                  <pic:blipFill>
                    <a:blip r:embed="rId37"/>
                    <a:stretch>
                      <a:fillRect/>
                    </a:stretch>
                  </pic:blipFill>
                  <pic:spPr>
                    <a:xfrm>
                      <a:off x="0" y="0"/>
                      <a:ext cx="5057775" cy="2433320"/>
                    </a:xfrm>
                    <a:prstGeom prst="rect">
                      <a:avLst/>
                    </a:prstGeom>
                    <a:noFill/>
                    <a:ln>
                      <a:noFill/>
                    </a:ln>
                  </pic:spPr>
                </pic:pic>
              </a:graphicData>
            </a:graphic>
          </wp:inline>
        </w:drawing>
      </w:r>
    </w:p>
    <w:p w14:paraId="76A61EF1">
      <w:pPr>
        <w:pageBreakBefore w:val="0"/>
        <w:numPr>
          <w:ilvl w:val="0"/>
          <w:numId w:val="0"/>
        </w:numPr>
        <w:kinsoku/>
        <w:wordWrap/>
        <w:overflowPunct/>
        <w:topLinePunct w:val="0"/>
        <w:bidi w:val="0"/>
        <w:snapToGrid/>
        <w:spacing w:line="360" w:lineRule="auto"/>
        <w:ind w:firstLine="420" w:firstLineChars="0"/>
        <w:jc w:val="left"/>
        <w:textAlignment w:val="auto"/>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等待采购人/采购代理进行缴纳凭证审核，审核通过后，即可以下载资审文件。</w:t>
      </w:r>
    </w:p>
    <w:p w14:paraId="12797734">
      <w:pPr>
        <w:keepNext w:val="0"/>
        <w:keepLines w:val="0"/>
        <w:pageBreakBefore w:val="0"/>
        <w:widowControl w:val="0"/>
        <w:numPr>
          <w:ilvl w:val="0"/>
          <w:numId w:val="49"/>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选择“缴纳方式”，当选择“线上”缴纳，则出现“网上支付”字样，点击“网上支付”，进入支付页面，如图。</w:t>
      </w:r>
    </w:p>
    <w:p w14:paraId="3F3981BE">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rPr>
      </w:pPr>
      <w:r>
        <w:rPr>
          <w:rFonts w:ascii="Times New Roman" w:hAnsi="Times New Roman" w:cs="Times New Roman"/>
        </w:rPr>
        <w:drawing>
          <wp:inline distT="0" distB="0" distL="114300" distR="114300">
            <wp:extent cx="5057775" cy="1477010"/>
            <wp:effectExtent l="0" t="0" r="9525" b="8890"/>
            <wp:docPr id="325"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 name="图片 47"/>
                    <pic:cNvPicPr>
                      <a:picLocks noChangeAspect="1"/>
                    </pic:cNvPicPr>
                  </pic:nvPicPr>
                  <pic:blipFill>
                    <a:blip r:embed="rId38"/>
                    <a:stretch>
                      <a:fillRect/>
                    </a:stretch>
                  </pic:blipFill>
                  <pic:spPr>
                    <a:xfrm>
                      <a:off x="0" y="0"/>
                      <a:ext cx="5057775" cy="1477010"/>
                    </a:xfrm>
                    <a:prstGeom prst="rect">
                      <a:avLst/>
                    </a:prstGeom>
                    <a:noFill/>
                    <a:ln>
                      <a:noFill/>
                    </a:ln>
                  </pic:spPr>
                </pic:pic>
              </a:graphicData>
            </a:graphic>
          </wp:inline>
        </w:drawing>
      </w:r>
    </w:p>
    <w:p w14:paraId="7F157376">
      <w:pPr>
        <w:pageBreakBefore w:val="0"/>
        <w:numPr>
          <w:ilvl w:val="0"/>
          <w:numId w:val="0"/>
        </w:numPr>
        <w:kinsoku/>
        <w:wordWrap/>
        <w:overflowPunct/>
        <w:topLinePunct w:val="0"/>
        <w:bidi w:val="0"/>
        <w:snapToGrid/>
        <w:spacing w:line="360" w:lineRule="auto"/>
        <w:ind w:firstLine="420" w:firstLineChars="0"/>
        <w:jc w:val="left"/>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网上支付页面中，可以选择支付方式，可以通过个人网银、微信扫码、支付宝扫码等待进行缴纳。选择支付方式，按照页面提示进行正常支付缴纳。如图</w:t>
      </w:r>
    </w:p>
    <w:p w14:paraId="0B2C74EE">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rPr>
      </w:pPr>
      <w:r>
        <w:rPr>
          <w:rFonts w:ascii="Times New Roman" w:hAnsi="Times New Roman" w:eastAsia="宋体" w:cs="Times New Roman"/>
        </w:rPr>
        <w:drawing>
          <wp:inline distT="0" distB="0" distL="114300" distR="114300">
            <wp:extent cx="5057775" cy="1438275"/>
            <wp:effectExtent l="0" t="0" r="9525" b="9525"/>
            <wp:docPr id="326"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图片 22"/>
                    <pic:cNvPicPr>
                      <a:picLocks noChangeAspect="1"/>
                    </pic:cNvPicPr>
                  </pic:nvPicPr>
                  <pic:blipFill>
                    <a:blip r:embed="rId39"/>
                    <a:stretch>
                      <a:fillRect/>
                    </a:stretch>
                  </pic:blipFill>
                  <pic:spPr>
                    <a:xfrm>
                      <a:off x="0" y="0"/>
                      <a:ext cx="5057775" cy="1438275"/>
                    </a:xfrm>
                    <a:prstGeom prst="rect">
                      <a:avLst/>
                    </a:prstGeom>
                    <a:noFill/>
                    <a:ln>
                      <a:noFill/>
                    </a:ln>
                  </pic:spPr>
                </pic:pic>
              </a:graphicData>
            </a:graphic>
          </wp:inline>
        </w:drawing>
      </w:r>
    </w:p>
    <w:p w14:paraId="331442D8">
      <w:pPr>
        <w:pageBreakBefore w:val="0"/>
        <w:numPr>
          <w:ilvl w:val="0"/>
          <w:numId w:val="0"/>
        </w:numPr>
        <w:kinsoku/>
        <w:wordWrap/>
        <w:overflowPunct/>
        <w:topLinePunct w:val="0"/>
        <w:bidi w:val="0"/>
        <w:snapToGrid/>
        <w:spacing w:line="360" w:lineRule="auto"/>
        <w:ind w:firstLine="420" w:firstLineChars="0"/>
        <w:jc w:val="left"/>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支付完成后，系统会自动回到文件下载页面，此时，可以点击“查看支付情况”，进入查看支付记录，如图。</w:t>
      </w:r>
    </w:p>
    <w:p w14:paraId="42807EEE">
      <w:pPr>
        <w:pageBreakBefore w:val="0"/>
        <w:numPr>
          <w:ilvl w:val="0"/>
          <w:numId w:val="0"/>
        </w:numPr>
        <w:kinsoku/>
        <w:wordWrap/>
        <w:overflowPunct/>
        <w:topLinePunct w:val="0"/>
        <w:bidi w:val="0"/>
        <w:snapToGrid/>
        <w:spacing w:line="360" w:lineRule="auto"/>
        <w:ind w:firstLine="420" w:firstLineChars="0"/>
        <w:jc w:val="center"/>
        <w:textAlignment w:val="auto"/>
        <w:rPr>
          <w:rFonts w:ascii="Times New Roman" w:hAnsi="Times New Roman" w:eastAsia="宋体" w:cs="Times New Roman"/>
        </w:rPr>
      </w:pPr>
      <w:r>
        <w:rPr>
          <w:rFonts w:ascii="Times New Roman" w:hAnsi="Times New Roman" w:eastAsia="宋体" w:cs="Times New Roman"/>
        </w:rPr>
        <w:drawing>
          <wp:inline distT="0" distB="0" distL="114300" distR="114300">
            <wp:extent cx="5057775" cy="2148840"/>
            <wp:effectExtent l="0" t="0" r="9525" b="3810"/>
            <wp:docPr id="327"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 name="图片 23"/>
                    <pic:cNvPicPr>
                      <a:picLocks noChangeAspect="1"/>
                    </pic:cNvPicPr>
                  </pic:nvPicPr>
                  <pic:blipFill>
                    <a:blip r:embed="rId40"/>
                    <a:stretch>
                      <a:fillRect/>
                    </a:stretch>
                  </pic:blipFill>
                  <pic:spPr>
                    <a:xfrm>
                      <a:off x="0" y="0"/>
                      <a:ext cx="5057775" cy="2148840"/>
                    </a:xfrm>
                    <a:prstGeom prst="rect">
                      <a:avLst/>
                    </a:prstGeom>
                    <a:noFill/>
                    <a:ln>
                      <a:noFill/>
                    </a:ln>
                  </pic:spPr>
                </pic:pic>
              </a:graphicData>
            </a:graphic>
          </wp:inline>
        </w:drawing>
      </w:r>
    </w:p>
    <w:p w14:paraId="5DC63C9C">
      <w:pPr>
        <w:pageBreakBefore w:val="0"/>
        <w:numPr>
          <w:ilvl w:val="0"/>
          <w:numId w:val="0"/>
        </w:numPr>
        <w:kinsoku/>
        <w:wordWrap/>
        <w:overflowPunct/>
        <w:topLinePunct w:val="0"/>
        <w:bidi w:val="0"/>
        <w:snapToGrid/>
        <w:spacing w:line="360" w:lineRule="auto"/>
        <w:ind w:firstLine="420" w:firstLineChars="0"/>
        <w:jc w:val="center"/>
        <w:textAlignment w:val="auto"/>
        <w:rPr>
          <w:rFonts w:ascii="Times New Roman" w:hAnsi="Times New Roman" w:eastAsia="宋体" w:cs="Times New Roman"/>
        </w:rPr>
      </w:pPr>
      <w:r>
        <w:rPr>
          <w:rFonts w:ascii="Times New Roman" w:hAnsi="Times New Roman" w:cs="Times New Roman"/>
        </w:rPr>
        <w:drawing>
          <wp:inline distT="0" distB="0" distL="114300" distR="114300">
            <wp:extent cx="5057775" cy="1583055"/>
            <wp:effectExtent l="0" t="0" r="9525" b="17145"/>
            <wp:docPr id="32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图片 48"/>
                    <pic:cNvPicPr>
                      <a:picLocks noChangeAspect="1"/>
                    </pic:cNvPicPr>
                  </pic:nvPicPr>
                  <pic:blipFill>
                    <a:blip r:embed="rId41"/>
                    <a:stretch>
                      <a:fillRect/>
                    </a:stretch>
                  </pic:blipFill>
                  <pic:spPr>
                    <a:xfrm>
                      <a:off x="0" y="0"/>
                      <a:ext cx="5057775" cy="1583055"/>
                    </a:xfrm>
                    <a:prstGeom prst="rect">
                      <a:avLst/>
                    </a:prstGeom>
                    <a:noFill/>
                    <a:ln>
                      <a:noFill/>
                    </a:ln>
                  </pic:spPr>
                </pic:pic>
              </a:graphicData>
            </a:graphic>
          </wp:inline>
        </w:drawing>
      </w:r>
    </w:p>
    <w:p w14:paraId="528118B6">
      <w:pPr>
        <w:pageBreakBefore w:val="0"/>
        <w:numPr>
          <w:ilvl w:val="0"/>
          <w:numId w:val="0"/>
        </w:numPr>
        <w:kinsoku/>
        <w:wordWrap/>
        <w:overflowPunct/>
        <w:topLinePunct w:val="0"/>
        <w:bidi w:val="0"/>
        <w:snapToGrid/>
        <w:spacing w:line="360" w:lineRule="auto"/>
        <w:ind w:firstLine="420" w:firstLineChars="0"/>
        <w:jc w:val="center"/>
        <w:textAlignment w:val="auto"/>
        <w:rPr>
          <w:rFonts w:ascii="Times New Roman" w:hAnsi="Times New Roman" w:eastAsia="宋体" w:cs="Times New Roman"/>
        </w:rPr>
      </w:pPr>
      <w:r>
        <w:rPr>
          <w:rFonts w:ascii="Times New Roman" w:hAnsi="Times New Roman" w:eastAsia="宋体" w:cs="Times New Roman"/>
        </w:rPr>
        <w:br w:type="textWrapping"/>
      </w:r>
    </w:p>
    <w:p w14:paraId="5A2FE008">
      <w:pPr>
        <w:pageBreakBefore w:val="0"/>
        <w:numPr>
          <w:ilvl w:val="0"/>
          <w:numId w:val="0"/>
        </w:numPr>
        <w:kinsoku/>
        <w:wordWrap/>
        <w:overflowPunct/>
        <w:topLinePunct w:val="0"/>
        <w:bidi w:val="0"/>
        <w:snapToGrid/>
        <w:spacing w:line="360" w:lineRule="auto"/>
        <w:ind w:left="420" w:leftChars="0" w:firstLine="420" w:firstLineChars="0"/>
        <w:jc w:val="left"/>
        <w:textAlignment w:val="auto"/>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注：当前页面可以查询到支付缴纳的记录，若出现网络延缓，可以点击“成交查询”，可以刷新当前支付信息列表。</w:t>
      </w:r>
    </w:p>
    <w:p w14:paraId="18F65A44">
      <w:pPr>
        <w:keepNext w:val="0"/>
        <w:keepLines w:val="0"/>
        <w:pageBreakBefore w:val="0"/>
        <w:widowControl w:val="0"/>
        <w:numPr>
          <w:ilvl w:val="0"/>
          <w:numId w:val="49"/>
        </w:numPr>
        <w:kinsoku/>
        <w:wordWrap/>
        <w:overflowPunct/>
        <w:topLinePunct w:val="0"/>
        <w:autoSpaceDE/>
        <w:autoSpaceDN/>
        <w:bidi w:val="0"/>
        <w:adjustRightInd/>
        <w:snapToGrid/>
        <w:spacing w:line="360" w:lineRule="auto"/>
        <w:ind w:left="0" w:leftChars="0" w:firstLine="315" w:firstLineChars="150"/>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文件费用缴纳完成后，点击“下载资审文件”，可以进入资审文件下载页面，如图。</w:t>
      </w:r>
    </w:p>
    <w:p w14:paraId="40F2BC11">
      <w:pPr>
        <w:pageBreakBefore w:val="0"/>
        <w:numPr>
          <w:ilvl w:val="0"/>
          <w:numId w:val="0"/>
        </w:numPr>
        <w:kinsoku/>
        <w:wordWrap/>
        <w:overflowPunct/>
        <w:topLinePunct w:val="0"/>
        <w:bidi w:val="0"/>
        <w:snapToGrid/>
        <w:spacing w:line="360" w:lineRule="auto"/>
        <w:jc w:val="center"/>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rPr>
          <w:rFonts w:ascii="Times New Roman" w:hAnsi="Times New Roman" w:cs="Times New Roman"/>
        </w:rPr>
        <w:drawing>
          <wp:inline distT="0" distB="0" distL="114300" distR="114300">
            <wp:extent cx="5048250" cy="2600325"/>
            <wp:effectExtent l="0" t="0" r="0" b="9525"/>
            <wp:docPr id="329"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 name="图片 34"/>
                    <pic:cNvPicPr>
                      <a:picLocks noChangeAspect="1"/>
                    </pic:cNvPicPr>
                  </pic:nvPicPr>
                  <pic:blipFill>
                    <a:blip r:embed="rId42"/>
                    <a:stretch>
                      <a:fillRect/>
                    </a:stretch>
                  </pic:blipFill>
                  <pic:spPr>
                    <a:xfrm>
                      <a:off x="0" y="0"/>
                      <a:ext cx="5048250" cy="2600325"/>
                    </a:xfrm>
                    <a:prstGeom prst="rect">
                      <a:avLst/>
                    </a:prstGeom>
                    <a:noFill/>
                    <a:ln>
                      <a:noFill/>
                    </a:ln>
                  </pic:spPr>
                </pic:pic>
              </a:graphicData>
            </a:graphic>
          </wp:inline>
        </w:drawing>
      </w:r>
    </w:p>
    <w:p w14:paraId="7359B319">
      <w:pPr>
        <w:keepNext w:val="0"/>
        <w:keepLines w:val="0"/>
        <w:pageBreakBefore w:val="0"/>
        <w:widowControl w:val="0"/>
        <w:numPr>
          <w:ilvl w:val="0"/>
          <w:numId w:val="49"/>
        </w:numPr>
        <w:kinsoku/>
        <w:wordWrap/>
        <w:overflowPunct/>
        <w:topLinePunct w:val="0"/>
        <w:autoSpaceDE/>
        <w:autoSpaceDN/>
        <w:bidi w:val="0"/>
        <w:adjustRightInd/>
        <w:snapToGrid/>
        <w:spacing w:line="360" w:lineRule="auto"/>
        <w:ind w:left="0" w:leftChars="0" w:firstLine="315" w:firstLineChars="150"/>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打开“文件列表”，点击“下载”按钮，可以对资审文件进行下载，如图。</w:t>
      </w:r>
    </w:p>
    <w:p w14:paraId="5AAE2F19">
      <w:pPr>
        <w:pageBreakBefore w:val="0"/>
        <w:numPr>
          <w:ilvl w:val="0"/>
          <w:numId w:val="0"/>
        </w:numPr>
        <w:kinsoku/>
        <w:wordWrap/>
        <w:overflowPunct/>
        <w:topLinePunct w:val="0"/>
        <w:bidi w:val="0"/>
        <w:snapToGrid/>
        <w:spacing w:line="360" w:lineRule="auto"/>
        <w:jc w:val="center"/>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rPr>
          <w:rFonts w:ascii="Times New Roman" w:hAnsi="Times New Roman" w:cs="Times New Roman"/>
        </w:rPr>
        <w:drawing>
          <wp:inline distT="0" distB="0" distL="114300" distR="114300">
            <wp:extent cx="4262755" cy="3439160"/>
            <wp:effectExtent l="0" t="0" r="4445" b="8890"/>
            <wp:docPr id="330"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 name="图片 35"/>
                    <pic:cNvPicPr>
                      <a:picLocks noChangeAspect="1"/>
                    </pic:cNvPicPr>
                  </pic:nvPicPr>
                  <pic:blipFill>
                    <a:blip r:embed="rId43"/>
                    <a:srcRect l="10370" t="8230" r="5348" b="4542"/>
                    <a:stretch>
                      <a:fillRect/>
                    </a:stretch>
                  </pic:blipFill>
                  <pic:spPr>
                    <a:xfrm>
                      <a:off x="0" y="0"/>
                      <a:ext cx="4262755" cy="3439160"/>
                    </a:xfrm>
                    <a:prstGeom prst="rect">
                      <a:avLst/>
                    </a:prstGeom>
                    <a:noFill/>
                    <a:ln>
                      <a:noFill/>
                    </a:ln>
                  </pic:spPr>
                </pic:pic>
              </a:graphicData>
            </a:graphic>
          </wp:inline>
        </w:drawing>
      </w:r>
    </w:p>
    <w:p w14:paraId="42E9A0C0">
      <w:pPr>
        <w:keepNext w:val="0"/>
        <w:keepLines w:val="0"/>
        <w:pageBreakBefore w:val="0"/>
        <w:widowControl w:val="0"/>
        <w:numPr>
          <w:ilvl w:val="0"/>
          <w:numId w:val="49"/>
        </w:numPr>
        <w:kinsoku/>
        <w:wordWrap/>
        <w:overflowPunct/>
        <w:topLinePunct w:val="0"/>
        <w:autoSpaceDE/>
        <w:autoSpaceDN/>
        <w:bidi w:val="0"/>
        <w:adjustRightInd/>
        <w:snapToGrid/>
        <w:spacing w:line="360" w:lineRule="auto"/>
        <w:ind w:left="0" w:leftChars="0" w:firstLine="315" w:firstLineChars="150"/>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文件下载后，出现“查看下载情况”按钮，点击后，可以查看下载情况记录，如图。</w:t>
      </w:r>
    </w:p>
    <w:p w14:paraId="440D7F33">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rPr>
      </w:pPr>
      <w:r>
        <w:rPr>
          <w:rFonts w:ascii="Times New Roman" w:hAnsi="Times New Roman" w:cs="Times New Roman"/>
        </w:rPr>
        <w:drawing>
          <wp:inline distT="0" distB="0" distL="114300" distR="114300">
            <wp:extent cx="2876550" cy="2190750"/>
            <wp:effectExtent l="0" t="0" r="0" b="0"/>
            <wp:docPr id="331"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 name="图片 36"/>
                    <pic:cNvPicPr>
                      <a:picLocks noChangeAspect="1"/>
                    </pic:cNvPicPr>
                  </pic:nvPicPr>
                  <pic:blipFill>
                    <a:blip r:embed="rId44"/>
                    <a:stretch>
                      <a:fillRect/>
                    </a:stretch>
                  </pic:blipFill>
                  <pic:spPr>
                    <a:xfrm>
                      <a:off x="0" y="0"/>
                      <a:ext cx="2876550" cy="2190750"/>
                    </a:xfrm>
                    <a:prstGeom prst="rect">
                      <a:avLst/>
                    </a:prstGeom>
                    <a:noFill/>
                    <a:ln>
                      <a:noFill/>
                    </a:ln>
                  </pic:spPr>
                </pic:pic>
              </a:graphicData>
            </a:graphic>
          </wp:inline>
        </w:drawing>
      </w:r>
    </w:p>
    <w:p w14:paraId="0E79DBFC">
      <w:pPr>
        <w:pageBreakBefore w:val="0"/>
        <w:numPr>
          <w:ilvl w:val="0"/>
          <w:numId w:val="0"/>
        </w:numPr>
        <w:kinsoku/>
        <w:wordWrap/>
        <w:overflowPunct/>
        <w:topLinePunct w:val="0"/>
        <w:bidi w:val="0"/>
        <w:snapToGrid/>
        <w:spacing w:line="360" w:lineRule="auto"/>
        <w:jc w:val="center"/>
        <w:textAlignment w:val="auto"/>
        <w:rPr>
          <w:rFonts w:hint="default" w:ascii="Times New Roman" w:hAnsi="Times New Roman" w:eastAsia="宋体" w:cs="Times New Roman"/>
          <w:lang w:val="en-US" w:eastAsia="zh-CN"/>
        </w:rPr>
      </w:pPr>
      <w:r>
        <w:rPr>
          <w:rFonts w:ascii="Times New Roman" w:hAnsi="Times New Roman" w:eastAsia="宋体" w:cs="Times New Roman"/>
        </w:rPr>
        <w:drawing>
          <wp:inline distT="0" distB="0" distL="114300" distR="114300">
            <wp:extent cx="5057775" cy="487680"/>
            <wp:effectExtent l="0" t="0" r="9525" b="7620"/>
            <wp:docPr id="332"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图片 29"/>
                    <pic:cNvPicPr>
                      <a:picLocks noChangeAspect="1"/>
                    </pic:cNvPicPr>
                  </pic:nvPicPr>
                  <pic:blipFill>
                    <a:blip r:embed="rId45"/>
                    <a:stretch>
                      <a:fillRect/>
                    </a:stretch>
                  </pic:blipFill>
                  <pic:spPr>
                    <a:xfrm>
                      <a:off x="0" y="0"/>
                      <a:ext cx="5057775" cy="487680"/>
                    </a:xfrm>
                    <a:prstGeom prst="rect">
                      <a:avLst/>
                    </a:prstGeom>
                    <a:noFill/>
                    <a:ln>
                      <a:noFill/>
                    </a:ln>
                  </pic:spPr>
                </pic:pic>
              </a:graphicData>
            </a:graphic>
          </wp:inline>
        </w:drawing>
      </w:r>
    </w:p>
    <w:p w14:paraId="184353CB">
      <w:pPr>
        <w:pageBreakBefore w:val="0"/>
        <w:numPr>
          <w:ilvl w:val="0"/>
          <w:numId w:val="0"/>
        </w:numPr>
        <w:kinsoku/>
        <w:wordWrap/>
        <w:overflowPunct/>
        <w:topLinePunct w:val="0"/>
        <w:bidi w:val="0"/>
        <w:snapToGrid/>
        <w:spacing w:line="360" w:lineRule="auto"/>
        <w:ind w:leftChars="200"/>
        <w:jc w:val="left"/>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注：</w:t>
      </w:r>
    </w:p>
    <w:p w14:paraId="25A1D445">
      <w:pPr>
        <w:pageBreakBefore w:val="0"/>
        <w:numPr>
          <w:ilvl w:val="0"/>
          <w:numId w:val="50"/>
        </w:numPr>
        <w:kinsoku/>
        <w:wordWrap/>
        <w:overflowPunct/>
        <w:topLinePunct w:val="0"/>
        <w:bidi w:val="0"/>
        <w:snapToGrid/>
        <w:spacing w:line="360" w:lineRule="auto"/>
        <w:ind w:left="0" w:leftChars="0" w:firstLine="420" w:firstLineChars="200"/>
        <w:jc w:val="left"/>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若当前资审文件为免费，则无需缴纳，可以直接进行文件下载。</w:t>
      </w:r>
    </w:p>
    <w:p w14:paraId="18AF2968">
      <w:pPr>
        <w:pageBreakBefore w:val="0"/>
        <w:numPr>
          <w:ilvl w:val="0"/>
          <w:numId w:val="0"/>
        </w:numPr>
        <w:kinsoku/>
        <w:wordWrap/>
        <w:overflowPunct/>
        <w:topLinePunct w:val="0"/>
        <w:bidi w:val="0"/>
        <w:snapToGrid/>
        <w:spacing w:line="360" w:lineRule="auto"/>
        <w:jc w:val="center"/>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ascii="Times New Roman" w:hAnsi="Times New Roman" w:cs="Times New Roman"/>
        </w:rPr>
        <w:drawing>
          <wp:inline distT="0" distB="0" distL="114300" distR="114300">
            <wp:extent cx="5057775" cy="2147570"/>
            <wp:effectExtent l="0" t="0" r="9525" b="5080"/>
            <wp:docPr id="3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 name="图片 33"/>
                    <pic:cNvPicPr>
                      <a:picLocks noChangeAspect="1"/>
                    </pic:cNvPicPr>
                  </pic:nvPicPr>
                  <pic:blipFill>
                    <a:blip r:embed="rId46"/>
                    <a:stretch>
                      <a:fillRect/>
                    </a:stretch>
                  </pic:blipFill>
                  <pic:spPr>
                    <a:xfrm>
                      <a:off x="0" y="0"/>
                      <a:ext cx="5057775" cy="2147570"/>
                    </a:xfrm>
                    <a:prstGeom prst="rect">
                      <a:avLst/>
                    </a:prstGeom>
                    <a:noFill/>
                    <a:ln>
                      <a:noFill/>
                    </a:ln>
                  </pic:spPr>
                </pic:pic>
              </a:graphicData>
            </a:graphic>
          </wp:inline>
        </w:drawing>
      </w:r>
    </w:p>
    <w:p w14:paraId="5F5D26C4">
      <w:pPr>
        <w:pageBreakBefore w:val="0"/>
        <w:numPr>
          <w:ilvl w:val="0"/>
          <w:numId w:val="50"/>
        </w:numPr>
        <w:kinsoku/>
        <w:wordWrap/>
        <w:overflowPunct/>
        <w:topLinePunct w:val="0"/>
        <w:bidi w:val="0"/>
        <w:snapToGrid/>
        <w:spacing w:line="360" w:lineRule="auto"/>
        <w:ind w:left="0" w:leftChars="0" w:firstLine="420" w:firstLineChars="200"/>
        <w:jc w:val="left"/>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资审文件页面输入联系人和联系方式点击保存后，当前标段即会出现在我的项目中。</w:t>
      </w:r>
    </w:p>
    <w:p w14:paraId="51FD5BEC">
      <w:pPr>
        <w:pageBreakBefore w:val="0"/>
        <w:kinsoku/>
        <w:wordWrap/>
        <w:overflowPunct/>
        <w:topLinePunct w:val="0"/>
        <w:bidi w:val="0"/>
        <w:snapToGrid/>
        <w:spacing w:line="360" w:lineRule="auto"/>
        <w:textAlignment w:val="auto"/>
        <w:rPr>
          <w:rFonts w:ascii="Times New Roman" w:hAnsi="Times New Roman" w:cs="Times New Roman"/>
        </w:rPr>
      </w:pPr>
    </w:p>
    <w:p w14:paraId="1015F1C4">
      <w:pPr>
        <w:keepNext/>
        <w:keepLines/>
        <w:pageBreakBefore w:val="0"/>
        <w:widowControl w:val="0"/>
        <w:numPr>
          <w:ilvl w:val="3"/>
          <w:numId w:val="1"/>
        </w:numPr>
        <w:kinsoku/>
        <w:wordWrap/>
        <w:overflowPunct/>
        <w:topLinePunct w:val="0"/>
        <w:bidi w:val="0"/>
        <w:snapToGrid/>
        <w:spacing w:before="120" w:after="120" w:line="360" w:lineRule="auto"/>
        <w:ind w:left="0" w:firstLine="0" w:firstLineChars="0"/>
        <w:jc w:val="both"/>
        <w:textAlignment w:val="auto"/>
        <w:outlineLvl w:val="3"/>
        <w:rPr>
          <w:rFonts w:ascii="Times New Roman" w:hAnsi="Times New Roman" w:eastAsia="宋体" w:cs="Times New Roman"/>
          <w:b/>
          <w:bCs/>
          <w:caps w:val="0"/>
          <w:smallCaps w:val="0"/>
          <w:kern w:val="2"/>
          <w:sz w:val="24"/>
          <w:szCs w:val="28"/>
          <w:lang w:val="en-US" w:eastAsia="zh-CN" w:bidi="ar-SA"/>
        </w:rPr>
      </w:pPr>
      <w:bookmarkStart w:id="167" w:name="_Toc20490"/>
      <w:r>
        <w:rPr>
          <w:rFonts w:ascii="Times New Roman" w:hAnsi="Times New Roman" w:eastAsia="宋体" w:cs="Times New Roman"/>
          <w:b/>
          <w:bCs/>
          <w:caps w:val="0"/>
          <w:smallCaps w:val="0"/>
          <w:kern w:val="2"/>
          <w:sz w:val="24"/>
          <w:szCs w:val="28"/>
          <w:lang w:val="en-US" w:eastAsia="zh-CN" w:bidi="ar-SA"/>
        </w:rPr>
        <w:t>资审澄清文件领取</w:t>
      </w:r>
      <w:bookmarkEnd w:id="167"/>
    </w:p>
    <w:p w14:paraId="71236A56">
      <w:pPr>
        <w:pageBreakBefore w:val="0"/>
        <w:kinsoku/>
        <w:wordWrap/>
        <w:overflowPunct/>
        <w:topLinePunct w:val="0"/>
        <w:bidi w:val="0"/>
        <w:snapToGrid/>
        <w:spacing w:line="360" w:lineRule="auto"/>
        <w:textAlignment w:val="auto"/>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功能介绍：</w:t>
      </w:r>
    </w:p>
    <w:p w14:paraId="5D072436">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此环节具备供应商领取资审澄清文件的功能。</w:t>
      </w:r>
    </w:p>
    <w:p w14:paraId="31050DB8">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采购人/采购代理</w:t>
      </w:r>
      <w:r>
        <w:rPr>
          <w:rFonts w:hint="eastAsia" w:ascii="宋体" w:hAnsi="宋体" w:eastAsia="宋体" w:cs="宋体"/>
          <w:sz w:val="21"/>
          <w:szCs w:val="21"/>
        </w:rPr>
        <w:t>发布资审澄清文件后，供应商登录系统，进入资审澄清文件领取菜单，系统展示标段（包）列表。供应商选择某一标段（包），点击领取按钮，进入资审澄清文件领取页面进行文件领取。</w:t>
      </w:r>
    </w:p>
    <w:p w14:paraId="4C5AA512">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前置条件：</w:t>
      </w:r>
    </w:p>
    <w:p w14:paraId="7521059A">
      <w:pPr>
        <w:pageBreakBefore w:val="0"/>
        <w:kinsoku/>
        <w:wordWrap/>
        <w:overflowPunct/>
        <w:topLinePunct w:val="0"/>
        <w:bidi w:val="0"/>
        <w:snapToGrid/>
        <w:spacing w:line="360" w:lineRule="auto"/>
        <w:ind w:firstLine="422"/>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eastAsia="宋体" w:cs="Times New Roman"/>
          <w:caps w:val="0"/>
          <w:smallCaps w:val="0"/>
          <w:color w:val="000000" w:themeColor="text1"/>
          <w14:textFill>
            <w14:solidFill>
              <w14:schemeClr w14:val="tx1"/>
            </w14:solidFill>
          </w14:textFill>
        </w:rPr>
        <w:t>资审澄清文件审核</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通过且</w:t>
      </w:r>
      <w:r>
        <w:rPr>
          <w:rFonts w:ascii="Times New Roman" w:hAnsi="Times New Roman" w:eastAsia="宋体" w:cs="Times New Roman"/>
          <w:caps w:val="0"/>
          <w:smallCaps w:val="0"/>
          <w:color w:val="000000" w:themeColor="text1"/>
          <w14:textFill>
            <w14:solidFill>
              <w14:schemeClr w14:val="tx1"/>
            </w14:solidFill>
          </w14:textFill>
        </w:rPr>
        <w:t>投标单位已经领取对应的资审文件。</w:t>
      </w:r>
    </w:p>
    <w:p w14:paraId="61A4DC46">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操作步骤：</w:t>
      </w:r>
    </w:p>
    <w:p w14:paraId="06C40796">
      <w:pPr>
        <w:keepNext w:val="0"/>
        <w:keepLines w:val="0"/>
        <w:pageBreakBefore w:val="0"/>
        <w:widowControl w:val="0"/>
        <w:numPr>
          <w:ilvl w:val="0"/>
          <w:numId w:val="51"/>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18E67651">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cs="Times New Roman"/>
        </w:rPr>
        <w:drawing>
          <wp:inline distT="0" distB="0" distL="114300" distR="114300">
            <wp:extent cx="5057775" cy="2356485"/>
            <wp:effectExtent l="0" t="0" r="9525" b="5715"/>
            <wp:docPr id="334"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 name="图片 39"/>
                    <pic:cNvPicPr>
                      <a:picLocks noChangeAspect="1"/>
                    </pic:cNvPicPr>
                  </pic:nvPicPr>
                  <pic:blipFill>
                    <a:blip r:embed="rId47"/>
                    <a:stretch>
                      <a:fillRect/>
                    </a:stretch>
                  </pic:blipFill>
                  <pic:spPr>
                    <a:xfrm>
                      <a:off x="0" y="0"/>
                      <a:ext cx="5057775" cy="2356485"/>
                    </a:xfrm>
                    <a:prstGeom prst="rect">
                      <a:avLst/>
                    </a:prstGeom>
                    <a:noFill/>
                    <a:ln>
                      <a:noFill/>
                    </a:ln>
                  </pic:spPr>
                </pic:pic>
              </a:graphicData>
            </a:graphic>
          </wp:inline>
        </w:drawing>
      </w:r>
    </w:p>
    <w:p w14:paraId="113D13BF">
      <w:pPr>
        <w:keepNext w:val="0"/>
        <w:keepLines w:val="0"/>
        <w:pageBreakBefore w:val="0"/>
        <w:widowControl w:val="0"/>
        <w:numPr>
          <w:ilvl w:val="0"/>
          <w:numId w:val="51"/>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找到要</w:t>
      </w:r>
      <w:r>
        <w:rPr>
          <w:rFonts w:hint="eastAsia" w:ascii="Times New Roman" w:hAnsi="Times New Roman"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20AF9C3F">
      <w:pPr>
        <w:pageBreakBefore w:val="0"/>
        <w:numPr>
          <w:ilvl w:val="0"/>
          <w:numId w:val="0"/>
        </w:numPr>
        <w:kinsoku/>
        <w:wordWrap/>
        <w:overflowPunct/>
        <w:topLinePunct w:val="0"/>
        <w:bidi w:val="0"/>
        <w:snapToGrid/>
        <w:spacing w:line="360" w:lineRule="auto"/>
        <w:jc w:val="center"/>
        <w:textAlignment w:val="auto"/>
        <w:rPr>
          <w:rFonts w:ascii="Times New Roman" w:hAnsi="Times New Roman" w:cs="Times New Roman"/>
        </w:rPr>
      </w:pPr>
      <w:r>
        <w:rPr>
          <w:rFonts w:ascii="Times New Roman" w:hAnsi="Times New Roman" w:cs="Times New Roman"/>
        </w:rPr>
        <w:drawing>
          <wp:inline distT="0" distB="0" distL="114300" distR="114300">
            <wp:extent cx="5057775" cy="2437765"/>
            <wp:effectExtent l="0" t="0" r="9525" b="635"/>
            <wp:docPr id="335"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207A1BA4">
      <w:pPr>
        <w:pageBreakBefore w:val="0"/>
        <w:numPr>
          <w:ilvl w:val="0"/>
          <w:numId w:val="0"/>
        </w:numPr>
        <w:kinsoku/>
        <w:wordWrap/>
        <w:overflowPunct/>
        <w:topLinePunct w:val="0"/>
        <w:bidi w:val="0"/>
        <w:snapToGrid/>
        <w:spacing w:line="360" w:lineRule="auto"/>
        <w:ind w:firstLine="420" w:firstLineChars="0"/>
        <w:jc w:val="left"/>
        <w:textAlignment w:val="auto"/>
        <w:rPr>
          <w:rFonts w:hint="eastAsia" w:ascii="Times New Roman" w:hAnsi="Times New Roman" w:cs="Times New Roman"/>
          <w:lang w:val="en-US" w:eastAsia="zh-CN"/>
        </w:rPr>
      </w:pPr>
      <w:r>
        <w:rPr>
          <w:rFonts w:hint="eastAsia" w:ascii="Times New Roman" w:hAnsi="Times New Roman" w:cs="Times New Roman"/>
          <w:lang w:val="en-US" w:eastAsia="zh-CN"/>
        </w:rPr>
        <w:t>注：若未领取资审澄清文件，则卡片上资审文件会展示“未下载”状态，领取后会变成“已下载”。</w:t>
      </w:r>
    </w:p>
    <w:p w14:paraId="356EBD1C">
      <w:pPr>
        <w:pageBreakBefore w:val="0"/>
        <w:numPr>
          <w:ilvl w:val="0"/>
          <w:numId w:val="0"/>
        </w:numPr>
        <w:kinsoku/>
        <w:wordWrap/>
        <w:overflowPunct/>
        <w:topLinePunct w:val="0"/>
        <w:bidi w:val="0"/>
        <w:snapToGrid/>
        <w:spacing w:line="360" w:lineRule="auto"/>
        <w:jc w:val="center"/>
        <w:textAlignment w:val="auto"/>
        <w:rPr>
          <w:rFonts w:hint="default" w:ascii="Times New Roman" w:hAnsi="Times New Roman" w:cs="Times New Roman"/>
          <w:lang w:val="en-US" w:eastAsia="zh-CN"/>
        </w:rPr>
      </w:pPr>
      <w:r>
        <w:rPr>
          <w:rFonts w:ascii="Times New Roman" w:hAnsi="Times New Roman" w:cs="Times New Roman"/>
        </w:rPr>
        <w:drawing>
          <wp:inline distT="0" distB="0" distL="114300" distR="114300">
            <wp:extent cx="3543300" cy="2647950"/>
            <wp:effectExtent l="0" t="0" r="0" b="0"/>
            <wp:docPr id="336"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图片 40"/>
                    <pic:cNvPicPr>
                      <a:picLocks noChangeAspect="1"/>
                    </pic:cNvPicPr>
                  </pic:nvPicPr>
                  <pic:blipFill>
                    <a:blip r:embed="rId49"/>
                    <a:stretch>
                      <a:fillRect/>
                    </a:stretch>
                  </pic:blipFill>
                  <pic:spPr>
                    <a:xfrm>
                      <a:off x="0" y="0"/>
                      <a:ext cx="3543300" cy="2647950"/>
                    </a:xfrm>
                    <a:prstGeom prst="rect">
                      <a:avLst/>
                    </a:prstGeom>
                    <a:noFill/>
                    <a:ln>
                      <a:noFill/>
                    </a:ln>
                  </pic:spPr>
                </pic:pic>
              </a:graphicData>
            </a:graphic>
          </wp:inline>
        </w:drawing>
      </w:r>
    </w:p>
    <w:p w14:paraId="6F14608E">
      <w:pPr>
        <w:keepNext w:val="0"/>
        <w:keepLines w:val="0"/>
        <w:pageBreakBefore w:val="0"/>
        <w:widowControl w:val="0"/>
        <w:numPr>
          <w:ilvl w:val="0"/>
          <w:numId w:val="51"/>
        </w:numPr>
        <w:kinsoku/>
        <w:wordWrap/>
        <w:overflowPunct/>
        <w:topLinePunct w:val="0"/>
        <w:autoSpaceDE/>
        <w:autoSpaceDN/>
        <w:bidi w:val="0"/>
        <w:adjustRightInd/>
        <w:snapToGrid/>
        <w:spacing w:line="360" w:lineRule="auto"/>
        <w:ind w:left="0" w:leftChars="0" w:firstLine="315" w:firstLineChars="150"/>
        <w:textAlignment w:val="auto"/>
        <w:rPr>
          <w:rFonts w:hint="default" w:ascii="Times New Roman" w:hAnsi="Times New Roman" w:eastAsia="宋体" w:cs="Times New Roman"/>
          <w:caps w:val="0"/>
          <w:smallCaps w:val="0"/>
          <w:lang w:val="en-US" w:eastAsia="zh-CN"/>
        </w:rPr>
      </w:pPr>
      <w:r>
        <w:rPr>
          <w:rFonts w:hint="eastAsia" w:ascii="Times New Roman" w:hAnsi="Times New Roman" w:cs="Times New Roman"/>
          <w:caps w:val="0"/>
          <w:smallCaps w:val="0"/>
          <w:lang w:val="en-US" w:eastAsia="zh-CN"/>
        </w:rPr>
        <w:t>标段的卡片上直击点击未领取的“资审澄清文件”，可以直接打开资审文件下载页面，如图。</w:t>
      </w:r>
    </w:p>
    <w:p w14:paraId="707F2CDE">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leftChars="150"/>
        <w:jc w:val="center"/>
        <w:textAlignment w:val="auto"/>
        <w:rPr>
          <w:rFonts w:hint="default" w:ascii="Times New Roman" w:hAnsi="Times New Roman" w:eastAsia="宋体" w:cs="Times New Roman"/>
          <w:caps w:val="0"/>
          <w:smallCaps w:val="0"/>
          <w:lang w:val="en-US" w:eastAsia="zh-CN"/>
        </w:rPr>
      </w:pPr>
      <w:r>
        <w:rPr>
          <w:rFonts w:ascii="Times New Roman" w:hAnsi="Times New Roman" w:cs="Times New Roman"/>
        </w:rPr>
        <w:drawing>
          <wp:inline distT="0" distB="0" distL="114300" distR="114300">
            <wp:extent cx="5057775" cy="798195"/>
            <wp:effectExtent l="0" t="0" r="9525" b="1905"/>
            <wp:docPr id="337"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 name="图片 41"/>
                    <pic:cNvPicPr>
                      <a:picLocks noChangeAspect="1"/>
                    </pic:cNvPicPr>
                  </pic:nvPicPr>
                  <pic:blipFill>
                    <a:blip r:embed="rId50"/>
                    <a:srcRect b="24550"/>
                    <a:stretch>
                      <a:fillRect/>
                    </a:stretch>
                  </pic:blipFill>
                  <pic:spPr>
                    <a:xfrm>
                      <a:off x="0" y="0"/>
                      <a:ext cx="5057775" cy="798195"/>
                    </a:xfrm>
                    <a:prstGeom prst="rect">
                      <a:avLst/>
                    </a:prstGeom>
                    <a:noFill/>
                    <a:ln>
                      <a:noFill/>
                    </a:ln>
                  </pic:spPr>
                </pic:pic>
              </a:graphicData>
            </a:graphic>
          </wp:inline>
        </w:drawing>
      </w:r>
    </w:p>
    <w:p w14:paraId="58FFB517">
      <w:pPr>
        <w:keepNext w:val="0"/>
        <w:keepLines w:val="0"/>
        <w:pageBreakBefore w:val="0"/>
        <w:widowControl w:val="0"/>
        <w:numPr>
          <w:ilvl w:val="0"/>
          <w:numId w:val="51"/>
        </w:numPr>
        <w:kinsoku/>
        <w:wordWrap/>
        <w:overflowPunct/>
        <w:topLinePunct w:val="0"/>
        <w:autoSpaceDE/>
        <w:autoSpaceDN/>
        <w:bidi w:val="0"/>
        <w:adjustRightInd/>
        <w:snapToGrid/>
        <w:spacing w:line="360" w:lineRule="auto"/>
        <w:ind w:left="0" w:leftChars="0" w:firstLine="315" w:firstLineChars="150"/>
        <w:textAlignment w:val="auto"/>
        <w:rPr>
          <w:rFonts w:hint="default" w:ascii="Times New Roman" w:hAnsi="Times New Roman" w:eastAsia="宋体" w:cs="Times New Roman"/>
          <w:caps w:val="0"/>
          <w:smallCaps w:val="0"/>
          <w:lang w:val="en-US" w:eastAsia="zh-CN"/>
        </w:rPr>
      </w:pPr>
      <w:r>
        <w:rPr>
          <w:rFonts w:hint="eastAsia" w:ascii="Times New Roman" w:hAnsi="Times New Roman" w:cs="Times New Roman"/>
          <w:caps w:val="0"/>
          <w:smallCaps w:val="0"/>
          <w:lang w:val="en-US" w:eastAsia="zh-CN"/>
        </w:rPr>
        <w:t>点击列表的“领取操作”，可进入下载资审澄清文件页面，如图。</w:t>
      </w:r>
    </w:p>
    <w:p w14:paraId="22316EDE">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leftChars="150"/>
        <w:textAlignment w:val="auto"/>
        <w:rPr>
          <w:rFonts w:hint="default" w:ascii="Times New Roman" w:hAnsi="Times New Roman" w:eastAsia="宋体" w:cs="Times New Roman"/>
          <w:caps w:val="0"/>
          <w:smallCaps w:val="0"/>
          <w:lang w:val="en-US" w:eastAsia="zh-CN"/>
        </w:rPr>
      </w:pPr>
      <w:r>
        <w:rPr>
          <w:rFonts w:ascii="Times New Roman" w:hAnsi="Times New Roman" w:cs="Times New Roman"/>
        </w:rPr>
        <w:drawing>
          <wp:inline distT="0" distB="0" distL="114300" distR="114300">
            <wp:extent cx="5057775" cy="2336800"/>
            <wp:effectExtent l="0" t="0" r="9525" b="6350"/>
            <wp:docPr id="338"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 name="图片 42"/>
                    <pic:cNvPicPr>
                      <a:picLocks noChangeAspect="1"/>
                    </pic:cNvPicPr>
                  </pic:nvPicPr>
                  <pic:blipFill>
                    <a:blip r:embed="rId51"/>
                    <a:stretch>
                      <a:fillRect/>
                    </a:stretch>
                  </pic:blipFill>
                  <pic:spPr>
                    <a:xfrm>
                      <a:off x="0" y="0"/>
                      <a:ext cx="5057775" cy="2336800"/>
                    </a:xfrm>
                    <a:prstGeom prst="rect">
                      <a:avLst/>
                    </a:prstGeom>
                    <a:noFill/>
                    <a:ln>
                      <a:noFill/>
                    </a:ln>
                  </pic:spPr>
                </pic:pic>
              </a:graphicData>
            </a:graphic>
          </wp:inline>
        </w:drawing>
      </w:r>
    </w:p>
    <w:p w14:paraId="69F8CAF9">
      <w:pPr>
        <w:pageBreakBefore w:val="0"/>
        <w:kinsoku/>
        <w:wordWrap/>
        <w:overflowPunct/>
        <w:topLinePunct w:val="0"/>
        <w:bidi w:val="0"/>
        <w:snapToGrid/>
        <w:spacing w:line="360" w:lineRule="auto"/>
        <w:ind w:left="0" w:leftChars="0" w:firstLine="0" w:firstLineChars="0"/>
        <w:textAlignment w:val="auto"/>
        <w:rPr>
          <w:rFonts w:ascii="Times New Roman" w:hAnsi="Times New Roman" w:eastAsia="宋体" w:cs="Times New Roman"/>
          <w:caps w:val="0"/>
          <w:smallCaps w:val="0"/>
          <w:color w:val="000000" w:themeColor="text1"/>
          <w14:textFill>
            <w14:solidFill>
              <w14:schemeClr w14:val="tx1"/>
            </w14:solidFill>
          </w14:textFill>
        </w:rPr>
      </w:pPr>
    </w:p>
    <w:p w14:paraId="5D401246">
      <w:pPr>
        <w:keepNext w:val="0"/>
        <w:keepLines w:val="0"/>
        <w:pageBreakBefore w:val="0"/>
        <w:widowControl w:val="0"/>
        <w:numPr>
          <w:ilvl w:val="0"/>
          <w:numId w:val="51"/>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bCs/>
          <w:caps w:val="0"/>
          <w:smallCaps w:val="0"/>
          <w:color w:val="000000" w:themeColor="text1"/>
          <w:szCs w:val="21"/>
          <w14:textFill>
            <w14:solidFill>
              <w14:schemeClr w14:val="tx1"/>
            </w14:solidFill>
          </w14:textFill>
        </w:rPr>
      </w:pPr>
      <w:r>
        <w:rPr>
          <w:rFonts w:hint="eastAsia" w:ascii="Times New Roman" w:hAnsi="Times New Roman" w:cs="Times New Roman"/>
          <w:caps w:val="0"/>
          <w:smallCaps w:val="0"/>
          <w:color w:val="000000" w:themeColor="text1"/>
          <w:lang w:val="en-US" w:eastAsia="zh-CN"/>
          <w14:textFill>
            <w14:solidFill>
              <w14:schemeClr w14:val="tx1"/>
            </w14:solidFill>
          </w14:textFill>
        </w:rPr>
        <w:t>我的</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w:t>
      </w:r>
      <w:r>
        <w:rPr>
          <w:rFonts w:hint="eastAsia" w:ascii="Times New Roman" w:hAnsi="Times New Roman" w:cs="Times New Roman"/>
          <w:caps w:val="0"/>
          <w:smallCaps w:val="0"/>
          <w:color w:val="000000" w:themeColor="text1"/>
          <w:lang w:val="en-US" w:eastAsia="zh-CN"/>
          <w14:textFill>
            <w14:solidFill>
              <w14:schemeClr w14:val="tx1"/>
            </w14:solidFill>
          </w14:textFill>
        </w:rPr>
        <w:t>中点击“进入项目”进入的工作台</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流程页面，点击“资审澄清文件</w:t>
      </w:r>
      <w:r>
        <w:rPr>
          <w:rFonts w:ascii="Times New Roman" w:hAnsi="Times New Roman" w:eastAsia="宋体" w:cs="Times New Roman"/>
          <w:caps w:val="0"/>
          <w:smallCaps w:val="0"/>
          <w:color w:val="000000" w:themeColor="text1"/>
          <w14:textFill>
            <w14:solidFill>
              <w14:schemeClr w14:val="tx1"/>
            </w14:solidFill>
          </w14:textFill>
        </w:rPr>
        <w:t>领取</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cs="Times New Roman"/>
          <w:caps w:val="0"/>
          <w:smallCaps w:val="0"/>
          <w:color w:val="000000" w:themeColor="text1"/>
          <w:lang w:val="en-US" w:eastAsia="zh-CN"/>
          <w14:textFill>
            <w14:solidFill>
              <w14:schemeClr w14:val="tx1"/>
            </w14:solidFill>
          </w14:textFill>
        </w:rPr>
        <w:t>也可以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w:t>
      </w:r>
      <w:r>
        <w:rPr>
          <w:rFonts w:ascii="Times New Roman" w:hAnsi="Times New Roman" w:eastAsia="宋体" w:cs="Times New Roman"/>
          <w:caps w:val="0"/>
          <w:smallCaps w:val="0"/>
          <w:color w:val="000000" w:themeColor="text1"/>
          <w14:textFill>
            <w14:solidFill>
              <w14:schemeClr w14:val="tx1"/>
            </w14:solidFill>
          </w14:textFill>
        </w:rPr>
        <w:t>资审澄清文件</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下载页面。如下图：</w:t>
      </w:r>
    </w:p>
    <w:p w14:paraId="7F720451">
      <w:pPr>
        <w:keepNext w:val="0"/>
        <w:keepLines w:val="0"/>
        <w:pageBreakBefore w:val="0"/>
        <w:widowControl w:val="0"/>
        <w:numPr>
          <w:ilvl w:val="0"/>
          <w:numId w:val="51"/>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资审澄清文件</w:t>
      </w:r>
      <w:r>
        <w:rPr>
          <w:rFonts w:ascii="Times New Roman" w:hAnsi="Times New Roman" w:eastAsia="宋体" w:cs="Times New Roman"/>
          <w:caps w:val="0"/>
          <w:smallCaps w:val="0"/>
          <w:color w:val="000000" w:themeColor="text1"/>
          <w14:textFill>
            <w14:solidFill>
              <w14:schemeClr w14:val="tx1"/>
            </w14:solidFill>
          </w14:textFill>
        </w:rPr>
        <w:t>下载</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页面，点击“下载”按钮</w:t>
      </w:r>
      <w:r>
        <w:rPr>
          <w:rFonts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下载资审澄清文件。如下图：</w:t>
      </w:r>
    </w:p>
    <w:p w14:paraId="777D1CD6">
      <w:pPr>
        <w:pageBreakBefore w:val="0"/>
        <w:kinsoku/>
        <w:wordWrap/>
        <w:overflowPunct/>
        <w:topLinePunct w:val="0"/>
        <w:bidi w:val="0"/>
        <w:snapToGrid/>
        <w:spacing w:line="360" w:lineRule="auto"/>
        <w:ind w:firstLine="0" w:firstLineChars="0"/>
        <w:jc w:val="center"/>
        <w:textAlignment w:val="auto"/>
        <w:rPr>
          <w:rFonts w:ascii="Times New Roman" w:hAnsi="Times New Roman" w:cs="Times New Roman"/>
        </w:rPr>
      </w:pPr>
      <w:r>
        <w:rPr>
          <w:rFonts w:ascii="Times New Roman" w:hAnsi="Times New Roman" w:cs="Times New Roman"/>
        </w:rPr>
        <w:drawing>
          <wp:inline distT="0" distB="0" distL="114300" distR="114300">
            <wp:extent cx="5057775" cy="2357120"/>
            <wp:effectExtent l="0" t="0" r="9525" b="5080"/>
            <wp:docPr id="339"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 name="图片 43"/>
                    <pic:cNvPicPr>
                      <a:picLocks noChangeAspect="1"/>
                    </pic:cNvPicPr>
                  </pic:nvPicPr>
                  <pic:blipFill>
                    <a:blip r:embed="rId52"/>
                    <a:stretch>
                      <a:fillRect/>
                    </a:stretch>
                  </pic:blipFill>
                  <pic:spPr>
                    <a:xfrm>
                      <a:off x="0" y="0"/>
                      <a:ext cx="5057775" cy="2357120"/>
                    </a:xfrm>
                    <a:prstGeom prst="rect">
                      <a:avLst/>
                    </a:prstGeom>
                    <a:noFill/>
                    <a:ln>
                      <a:noFill/>
                    </a:ln>
                  </pic:spPr>
                </pic:pic>
              </a:graphicData>
            </a:graphic>
          </wp:inline>
        </w:drawing>
      </w:r>
    </w:p>
    <w:p w14:paraId="7BC41E48">
      <w:pPr>
        <w:pageBreakBefore w:val="0"/>
        <w:kinsoku/>
        <w:wordWrap/>
        <w:overflowPunct/>
        <w:topLinePunct w:val="0"/>
        <w:bidi w:val="0"/>
        <w:snapToGrid/>
        <w:spacing w:line="360" w:lineRule="auto"/>
        <w:ind w:firstLine="0" w:firstLineChars="0"/>
        <w:jc w:val="center"/>
        <w:textAlignment w:val="auto"/>
        <w:rPr>
          <w:rFonts w:ascii="Times New Roman" w:hAnsi="Times New Roman" w:cs="Times New Roman"/>
        </w:rPr>
      </w:pPr>
      <w:r>
        <w:rPr>
          <w:rFonts w:ascii="Times New Roman" w:hAnsi="Times New Roman" w:cs="Times New Roman"/>
        </w:rPr>
        <w:drawing>
          <wp:inline distT="0" distB="0" distL="114300" distR="114300">
            <wp:extent cx="3874135" cy="1904365"/>
            <wp:effectExtent l="0" t="0" r="12065" b="635"/>
            <wp:docPr id="340"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图片 44"/>
                    <pic:cNvPicPr>
                      <a:picLocks noChangeAspect="1"/>
                    </pic:cNvPicPr>
                  </pic:nvPicPr>
                  <pic:blipFill>
                    <a:blip r:embed="rId53"/>
                    <a:srcRect b="38983"/>
                    <a:stretch>
                      <a:fillRect/>
                    </a:stretch>
                  </pic:blipFill>
                  <pic:spPr>
                    <a:xfrm>
                      <a:off x="0" y="0"/>
                      <a:ext cx="3874135" cy="1904365"/>
                    </a:xfrm>
                    <a:prstGeom prst="rect">
                      <a:avLst/>
                    </a:prstGeom>
                    <a:noFill/>
                    <a:ln>
                      <a:noFill/>
                    </a:ln>
                  </pic:spPr>
                </pic:pic>
              </a:graphicData>
            </a:graphic>
          </wp:inline>
        </w:drawing>
      </w:r>
    </w:p>
    <w:p w14:paraId="1A31A9FD">
      <w:pPr>
        <w:pageBreakBefore w:val="0"/>
        <w:kinsoku/>
        <w:wordWrap/>
        <w:overflowPunct/>
        <w:topLinePunct w:val="0"/>
        <w:bidi w:val="0"/>
        <w:snapToGrid/>
        <w:spacing w:line="360" w:lineRule="auto"/>
        <w:ind w:firstLine="0" w:firstLineChars="0"/>
        <w:jc w:val="center"/>
        <w:textAlignment w:val="auto"/>
        <w:rPr>
          <w:rFonts w:ascii="Times New Roman" w:hAnsi="Times New Roman" w:cs="Times New Roman"/>
        </w:rPr>
      </w:pPr>
    </w:p>
    <w:p w14:paraId="4AF7DC4B">
      <w:pPr>
        <w:keepNext w:val="0"/>
        <w:keepLines w:val="0"/>
        <w:pageBreakBefore w:val="0"/>
        <w:widowControl w:val="0"/>
        <w:numPr>
          <w:ilvl w:val="0"/>
          <w:numId w:val="51"/>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cs="Times New Roman"/>
          <w:caps w:val="0"/>
          <w:smallCaps w:val="0"/>
          <w:color w:val="000000" w:themeColor="text1"/>
          <w:lang w:val="en-US" w:eastAsia="zh-CN"/>
          <w14:textFill>
            <w14:solidFill>
              <w14:schemeClr w14:val="tx1"/>
            </w14:solidFill>
          </w14:textFill>
        </w:rPr>
        <w:t>点击下载，</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下载完成后，点击“递交回执”按钮，进入生成回执函页面。如下图：</w:t>
      </w:r>
    </w:p>
    <w:p w14:paraId="7BAA7366">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cs="Times New Roman"/>
        </w:rPr>
        <w:drawing>
          <wp:inline distT="0" distB="0" distL="114300" distR="114300">
            <wp:extent cx="5057775" cy="2378075"/>
            <wp:effectExtent l="0" t="0" r="9525" b="3175"/>
            <wp:docPr id="341"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 name="图片 45"/>
                    <pic:cNvPicPr>
                      <a:picLocks noChangeAspect="1"/>
                    </pic:cNvPicPr>
                  </pic:nvPicPr>
                  <pic:blipFill>
                    <a:blip r:embed="rId54"/>
                    <a:stretch>
                      <a:fillRect/>
                    </a:stretch>
                  </pic:blipFill>
                  <pic:spPr>
                    <a:xfrm>
                      <a:off x="0" y="0"/>
                      <a:ext cx="5057775" cy="2378075"/>
                    </a:xfrm>
                    <a:prstGeom prst="rect">
                      <a:avLst/>
                    </a:prstGeom>
                    <a:noFill/>
                    <a:ln>
                      <a:noFill/>
                    </a:ln>
                  </pic:spPr>
                </pic:pic>
              </a:graphicData>
            </a:graphic>
          </wp:inline>
        </w:drawing>
      </w:r>
    </w:p>
    <w:p w14:paraId="36AACFA7">
      <w:pPr>
        <w:pageBreakBefore w:val="0"/>
        <w:numPr>
          <w:ilvl w:val="0"/>
          <w:numId w:val="0"/>
        </w:numPr>
        <w:kinsoku/>
        <w:wordWrap/>
        <w:overflowPunct/>
        <w:topLinePunct w:val="0"/>
        <w:bidi w:val="0"/>
        <w:snapToGrid/>
        <w:spacing w:line="360" w:lineRule="auto"/>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eastAsia="宋体" w:cs="Times New Roman"/>
          <w:caps w:val="0"/>
          <w:smallCaps w:val="0"/>
        </w:rPr>
        <w:drawing>
          <wp:inline distT="0" distB="0" distL="114300" distR="114300">
            <wp:extent cx="5239385" cy="2022475"/>
            <wp:effectExtent l="0" t="0" r="18415" b="15875"/>
            <wp:docPr id="34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 name="图片 7"/>
                    <pic:cNvPicPr>
                      <a:picLocks noChangeAspect="1"/>
                    </pic:cNvPicPr>
                  </pic:nvPicPr>
                  <pic:blipFill>
                    <a:blip r:embed="rId55"/>
                    <a:stretch>
                      <a:fillRect/>
                    </a:stretch>
                  </pic:blipFill>
                  <pic:spPr>
                    <a:xfrm>
                      <a:off x="0" y="0"/>
                      <a:ext cx="5239385" cy="2022475"/>
                    </a:xfrm>
                    <a:prstGeom prst="rect">
                      <a:avLst/>
                    </a:prstGeom>
                    <a:noFill/>
                    <a:ln>
                      <a:noFill/>
                    </a:ln>
                  </pic:spPr>
                </pic:pic>
              </a:graphicData>
            </a:graphic>
          </wp:inline>
        </w:drawing>
      </w:r>
    </w:p>
    <w:p w14:paraId="78B80721">
      <w:pPr>
        <w:keepNext w:val="0"/>
        <w:keepLines w:val="0"/>
        <w:pageBreakBefore w:val="0"/>
        <w:widowControl w:val="0"/>
        <w:numPr>
          <w:ilvl w:val="0"/>
          <w:numId w:val="51"/>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签章提交后，关掉回执函页面后，资审澄清文件下载页面，回执函显示为“已签章”如下图：</w:t>
      </w:r>
    </w:p>
    <w:p w14:paraId="12CA9B2E">
      <w:pPr>
        <w:pageBreakBefore w:val="0"/>
        <w:numPr>
          <w:ilvl w:val="0"/>
          <w:numId w:val="0"/>
        </w:numPr>
        <w:kinsoku/>
        <w:wordWrap/>
        <w:overflowPunct/>
        <w:topLinePunct w:val="0"/>
        <w:bidi w:val="0"/>
        <w:snapToGrid/>
        <w:spacing w:line="360" w:lineRule="auto"/>
        <w:jc w:val="center"/>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ascii="Times New Roman" w:hAnsi="Times New Roman" w:cs="Times New Roman"/>
        </w:rPr>
        <w:drawing>
          <wp:inline distT="0" distB="0" distL="114300" distR="114300">
            <wp:extent cx="5057775" cy="953770"/>
            <wp:effectExtent l="0" t="0" r="9525" b="17780"/>
            <wp:docPr id="343"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 name="图片 62"/>
                    <pic:cNvPicPr>
                      <a:picLocks noChangeAspect="1"/>
                    </pic:cNvPicPr>
                  </pic:nvPicPr>
                  <pic:blipFill>
                    <a:blip r:embed="rId56"/>
                    <a:stretch>
                      <a:fillRect/>
                    </a:stretch>
                  </pic:blipFill>
                  <pic:spPr>
                    <a:xfrm>
                      <a:off x="0" y="0"/>
                      <a:ext cx="5057775" cy="953770"/>
                    </a:xfrm>
                    <a:prstGeom prst="rect">
                      <a:avLst/>
                    </a:prstGeom>
                    <a:noFill/>
                    <a:ln>
                      <a:noFill/>
                    </a:ln>
                  </pic:spPr>
                </pic:pic>
              </a:graphicData>
            </a:graphic>
          </wp:inline>
        </w:drawing>
      </w:r>
    </w:p>
    <w:p w14:paraId="484B5C32">
      <w:pPr>
        <w:keepNext/>
        <w:keepLines/>
        <w:pageBreakBefore w:val="0"/>
        <w:widowControl w:val="0"/>
        <w:numPr>
          <w:ilvl w:val="3"/>
          <w:numId w:val="1"/>
        </w:numPr>
        <w:kinsoku/>
        <w:wordWrap/>
        <w:overflowPunct/>
        <w:topLinePunct w:val="0"/>
        <w:bidi w:val="0"/>
        <w:snapToGrid/>
        <w:spacing w:before="120" w:after="120" w:line="360" w:lineRule="auto"/>
        <w:ind w:left="851" w:hanging="851" w:firstLineChars="0"/>
        <w:jc w:val="both"/>
        <w:textAlignment w:val="auto"/>
        <w:outlineLvl w:val="3"/>
        <w:rPr>
          <w:rFonts w:ascii="Times New Roman" w:hAnsi="Times New Roman" w:eastAsia="宋体" w:cs="Times New Roman"/>
          <w:b/>
          <w:bCs/>
          <w:caps w:val="0"/>
          <w:smallCaps w:val="0"/>
          <w:kern w:val="2"/>
          <w:sz w:val="24"/>
          <w:szCs w:val="28"/>
          <w:lang w:val="en-US" w:eastAsia="zh-CN" w:bidi="ar-SA"/>
        </w:rPr>
      </w:pPr>
      <w:bookmarkStart w:id="168" w:name="_Toc29221"/>
      <w:r>
        <w:rPr>
          <w:rFonts w:hint="eastAsia" w:ascii="Times New Roman" w:hAnsi="Times New Roman" w:eastAsia="宋体" w:cs="Times New Roman"/>
          <w:b/>
          <w:bCs/>
          <w:caps w:val="0"/>
          <w:smallCaps w:val="0"/>
          <w:kern w:val="2"/>
          <w:sz w:val="24"/>
          <w:szCs w:val="28"/>
          <w:lang w:val="en-US" w:eastAsia="zh-CN" w:bidi="ar-SA"/>
        </w:rPr>
        <w:t>上传资审文件</w:t>
      </w:r>
      <w:bookmarkEnd w:id="168"/>
    </w:p>
    <w:p w14:paraId="1AE34029">
      <w:pPr>
        <w:pageBreakBefore w:val="0"/>
        <w:kinsoku/>
        <w:wordWrap/>
        <w:overflowPunct/>
        <w:topLinePunct w:val="0"/>
        <w:bidi w:val="0"/>
        <w:snapToGrid/>
        <w:spacing w:line="360" w:lineRule="auto"/>
        <w:textAlignment w:val="auto"/>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功能介绍：</w:t>
      </w:r>
    </w:p>
    <w:p w14:paraId="68E95D43">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caps w:val="0"/>
          <w:smallCaps w:val="0"/>
          <w:color w:val="000000" w:themeColor="text1"/>
          <w14:textFill>
            <w14:solidFill>
              <w14:schemeClr w14:val="tx1"/>
            </w14:solidFill>
          </w14:textFill>
        </w:rPr>
        <w:t>投标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单位上传资审</w:t>
      </w:r>
      <w:r>
        <w:rPr>
          <w:rFonts w:ascii="Times New Roman" w:hAnsi="Times New Roman" w:eastAsia="宋体" w:cs="Times New Roman"/>
          <w:caps w:val="0"/>
          <w:smallCaps w:val="0"/>
          <w:color w:val="000000" w:themeColor="text1"/>
          <w14:textFill>
            <w14:solidFill>
              <w14:schemeClr w14:val="tx1"/>
            </w14:solidFill>
          </w14:textFill>
        </w:rPr>
        <w:t>文件。</w:t>
      </w:r>
    </w:p>
    <w:p w14:paraId="14FDFD6A">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前置条件：</w:t>
      </w:r>
    </w:p>
    <w:p w14:paraId="5F0A77D4">
      <w:pPr>
        <w:pageBreakBefore w:val="0"/>
        <w:kinsoku/>
        <w:wordWrap/>
        <w:overflowPunct/>
        <w:topLinePunct w:val="0"/>
        <w:bidi w:val="0"/>
        <w:snapToGrid/>
        <w:spacing w:line="360" w:lineRule="auto"/>
        <w:ind w:firstLine="422"/>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采购操作模式为全线上模式且</w:t>
      </w:r>
      <w:r>
        <w:rPr>
          <w:rFonts w:ascii="Times New Roman" w:hAnsi="Times New Roman" w:eastAsia="宋体" w:cs="Times New Roman"/>
          <w:caps w:val="0"/>
          <w:smallCaps w:val="0"/>
          <w:color w:val="000000" w:themeColor="text1"/>
          <w14:textFill>
            <w14:solidFill>
              <w14:schemeClr w14:val="tx1"/>
            </w14:solidFill>
          </w14:textFill>
        </w:rPr>
        <w:t>投标单位已经领取对应的资审文件。</w:t>
      </w:r>
    </w:p>
    <w:p w14:paraId="4BBA09E2">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操作步骤：</w:t>
      </w:r>
    </w:p>
    <w:p w14:paraId="4F8BAAA4">
      <w:pPr>
        <w:keepNext w:val="0"/>
        <w:keepLines w:val="0"/>
        <w:pageBreakBefore w:val="0"/>
        <w:widowControl w:val="0"/>
        <w:numPr>
          <w:ilvl w:val="0"/>
          <w:numId w:val="52"/>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16CEF98D">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eastAsia="宋体" w:cs="Times New Roman"/>
        </w:rPr>
        <w:drawing>
          <wp:inline distT="0" distB="0" distL="114300" distR="114300">
            <wp:extent cx="5057775" cy="2356485"/>
            <wp:effectExtent l="0" t="0" r="9525" b="5715"/>
            <wp:docPr id="344"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39"/>
                    <pic:cNvPicPr>
                      <a:picLocks noChangeAspect="1"/>
                    </pic:cNvPicPr>
                  </pic:nvPicPr>
                  <pic:blipFill>
                    <a:blip r:embed="rId47"/>
                    <a:stretch>
                      <a:fillRect/>
                    </a:stretch>
                  </pic:blipFill>
                  <pic:spPr>
                    <a:xfrm>
                      <a:off x="0" y="0"/>
                      <a:ext cx="5057775" cy="2356485"/>
                    </a:xfrm>
                    <a:prstGeom prst="rect">
                      <a:avLst/>
                    </a:prstGeom>
                    <a:noFill/>
                    <a:ln>
                      <a:noFill/>
                    </a:ln>
                  </pic:spPr>
                </pic:pic>
              </a:graphicData>
            </a:graphic>
          </wp:inline>
        </w:drawing>
      </w:r>
    </w:p>
    <w:p w14:paraId="1ADE034A">
      <w:pPr>
        <w:keepNext w:val="0"/>
        <w:keepLines w:val="0"/>
        <w:pageBreakBefore w:val="0"/>
        <w:widowControl w:val="0"/>
        <w:numPr>
          <w:ilvl w:val="0"/>
          <w:numId w:val="52"/>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找到要</w:t>
      </w:r>
      <w:r>
        <w:rPr>
          <w:rFonts w:hint="eastAsia" w:ascii="Times New Roman" w:hAnsi="Times New Roman"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67DB9E43">
      <w:pPr>
        <w:pageBreakBefore w:val="0"/>
        <w:numPr>
          <w:ilvl w:val="0"/>
          <w:numId w:val="0"/>
        </w:numPr>
        <w:kinsoku/>
        <w:wordWrap/>
        <w:overflowPunct/>
        <w:topLinePunct w:val="0"/>
        <w:bidi w:val="0"/>
        <w:snapToGrid/>
        <w:spacing w:line="360" w:lineRule="auto"/>
        <w:jc w:val="center"/>
        <w:textAlignment w:val="auto"/>
        <w:rPr>
          <w:rFonts w:hint="default" w:ascii="Times New Roman" w:hAnsi="Times New Roman" w:eastAsia="宋体" w:cs="Times New Roman"/>
          <w:lang w:val="en-US" w:eastAsia="zh-CN"/>
        </w:rPr>
      </w:pPr>
      <w:r>
        <w:rPr>
          <w:rFonts w:ascii="Times New Roman" w:hAnsi="Times New Roman" w:eastAsia="宋体" w:cs="Times New Roman"/>
        </w:rPr>
        <w:drawing>
          <wp:inline distT="0" distB="0" distL="114300" distR="114300">
            <wp:extent cx="5057775" cy="2437765"/>
            <wp:effectExtent l="0" t="0" r="9525" b="635"/>
            <wp:docPr id="345"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74AE92A3">
      <w:pPr>
        <w:keepNext w:val="0"/>
        <w:keepLines w:val="0"/>
        <w:pageBreakBefore w:val="0"/>
        <w:widowControl w:val="0"/>
        <w:numPr>
          <w:ilvl w:val="0"/>
          <w:numId w:val="52"/>
        </w:numPr>
        <w:kinsoku/>
        <w:wordWrap/>
        <w:overflowPunct/>
        <w:topLinePunct w:val="0"/>
        <w:autoSpaceDE/>
        <w:autoSpaceDN/>
        <w:bidi w:val="0"/>
        <w:adjustRightInd/>
        <w:snapToGrid/>
        <w:spacing w:line="360" w:lineRule="auto"/>
        <w:ind w:left="0" w:leftChars="0" w:firstLine="315" w:firstLineChars="150"/>
        <w:jc w:val="left"/>
        <w:textAlignment w:val="auto"/>
        <w:rPr>
          <w:rFonts w:hint="default" w:ascii="Times New Roman" w:hAnsi="Times New Roman" w:eastAsia="宋体" w:cs="Times New Roman"/>
          <w:caps w:val="0"/>
          <w:smallCaps w:val="0"/>
          <w:lang w:val="en-US" w:eastAsia="zh-CN"/>
        </w:rPr>
      </w:pPr>
      <w:r>
        <w:rPr>
          <w:rFonts w:hint="eastAsia" w:ascii="Times New Roman" w:hAnsi="Times New Roman" w:eastAsia="宋体" w:cs="Times New Roman"/>
          <w:caps w:val="0"/>
          <w:smallCaps w:val="0"/>
          <w:lang w:val="en-US" w:eastAsia="zh-CN"/>
        </w:rPr>
        <w:t>点击“上传资审文件”菜单，打开上传资审文件页面。</w:t>
      </w:r>
    </w:p>
    <w:p w14:paraId="0EFBF460">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caps w:val="0"/>
          <w:smallCaps w:val="0"/>
          <w:lang w:val="en-US" w:eastAsia="zh-CN"/>
        </w:rPr>
      </w:pPr>
      <w:r>
        <w:rPr>
          <w:rFonts w:ascii="Times New Roman" w:hAnsi="Times New Roman" w:cs="Times New Roman"/>
        </w:rPr>
        <w:drawing>
          <wp:inline distT="0" distB="0" distL="114300" distR="114300">
            <wp:extent cx="5057775" cy="2515870"/>
            <wp:effectExtent l="0" t="0" r="9525" b="17780"/>
            <wp:docPr id="346"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 name="图片 50"/>
                    <pic:cNvPicPr>
                      <a:picLocks noChangeAspect="1"/>
                    </pic:cNvPicPr>
                  </pic:nvPicPr>
                  <pic:blipFill>
                    <a:blip r:embed="rId57"/>
                    <a:stretch>
                      <a:fillRect/>
                    </a:stretch>
                  </pic:blipFill>
                  <pic:spPr>
                    <a:xfrm>
                      <a:off x="0" y="0"/>
                      <a:ext cx="5057775" cy="2515870"/>
                    </a:xfrm>
                    <a:prstGeom prst="rect">
                      <a:avLst/>
                    </a:prstGeom>
                    <a:noFill/>
                    <a:ln>
                      <a:noFill/>
                    </a:ln>
                  </pic:spPr>
                </pic:pic>
              </a:graphicData>
            </a:graphic>
          </wp:inline>
        </w:drawing>
      </w:r>
    </w:p>
    <w:p w14:paraId="1A46A59B">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leftChars="150"/>
        <w:jc w:val="center"/>
        <w:textAlignment w:val="auto"/>
        <w:rPr>
          <w:rFonts w:hint="default" w:ascii="Times New Roman" w:hAnsi="Times New Roman" w:eastAsia="宋体" w:cs="Times New Roman"/>
          <w:caps w:val="0"/>
          <w:smallCaps w:val="0"/>
          <w:lang w:val="en-US" w:eastAsia="zh-CN"/>
        </w:rPr>
      </w:pPr>
    </w:p>
    <w:p w14:paraId="72A4F2C5">
      <w:pPr>
        <w:keepNext w:val="0"/>
        <w:keepLines w:val="0"/>
        <w:pageBreakBefore w:val="0"/>
        <w:widowControl w:val="0"/>
        <w:numPr>
          <w:ilvl w:val="0"/>
          <w:numId w:val="52"/>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cs="Times New Roman"/>
        </w:rPr>
      </w:pPr>
      <w:r>
        <w:rPr>
          <w:rFonts w:hint="eastAsia" w:ascii="Times New Roman" w:hAnsi="Times New Roman" w:eastAsia="宋体" w:cs="Times New Roman"/>
          <w:caps w:val="0"/>
          <w:smallCaps w:val="0"/>
          <w:lang w:val="en-US" w:eastAsia="zh-CN"/>
        </w:rPr>
        <w:t>点击页面的“上传资审申请文件”功能，打开上传文件对话框，如图。</w:t>
      </w:r>
    </w:p>
    <w:p w14:paraId="33B73797">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ascii="Times New Roman" w:hAnsi="Times New Roman" w:cs="Times New Roman"/>
        </w:rPr>
      </w:pPr>
      <w:r>
        <w:rPr>
          <w:rFonts w:ascii="Times New Roman" w:hAnsi="Times New Roman" w:cs="Times New Roman"/>
        </w:rPr>
        <w:drawing>
          <wp:inline distT="0" distB="0" distL="114300" distR="114300">
            <wp:extent cx="5057775" cy="2720975"/>
            <wp:effectExtent l="0" t="0" r="9525" b="3175"/>
            <wp:docPr id="347"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 name="图片 51"/>
                    <pic:cNvPicPr>
                      <a:picLocks noChangeAspect="1"/>
                    </pic:cNvPicPr>
                  </pic:nvPicPr>
                  <pic:blipFill>
                    <a:blip r:embed="rId58"/>
                    <a:stretch>
                      <a:fillRect/>
                    </a:stretch>
                  </pic:blipFill>
                  <pic:spPr>
                    <a:xfrm>
                      <a:off x="0" y="0"/>
                      <a:ext cx="5057775" cy="2720975"/>
                    </a:xfrm>
                    <a:prstGeom prst="rect">
                      <a:avLst/>
                    </a:prstGeom>
                    <a:noFill/>
                    <a:ln>
                      <a:noFill/>
                    </a:ln>
                  </pic:spPr>
                </pic:pic>
              </a:graphicData>
            </a:graphic>
          </wp:inline>
        </w:drawing>
      </w:r>
    </w:p>
    <w:p w14:paraId="668C3548">
      <w:pPr>
        <w:keepNext w:val="0"/>
        <w:keepLines w:val="0"/>
        <w:pageBreakBefore w:val="0"/>
        <w:widowControl w:val="0"/>
        <w:numPr>
          <w:ilvl w:val="0"/>
          <w:numId w:val="52"/>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cs="Times New Roman"/>
          <w:lang w:val="en-US" w:eastAsia="zh-CN"/>
        </w:rPr>
      </w:pPr>
      <w:r>
        <w:rPr>
          <w:rFonts w:hint="eastAsia" w:ascii="Times New Roman" w:hAnsi="Times New Roman" w:cs="Times New Roman"/>
          <w:lang w:val="en-US" w:eastAsia="zh-CN"/>
        </w:rPr>
        <w:t>点击“选择文件上传”，弹出上传文件窗口，选择对应的文件进行上传。</w:t>
      </w:r>
    </w:p>
    <w:p w14:paraId="079E76C6">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ascii="Times New Roman" w:hAnsi="Times New Roman" w:cs="Times New Roman"/>
          <w:lang w:val="en-US" w:eastAsia="zh-CN"/>
        </w:rPr>
      </w:pPr>
      <w:r>
        <w:rPr>
          <w:rFonts w:ascii="Times New Roman" w:hAnsi="Times New Roman" w:cs="Times New Roman"/>
        </w:rPr>
        <w:drawing>
          <wp:inline distT="0" distB="0" distL="114300" distR="114300">
            <wp:extent cx="5057775" cy="2955290"/>
            <wp:effectExtent l="0" t="0" r="9525" b="16510"/>
            <wp:docPr id="348"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图片 52"/>
                    <pic:cNvPicPr>
                      <a:picLocks noChangeAspect="1"/>
                    </pic:cNvPicPr>
                  </pic:nvPicPr>
                  <pic:blipFill>
                    <a:blip r:embed="rId59"/>
                    <a:stretch>
                      <a:fillRect/>
                    </a:stretch>
                  </pic:blipFill>
                  <pic:spPr>
                    <a:xfrm>
                      <a:off x="0" y="0"/>
                      <a:ext cx="5057775" cy="2955290"/>
                    </a:xfrm>
                    <a:prstGeom prst="rect">
                      <a:avLst/>
                    </a:prstGeom>
                    <a:noFill/>
                    <a:ln>
                      <a:noFill/>
                    </a:ln>
                  </pic:spPr>
                </pic:pic>
              </a:graphicData>
            </a:graphic>
          </wp:inline>
        </w:drawing>
      </w:r>
    </w:p>
    <w:p w14:paraId="646D276E">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textAlignment w:val="auto"/>
        <w:rPr>
          <w:rFonts w:hint="default" w:ascii="Times New Roman" w:hAnsi="Times New Roman" w:cs="Times New Roman"/>
          <w:lang w:val="en-US" w:eastAsia="zh-CN"/>
        </w:rPr>
      </w:pPr>
      <w:r>
        <w:rPr>
          <w:rFonts w:hint="eastAsia" w:ascii="Times New Roman" w:hAnsi="Times New Roman" w:cs="Times New Roman"/>
          <w:lang w:val="en-US" w:eastAsia="zh-CN"/>
        </w:rPr>
        <w:t>上传文件成功必须均满足以下条件：</w:t>
      </w:r>
    </w:p>
    <w:p w14:paraId="60AA1031">
      <w:pPr>
        <w:keepNext w:val="0"/>
        <w:keepLines w:val="0"/>
        <w:pageBreakBefore w:val="0"/>
        <w:widowControl w:val="0"/>
        <w:numPr>
          <w:ilvl w:val="0"/>
          <w:numId w:val="53"/>
        </w:numPr>
        <w:tabs>
          <w:tab w:val="left" w:pos="0"/>
        </w:tabs>
        <w:kinsoku/>
        <w:wordWrap/>
        <w:overflowPunct/>
        <w:topLinePunct w:val="0"/>
        <w:autoSpaceDE/>
        <w:autoSpaceDN/>
        <w:bidi w:val="0"/>
        <w:adjustRightInd/>
        <w:snapToGrid/>
        <w:spacing w:line="360" w:lineRule="auto"/>
        <w:ind w:left="0" w:leftChars="0" w:firstLine="420" w:firstLineChars="200"/>
        <w:textAlignment w:val="auto"/>
        <w:rPr>
          <w:rFonts w:hint="eastAsia" w:ascii="Times New Roman" w:hAnsi="Times New Roman" w:cs="Times New Roman"/>
          <w:lang w:val="en-US" w:eastAsia="zh-CN"/>
        </w:rPr>
      </w:pPr>
      <w:r>
        <w:rPr>
          <w:rFonts w:hint="eastAsia" w:ascii="Times New Roman" w:hAnsi="Times New Roman" w:cs="Times New Roman"/>
          <w:lang w:val="en-US" w:eastAsia="zh-CN"/>
        </w:rPr>
        <w:t>上传的文件必须是特定的格式文件。</w:t>
      </w:r>
    </w:p>
    <w:p w14:paraId="742EFC2C">
      <w:pPr>
        <w:keepNext w:val="0"/>
        <w:keepLines w:val="0"/>
        <w:pageBreakBefore w:val="0"/>
        <w:widowControl w:val="0"/>
        <w:numPr>
          <w:ilvl w:val="0"/>
          <w:numId w:val="53"/>
        </w:numPr>
        <w:tabs>
          <w:tab w:val="left" w:pos="0"/>
        </w:tabs>
        <w:kinsoku/>
        <w:wordWrap/>
        <w:overflowPunct/>
        <w:topLinePunct w:val="0"/>
        <w:autoSpaceDE/>
        <w:autoSpaceDN/>
        <w:bidi w:val="0"/>
        <w:adjustRightInd/>
        <w:snapToGrid/>
        <w:spacing w:line="360" w:lineRule="auto"/>
        <w:ind w:left="0" w:leftChars="0" w:firstLine="420" w:firstLineChars="200"/>
        <w:textAlignment w:val="auto"/>
        <w:rPr>
          <w:rFonts w:hint="eastAsia" w:ascii="Times New Roman" w:hAnsi="Times New Roman" w:cs="Times New Roman"/>
          <w:lang w:val="en-US" w:eastAsia="zh-CN"/>
        </w:rPr>
      </w:pPr>
      <w:r>
        <w:rPr>
          <w:rFonts w:hint="eastAsia" w:ascii="Times New Roman" w:hAnsi="Times New Roman" w:cs="Times New Roman"/>
          <w:lang w:val="en-US" w:eastAsia="zh-CN"/>
        </w:rPr>
        <w:t>加密的CA锁或者标证通必须是绑定的当前单位的有效证书。</w:t>
      </w:r>
    </w:p>
    <w:p w14:paraId="127EF459">
      <w:pPr>
        <w:keepNext w:val="0"/>
        <w:keepLines w:val="0"/>
        <w:pageBreakBefore w:val="0"/>
        <w:widowControl w:val="0"/>
        <w:numPr>
          <w:ilvl w:val="0"/>
          <w:numId w:val="53"/>
        </w:numPr>
        <w:tabs>
          <w:tab w:val="left" w:pos="0"/>
        </w:tabs>
        <w:kinsoku/>
        <w:wordWrap/>
        <w:overflowPunct/>
        <w:topLinePunct w:val="0"/>
        <w:autoSpaceDE/>
        <w:autoSpaceDN/>
        <w:bidi w:val="0"/>
        <w:adjustRightInd/>
        <w:snapToGrid/>
        <w:spacing w:line="360" w:lineRule="auto"/>
        <w:ind w:left="0" w:leftChars="0" w:firstLine="420" w:firstLineChars="200"/>
        <w:textAlignment w:val="auto"/>
        <w:rPr>
          <w:rFonts w:hint="default" w:ascii="Times New Roman" w:hAnsi="Times New Roman" w:cs="Times New Roman"/>
          <w:lang w:val="en-US" w:eastAsia="zh-CN"/>
        </w:rPr>
      </w:pPr>
      <w:r>
        <w:rPr>
          <w:rFonts w:hint="eastAsia" w:ascii="Times New Roman" w:hAnsi="Times New Roman" w:cs="Times New Roman"/>
          <w:lang w:val="en-US" w:eastAsia="zh-CN"/>
        </w:rPr>
        <w:t>资审申请文件必须是依据当前标段最新的资审文件或者最新的资审澄清文件做的文件。</w:t>
      </w:r>
    </w:p>
    <w:p w14:paraId="13945D42">
      <w:pPr>
        <w:keepNext w:val="0"/>
        <w:keepLines w:val="0"/>
        <w:pageBreakBefore w:val="0"/>
        <w:widowControl w:val="0"/>
        <w:numPr>
          <w:ilvl w:val="0"/>
          <w:numId w:val="52"/>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cs="Times New Roman"/>
          <w:lang w:val="en-US" w:eastAsia="zh-CN"/>
        </w:rPr>
      </w:pPr>
      <w:r>
        <w:rPr>
          <w:rFonts w:hint="eastAsia" w:ascii="Times New Roman" w:hAnsi="Times New Roman" w:cs="Times New Roman"/>
          <w:lang w:val="en-US" w:eastAsia="zh-CN"/>
        </w:rPr>
        <w:t>文件上传成功后，点击“模拟解密”，资审文件若无问题，则可以正常进行模拟解密。</w:t>
      </w:r>
    </w:p>
    <w:p w14:paraId="7CD1B891">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leftChars="150"/>
        <w:textAlignment w:val="auto"/>
        <w:rPr>
          <w:rFonts w:ascii="Times New Roman" w:hAnsi="Times New Roman" w:cs="Times New Roman"/>
          <w:lang w:val="en-US" w:eastAsia="zh-CN"/>
        </w:rPr>
      </w:pPr>
      <w:r>
        <w:rPr>
          <w:rFonts w:ascii="Times New Roman" w:hAnsi="Times New Roman" w:cs="Times New Roman"/>
        </w:rPr>
        <w:drawing>
          <wp:inline distT="0" distB="0" distL="114300" distR="114300">
            <wp:extent cx="5057775" cy="1466850"/>
            <wp:effectExtent l="0" t="0" r="9525" b="0"/>
            <wp:docPr id="349"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 name="图片 53"/>
                    <pic:cNvPicPr>
                      <a:picLocks noChangeAspect="1"/>
                    </pic:cNvPicPr>
                  </pic:nvPicPr>
                  <pic:blipFill>
                    <a:blip r:embed="rId60"/>
                    <a:stretch>
                      <a:fillRect/>
                    </a:stretch>
                  </pic:blipFill>
                  <pic:spPr>
                    <a:xfrm>
                      <a:off x="0" y="0"/>
                      <a:ext cx="5057775" cy="1466850"/>
                    </a:xfrm>
                    <a:prstGeom prst="rect">
                      <a:avLst/>
                    </a:prstGeom>
                    <a:noFill/>
                    <a:ln>
                      <a:noFill/>
                    </a:ln>
                  </pic:spPr>
                </pic:pic>
              </a:graphicData>
            </a:graphic>
          </wp:inline>
        </w:drawing>
      </w:r>
    </w:p>
    <w:p w14:paraId="7A422F44">
      <w:pPr>
        <w:keepNext/>
        <w:keepLines/>
        <w:pageBreakBefore w:val="0"/>
        <w:widowControl w:val="0"/>
        <w:numPr>
          <w:ilvl w:val="3"/>
          <w:numId w:val="1"/>
        </w:numPr>
        <w:kinsoku/>
        <w:wordWrap/>
        <w:overflowPunct/>
        <w:topLinePunct w:val="0"/>
        <w:bidi w:val="0"/>
        <w:snapToGrid/>
        <w:spacing w:before="120" w:after="120" w:line="360" w:lineRule="auto"/>
        <w:ind w:left="0" w:firstLine="0" w:firstLineChars="0"/>
        <w:jc w:val="both"/>
        <w:textAlignment w:val="auto"/>
        <w:outlineLvl w:val="3"/>
        <w:rPr>
          <w:rFonts w:ascii="Times New Roman" w:hAnsi="Times New Roman" w:eastAsia="宋体" w:cs="Times New Roman"/>
          <w:b/>
          <w:bCs/>
          <w:caps w:val="0"/>
          <w:smallCaps w:val="0"/>
          <w:kern w:val="2"/>
          <w:sz w:val="24"/>
          <w:szCs w:val="28"/>
          <w:lang w:val="en-US" w:eastAsia="zh-CN" w:bidi="ar-SA"/>
        </w:rPr>
      </w:pPr>
      <w:bookmarkStart w:id="169" w:name="_Toc32032"/>
      <w:r>
        <w:rPr>
          <w:rFonts w:ascii="Times New Roman" w:hAnsi="Times New Roman" w:eastAsia="宋体" w:cs="Times New Roman"/>
          <w:b/>
          <w:bCs/>
          <w:caps w:val="0"/>
          <w:smallCaps w:val="0"/>
          <w:kern w:val="2"/>
          <w:sz w:val="24"/>
          <w:szCs w:val="28"/>
          <w:lang w:val="en-US" w:eastAsia="zh-CN" w:bidi="ar-SA"/>
        </w:rPr>
        <w:t>资审结果通知书</w:t>
      </w:r>
      <w:bookmarkEnd w:id="169"/>
    </w:p>
    <w:p w14:paraId="4E5D2558">
      <w:pPr>
        <w:pageBreakBefore w:val="0"/>
        <w:kinsoku/>
        <w:wordWrap/>
        <w:overflowPunct/>
        <w:topLinePunct w:val="0"/>
        <w:bidi w:val="0"/>
        <w:snapToGrid/>
        <w:spacing w:line="360" w:lineRule="auto"/>
        <w:textAlignment w:val="auto"/>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功能介绍：</w:t>
      </w:r>
    </w:p>
    <w:p w14:paraId="2EF40488">
      <w:pPr>
        <w:pageBreakBefore w:val="0"/>
        <w:kinsoku/>
        <w:wordWrap/>
        <w:overflowPunct/>
        <w:topLinePunct w:val="0"/>
        <w:bidi w:val="0"/>
        <w:snapToGrid/>
        <w:spacing w:line="360" w:lineRule="auto"/>
        <w:ind w:firstLine="422"/>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eastAsia="宋体" w:cs="Times New Roman"/>
          <w:bCs/>
          <w:caps w:val="0"/>
          <w:smallCaps w:val="0"/>
          <w:color w:val="000000" w:themeColor="text1"/>
          <w:szCs w:val="21"/>
          <w14:textFill>
            <w14:solidFill>
              <w14:schemeClr w14:val="tx1"/>
            </w14:solidFill>
          </w14:textFill>
        </w:rPr>
        <w:t>投标</w:t>
      </w:r>
      <w:r>
        <w:rPr>
          <w:rFonts w:hint="eastAsia" w:ascii="Times New Roman" w:hAnsi="Times New Roman" w:eastAsia="宋体" w:cs="Times New Roman"/>
          <w:bCs/>
          <w:caps w:val="0"/>
          <w:smallCaps w:val="0"/>
          <w:color w:val="000000" w:themeColor="text1"/>
          <w:szCs w:val="21"/>
          <w:lang w:val="en-US" w:eastAsia="zh-CN"/>
          <w14:textFill>
            <w14:solidFill>
              <w14:schemeClr w14:val="tx1"/>
            </w14:solidFill>
          </w14:textFill>
        </w:rPr>
        <w:t>单位</w:t>
      </w:r>
      <w:r>
        <w:rPr>
          <w:rFonts w:ascii="Times New Roman" w:hAnsi="Times New Roman" w:eastAsia="宋体" w:cs="Times New Roman"/>
          <w:caps w:val="0"/>
          <w:smallCaps w:val="0"/>
          <w:color w:val="000000" w:themeColor="text1"/>
          <w14:textFill>
            <w14:solidFill>
              <w14:schemeClr w14:val="tx1"/>
            </w14:solidFill>
          </w14:textFill>
        </w:rPr>
        <w:t>对资审结果通知书进行确认</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lang w:val="en-US" w:eastAsia="zh-CN"/>
        </w:rPr>
        <w:t>资审通过的单位查看资审通过通知书并需要确认是否参加后续投标，资审不通过的单位查看资审结果通知书</w:t>
      </w:r>
      <w:r>
        <w:rPr>
          <w:rFonts w:ascii="Times New Roman" w:hAnsi="Times New Roman" w:eastAsia="宋体" w:cs="Times New Roman"/>
          <w:caps w:val="0"/>
          <w:smallCaps w:val="0"/>
          <w:color w:val="000000" w:themeColor="text1"/>
          <w14:textFill>
            <w14:solidFill>
              <w14:schemeClr w14:val="tx1"/>
            </w14:solidFill>
          </w14:textFill>
        </w:rPr>
        <w:t>。</w:t>
      </w:r>
    </w:p>
    <w:p w14:paraId="78279719">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前置条件：</w:t>
      </w:r>
    </w:p>
    <w:p w14:paraId="275BA259">
      <w:pPr>
        <w:pageBreakBefore w:val="0"/>
        <w:kinsoku/>
        <w:wordWrap/>
        <w:overflowPunct/>
        <w:topLinePunct w:val="0"/>
        <w:bidi w:val="0"/>
        <w:snapToGrid/>
        <w:spacing w:line="360" w:lineRule="auto"/>
        <w:ind w:firstLine="422"/>
        <w:textAlignment w:val="auto"/>
        <w:rPr>
          <w:rFonts w:hint="default" w:ascii="Times New Roman" w:hAnsi="Times New Roman" w:eastAsia="宋体" w:cs="Times New Roman"/>
          <w:b w:val="0"/>
          <w:bCs w:val="0"/>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val="0"/>
          <w:bCs w:val="0"/>
          <w:caps w:val="0"/>
          <w:smallCaps w:val="0"/>
          <w:color w:val="000000" w:themeColor="text1"/>
          <w:lang w:val="en-US" w:eastAsia="zh-CN"/>
          <w14:textFill>
            <w14:solidFill>
              <w14:schemeClr w14:val="tx1"/>
            </w14:solidFill>
          </w14:textFill>
        </w:rPr>
        <w:t>资格预审结果通知书确认录入完毕。</w:t>
      </w:r>
    </w:p>
    <w:p w14:paraId="6E55D046">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操作步骤：</w:t>
      </w:r>
    </w:p>
    <w:p w14:paraId="6C7C31EB">
      <w:pPr>
        <w:keepNext w:val="0"/>
        <w:keepLines w:val="0"/>
        <w:pageBreakBefore w:val="0"/>
        <w:widowControl w:val="0"/>
        <w:numPr>
          <w:ilvl w:val="0"/>
          <w:numId w:val="54"/>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0F799293">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eastAsia="宋体" w:cs="Times New Roman"/>
        </w:rPr>
        <w:drawing>
          <wp:inline distT="0" distB="0" distL="114300" distR="114300">
            <wp:extent cx="5057775" cy="2356485"/>
            <wp:effectExtent l="0" t="0" r="9525" b="5715"/>
            <wp:docPr id="350"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图片 39"/>
                    <pic:cNvPicPr>
                      <a:picLocks noChangeAspect="1"/>
                    </pic:cNvPicPr>
                  </pic:nvPicPr>
                  <pic:blipFill>
                    <a:blip r:embed="rId47"/>
                    <a:stretch>
                      <a:fillRect/>
                    </a:stretch>
                  </pic:blipFill>
                  <pic:spPr>
                    <a:xfrm>
                      <a:off x="0" y="0"/>
                      <a:ext cx="5057775" cy="2356485"/>
                    </a:xfrm>
                    <a:prstGeom prst="rect">
                      <a:avLst/>
                    </a:prstGeom>
                    <a:noFill/>
                    <a:ln>
                      <a:noFill/>
                    </a:ln>
                  </pic:spPr>
                </pic:pic>
              </a:graphicData>
            </a:graphic>
          </wp:inline>
        </w:drawing>
      </w:r>
    </w:p>
    <w:p w14:paraId="36D4555D">
      <w:pPr>
        <w:keepNext w:val="0"/>
        <w:keepLines w:val="0"/>
        <w:pageBreakBefore w:val="0"/>
        <w:widowControl w:val="0"/>
        <w:numPr>
          <w:ilvl w:val="0"/>
          <w:numId w:val="54"/>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找到要</w:t>
      </w:r>
      <w:r>
        <w:rPr>
          <w:rFonts w:hint="eastAsia" w:ascii="Times New Roman" w:hAnsi="Times New Roman"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10DA0118">
      <w:pPr>
        <w:pageBreakBefore w:val="0"/>
        <w:kinsoku/>
        <w:wordWrap/>
        <w:overflowPunct/>
        <w:topLinePunct w:val="0"/>
        <w:bidi w:val="0"/>
        <w:snapToGrid/>
        <w:spacing w:line="360" w:lineRule="auto"/>
        <w:textAlignment w:val="auto"/>
        <w:rPr>
          <w:rFonts w:ascii="Times New Roman" w:hAnsi="Times New Roman" w:eastAsia="宋体" w:cs="Times New Roman"/>
          <w:caps w:val="0"/>
          <w:smallCaps w:val="0"/>
        </w:rPr>
      </w:pPr>
      <w:r>
        <w:rPr>
          <w:rFonts w:ascii="Times New Roman" w:hAnsi="Times New Roman" w:eastAsia="宋体" w:cs="Times New Roman"/>
        </w:rPr>
        <w:drawing>
          <wp:inline distT="0" distB="0" distL="114300" distR="114300">
            <wp:extent cx="5057775" cy="2437765"/>
            <wp:effectExtent l="0" t="0" r="9525" b="635"/>
            <wp:docPr id="351"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61120B72">
      <w:pPr>
        <w:keepNext w:val="0"/>
        <w:keepLines w:val="0"/>
        <w:pageBreakBefore w:val="0"/>
        <w:widowControl w:val="0"/>
        <w:numPr>
          <w:ilvl w:val="0"/>
          <w:numId w:val="54"/>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lang w:eastAsia="zh-CN"/>
        </w:rPr>
      </w:pPr>
      <w:r>
        <w:rPr>
          <w:rFonts w:ascii="Times New Roman" w:hAnsi="Times New Roman" w:eastAsia="宋体" w:cs="Times New Roman"/>
          <w:caps w:val="0"/>
          <w:smallCaps w:val="0"/>
        </w:rPr>
        <w:t>点击</w:t>
      </w:r>
      <w:r>
        <w:rPr>
          <w:rFonts w:hint="eastAsia" w:ascii="Times New Roman" w:hAnsi="Times New Roman" w:eastAsia="宋体" w:cs="Times New Roman"/>
          <w:caps w:val="0"/>
          <w:smallCaps w:val="0"/>
          <w:lang w:eastAsia="zh-CN"/>
        </w:rPr>
        <w:t>“</w:t>
      </w:r>
      <w:r>
        <w:rPr>
          <w:rFonts w:ascii="Times New Roman" w:hAnsi="Times New Roman" w:eastAsia="宋体" w:cs="Times New Roman"/>
          <w:caps w:val="0"/>
          <w:smallCaps w:val="0"/>
        </w:rPr>
        <w:t>资审结果通知书</w:t>
      </w:r>
      <w:r>
        <w:rPr>
          <w:rFonts w:hint="eastAsia" w:ascii="Times New Roman" w:hAnsi="Times New Roman" w:eastAsia="宋体" w:cs="Times New Roman"/>
          <w:caps w:val="0"/>
          <w:smallCaps w:val="0"/>
          <w:lang w:eastAsia="zh-CN"/>
        </w:rPr>
        <w:t>”</w:t>
      </w:r>
      <w:r>
        <w:rPr>
          <w:rFonts w:hint="eastAsia" w:ascii="Times New Roman" w:hAnsi="Times New Roman" w:cs="Times New Roman"/>
          <w:caps w:val="0"/>
          <w:smallCaps w:val="0"/>
          <w:lang w:val="en-US" w:eastAsia="zh-CN"/>
        </w:rPr>
        <w:t>菜单</w:t>
      </w:r>
      <w:r>
        <w:rPr>
          <w:rFonts w:ascii="Times New Roman" w:hAnsi="Times New Roman" w:eastAsia="宋体" w:cs="Times New Roman"/>
          <w:caps w:val="0"/>
          <w:smallCaps w:val="0"/>
        </w:rPr>
        <w:t>，进入</w:t>
      </w:r>
      <w:r>
        <w:rPr>
          <w:rFonts w:hint="eastAsia" w:ascii="Times New Roman" w:hAnsi="Times New Roman" w:eastAsia="宋体" w:cs="Times New Roman"/>
          <w:caps w:val="0"/>
          <w:smallCaps w:val="0"/>
          <w:lang w:val="en-US" w:eastAsia="zh-CN"/>
        </w:rPr>
        <w:t>资审结果通知书</w:t>
      </w:r>
      <w:r>
        <w:rPr>
          <w:rFonts w:ascii="Times New Roman" w:hAnsi="Times New Roman" w:eastAsia="宋体" w:cs="Times New Roman"/>
          <w:caps w:val="0"/>
          <w:smallCaps w:val="0"/>
        </w:rPr>
        <w:t>页面</w:t>
      </w:r>
      <w:r>
        <w:rPr>
          <w:rFonts w:hint="eastAsia" w:ascii="Times New Roman" w:hAnsi="Times New Roman" w:eastAsia="宋体" w:cs="Times New Roman"/>
          <w:caps w:val="0"/>
          <w:smallCaps w:val="0"/>
          <w:lang w:eastAsia="zh-CN"/>
        </w:rPr>
        <w:t>。如下图：</w:t>
      </w:r>
    </w:p>
    <w:p w14:paraId="56F4AB00">
      <w:pPr>
        <w:pageBreakBefore w:val="0"/>
        <w:kinsoku/>
        <w:wordWrap/>
        <w:overflowPunct/>
        <w:topLinePunct w:val="0"/>
        <w:bidi w:val="0"/>
        <w:snapToGrid/>
        <w:spacing w:line="360" w:lineRule="auto"/>
        <w:ind w:firstLine="0" w:firstLineChars="0"/>
        <w:textAlignment w:val="auto"/>
        <w:rPr>
          <w:rFonts w:ascii="Times New Roman" w:hAnsi="Times New Roman" w:eastAsia="宋体" w:cs="Times New Roman"/>
          <w:caps w:val="0"/>
          <w:smallCaps w:val="0"/>
          <w:color w:val="000000" w:themeColor="text1"/>
          <w:szCs w:val="22"/>
          <w14:textFill>
            <w14:solidFill>
              <w14:schemeClr w14:val="tx1"/>
            </w14:solidFill>
          </w14:textFill>
        </w:rPr>
      </w:pPr>
      <w:r>
        <w:rPr>
          <w:rFonts w:ascii="Times New Roman" w:hAnsi="Times New Roman" w:cs="Times New Roman"/>
        </w:rPr>
        <w:drawing>
          <wp:inline distT="0" distB="0" distL="114300" distR="114300">
            <wp:extent cx="5057775" cy="2035810"/>
            <wp:effectExtent l="0" t="0" r="9525" b="2540"/>
            <wp:docPr id="35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图片 8"/>
                    <pic:cNvPicPr>
                      <a:picLocks noChangeAspect="1"/>
                    </pic:cNvPicPr>
                  </pic:nvPicPr>
                  <pic:blipFill>
                    <a:blip r:embed="rId61"/>
                    <a:stretch>
                      <a:fillRect/>
                    </a:stretch>
                  </pic:blipFill>
                  <pic:spPr>
                    <a:xfrm>
                      <a:off x="0" y="0"/>
                      <a:ext cx="5057775" cy="2035810"/>
                    </a:xfrm>
                    <a:prstGeom prst="rect">
                      <a:avLst/>
                    </a:prstGeom>
                    <a:noFill/>
                    <a:ln>
                      <a:noFill/>
                    </a:ln>
                  </pic:spPr>
                </pic:pic>
              </a:graphicData>
            </a:graphic>
          </wp:inline>
        </w:drawing>
      </w:r>
    </w:p>
    <w:p w14:paraId="1F8FB838">
      <w:pPr>
        <w:keepNext w:val="0"/>
        <w:keepLines w:val="0"/>
        <w:pageBreakBefore w:val="0"/>
        <w:widowControl w:val="0"/>
        <w:numPr>
          <w:ilvl w:val="0"/>
          <w:numId w:val="54"/>
        </w:numPr>
        <w:kinsoku/>
        <w:wordWrap/>
        <w:overflowPunct/>
        <w:topLinePunct w:val="0"/>
        <w:autoSpaceDE/>
        <w:autoSpaceDN/>
        <w:bidi w:val="0"/>
        <w:adjustRightInd/>
        <w:snapToGrid/>
        <w:spacing w:line="360" w:lineRule="auto"/>
        <w:ind w:left="0" w:leftChars="0" w:firstLine="315" w:firstLineChars="150"/>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资审结果通知书页面，点击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确认参加”或者“确认不参加”按钮来进行确认，点击完成后，页面弹出生成邀请反馈页面。如下图：</w:t>
      </w:r>
    </w:p>
    <w:p w14:paraId="5C47888C">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rPr>
          <w:rFonts w:ascii="Times New Roman" w:hAnsi="Times New Roman" w:cs="Times New Roman"/>
        </w:rPr>
        <w:drawing>
          <wp:inline distT="0" distB="0" distL="114300" distR="114300">
            <wp:extent cx="5057775" cy="1997075"/>
            <wp:effectExtent l="0" t="0" r="9525" b="3175"/>
            <wp:docPr id="35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 name="图片 9"/>
                    <pic:cNvPicPr>
                      <a:picLocks noChangeAspect="1"/>
                    </pic:cNvPicPr>
                  </pic:nvPicPr>
                  <pic:blipFill>
                    <a:blip r:embed="rId62"/>
                    <a:stretch>
                      <a:fillRect/>
                    </a:stretch>
                  </pic:blipFill>
                  <pic:spPr>
                    <a:xfrm>
                      <a:off x="0" y="0"/>
                      <a:ext cx="5057775" cy="1997075"/>
                    </a:xfrm>
                    <a:prstGeom prst="rect">
                      <a:avLst/>
                    </a:prstGeom>
                    <a:noFill/>
                    <a:ln>
                      <a:noFill/>
                    </a:ln>
                  </pic:spPr>
                </pic:pic>
              </a:graphicData>
            </a:graphic>
          </wp:inline>
        </w:drawing>
      </w:r>
    </w:p>
    <w:p w14:paraId="1A60009F">
      <w:pPr>
        <w:pageBreakBefore w:val="0"/>
        <w:kinsoku/>
        <w:wordWrap/>
        <w:overflowPunct/>
        <w:topLinePunct w:val="0"/>
        <w:bidi w:val="0"/>
        <w:snapToGrid/>
        <w:spacing w:line="360" w:lineRule="auto"/>
        <w:ind w:firstLine="0" w:firstLineChars="0"/>
        <w:jc w:val="center"/>
        <w:textAlignment w:val="auto"/>
        <w:rPr>
          <w:rFonts w:ascii="Times New Roman" w:hAnsi="Times New Roman" w:cs="Times New Roman"/>
        </w:rPr>
      </w:pPr>
      <w:r>
        <w:rPr>
          <w:rFonts w:ascii="Times New Roman" w:hAnsi="Times New Roman" w:cs="Times New Roman"/>
        </w:rPr>
        <w:drawing>
          <wp:inline distT="0" distB="0" distL="114300" distR="114300">
            <wp:extent cx="5057775" cy="2766060"/>
            <wp:effectExtent l="0" t="0" r="9525" b="15240"/>
            <wp:docPr id="35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 name="图片 10"/>
                    <pic:cNvPicPr>
                      <a:picLocks noChangeAspect="1"/>
                    </pic:cNvPicPr>
                  </pic:nvPicPr>
                  <pic:blipFill>
                    <a:blip r:embed="rId63"/>
                    <a:stretch>
                      <a:fillRect/>
                    </a:stretch>
                  </pic:blipFill>
                  <pic:spPr>
                    <a:xfrm>
                      <a:off x="0" y="0"/>
                      <a:ext cx="5057775" cy="2766060"/>
                    </a:xfrm>
                    <a:prstGeom prst="rect">
                      <a:avLst/>
                    </a:prstGeom>
                    <a:noFill/>
                    <a:ln>
                      <a:noFill/>
                    </a:ln>
                  </pic:spPr>
                </pic:pic>
              </a:graphicData>
            </a:graphic>
          </wp:inline>
        </w:drawing>
      </w:r>
    </w:p>
    <w:p w14:paraId="3A76C5FC">
      <w:pPr>
        <w:pageBreakBefore w:val="0"/>
        <w:kinsoku/>
        <w:wordWrap/>
        <w:overflowPunct/>
        <w:topLinePunct w:val="0"/>
        <w:bidi w:val="0"/>
        <w:snapToGrid/>
        <w:spacing w:line="360" w:lineRule="auto"/>
        <w:ind w:firstLine="420" w:firstLineChars="0"/>
        <w:jc w:val="left"/>
        <w:textAlignment w:val="auto"/>
        <w:rPr>
          <w:rFonts w:hint="eastAsia" w:ascii="Times New Roman" w:hAnsi="Times New Roman" w:cs="Times New Roman"/>
          <w:lang w:val="en-US" w:eastAsia="zh-CN"/>
        </w:rPr>
      </w:pPr>
      <w:r>
        <w:rPr>
          <w:rFonts w:hint="eastAsia" w:ascii="Times New Roman" w:hAnsi="Times New Roman" w:cs="Times New Roman"/>
          <w:lang w:val="en-US" w:eastAsia="zh-CN"/>
        </w:rPr>
        <w:t>点击签章，可以对邀请确认通知书进行签章，如图。</w:t>
      </w:r>
    </w:p>
    <w:p w14:paraId="05335789">
      <w:pPr>
        <w:pageBreakBefore w:val="0"/>
        <w:kinsoku/>
        <w:wordWrap/>
        <w:overflowPunct/>
        <w:topLinePunct w:val="0"/>
        <w:bidi w:val="0"/>
        <w:snapToGrid/>
        <w:spacing w:line="360" w:lineRule="auto"/>
        <w:ind w:left="0" w:leftChars="0" w:firstLine="0" w:firstLineChars="0"/>
        <w:jc w:val="center"/>
        <w:textAlignment w:val="auto"/>
        <w:rPr>
          <w:rFonts w:hint="default" w:ascii="Times New Roman" w:hAnsi="Times New Roman" w:cs="Times New Roman"/>
          <w:lang w:val="en-US" w:eastAsia="zh-CN"/>
        </w:rPr>
      </w:pPr>
      <w:r>
        <w:rPr>
          <w:rFonts w:ascii="Times New Roman" w:hAnsi="Times New Roman" w:cs="Times New Roman"/>
        </w:rPr>
        <w:drawing>
          <wp:inline distT="0" distB="0" distL="114300" distR="114300">
            <wp:extent cx="5057775" cy="2470785"/>
            <wp:effectExtent l="0" t="0" r="9525" b="5715"/>
            <wp:docPr id="35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 name="图片 11"/>
                    <pic:cNvPicPr>
                      <a:picLocks noChangeAspect="1"/>
                    </pic:cNvPicPr>
                  </pic:nvPicPr>
                  <pic:blipFill>
                    <a:blip r:embed="rId64"/>
                    <a:stretch>
                      <a:fillRect/>
                    </a:stretch>
                  </pic:blipFill>
                  <pic:spPr>
                    <a:xfrm>
                      <a:off x="0" y="0"/>
                      <a:ext cx="5057775" cy="2470785"/>
                    </a:xfrm>
                    <a:prstGeom prst="rect">
                      <a:avLst/>
                    </a:prstGeom>
                    <a:noFill/>
                    <a:ln>
                      <a:noFill/>
                    </a:ln>
                  </pic:spPr>
                </pic:pic>
              </a:graphicData>
            </a:graphic>
          </wp:inline>
        </w:drawing>
      </w:r>
    </w:p>
    <w:p w14:paraId="5CF4C142">
      <w:pPr>
        <w:pageBreakBefore w:val="0"/>
        <w:kinsoku/>
        <w:wordWrap/>
        <w:overflowPunct/>
        <w:topLinePunct w:val="0"/>
        <w:bidi w:val="0"/>
        <w:snapToGrid/>
        <w:spacing w:line="360" w:lineRule="auto"/>
        <w:textAlignment w:val="auto"/>
        <w:rPr>
          <w:rFonts w:hint="eastAsia" w:ascii="Times New Roman" w:hAnsi="Times New Roman" w:eastAsia="宋体" w:cs="Times New Roman"/>
          <w:caps w:val="0"/>
          <w:smallCaps w:val="0"/>
          <w:lang w:val="en-US" w:eastAsia="zh-CN"/>
        </w:rPr>
      </w:pPr>
      <w:r>
        <w:rPr>
          <w:rFonts w:hint="eastAsia" w:ascii="Times New Roman" w:hAnsi="Times New Roman" w:eastAsia="宋体" w:cs="Times New Roman"/>
          <w:caps w:val="0"/>
          <w:smallCaps w:val="0"/>
          <w:lang w:val="en-US" w:eastAsia="zh-CN"/>
        </w:rPr>
        <w:t>注：资审不通过的单位可以查看资审结果通知书，如下图：</w:t>
      </w:r>
    </w:p>
    <w:p w14:paraId="31FB764A">
      <w:pPr>
        <w:pageBreakBefore w:val="0"/>
        <w:kinsoku/>
        <w:wordWrap/>
        <w:overflowPunct/>
        <w:topLinePunct w:val="0"/>
        <w:bidi w:val="0"/>
        <w:snapToGrid/>
        <w:spacing w:line="360" w:lineRule="auto"/>
        <w:ind w:left="0" w:leftChars="0"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eastAsia="宋体" w:cs="Times New Roman"/>
          <w:caps w:val="0"/>
          <w:smallCaps w:val="0"/>
        </w:rPr>
        <w:drawing>
          <wp:inline distT="0" distB="0" distL="114300" distR="114300">
            <wp:extent cx="5057775" cy="1838325"/>
            <wp:effectExtent l="0" t="0" r="9525" b="9525"/>
            <wp:docPr id="5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 name="图片 1"/>
                    <pic:cNvPicPr>
                      <a:picLocks noChangeAspect="1"/>
                    </pic:cNvPicPr>
                  </pic:nvPicPr>
                  <pic:blipFill>
                    <a:blip r:embed="rId65"/>
                    <a:stretch>
                      <a:fillRect/>
                    </a:stretch>
                  </pic:blipFill>
                  <pic:spPr>
                    <a:xfrm>
                      <a:off x="0" y="0"/>
                      <a:ext cx="5057775" cy="1838325"/>
                    </a:xfrm>
                    <a:prstGeom prst="rect">
                      <a:avLst/>
                    </a:prstGeom>
                    <a:noFill/>
                    <a:ln>
                      <a:noFill/>
                    </a:ln>
                  </pic:spPr>
                </pic:pic>
              </a:graphicData>
            </a:graphic>
          </wp:inline>
        </w:drawing>
      </w:r>
    </w:p>
    <w:p w14:paraId="1F37431C">
      <w:pPr>
        <w:keepNext w:val="0"/>
        <w:keepLines w:val="0"/>
        <w:pageBreakBefore w:val="0"/>
        <w:widowControl w:val="0"/>
        <w:numPr>
          <w:ilvl w:val="0"/>
          <w:numId w:val="54"/>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生成邀请反馈页面</w:t>
      </w:r>
      <w:r>
        <w:rPr>
          <w:rFonts w:ascii="Times New Roman" w:hAnsi="Times New Roman" w:eastAsia="宋体" w:cs="Times New Roman"/>
          <w:caps w:val="0"/>
          <w:smallCaps w:val="0"/>
          <w:color w:val="000000" w:themeColor="text1"/>
          <w14:textFill>
            <w14:solidFill>
              <w14:schemeClr w14:val="tx1"/>
            </w14:solidFill>
          </w14:textFill>
        </w:rPr>
        <w:t>签章</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并提交</w:t>
      </w:r>
      <w:r>
        <w:rPr>
          <w:rFonts w:ascii="Times New Roman" w:hAnsi="Times New Roman" w:eastAsia="宋体" w:cs="Times New Roman"/>
          <w:caps w:val="0"/>
          <w:smallCaps w:val="0"/>
          <w:color w:val="000000" w:themeColor="text1"/>
          <w14:textFill>
            <w14:solidFill>
              <w14:schemeClr w14:val="tx1"/>
            </w14:solidFill>
          </w14:textFill>
        </w:rPr>
        <w:t>完毕后，返回</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到</w:t>
      </w:r>
      <w:r>
        <w:rPr>
          <w:rFonts w:ascii="Times New Roman" w:hAnsi="Times New Roman" w:eastAsia="宋体" w:cs="Times New Roman"/>
          <w:caps w:val="0"/>
          <w:smallCaps w:val="0"/>
          <w:color w:val="000000" w:themeColor="text1"/>
          <w14:textFill>
            <w14:solidFill>
              <w14:schemeClr w14:val="tx1"/>
            </w14:solidFill>
          </w14:textFill>
        </w:rPr>
        <w:t>资审结果</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通知书</w:t>
      </w:r>
      <w:r>
        <w:rPr>
          <w:rFonts w:ascii="Times New Roman" w:hAnsi="Times New Roman" w:eastAsia="宋体" w:cs="Times New Roman"/>
          <w:caps w:val="0"/>
          <w:smallCaps w:val="0"/>
          <w:color w:val="000000" w:themeColor="text1"/>
          <w14:textFill>
            <w14:solidFill>
              <w14:schemeClr w14:val="tx1"/>
            </w14:solidFill>
          </w14:textFill>
        </w:rPr>
        <w:t>页面，此时页面多了一个回执函，且显示</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ascii="Times New Roman" w:hAnsi="Times New Roman" w:eastAsia="宋体" w:cs="Times New Roman"/>
          <w:caps w:val="0"/>
          <w:smallCaps w:val="0"/>
          <w:color w:val="000000" w:themeColor="text1"/>
          <w14:textFill>
            <w14:solidFill>
              <w14:schemeClr w14:val="tx1"/>
            </w14:solidFill>
          </w14:textFill>
        </w:rPr>
        <w:t>已签章</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ascii="Times New Roman" w:hAnsi="Times New Roman" w:eastAsia="宋体" w:cs="Times New Roman"/>
          <w:caps w:val="0"/>
          <w:smallCaps w:val="0"/>
          <w:color w:val="000000" w:themeColor="text1"/>
          <w14:textFill>
            <w14:solidFill>
              <w14:schemeClr w14:val="tx1"/>
            </w14:solidFill>
          </w14:textFill>
        </w:rPr>
        <w:t>字样</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3F6C68A4">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cs="Times New Roman"/>
        </w:rPr>
        <w:drawing>
          <wp:inline distT="0" distB="0" distL="114300" distR="114300">
            <wp:extent cx="5057775" cy="1771650"/>
            <wp:effectExtent l="0" t="0" r="9525" b="0"/>
            <wp:docPr id="51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 name="图片 12"/>
                    <pic:cNvPicPr>
                      <a:picLocks noChangeAspect="1"/>
                    </pic:cNvPicPr>
                  </pic:nvPicPr>
                  <pic:blipFill>
                    <a:blip r:embed="rId66"/>
                    <a:stretch>
                      <a:fillRect/>
                    </a:stretch>
                  </pic:blipFill>
                  <pic:spPr>
                    <a:xfrm>
                      <a:off x="0" y="0"/>
                      <a:ext cx="5057775" cy="1771650"/>
                    </a:xfrm>
                    <a:prstGeom prst="rect">
                      <a:avLst/>
                    </a:prstGeom>
                    <a:noFill/>
                    <a:ln>
                      <a:noFill/>
                    </a:ln>
                  </pic:spPr>
                </pic:pic>
              </a:graphicData>
            </a:graphic>
          </wp:inline>
        </w:drawing>
      </w:r>
    </w:p>
    <w:p w14:paraId="3FF212BD">
      <w:pPr>
        <w:pageBreakBefore w:val="0"/>
        <w:kinsoku/>
        <w:wordWrap/>
        <w:overflowPunct/>
        <w:topLinePunct w:val="0"/>
        <w:bidi w:val="0"/>
        <w:snapToGrid/>
        <w:spacing w:line="360" w:lineRule="auto"/>
        <w:ind w:firstLine="420" w:firstLineChars="200"/>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注：签完章后，无法再修改，默认之前点击的状态。未签章时，可以多次修改，只要开标时间还没到。</w:t>
      </w:r>
    </w:p>
    <w:p w14:paraId="5C7D87FB">
      <w:pPr>
        <w:keepNext/>
        <w:keepLines/>
        <w:pageBreakBefore w:val="0"/>
        <w:widowControl w:val="0"/>
        <w:numPr>
          <w:ilvl w:val="3"/>
          <w:numId w:val="1"/>
        </w:numPr>
        <w:kinsoku/>
        <w:wordWrap/>
        <w:overflowPunct/>
        <w:topLinePunct w:val="0"/>
        <w:bidi w:val="0"/>
        <w:snapToGrid/>
        <w:spacing w:before="120" w:after="120" w:line="360" w:lineRule="auto"/>
        <w:ind w:left="851" w:hanging="851" w:firstLineChars="0"/>
        <w:jc w:val="both"/>
        <w:textAlignment w:val="auto"/>
        <w:outlineLvl w:val="3"/>
        <w:rPr>
          <w:rFonts w:ascii="Times New Roman" w:hAnsi="Times New Roman" w:eastAsia="宋体" w:cs="Times New Roman"/>
          <w:b/>
          <w:bCs/>
          <w:caps w:val="0"/>
          <w:smallCaps w:val="0"/>
          <w:kern w:val="2"/>
          <w:sz w:val="24"/>
          <w:szCs w:val="28"/>
          <w:lang w:val="en-US" w:eastAsia="zh-CN" w:bidi="ar-SA"/>
        </w:rPr>
      </w:pPr>
      <w:bookmarkStart w:id="170" w:name="_Toc17727"/>
      <w:r>
        <w:rPr>
          <w:rFonts w:hint="eastAsia" w:ascii="Times New Roman" w:hAnsi="Times New Roman" w:cs="Times New Roman"/>
          <w:b/>
          <w:bCs/>
          <w:caps w:val="0"/>
          <w:smallCaps w:val="0"/>
          <w:kern w:val="2"/>
          <w:sz w:val="24"/>
          <w:szCs w:val="28"/>
          <w:lang w:val="en-US" w:eastAsia="zh-CN" w:bidi="ar-SA"/>
        </w:rPr>
        <w:t>采购</w:t>
      </w:r>
      <w:r>
        <w:rPr>
          <w:rFonts w:hint="eastAsia" w:ascii="Times New Roman" w:hAnsi="Times New Roman" w:eastAsia="宋体" w:cs="Times New Roman"/>
          <w:b/>
          <w:bCs/>
          <w:caps w:val="0"/>
          <w:smallCaps w:val="0"/>
          <w:kern w:val="2"/>
          <w:sz w:val="24"/>
          <w:szCs w:val="28"/>
          <w:lang w:val="en-US" w:eastAsia="zh-CN" w:bidi="ar-SA"/>
        </w:rPr>
        <w:t>文件</w:t>
      </w:r>
      <w:r>
        <w:rPr>
          <w:rFonts w:hint="eastAsia" w:ascii="Times New Roman" w:hAnsi="Times New Roman" w:cs="Times New Roman"/>
          <w:b/>
          <w:bCs/>
          <w:caps w:val="0"/>
          <w:smallCaps w:val="0"/>
          <w:kern w:val="2"/>
          <w:sz w:val="24"/>
          <w:szCs w:val="28"/>
          <w:lang w:val="en-US" w:eastAsia="zh-CN" w:bidi="ar-SA"/>
        </w:rPr>
        <w:t>下载</w:t>
      </w:r>
      <w:bookmarkEnd w:id="170"/>
    </w:p>
    <w:p w14:paraId="0DF87DB2">
      <w:pPr>
        <w:pageBreakBefore w:val="0"/>
        <w:kinsoku/>
        <w:wordWrap/>
        <w:overflowPunct/>
        <w:topLinePunct w:val="0"/>
        <w:bidi w:val="0"/>
        <w:snapToGrid/>
        <w:spacing w:line="360" w:lineRule="auto"/>
        <w:textAlignment w:val="auto"/>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功能介绍：</w:t>
      </w:r>
    </w:p>
    <w:p w14:paraId="711C352C">
      <w:pPr>
        <w:pageBreakBefore w:val="0"/>
        <w:kinsoku/>
        <w:wordWrap/>
        <w:overflowPunct/>
        <w:topLinePunct w:val="0"/>
        <w:bidi w:val="0"/>
        <w:snapToGrid/>
        <w:spacing w:line="360" w:lineRule="auto"/>
        <w:ind w:firstLine="480"/>
        <w:jc w:val="both"/>
        <w:textAlignment w:val="auto"/>
        <w:rPr>
          <w:rFonts w:hint="eastAsia" w:ascii="Times New Roman" w:hAnsi="Times New Roman" w:eastAsia="宋体" w:cs="Times New Roman"/>
          <w:b/>
          <w:bCs/>
          <w:caps w:val="0"/>
          <w:smallCaps w:val="0"/>
          <w:color w:val="000000" w:themeColor="text1"/>
          <w:sz w:val="21"/>
          <w:szCs w:val="21"/>
          <w:lang w:val="en-US" w:eastAsia="zh-CN"/>
          <w14:textFill>
            <w14:solidFill>
              <w14:schemeClr w14:val="tx1"/>
            </w14:solidFill>
          </w14:textFill>
        </w:rPr>
      </w:pPr>
      <w:r>
        <w:rPr>
          <w:rFonts w:hint="eastAsia" w:ascii="宋体" w:hAnsi="宋体" w:eastAsia="宋体" w:cs="宋体"/>
          <w:sz w:val="21"/>
          <w:szCs w:val="21"/>
        </w:rPr>
        <w:t>供应商登录系统，进入</w:t>
      </w:r>
      <w:r>
        <w:rPr>
          <w:rFonts w:hint="eastAsia" w:ascii="宋体" w:hAnsi="宋体" w:cs="宋体"/>
          <w:sz w:val="21"/>
          <w:szCs w:val="21"/>
          <w:lang w:val="en-US" w:eastAsia="zh-CN"/>
        </w:rPr>
        <w:t>采购文件</w:t>
      </w:r>
      <w:r>
        <w:rPr>
          <w:rFonts w:hint="eastAsia" w:ascii="宋体" w:hAnsi="宋体" w:eastAsia="宋体" w:cs="宋体"/>
          <w:sz w:val="21"/>
          <w:szCs w:val="21"/>
        </w:rPr>
        <w:t>领取菜单，系统展示标段（包）列表。供应商选择某一标段（包），点击领取按钮，供应商需支付</w:t>
      </w:r>
      <w:r>
        <w:rPr>
          <w:rFonts w:hint="eastAsia" w:ascii="宋体" w:hAnsi="宋体" w:cs="宋体"/>
          <w:sz w:val="21"/>
          <w:szCs w:val="21"/>
          <w:lang w:val="en-US" w:eastAsia="zh-CN"/>
        </w:rPr>
        <w:t>采购文件</w:t>
      </w:r>
      <w:r>
        <w:rPr>
          <w:rFonts w:hint="eastAsia" w:ascii="宋体" w:hAnsi="宋体" w:eastAsia="宋体" w:cs="宋体"/>
          <w:sz w:val="21"/>
          <w:szCs w:val="21"/>
        </w:rPr>
        <w:t>费用后再领取</w:t>
      </w:r>
      <w:r>
        <w:rPr>
          <w:rFonts w:hint="eastAsia" w:ascii="宋体" w:hAnsi="宋体" w:cs="宋体"/>
          <w:sz w:val="21"/>
          <w:szCs w:val="21"/>
          <w:lang w:val="en-US" w:eastAsia="zh-CN"/>
        </w:rPr>
        <w:t>采购文件</w:t>
      </w:r>
      <w:r>
        <w:rPr>
          <w:rFonts w:hint="eastAsia" w:ascii="宋体" w:hAnsi="宋体" w:eastAsia="宋体" w:cs="宋体"/>
          <w:sz w:val="21"/>
          <w:szCs w:val="21"/>
        </w:rPr>
        <w:t>。</w:t>
      </w:r>
    </w:p>
    <w:p w14:paraId="3E9F9464">
      <w:pPr>
        <w:pageBreakBefore w:val="0"/>
        <w:kinsoku/>
        <w:wordWrap/>
        <w:overflowPunct/>
        <w:topLinePunct w:val="0"/>
        <w:bidi w:val="0"/>
        <w:snapToGrid/>
        <w:spacing w:line="360" w:lineRule="auto"/>
        <w:textAlignment w:val="auto"/>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前置条件：</w:t>
      </w:r>
    </w:p>
    <w:p w14:paraId="33A90AC8">
      <w:pPr>
        <w:pageBreakBefore w:val="0"/>
        <w:kinsoku/>
        <w:wordWrap/>
        <w:overflowPunct/>
        <w:topLinePunct w:val="0"/>
        <w:bidi w:val="0"/>
        <w:snapToGrid/>
        <w:spacing w:line="360" w:lineRule="auto"/>
        <w:ind w:firstLine="422"/>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heme="minorEastAsia" w:hAnsiTheme="minorEastAsia" w:cstheme="minorEastAsia"/>
          <w:b w:val="0"/>
          <w:bCs w:val="0"/>
          <w:caps w:val="0"/>
          <w:smallCaps w:val="0"/>
          <w:color w:val="000000" w:themeColor="text1"/>
          <w:lang w:val="en-US" w:eastAsia="zh-CN"/>
          <w14:textFill>
            <w14:solidFill>
              <w14:schemeClr w14:val="tx1"/>
            </w14:solidFill>
          </w14:textFill>
        </w:rPr>
        <w:t>采购</w:t>
      </w:r>
      <w:r>
        <w:rPr>
          <w:rFonts w:hint="eastAsia" w:eastAsia="宋体" w:asciiTheme="minorEastAsia" w:hAnsiTheme="minorEastAsia" w:cstheme="minorEastAsia"/>
          <w:b w:val="0"/>
          <w:bCs w:val="0"/>
          <w:caps w:val="0"/>
          <w:smallCaps w:val="0"/>
          <w:color w:val="000000" w:themeColor="text1"/>
          <w:lang w:val="en-US" w:eastAsia="zh-CN"/>
          <w14:textFill>
            <w14:solidFill>
              <w14:schemeClr w14:val="tx1"/>
            </w14:solidFill>
          </w14:textFill>
        </w:rPr>
        <w:t>公告且</w:t>
      </w:r>
      <w:r>
        <w:rPr>
          <w:rFonts w:hint="eastAsia" w:asciiTheme="minorEastAsia" w:hAnsiTheme="minorEastAsia" w:cstheme="minorEastAsia"/>
          <w:b w:val="0"/>
          <w:bCs w:val="0"/>
          <w:caps w:val="0"/>
          <w:smallCaps w:val="0"/>
          <w:color w:val="000000" w:themeColor="text1"/>
          <w:lang w:val="en-US" w:eastAsia="zh-CN"/>
          <w14:textFill>
            <w14:solidFill>
              <w14:schemeClr w14:val="tx1"/>
            </w14:solidFill>
          </w14:textFill>
        </w:rPr>
        <w:t>采购文件</w:t>
      </w:r>
      <w:r>
        <w:rPr>
          <w:rFonts w:hint="eastAsia" w:eastAsia="宋体" w:asciiTheme="minorEastAsia" w:hAnsiTheme="minorEastAsia" w:cstheme="minorEastAsia"/>
          <w:b w:val="0"/>
          <w:bCs w:val="0"/>
          <w:caps w:val="0"/>
          <w:smallCaps w:val="0"/>
          <w:color w:val="000000" w:themeColor="text1"/>
          <w:lang w:val="en-US" w:eastAsia="zh-CN"/>
          <w14:textFill>
            <w14:solidFill>
              <w14:schemeClr w14:val="tx1"/>
            </w14:solidFill>
          </w14:textFill>
        </w:rPr>
        <w:t>审核通过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且开标时间还未截止，处于公告期内。</w:t>
      </w:r>
    </w:p>
    <w:p w14:paraId="7D267F88">
      <w:pPr>
        <w:pageBreakBefore w:val="0"/>
        <w:kinsoku/>
        <w:wordWrap/>
        <w:overflowPunct/>
        <w:topLinePunct w:val="0"/>
        <w:bidi w:val="0"/>
        <w:snapToGrid/>
        <w:spacing w:line="360" w:lineRule="auto"/>
        <w:textAlignment w:val="auto"/>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操作步骤：</w:t>
      </w:r>
    </w:p>
    <w:p w14:paraId="4B52DDC2">
      <w:pPr>
        <w:keepNext w:val="0"/>
        <w:keepLines w:val="0"/>
        <w:pageBreakBefore w:val="0"/>
        <w:widowControl w:val="0"/>
        <w:numPr>
          <w:ilvl w:val="0"/>
          <w:numId w:val="55"/>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招标公告</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公告信息页面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38777627">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eastAsia="宋体" w:cs="Times New Roman"/>
        </w:rPr>
        <w:drawing>
          <wp:inline distT="0" distB="0" distL="114300" distR="114300">
            <wp:extent cx="5057775" cy="2424430"/>
            <wp:effectExtent l="0" t="0" r="9525" b="13970"/>
            <wp:docPr id="519"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 name="图片 13"/>
                    <pic:cNvPicPr>
                      <a:picLocks noChangeAspect="1"/>
                    </pic:cNvPicPr>
                  </pic:nvPicPr>
                  <pic:blipFill>
                    <a:blip r:embed="rId28"/>
                    <a:stretch>
                      <a:fillRect/>
                    </a:stretch>
                  </pic:blipFill>
                  <pic:spPr>
                    <a:xfrm>
                      <a:off x="0" y="0"/>
                      <a:ext cx="5057775" cy="2424430"/>
                    </a:xfrm>
                    <a:prstGeom prst="rect">
                      <a:avLst/>
                    </a:prstGeom>
                    <a:noFill/>
                    <a:ln>
                      <a:noFill/>
                    </a:ln>
                  </pic:spPr>
                </pic:pic>
              </a:graphicData>
            </a:graphic>
          </wp:inline>
        </w:drawing>
      </w:r>
    </w:p>
    <w:p w14:paraId="7FEF9BF4">
      <w:pPr>
        <w:keepNext w:val="0"/>
        <w:keepLines w:val="0"/>
        <w:pageBreakBefore w:val="0"/>
        <w:widowControl w:val="0"/>
        <w:numPr>
          <w:ilvl w:val="0"/>
          <w:numId w:val="55"/>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找到要报名的标段（包），鼠标放置到标段（包）上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7BB67997">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eastAsia="宋体" w:cs="Times New Roman"/>
        </w:rPr>
        <w:drawing>
          <wp:inline distT="0" distB="0" distL="114300" distR="114300">
            <wp:extent cx="5057775" cy="2410460"/>
            <wp:effectExtent l="0" t="0" r="9525" b="8890"/>
            <wp:docPr id="520"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 name="图片 14"/>
                    <pic:cNvPicPr>
                      <a:picLocks noChangeAspect="1"/>
                    </pic:cNvPicPr>
                  </pic:nvPicPr>
                  <pic:blipFill>
                    <a:blip r:embed="rId29"/>
                    <a:stretch>
                      <a:fillRect/>
                    </a:stretch>
                  </pic:blipFill>
                  <pic:spPr>
                    <a:xfrm>
                      <a:off x="0" y="0"/>
                      <a:ext cx="5057775" cy="2410460"/>
                    </a:xfrm>
                    <a:prstGeom prst="rect">
                      <a:avLst/>
                    </a:prstGeom>
                    <a:noFill/>
                    <a:ln>
                      <a:noFill/>
                    </a:ln>
                  </pic:spPr>
                </pic:pic>
              </a:graphicData>
            </a:graphic>
          </wp:inline>
        </w:drawing>
      </w:r>
    </w:p>
    <w:p w14:paraId="729F52FC">
      <w:pPr>
        <w:pageBreakBefore w:val="0"/>
        <w:kinsoku/>
        <w:wordWrap/>
        <w:overflowPunct/>
        <w:topLinePunct w:val="0"/>
        <w:bidi w:val="0"/>
        <w:snapToGrid/>
        <w:spacing w:line="360" w:lineRule="auto"/>
        <w:ind w:firstLine="0" w:firstLineChars="0"/>
        <w:jc w:val="center"/>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drawing>
          <wp:inline distT="0" distB="0" distL="114300" distR="114300">
            <wp:extent cx="5057775" cy="2305050"/>
            <wp:effectExtent l="0" t="0" r="9525" b="0"/>
            <wp:docPr id="1324"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 name="图片 30"/>
                    <pic:cNvPicPr>
                      <a:picLocks noChangeAspect="1"/>
                    </pic:cNvPicPr>
                  </pic:nvPicPr>
                  <pic:blipFill>
                    <a:blip r:embed="rId143"/>
                    <a:stretch>
                      <a:fillRect/>
                    </a:stretch>
                  </pic:blipFill>
                  <pic:spPr>
                    <a:xfrm>
                      <a:off x="0" y="0"/>
                      <a:ext cx="5057775" cy="2305050"/>
                    </a:xfrm>
                    <a:prstGeom prst="rect">
                      <a:avLst/>
                    </a:prstGeom>
                    <a:noFill/>
                    <a:ln>
                      <a:noFill/>
                    </a:ln>
                  </pic:spPr>
                </pic:pic>
              </a:graphicData>
            </a:graphic>
          </wp:inline>
        </w:drawing>
      </w:r>
    </w:p>
    <w:p w14:paraId="29A0C343">
      <w:pPr>
        <w:pageBreakBefore w:val="0"/>
        <w:kinsoku/>
        <w:wordWrap/>
        <w:overflowPunct/>
        <w:topLinePunct w:val="0"/>
        <w:bidi w:val="0"/>
        <w:snapToGrid/>
        <w:spacing w:line="360" w:lineRule="auto"/>
        <w:ind w:firstLine="0" w:firstLineChars="0"/>
        <w:textAlignment w:val="auto"/>
        <w:rPr>
          <w:rFonts w:ascii="Times New Roman" w:hAnsi="Times New Roman" w:eastAsia="宋体" w:cs="Times New Roman"/>
          <w:caps w:val="0"/>
          <w:smallCaps w:val="0"/>
          <w:color w:val="000000" w:themeColor="text1"/>
          <w14:textFill>
            <w14:solidFill>
              <w14:schemeClr w14:val="tx1"/>
            </w14:solidFill>
          </w14:textFill>
        </w:rPr>
      </w:pPr>
    </w:p>
    <w:p w14:paraId="31CD2E91">
      <w:pPr>
        <w:keepNext w:val="0"/>
        <w:keepLines w:val="0"/>
        <w:pageBreakBefore w:val="0"/>
        <w:widowControl w:val="0"/>
        <w:numPr>
          <w:ilvl w:val="0"/>
          <w:numId w:val="55"/>
        </w:numPr>
        <w:kinsoku/>
        <w:wordWrap/>
        <w:overflowPunct/>
        <w:topLinePunct w:val="0"/>
        <w:autoSpaceDE/>
        <w:autoSpaceDN/>
        <w:bidi w:val="0"/>
        <w:adjustRightInd/>
        <w:snapToGrid/>
        <w:spacing w:line="360" w:lineRule="auto"/>
        <w:ind w:left="0" w:leftChars="0" w:firstLine="315" w:firstLineChars="150"/>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选择“缴纳方式”，当选择“线下”缴纳，则点击“上传缴纳凭证”，进入上传缴纳凭证页面。</w:t>
      </w:r>
    </w:p>
    <w:p w14:paraId="755E7816">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rPr>
      </w:pPr>
      <w:r>
        <w:rPr>
          <w:rFonts w:ascii="Times New Roman" w:hAnsi="Times New Roman" w:eastAsia="宋体" w:cs="Times New Roman"/>
        </w:rPr>
        <w:drawing>
          <wp:inline distT="0" distB="0" distL="114300" distR="114300">
            <wp:extent cx="5057775" cy="2658745"/>
            <wp:effectExtent l="0" t="0" r="9525" b="8255"/>
            <wp:docPr id="523"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 name="图片 19"/>
                    <pic:cNvPicPr>
                      <a:picLocks noChangeAspect="1"/>
                    </pic:cNvPicPr>
                  </pic:nvPicPr>
                  <pic:blipFill>
                    <a:blip r:embed="rId67"/>
                    <a:stretch>
                      <a:fillRect/>
                    </a:stretch>
                  </pic:blipFill>
                  <pic:spPr>
                    <a:xfrm>
                      <a:off x="0" y="0"/>
                      <a:ext cx="5057775" cy="2658745"/>
                    </a:xfrm>
                    <a:prstGeom prst="rect">
                      <a:avLst/>
                    </a:prstGeom>
                    <a:noFill/>
                    <a:ln>
                      <a:noFill/>
                    </a:ln>
                  </pic:spPr>
                </pic:pic>
              </a:graphicData>
            </a:graphic>
          </wp:inline>
        </w:drawing>
      </w:r>
    </w:p>
    <w:p w14:paraId="79D11802">
      <w:pPr>
        <w:pageBreakBefore w:val="0"/>
        <w:numPr>
          <w:ilvl w:val="0"/>
          <w:numId w:val="0"/>
        </w:numPr>
        <w:kinsoku/>
        <w:wordWrap/>
        <w:overflowPunct/>
        <w:topLinePunct w:val="0"/>
        <w:bidi w:val="0"/>
        <w:snapToGrid/>
        <w:spacing w:line="360" w:lineRule="auto"/>
        <w:ind w:firstLine="420" w:firstLineChars="0"/>
        <w:jc w:val="left"/>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进入“上传缴纳凭证”页面，录入支付信息，并且上传“付款凭证”，点击“提交备案”，上传缴纳凭证记录变为“待审核”状态</w:t>
      </w:r>
    </w:p>
    <w:p w14:paraId="73FE8928">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rPr>
      </w:pPr>
      <w:r>
        <w:rPr>
          <w:rFonts w:ascii="Times New Roman" w:hAnsi="Times New Roman" w:eastAsia="宋体" w:cs="Times New Roman"/>
        </w:rPr>
        <w:drawing>
          <wp:inline distT="0" distB="0" distL="114300" distR="114300">
            <wp:extent cx="5057775" cy="2433320"/>
            <wp:effectExtent l="0" t="0" r="9525" b="5080"/>
            <wp:docPr id="524"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 name="图片 20"/>
                    <pic:cNvPicPr>
                      <a:picLocks noChangeAspect="1"/>
                    </pic:cNvPicPr>
                  </pic:nvPicPr>
                  <pic:blipFill>
                    <a:blip r:embed="rId37"/>
                    <a:stretch>
                      <a:fillRect/>
                    </a:stretch>
                  </pic:blipFill>
                  <pic:spPr>
                    <a:xfrm>
                      <a:off x="0" y="0"/>
                      <a:ext cx="5057775" cy="2433320"/>
                    </a:xfrm>
                    <a:prstGeom prst="rect">
                      <a:avLst/>
                    </a:prstGeom>
                    <a:noFill/>
                    <a:ln>
                      <a:noFill/>
                    </a:ln>
                  </pic:spPr>
                </pic:pic>
              </a:graphicData>
            </a:graphic>
          </wp:inline>
        </w:drawing>
      </w:r>
    </w:p>
    <w:p w14:paraId="04871050">
      <w:pPr>
        <w:pageBreakBefore w:val="0"/>
        <w:numPr>
          <w:ilvl w:val="0"/>
          <w:numId w:val="0"/>
        </w:numPr>
        <w:kinsoku/>
        <w:wordWrap/>
        <w:overflowPunct/>
        <w:topLinePunct w:val="0"/>
        <w:bidi w:val="0"/>
        <w:snapToGrid/>
        <w:spacing w:line="360" w:lineRule="auto"/>
        <w:ind w:firstLine="420" w:firstLineChars="0"/>
        <w:jc w:val="left"/>
        <w:textAlignment w:val="auto"/>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等待采购人/采购代理进行缴纳凭证审核，审核通过后，即可以下载</w:t>
      </w:r>
      <w:r>
        <w:rPr>
          <w:rFonts w:hint="eastAsia" w:ascii="Times New Roman" w:hAnsi="Times New Roman" w:cs="Times New Roman"/>
          <w:lang w:val="en-US" w:eastAsia="zh-CN"/>
        </w:rPr>
        <w:t>采购文件</w:t>
      </w:r>
      <w:r>
        <w:rPr>
          <w:rFonts w:hint="eastAsia" w:ascii="Times New Roman" w:hAnsi="Times New Roman" w:eastAsia="宋体" w:cs="Times New Roman"/>
          <w:lang w:val="en-US" w:eastAsia="zh-CN"/>
        </w:rPr>
        <w:t>。</w:t>
      </w:r>
    </w:p>
    <w:p w14:paraId="26E5C76E">
      <w:pPr>
        <w:keepNext w:val="0"/>
        <w:keepLines w:val="0"/>
        <w:pageBreakBefore w:val="0"/>
        <w:widowControl w:val="0"/>
        <w:numPr>
          <w:ilvl w:val="0"/>
          <w:numId w:val="55"/>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选择“缴纳方式”，当选择“线上”缴纳，则出现“网上支付”字样，点击“网上支付”，进入支付页面，如图。</w:t>
      </w:r>
    </w:p>
    <w:p w14:paraId="33A71595">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rPr>
      </w:pPr>
      <w:r>
        <w:rPr>
          <w:rFonts w:ascii="Times New Roman" w:hAnsi="Times New Roman" w:eastAsia="宋体" w:cs="Times New Roman"/>
        </w:rPr>
        <w:drawing>
          <wp:inline distT="0" distB="0" distL="114300" distR="114300">
            <wp:extent cx="5057775" cy="1738630"/>
            <wp:effectExtent l="0" t="0" r="9525" b="13970"/>
            <wp:docPr id="525"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 name="图片 21"/>
                    <pic:cNvPicPr>
                      <a:picLocks noChangeAspect="1"/>
                    </pic:cNvPicPr>
                  </pic:nvPicPr>
                  <pic:blipFill>
                    <a:blip r:embed="rId68"/>
                    <a:stretch>
                      <a:fillRect/>
                    </a:stretch>
                  </pic:blipFill>
                  <pic:spPr>
                    <a:xfrm>
                      <a:off x="0" y="0"/>
                      <a:ext cx="5057775" cy="1738630"/>
                    </a:xfrm>
                    <a:prstGeom prst="rect">
                      <a:avLst/>
                    </a:prstGeom>
                    <a:noFill/>
                    <a:ln>
                      <a:noFill/>
                    </a:ln>
                  </pic:spPr>
                </pic:pic>
              </a:graphicData>
            </a:graphic>
          </wp:inline>
        </w:drawing>
      </w:r>
    </w:p>
    <w:p w14:paraId="656CED6C">
      <w:pPr>
        <w:pageBreakBefore w:val="0"/>
        <w:numPr>
          <w:ilvl w:val="0"/>
          <w:numId w:val="0"/>
        </w:numPr>
        <w:kinsoku/>
        <w:wordWrap/>
        <w:overflowPunct/>
        <w:topLinePunct w:val="0"/>
        <w:bidi w:val="0"/>
        <w:snapToGrid/>
        <w:spacing w:line="360" w:lineRule="auto"/>
        <w:ind w:firstLine="420" w:firstLineChars="0"/>
        <w:jc w:val="left"/>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网上支付页面中，可以选择支付方式，可以通过个人网银、微信扫码、支付宝扫码等待进行缴纳。选择支付方式，按照页面提示进行正常支付缴纳。如图</w:t>
      </w:r>
    </w:p>
    <w:p w14:paraId="7CF0492D">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rPr>
      </w:pPr>
      <w:r>
        <w:rPr>
          <w:rFonts w:ascii="Times New Roman" w:hAnsi="Times New Roman" w:eastAsia="宋体" w:cs="Times New Roman"/>
        </w:rPr>
        <w:drawing>
          <wp:inline distT="0" distB="0" distL="114300" distR="114300">
            <wp:extent cx="5057775" cy="1438275"/>
            <wp:effectExtent l="0" t="0" r="9525" b="9525"/>
            <wp:docPr id="526"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 name="图片 22"/>
                    <pic:cNvPicPr>
                      <a:picLocks noChangeAspect="1"/>
                    </pic:cNvPicPr>
                  </pic:nvPicPr>
                  <pic:blipFill>
                    <a:blip r:embed="rId39"/>
                    <a:stretch>
                      <a:fillRect/>
                    </a:stretch>
                  </pic:blipFill>
                  <pic:spPr>
                    <a:xfrm>
                      <a:off x="0" y="0"/>
                      <a:ext cx="5057775" cy="1438275"/>
                    </a:xfrm>
                    <a:prstGeom prst="rect">
                      <a:avLst/>
                    </a:prstGeom>
                    <a:noFill/>
                    <a:ln>
                      <a:noFill/>
                    </a:ln>
                  </pic:spPr>
                </pic:pic>
              </a:graphicData>
            </a:graphic>
          </wp:inline>
        </w:drawing>
      </w:r>
    </w:p>
    <w:p w14:paraId="46CFBBB8">
      <w:pPr>
        <w:pageBreakBefore w:val="0"/>
        <w:numPr>
          <w:ilvl w:val="0"/>
          <w:numId w:val="0"/>
        </w:numPr>
        <w:kinsoku/>
        <w:wordWrap/>
        <w:overflowPunct/>
        <w:topLinePunct w:val="0"/>
        <w:bidi w:val="0"/>
        <w:snapToGrid/>
        <w:spacing w:line="360" w:lineRule="auto"/>
        <w:ind w:firstLine="420" w:firstLineChars="0"/>
        <w:jc w:val="left"/>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支付完成后，系统会自动回到文件下载页面，此时，可以点击“查看支付情况”，进入查看支付记录，如图。</w:t>
      </w:r>
    </w:p>
    <w:p w14:paraId="79C0CD0F">
      <w:pPr>
        <w:pageBreakBefore w:val="0"/>
        <w:numPr>
          <w:ilvl w:val="0"/>
          <w:numId w:val="0"/>
        </w:numPr>
        <w:kinsoku/>
        <w:wordWrap/>
        <w:overflowPunct/>
        <w:topLinePunct w:val="0"/>
        <w:bidi w:val="0"/>
        <w:snapToGrid/>
        <w:spacing w:line="360" w:lineRule="auto"/>
        <w:ind w:firstLine="420" w:firstLineChars="0"/>
        <w:jc w:val="center"/>
        <w:textAlignment w:val="auto"/>
        <w:rPr>
          <w:rFonts w:ascii="Times New Roman" w:hAnsi="Times New Roman" w:eastAsia="宋体" w:cs="Times New Roman"/>
        </w:rPr>
      </w:pPr>
      <w:r>
        <w:rPr>
          <w:rFonts w:ascii="Times New Roman" w:hAnsi="Times New Roman" w:eastAsia="宋体" w:cs="Times New Roman"/>
        </w:rPr>
        <w:drawing>
          <wp:inline distT="0" distB="0" distL="114300" distR="114300">
            <wp:extent cx="5057775" cy="2148840"/>
            <wp:effectExtent l="0" t="0" r="9525" b="3810"/>
            <wp:docPr id="527"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 name="图片 23"/>
                    <pic:cNvPicPr>
                      <a:picLocks noChangeAspect="1"/>
                    </pic:cNvPicPr>
                  </pic:nvPicPr>
                  <pic:blipFill>
                    <a:blip r:embed="rId40"/>
                    <a:stretch>
                      <a:fillRect/>
                    </a:stretch>
                  </pic:blipFill>
                  <pic:spPr>
                    <a:xfrm>
                      <a:off x="0" y="0"/>
                      <a:ext cx="5057775" cy="2148840"/>
                    </a:xfrm>
                    <a:prstGeom prst="rect">
                      <a:avLst/>
                    </a:prstGeom>
                    <a:noFill/>
                    <a:ln>
                      <a:noFill/>
                    </a:ln>
                  </pic:spPr>
                </pic:pic>
              </a:graphicData>
            </a:graphic>
          </wp:inline>
        </w:drawing>
      </w:r>
    </w:p>
    <w:p w14:paraId="0BF3E598">
      <w:pPr>
        <w:pageBreakBefore w:val="0"/>
        <w:numPr>
          <w:ilvl w:val="0"/>
          <w:numId w:val="0"/>
        </w:numPr>
        <w:kinsoku/>
        <w:wordWrap/>
        <w:overflowPunct/>
        <w:topLinePunct w:val="0"/>
        <w:bidi w:val="0"/>
        <w:snapToGrid/>
        <w:spacing w:line="360" w:lineRule="auto"/>
        <w:ind w:firstLine="420" w:firstLineChars="0"/>
        <w:jc w:val="center"/>
        <w:textAlignment w:val="auto"/>
        <w:rPr>
          <w:rFonts w:ascii="Times New Roman" w:hAnsi="Times New Roman" w:eastAsia="宋体" w:cs="Times New Roman"/>
        </w:rPr>
      </w:pPr>
      <w:r>
        <w:drawing>
          <wp:inline distT="0" distB="0" distL="114300" distR="114300">
            <wp:extent cx="5057775" cy="924560"/>
            <wp:effectExtent l="0" t="0" r="9525" b="8890"/>
            <wp:docPr id="1325"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 name="图片 31"/>
                    <pic:cNvPicPr>
                      <a:picLocks noChangeAspect="1"/>
                    </pic:cNvPicPr>
                  </pic:nvPicPr>
                  <pic:blipFill>
                    <a:blip r:embed="rId144"/>
                    <a:stretch>
                      <a:fillRect/>
                    </a:stretch>
                  </pic:blipFill>
                  <pic:spPr>
                    <a:xfrm>
                      <a:off x="0" y="0"/>
                      <a:ext cx="5057775" cy="924560"/>
                    </a:xfrm>
                    <a:prstGeom prst="rect">
                      <a:avLst/>
                    </a:prstGeom>
                    <a:noFill/>
                    <a:ln>
                      <a:noFill/>
                    </a:ln>
                  </pic:spPr>
                </pic:pic>
              </a:graphicData>
            </a:graphic>
          </wp:inline>
        </w:drawing>
      </w:r>
    </w:p>
    <w:p w14:paraId="4B9175BB">
      <w:pPr>
        <w:pageBreakBefore w:val="0"/>
        <w:numPr>
          <w:ilvl w:val="0"/>
          <w:numId w:val="0"/>
        </w:numPr>
        <w:kinsoku/>
        <w:wordWrap/>
        <w:overflowPunct/>
        <w:topLinePunct w:val="0"/>
        <w:bidi w:val="0"/>
        <w:snapToGrid/>
        <w:spacing w:line="360" w:lineRule="auto"/>
        <w:ind w:firstLine="420" w:firstLineChars="0"/>
        <w:jc w:val="center"/>
        <w:textAlignment w:val="auto"/>
        <w:rPr>
          <w:rFonts w:ascii="Times New Roman" w:hAnsi="Times New Roman" w:eastAsia="宋体" w:cs="Times New Roman"/>
        </w:rPr>
      </w:pPr>
      <w:r>
        <w:rPr>
          <w:rFonts w:ascii="Times New Roman" w:hAnsi="Times New Roman" w:eastAsia="宋体" w:cs="Times New Roman"/>
        </w:rPr>
        <w:drawing>
          <wp:inline distT="0" distB="0" distL="114300" distR="114300">
            <wp:extent cx="5057775" cy="1311275"/>
            <wp:effectExtent l="0" t="0" r="9525" b="3175"/>
            <wp:docPr id="529"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 name="图片 25"/>
                    <pic:cNvPicPr>
                      <a:picLocks noChangeAspect="1"/>
                    </pic:cNvPicPr>
                  </pic:nvPicPr>
                  <pic:blipFill>
                    <a:blip r:embed="rId70"/>
                    <a:stretch>
                      <a:fillRect/>
                    </a:stretch>
                  </pic:blipFill>
                  <pic:spPr>
                    <a:xfrm>
                      <a:off x="0" y="0"/>
                      <a:ext cx="5057775" cy="1311275"/>
                    </a:xfrm>
                    <a:prstGeom prst="rect">
                      <a:avLst/>
                    </a:prstGeom>
                    <a:noFill/>
                    <a:ln>
                      <a:noFill/>
                    </a:ln>
                  </pic:spPr>
                </pic:pic>
              </a:graphicData>
            </a:graphic>
          </wp:inline>
        </w:drawing>
      </w:r>
    </w:p>
    <w:p w14:paraId="50A4FD40">
      <w:pPr>
        <w:pageBreakBefore w:val="0"/>
        <w:numPr>
          <w:ilvl w:val="0"/>
          <w:numId w:val="0"/>
        </w:numPr>
        <w:kinsoku/>
        <w:wordWrap/>
        <w:overflowPunct/>
        <w:topLinePunct w:val="0"/>
        <w:bidi w:val="0"/>
        <w:snapToGrid/>
        <w:spacing w:line="360" w:lineRule="auto"/>
        <w:ind w:left="420" w:leftChars="0" w:firstLine="420" w:firstLineChars="0"/>
        <w:jc w:val="left"/>
        <w:textAlignment w:val="auto"/>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注：当前页面可以查询到支付缴纳的记录，若出现网络延缓，可以点击“成交查询”，可以刷新当前支付信息列表。</w:t>
      </w:r>
    </w:p>
    <w:p w14:paraId="73B603B9">
      <w:pPr>
        <w:keepNext w:val="0"/>
        <w:keepLines w:val="0"/>
        <w:pageBreakBefore w:val="0"/>
        <w:widowControl w:val="0"/>
        <w:numPr>
          <w:ilvl w:val="0"/>
          <w:numId w:val="55"/>
        </w:numPr>
        <w:kinsoku/>
        <w:wordWrap/>
        <w:overflowPunct/>
        <w:topLinePunct w:val="0"/>
        <w:autoSpaceDE/>
        <w:autoSpaceDN/>
        <w:bidi w:val="0"/>
        <w:adjustRightInd/>
        <w:snapToGrid/>
        <w:spacing w:line="360" w:lineRule="auto"/>
        <w:ind w:left="0" w:leftChars="0" w:firstLine="315" w:firstLineChars="150"/>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文件费用缴纳完成后，点击“下载</w:t>
      </w:r>
      <w:r>
        <w:rPr>
          <w:rFonts w:hint="eastAsia" w:ascii="Times New Roman" w:hAnsi="Times New Roman" w:cs="Times New Roman"/>
          <w:caps w:val="0"/>
          <w:smallCaps w:val="0"/>
          <w:color w:val="000000" w:themeColor="text1"/>
          <w:lang w:val="en-US" w:eastAsia="zh-CN"/>
          <w14:textFill>
            <w14:solidFill>
              <w14:schemeClr w14:val="tx1"/>
            </w14:solidFill>
          </w14:textFill>
        </w:rPr>
        <w:t>采购文件</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”，可以进入</w:t>
      </w:r>
      <w:r>
        <w:rPr>
          <w:rFonts w:hint="eastAsia" w:ascii="Times New Roman" w:hAnsi="Times New Roman" w:cs="Times New Roman"/>
          <w:caps w:val="0"/>
          <w:smallCaps w:val="0"/>
          <w:color w:val="000000" w:themeColor="text1"/>
          <w:lang w:val="en-US" w:eastAsia="zh-CN"/>
          <w14:textFill>
            <w14:solidFill>
              <w14:schemeClr w14:val="tx1"/>
            </w14:solidFill>
          </w14:textFill>
        </w:rPr>
        <w:t>采购文件</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下载页面，如图。</w:t>
      </w:r>
    </w:p>
    <w:p w14:paraId="5606D971">
      <w:pPr>
        <w:pageBreakBefore w:val="0"/>
        <w:numPr>
          <w:ilvl w:val="0"/>
          <w:numId w:val="0"/>
        </w:numPr>
        <w:kinsoku/>
        <w:wordWrap/>
        <w:overflowPunct/>
        <w:topLinePunct w:val="0"/>
        <w:bidi w:val="0"/>
        <w:snapToGrid/>
        <w:spacing w:line="360" w:lineRule="auto"/>
        <w:jc w:val="center"/>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drawing>
          <wp:inline distT="0" distB="0" distL="114300" distR="114300">
            <wp:extent cx="5057775" cy="1033780"/>
            <wp:effectExtent l="0" t="0" r="9525" b="13970"/>
            <wp:docPr id="1326"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 name="图片 32"/>
                    <pic:cNvPicPr>
                      <a:picLocks noChangeAspect="1"/>
                    </pic:cNvPicPr>
                  </pic:nvPicPr>
                  <pic:blipFill>
                    <a:blip r:embed="rId145"/>
                    <a:stretch>
                      <a:fillRect/>
                    </a:stretch>
                  </pic:blipFill>
                  <pic:spPr>
                    <a:xfrm>
                      <a:off x="0" y="0"/>
                      <a:ext cx="5057775" cy="1033780"/>
                    </a:xfrm>
                    <a:prstGeom prst="rect">
                      <a:avLst/>
                    </a:prstGeom>
                    <a:noFill/>
                    <a:ln>
                      <a:noFill/>
                    </a:ln>
                  </pic:spPr>
                </pic:pic>
              </a:graphicData>
            </a:graphic>
          </wp:inline>
        </w:drawing>
      </w:r>
    </w:p>
    <w:p w14:paraId="6965A9B9">
      <w:pPr>
        <w:keepNext w:val="0"/>
        <w:keepLines w:val="0"/>
        <w:pageBreakBefore w:val="0"/>
        <w:widowControl w:val="0"/>
        <w:numPr>
          <w:ilvl w:val="0"/>
          <w:numId w:val="55"/>
        </w:numPr>
        <w:kinsoku/>
        <w:wordWrap/>
        <w:overflowPunct/>
        <w:topLinePunct w:val="0"/>
        <w:autoSpaceDE/>
        <w:autoSpaceDN/>
        <w:bidi w:val="0"/>
        <w:adjustRightInd/>
        <w:snapToGrid/>
        <w:spacing w:line="360" w:lineRule="auto"/>
        <w:ind w:left="0" w:leftChars="0" w:firstLine="315" w:firstLineChars="150"/>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打开“文件列表”，点击“下载”按钮，可以对</w:t>
      </w:r>
      <w:r>
        <w:rPr>
          <w:rFonts w:hint="eastAsia" w:ascii="Times New Roman" w:hAnsi="Times New Roman" w:cs="Times New Roman"/>
          <w:caps w:val="0"/>
          <w:smallCaps w:val="0"/>
          <w:color w:val="000000" w:themeColor="text1"/>
          <w:lang w:val="en-US" w:eastAsia="zh-CN"/>
          <w14:textFill>
            <w14:solidFill>
              <w14:schemeClr w14:val="tx1"/>
            </w14:solidFill>
          </w14:textFill>
        </w:rPr>
        <w:t>采购文件</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进行下载，如图。</w:t>
      </w:r>
    </w:p>
    <w:p w14:paraId="27E6A7D6">
      <w:pPr>
        <w:pageBreakBefore w:val="0"/>
        <w:numPr>
          <w:ilvl w:val="0"/>
          <w:numId w:val="0"/>
        </w:numPr>
        <w:kinsoku/>
        <w:wordWrap/>
        <w:overflowPunct/>
        <w:topLinePunct w:val="0"/>
        <w:bidi w:val="0"/>
        <w:snapToGrid/>
        <w:spacing w:line="360" w:lineRule="auto"/>
        <w:jc w:val="center"/>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drawing>
          <wp:inline distT="0" distB="0" distL="114300" distR="114300">
            <wp:extent cx="5057775" cy="1680845"/>
            <wp:effectExtent l="0" t="0" r="9525" b="14605"/>
            <wp:docPr id="1335"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 name="图片 33"/>
                    <pic:cNvPicPr>
                      <a:picLocks noChangeAspect="1"/>
                    </pic:cNvPicPr>
                  </pic:nvPicPr>
                  <pic:blipFill>
                    <a:blip r:embed="rId146"/>
                    <a:stretch>
                      <a:fillRect/>
                    </a:stretch>
                  </pic:blipFill>
                  <pic:spPr>
                    <a:xfrm>
                      <a:off x="0" y="0"/>
                      <a:ext cx="5057775" cy="1680845"/>
                    </a:xfrm>
                    <a:prstGeom prst="rect">
                      <a:avLst/>
                    </a:prstGeom>
                    <a:noFill/>
                    <a:ln>
                      <a:noFill/>
                    </a:ln>
                  </pic:spPr>
                </pic:pic>
              </a:graphicData>
            </a:graphic>
          </wp:inline>
        </w:drawing>
      </w:r>
    </w:p>
    <w:p w14:paraId="665D2DEA">
      <w:pPr>
        <w:keepNext w:val="0"/>
        <w:keepLines w:val="0"/>
        <w:pageBreakBefore w:val="0"/>
        <w:widowControl w:val="0"/>
        <w:numPr>
          <w:ilvl w:val="0"/>
          <w:numId w:val="55"/>
        </w:numPr>
        <w:kinsoku/>
        <w:wordWrap/>
        <w:overflowPunct/>
        <w:topLinePunct w:val="0"/>
        <w:autoSpaceDE/>
        <w:autoSpaceDN/>
        <w:bidi w:val="0"/>
        <w:adjustRightInd/>
        <w:snapToGrid/>
        <w:spacing w:line="360" w:lineRule="auto"/>
        <w:ind w:left="0" w:leftChars="0" w:firstLine="315" w:firstLineChars="150"/>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文件下载后，出现“查看下载情况”按钮，点击后，可以查看下载情况记录，如图。</w:t>
      </w:r>
    </w:p>
    <w:p w14:paraId="6DFF3FC4">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rPr>
      </w:pPr>
      <w:r>
        <w:rPr>
          <w:rFonts w:ascii="Times New Roman" w:hAnsi="Times New Roman" w:eastAsia="宋体" w:cs="Times New Roman"/>
        </w:rPr>
        <w:drawing>
          <wp:inline distT="0" distB="0" distL="114300" distR="114300">
            <wp:extent cx="5057775" cy="1429385"/>
            <wp:effectExtent l="0" t="0" r="9525" b="18415"/>
            <wp:docPr id="532"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 name="图片 28"/>
                    <pic:cNvPicPr>
                      <a:picLocks noChangeAspect="1"/>
                    </pic:cNvPicPr>
                  </pic:nvPicPr>
                  <pic:blipFill>
                    <a:blip r:embed="rId73"/>
                    <a:stretch>
                      <a:fillRect/>
                    </a:stretch>
                  </pic:blipFill>
                  <pic:spPr>
                    <a:xfrm>
                      <a:off x="0" y="0"/>
                      <a:ext cx="5057775" cy="1429385"/>
                    </a:xfrm>
                    <a:prstGeom prst="rect">
                      <a:avLst/>
                    </a:prstGeom>
                    <a:noFill/>
                    <a:ln>
                      <a:noFill/>
                    </a:ln>
                  </pic:spPr>
                </pic:pic>
              </a:graphicData>
            </a:graphic>
          </wp:inline>
        </w:drawing>
      </w:r>
    </w:p>
    <w:p w14:paraId="38C65F9A">
      <w:pPr>
        <w:pageBreakBefore w:val="0"/>
        <w:numPr>
          <w:ilvl w:val="0"/>
          <w:numId w:val="0"/>
        </w:numPr>
        <w:kinsoku/>
        <w:wordWrap/>
        <w:overflowPunct/>
        <w:topLinePunct w:val="0"/>
        <w:bidi w:val="0"/>
        <w:snapToGrid/>
        <w:spacing w:line="360" w:lineRule="auto"/>
        <w:jc w:val="center"/>
        <w:textAlignment w:val="auto"/>
        <w:rPr>
          <w:rFonts w:hint="default" w:ascii="Times New Roman" w:hAnsi="Times New Roman" w:eastAsia="宋体" w:cs="Times New Roman"/>
          <w:lang w:val="en-US" w:eastAsia="zh-CN"/>
        </w:rPr>
      </w:pPr>
      <w:r>
        <w:rPr>
          <w:rFonts w:ascii="Times New Roman" w:hAnsi="Times New Roman" w:eastAsia="宋体" w:cs="Times New Roman"/>
        </w:rPr>
        <w:drawing>
          <wp:inline distT="0" distB="0" distL="114300" distR="114300">
            <wp:extent cx="5057775" cy="487680"/>
            <wp:effectExtent l="0" t="0" r="9525" b="7620"/>
            <wp:docPr id="533"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 name="图片 29"/>
                    <pic:cNvPicPr>
                      <a:picLocks noChangeAspect="1"/>
                    </pic:cNvPicPr>
                  </pic:nvPicPr>
                  <pic:blipFill>
                    <a:blip r:embed="rId45"/>
                    <a:stretch>
                      <a:fillRect/>
                    </a:stretch>
                  </pic:blipFill>
                  <pic:spPr>
                    <a:xfrm>
                      <a:off x="0" y="0"/>
                      <a:ext cx="5057775" cy="487680"/>
                    </a:xfrm>
                    <a:prstGeom prst="rect">
                      <a:avLst/>
                    </a:prstGeom>
                    <a:noFill/>
                    <a:ln>
                      <a:noFill/>
                    </a:ln>
                  </pic:spPr>
                </pic:pic>
              </a:graphicData>
            </a:graphic>
          </wp:inline>
        </w:drawing>
      </w:r>
    </w:p>
    <w:p w14:paraId="21F1E95D">
      <w:pPr>
        <w:pageBreakBefore w:val="0"/>
        <w:numPr>
          <w:ilvl w:val="0"/>
          <w:numId w:val="0"/>
        </w:numPr>
        <w:kinsoku/>
        <w:wordWrap/>
        <w:overflowPunct/>
        <w:topLinePunct w:val="0"/>
        <w:bidi w:val="0"/>
        <w:snapToGrid/>
        <w:spacing w:line="360" w:lineRule="auto"/>
        <w:ind w:leftChars="200"/>
        <w:jc w:val="left"/>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注：若当前</w:t>
      </w:r>
      <w:r>
        <w:rPr>
          <w:rFonts w:hint="eastAsia" w:ascii="Times New Roman" w:hAnsi="Times New Roman" w:cs="Times New Roman"/>
          <w:caps w:val="0"/>
          <w:smallCaps w:val="0"/>
          <w:color w:val="000000" w:themeColor="text1"/>
          <w:lang w:val="en-US" w:eastAsia="zh-CN"/>
          <w14:textFill>
            <w14:solidFill>
              <w14:schemeClr w14:val="tx1"/>
            </w14:solidFill>
          </w14:textFill>
        </w:rPr>
        <w:t>采购文件</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为免费，则无需缴纳，可以直接进行文件下载。</w:t>
      </w:r>
    </w:p>
    <w:p w14:paraId="4557D6BB">
      <w:pPr>
        <w:keepNext/>
        <w:keepLines/>
        <w:pageBreakBefore w:val="0"/>
        <w:widowControl w:val="0"/>
        <w:numPr>
          <w:ilvl w:val="3"/>
          <w:numId w:val="1"/>
        </w:numPr>
        <w:kinsoku/>
        <w:wordWrap/>
        <w:overflowPunct/>
        <w:topLinePunct w:val="0"/>
        <w:bidi w:val="0"/>
        <w:snapToGrid/>
        <w:spacing w:before="120" w:after="120" w:line="360" w:lineRule="auto"/>
        <w:ind w:left="0" w:firstLine="0" w:firstLineChars="0"/>
        <w:jc w:val="both"/>
        <w:textAlignment w:val="auto"/>
        <w:outlineLvl w:val="3"/>
        <w:rPr>
          <w:rFonts w:ascii="Times New Roman" w:hAnsi="Times New Roman" w:eastAsia="宋体" w:cs="Times New Roman"/>
          <w:b/>
          <w:bCs/>
          <w:caps w:val="0"/>
          <w:smallCaps w:val="0"/>
          <w:kern w:val="2"/>
          <w:sz w:val="24"/>
          <w:szCs w:val="28"/>
          <w:lang w:val="en-US" w:eastAsia="zh-CN" w:bidi="ar-SA"/>
        </w:rPr>
      </w:pPr>
      <w:bookmarkStart w:id="171" w:name="_Toc15071"/>
      <w:r>
        <w:rPr>
          <w:rFonts w:ascii="Times New Roman" w:hAnsi="Times New Roman" w:eastAsia="宋体" w:cs="Times New Roman"/>
          <w:b/>
          <w:bCs/>
          <w:caps w:val="0"/>
          <w:smallCaps w:val="0"/>
          <w:kern w:val="2"/>
          <w:sz w:val="24"/>
          <w:szCs w:val="28"/>
          <w:lang w:val="en-US" w:eastAsia="zh-CN" w:bidi="ar-SA"/>
        </w:rPr>
        <w:t>答疑澄清文件领取</w:t>
      </w:r>
      <w:bookmarkEnd w:id="171"/>
    </w:p>
    <w:p w14:paraId="062BA56F">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功能</w:t>
      </w: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介绍</w:t>
      </w:r>
      <w:r>
        <w:rPr>
          <w:rFonts w:ascii="Times New Roman" w:hAnsi="Times New Roman" w:eastAsia="宋体" w:cs="Times New Roman"/>
          <w:b/>
          <w:bCs/>
          <w:caps w:val="0"/>
          <w:smallCaps w:val="0"/>
          <w:color w:val="000000" w:themeColor="text1"/>
          <w14:textFill>
            <w14:solidFill>
              <w14:schemeClr w14:val="tx1"/>
            </w14:solidFill>
          </w14:textFill>
        </w:rPr>
        <w:t>：</w:t>
      </w:r>
    </w:p>
    <w:p w14:paraId="216284A6">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此环节具备供应商领取澄清文件的功能。</w:t>
      </w:r>
    </w:p>
    <w:p w14:paraId="5E90B773">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采购人</w:t>
      </w:r>
      <w:r>
        <w:rPr>
          <w:rFonts w:hint="eastAsia" w:ascii="宋体" w:hAnsi="宋体" w:eastAsia="宋体" w:cs="宋体"/>
          <w:sz w:val="21"/>
          <w:szCs w:val="21"/>
        </w:rPr>
        <w:t>发布澄清文件后，供应商登录系统，进入澄清文件领取菜单，系统展示标段（包）列表。供应商选择某一标段（包），点击领取按钮，进入澄清文件领取页面进行文件领取。</w:t>
      </w:r>
    </w:p>
    <w:p w14:paraId="39B4D1E0">
      <w:pPr>
        <w:pageBreakBefore w:val="0"/>
        <w:kinsoku/>
        <w:wordWrap/>
        <w:overflowPunct/>
        <w:topLinePunct w:val="0"/>
        <w:bidi w:val="0"/>
        <w:snapToGrid/>
        <w:spacing w:line="360" w:lineRule="auto"/>
        <w:ind w:firstLine="422"/>
        <w:textAlignment w:val="auto"/>
        <w:rPr>
          <w:rFonts w:ascii="Times New Roman" w:hAnsi="Times New Roman" w:eastAsia="宋体" w:cs="Times New Roman"/>
          <w:b/>
          <w:caps w:val="0"/>
          <w:smallCaps w:val="0"/>
          <w:color w:val="000000" w:themeColor="text1"/>
          <w14:textFill>
            <w14:solidFill>
              <w14:schemeClr w14:val="tx1"/>
            </w14:solidFill>
          </w14:textFill>
        </w:rPr>
      </w:pPr>
      <w:r>
        <w:rPr>
          <w:rFonts w:ascii="Times New Roman" w:hAnsi="Times New Roman" w:eastAsia="宋体" w:cs="Times New Roman"/>
          <w:b/>
          <w:caps w:val="0"/>
          <w:smallCaps w:val="0"/>
          <w:color w:val="000000" w:themeColor="text1"/>
          <w14:textFill>
            <w14:solidFill>
              <w14:schemeClr w14:val="tx1"/>
            </w14:solidFill>
          </w14:textFill>
        </w:rPr>
        <w:t>前置条件：</w:t>
      </w:r>
    </w:p>
    <w:p w14:paraId="7E171F27">
      <w:pPr>
        <w:pageBreakBefore w:val="0"/>
        <w:kinsoku/>
        <w:wordWrap/>
        <w:overflowPunct/>
        <w:topLinePunct w:val="0"/>
        <w:bidi w:val="0"/>
        <w:snapToGrid/>
        <w:spacing w:line="360" w:lineRule="auto"/>
        <w:ind w:firstLine="422"/>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答疑澄清文件审核通过且</w:t>
      </w:r>
      <w:r>
        <w:rPr>
          <w:rFonts w:ascii="Times New Roman" w:hAnsi="Times New Roman" w:eastAsia="宋体" w:cs="Times New Roman"/>
          <w:caps w:val="0"/>
          <w:smallCaps w:val="0"/>
          <w:color w:val="000000" w:themeColor="text1"/>
          <w14:textFill>
            <w14:solidFill>
              <w14:schemeClr w14:val="tx1"/>
            </w14:solidFill>
          </w14:textFill>
        </w:rPr>
        <w:t>投标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单位</w:t>
      </w:r>
      <w:r>
        <w:rPr>
          <w:rFonts w:ascii="Times New Roman" w:hAnsi="Times New Roman" w:eastAsia="宋体" w:cs="Times New Roman"/>
          <w:caps w:val="0"/>
          <w:smallCaps w:val="0"/>
          <w:color w:val="000000" w:themeColor="text1"/>
          <w14:textFill>
            <w14:solidFill>
              <w14:schemeClr w14:val="tx1"/>
            </w14:solidFill>
          </w14:textFill>
        </w:rPr>
        <w:t>已经下载</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过</w:t>
      </w:r>
      <w:r>
        <w:rPr>
          <w:rFonts w:hint="eastAsia" w:ascii="Times New Roman" w:hAnsi="Times New Roman" w:cs="Times New Roman"/>
          <w:caps w:val="0"/>
          <w:smallCaps w:val="0"/>
          <w:color w:val="000000" w:themeColor="text1"/>
          <w:lang w:eastAsia="zh-CN"/>
          <w14:textFill>
            <w14:solidFill>
              <w14:schemeClr w14:val="tx1"/>
            </w14:solidFill>
          </w14:textFill>
        </w:rPr>
        <w:t>采购文件</w:t>
      </w:r>
      <w:r>
        <w:rPr>
          <w:rFonts w:ascii="Times New Roman" w:hAnsi="Times New Roman" w:eastAsia="宋体" w:cs="Times New Roman"/>
          <w:caps w:val="0"/>
          <w:smallCaps w:val="0"/>
          <w:color w:val="000000" w:themeColor="text1"/>
          <w14:textFill>
            <w14:solidFill>
              <w14:schemeClr w14:val="tx1"/>
            </w14:solidFill>
          </w14:textFill>
        </w:rPr>
        <w:t>。</w:t>
      </w:r>
    </w:p>
    <w:p w14:paraId="30EEE1C6">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操作步骤：</w:t>
      </w:r>
    </w:p>
    <w:p w14:paraId="3AA1E1C2">
      <w:pPr>
        <w:keepNext w:val="0"/>
        <w:keepLines w:val="0"/>
        <w:pageBreakBefore w:val="0"/>
        <w:widowControl w:val="0"/>
        <w:numPr>
          <w:ilvl w:val="0"/>
          <w:numId w:val="56"/>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37E04719">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cs="Times New Roman"/>
        </w:rPr>
        <w:drawing>
          <wp:inline distT="0" distB="0" distL="114300" distR="114300">
            <wp:extent cx="5057775" cy="2754630"/>
            <wp:effectExtent l="0" t="0" r="9525" b="7620"/>
            <wp:docPr id="53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 name="图片 54"/>
                    <pic:cNvPicPr>
                      <a:picLocks noChangeAspect="1"/>
                    </pic:cNvPicPr>
                  </pic:nvPicPr>
                  <pic:blipFill>
                    <a:blip r:embed="rId74"/>
                    <a:stretch>
                      <a:fillRect/>
                    </a:stretch>
                  </pic:blipFill>
                  <pic:spPr>
                    <a:xfrm>
                      <a:off x="0" y="0"/>
                      <a:ext cx="5057775" cy="2754630"/>
                    </a:xfrm>
                    <a:prstGeom prst="rect">
                      <a:avLst/>
                    </a:prstGeom>
                    <a:noFill/>
                    <a:ln>
                      <a:noFill/>
                    </a:ln>
                  </pic:spPr>
                </pic:pic>
              </a:graphicData>
            </a:graphic>
          </wp:inline>
        </w:drawing>
      </w:r>
    </w:p>
    <w:p w14:paraId="166660A9">
      <w:pPr>
        <w:keepNext w:val="0"/>
        <w:keepLines w:val="0"/>
        <w:pageBreakBefore w:val="0"/>
        <w:widowControl w:val="0"/>
        <w:numPr>
          <w:ilvl w:val="0"/>
          <w:numId w:val="56"/>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w:t>
      </w:r>
      <w:r>
        <w:rPr>
          <w:rFonts w:hint="eastAsia" w:ascii="Times New Roman" w:hAnsi="Times New Roman"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1B476EFB">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rPr>
      </w:pPr>
      <w:r>
        <w:rPr>
          <w:rFonts w:ascii="Times New Roman" w:hAnsi="Times New Roman" w:eastAsia="宋体" w:cs="Times New Roman"/>
        </w:rPr>
        <w:drawing>
          <wp:inline distT="0" distB="0" distL="114300" distR="114300">
            <wp:extent cx="5057775" cy="2437765"/>
            <wp:effectExtent l="0" t="0" r="9525" b="635"/>
            <wp:docPr id="535"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29B11DA1">
      <w:pPr>
        <w:pageBreakBefore w:val="0"/>
        <w:numPr>
          <w:ilvl w:val="0"/>
          <w:numId w:val="0"/>
        </w:numPr>
        <w:kinsoku/>
        <w:wordWrap/>
        <w:overflowPunct/>
        <w:topLinePunct w:val="0"/>
        <w:bidi w:val="0"/>
        <w:snapToGrid/>
        <w:spacing w:line="360" w:lineRule="auto"/>
        <w:ind w:firstLine="420" w:firstLineChars="0"/>
        <w:jc w:val="left"/>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注：若未领取答疑澄清文件，则卡片上答疑澄清会展示“未下载”状态，领取后会变成“已下载”。</w:t>
      </w:r>
    </w:p>
    <w:p w14:paraId="449BEDD3">
      <w:pPr>
        <w:pageBreakBefore w:val="0"/>
        <w:numPr>
          <w:ilvl w:val="0"/>
          <w:numId w:val="0"/>
        </w:numPr>
        <w:kinsoku/>
        <w:wordWrap/>
        <w:overflowPunct/>
        <w:topLinePunct w:val="0"/>
        <w:bidi w:val="0"/>
        <w:snapToGrid/>
        <w:spacing w:line="360" w:lineRule="auto"/>
        <w:jc w:val="center"/>
        <w:textAlignment w:val="auto"/>
        <w:rPr>
          <w:rFonts w:hint="eastAsia" w:ascii="Times New Roman" w:hAnsi="Times New Roman" w:eastAsia="宋体" w:cs="Times New Roman"/>
          <w:lang w:val="en-US" w:eastAsia="zh-CN"/>
        </w:rPr>
      </w:pPr>
      <w:r>
        <w:drawing>
          <wp:inline distT="0" distB="0" distL="114300" distR="114300">
            <wp:extent cx="5057775" cy="2711450"/>
            <wp:effectExtent l="0" t="0" r="9525" b="12700"/>
            <wp:docPr id="1358"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 name="图片 34"/>
                    <pic:cNvPicPr>
                      <a:picLocks noChangeAspect="1"/>
                    </pic:cNvPicPr>
                  </pic:nvPicPr>
                  <pic:blipFill>
                    <a:blip r:embed="rId147"/>
                    <a:stretch>
                      <a:fillRect/>
                    </a:stretch>
                  </pic:blipFill>
                  <pic:spPr>
                    <a:xfrm>
                      <a:off x="0" y="0"/>
                      <a:ext cx="5057775" cy="2711450"/>
                    </a:xfrm>
                    <a:prstGeom prst="rect">
                      <a:avLst/>
                    </a:prstGeom>
                    <a:noFill/>
                    <a:ln>
                      <a:noFill/>
                    </a:ln>
                  </pic:spPr>
                </pic:pic>
              </a:graphicData>
            </a:graphic>
          </wp:inline>
        </w:drawing>
      </w:r>
    </w:p>
    <w:p w14:paraId="785F304C">
      <w:pPr>
        <w:keepNext w:val="0"/>
        <w:keepLines w:val="0"/>
        <w:pageBreakBefore w:val="0"/>
        <w:widowControl w:val="0"/>
        <w:numPr>
          <w:ilvl w:val="0"/>
          <w:numId w:val="56"/>
        </w:numPr>
        <w:kinsoku/>
        <w:wordWrap/>
        <w:overflowPunct/>
        <w:topLinePunct w:val="0"/>
        <w:autoSpaceDE/>
        <w:autoSpaceDN/>
        <w:bidi w:val="0"/>
        <w:adjustRightInd/>
        <w:snapToGrid/>
        <w:spacing w:line="360" w:lineRule="auto"/>
        <w:ind w:left="0" w:leftChars="0" w:firstLine="315" w:firstLineChars="150"/>
        <w:textAlignment w:val="auto"/>
        <w:rPr>
          <w:rFonts w:hint="default" w:ascii="Times New Roman" w:hAnsi="Times New Roman" w:eastAsia="宋体" w:cs="Times New Roman"/>
          <w:caps w:val="0"/>
          <w:smallCaps w:val="0"/>
          <w:lang w:val="en-US" w:eastAsia="zh-CN"/>
        </w:rPr>
      </w:pPr>
      <w:r>
        <w:rPr>
          <w:rFonts w:hint="eastAsia" w:ascii="Times New Roman" w:hAnsi="Times New Roman" w:eastAsia="宋体" w:cs="Times New Roman"/>
          <w:caps w:val="0"/>
          <w:smallCaps w:val="0"/>
          <w:lang w:val="en-US" w:eastAsia="zh-CN"/>
        </w:rPr>
        <w:t>标段的卡片上直击点击未领取的“答疑澄清文件”，可以直接打开答疑澄清文件下载页面，如图。</w:t>
      </w:r>
    </w:p>
    <w:p w14:paraId="36F2D7E5">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leftChars="150"/>
        <w:jc w:val="center"/>
        <w:textAlignment w:val="auto"/>
        <w:rPr>
          <w:rFonts w:hint="default" w:ascii="Times New Roman" w:hAnsi="Times New Roman" w:eastAsia="宋体" w:cs="Times New Roman"/>
          <w:caps w:val="0"/>
          <w:smallCaps w:val="0"/>
          <w:lang w:val="en-US" w:eastAsia="zh-CN"/>
        </w:rPr>
      </w:pPr>
      <w:r>
        <w:rPr>
          <w:rFonts w:ascii="Times New Roman" w:hAnsi="Times New Roman" w:cs="Times New Roman"/>
        </w:rPr>
        <w:drawing>
          <wp:inline distT="0" distB="0" distL="114300" distR="114300">
            <wp:extent cx="5057775" cy="587375"/>
            <wp:effectExtent l="0" t="0" r="9525" b="3175"/>
            <wp:docPr id="537"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 name="图片 56"/>
                    <pic:cNvPicPr>
                      <a:picLocks noChangeAspect="1"/>
                    </pic:cNvPicPr>
                  </pic:nvPicPr>
                  <pic:blipFill>
                    <a:blip r:embed="rId76"/>
                    <a:stretch>
                      <a:fillRect/>
                    </a:stretch>
                  </pic:blipFill>
                  <pic:spPr>
                    <a:xfrm>
                      <a:off x="0" y="0"/>
                      <a:ext cx="5057775" cy="587375"/>
                    </a:xfrm>
                    <a:prstGeom prst="rect">
                      <a:avLst/>
                    </a:prstGeom>
                    <a:noFill/>
                    <a:ln>
                      <a:noFill/>
                    </a:ln>
                  </pic:spPr>
                </pic:pic>
              </a:graphicData>
            </a:graphic>
          </wp:inline>
        </w:drawing>
      </w:r>
    </w:p>
    <w:p w14:paraId="6A660CB5">
      <w:pPr>
        <w:keepNext w:val="0"/>
        <w:keepLines w:val="0"/>
        <w:pageBreakBefore w:val="0"/>
        <w:widowControl w:val="0"/>
        <w:numPr>
          <w:ilvl w:val="0"/>
          <w:numId w:val="56"/>
        </w:numPr>
        <w:kinsoku/>
        <w:wordWrap/>
        <w:overflowPunct/>
        <w:topLinePunct w:val="0"/>
        <w:autoSpaceDE/>
        <w:autoSpaceDN/>
        <w:bidi w:val="0"/>
        <w:adjustRightInd/>
        <w:snapToGrid/>
        <w:spacing w:line="360" w:lineRule="auto"/>
        <w:ind w:left="0" w:leftChars="0" w:firstLine="315" w:firstLineChars="150"/>
        <w:textAlignment w:val="auto"/>
        <w:rPr>
          <w:rFonts w:hint="default" w:ascii="Times New Roman" w:hAnsi="Times New Roman" w:eastAsia="宋体" w:cs="Times New Roman"/>
          <w:caps w:val="0"/>
          <w:smallCaps w:val="0"/>
          <w:lang w:val="en-US" w:eastAsia="zh-CN"/>
        </w:rPr>
      </w:pPr>
      <w:r>
        <w:rPr>
          <w:rFonts w:hint="eastAsia" w:ascii="Times New Roman" w:hAnsi="Times New Roman" w:eastAsia="宋体" w:cs="Times New Roman"/>
          <w:caps w:val="0"/>
          <w:smallCaps w:val="0"/>
          <w:lang w:val="en-US" w:eastAsia="zh-CN"/>
        </w:rPr>
        <w:t>点击列表的“领取操作”，可进入下载答疑澄清文件页面，如图。</w:t>
      </w:r>
    </w:p>
    <w:p w14:paraId="7AF950AD">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drawing>
          <wp:inline distT="0" distB="0" distL="114300" distR="114300">
            <wp:extent cx="5057775" cy="2309495"/>
            <wp:effectExtent l="0" t="0" r="9525" b="14605"/>
            <wp:docPr id="1359"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 name="图片 35"/>
                    <pic:cNvPicPr>
                      <a:picLocks noChangeAspect="1"/>
                    </pic:cNvPicPr>
                  </pic:nvPicPr>
                  <pic:blipFill>
                    <a:blip r:embed="rId148"/>
                    <a:stretch>
                      <a:fillRect/>
                    </a:stretch>
                  </pic:blipFill>
                  <pic:spPr>
                    <a:xfrm>
                      <a:off x="0" y="0"/>
                      <a:ext cx="5057775" cy="2309495"/>
                    </a:xfrm>
                    <a:prstGeom prst="rect">
                      <a:avLst/>
                    </a:prstGeom>
                    <a:noFill/>
                    <a:ln>
                      <a:noFill/>
                    </a:ln>
                  </pic:spPr>
                </pic:pic>
              </a:graphicData>
            </a:graphic>
          </wp:inline>
        </w:drawing>
      </w:r>
    </w:p>
    <w:p w14:paraId="11CD1A2E">
      <w:pPr>
        <w:keepNext w:val="0"/>
        <w:keepLines w:val="0"/>
        <w:pageBreakBefore w:val="0"/>
        <w:widowControl w:val="0"/>
        <w:numPr>
          <w:ilvl w:val="0"/>
          <w:numId w:val="56"/>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bCs/>
          <w:caps w:val="0"/>
          <w:smallCaps w:val="0"/>
          <w:color w:val="000000" w:themeColor="text1"/>
          <w:szCs w:val="2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我的项目中点击“进入项目”进入的工作台流程页面，点击“</w:t>
      </w:r>
      <w:r>
        <w:rPr>
          <w:rFonts w:hint="eastAsia" w:ascii="Times New Roman" w:hAnsi="Times New Roman" w:cs="Times New Roman"/>
          <w:caps w:val="0"/>
          <w:smallCaps w:val="0"/>
          <w:color w:val="000000" w:themeColor="text1"/>
          <w:lang w:val="en-US" w:eastAsia="zh-CN"/>
          <w14:textFill>
            <w14:solidFill>
              <w14:schemeClr w14:val="tx1"/>
            </w14:solidFill>
          </w14:textFill>
        </w:rPr>
        <w:t>采购文件</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澄清</w:t>
      </w:r>
      <w:r>
        <w:rPr>
          <w:rFonts w:ascii="Times New Roman" w:hAnsi="Times New Roman" w:eastAsia="宋体" w:cs="Times New Roman"/>
          <w:caps w:val="0"/>
          <w:smallCaps w:val="0"/>
          <w:color w:val="000000" w:themeColor="text1"/>
          <w14:textFill>
            <w14:solidFill>
              <w14:schemeClr w14:val="tx1"/>
            </w14:solidFill>
          </w14:textFill>
        </w:rPr>
        <w:t>取</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w:t>
      </w:r>
      <w:r>
        <w:rPr>
          <w:rFonts w:hint="eastAsia" w:ascii="Times New Roman" w:hAnsi="Times New Roman" w:cs="Times New Roman"/>
          <w:caps w:val="0"/>
          <w:smallCaps w:val="0"/>
          <w:color w:val="000000" w:themeColor="text1"/>
          <w:lang w:val="en-US" w:eastAsia="zh-CN"/>
          <w14:textFill>
            <w14:solidFill>
              <w14:schemeClr w14:val="tx1"/>
            </w14:solidFill>
          </w14:textFill>
        </w:rPr>
        <w:t>菜单</w:t>
      </w:r>
      <w:r>
        <w:rPr>
          <w:rFonts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也可以进入</w:t>
      </w:r>
      <w:r>
        <w:rPr>
          <w:rFonts w:hint="eastAsia" w:ascii="Times New Roman" w:hAnsi="Times New Roman" w:cs="Times New Roman"/>
          <w:caps w:val="0"/>
          <w:smallCaps w:val="0"/>
          <w:color w:val="000000" w:themeColor="text1"/>
          <w:lang w:val="en-US" w:eastAsia="zh-CN"/>
          <w14:textFill>
            <w14:solidFill>
              <w14:schemeClr w14:val="tx1"/>
            </w14:solidFill>
          </w14:textFill>
        </w:rPr>
        <w:t>采购</w:t>
      </w:r>
      <w:r>
        <w:rPr>
          <w:rFonts w:ascii="Times New Roman" w:hAnsi="Times New Roman" w:eastAsia="宋体" w:cs="Times New Roman"/>
          <w:caps w:val="0"/>
          <w:smallCaps w:val="0"/>
          <w:color w:val="000000" w:themeColor="text1"/>
          <w14:textFill>
            <w14:solidFill>
              <w14:schemeClr w14:val="tx1"/>
            </w14:solidFill>
          </w14:textFill>
        </w:rPr>
        <w:t>澄清文件</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下载页面。如下图：</w:t>
      </w:r>
    </w:p>
    <w:p w14:paraId="213CFDD1">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bCs/>
          <w:caps w:val="0"/>
          <w:smallCaps w:val="0"/>
          <w:color w:val="000000" w:themeColor="text1"/>
          <w:szCs w:val="21"/>
          <w14:textFill>
            <w14:solidFill>
              <w14:schemeClr w14:val="tx1"/>
            </w14:solidFill>
          </w14:textFill>
        </w:rPr>
      </w:pPr>
      <w:r>
        <w:drawing>
          <wp:inline distT="0" distB="0" distL="114300" distR="114300">
            <wp:extent cx="5057775" cy="2075815"/>
            <wp:effectExtent l="0" t="0" r="9525" b="635"/>
            <wp:docPr id="1360"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 name="图片 36"/>
                    <pic:cNvPicPr>
                      <a:picLocks noChangeAspect="1"/>
                    </pic:cNvPicPr>
                  </pic:nvPicPr>
                  <pic:blipFill>
                    <a:blip r:embed="rId149"/>
                    <a:stretch>
                      <a:fillRect/>
                    </a:stretch>
                  </pic:blipFill>
                  <pic:spPr>
                    <a:xfrm>
                      <a:off x="0" y="0"/>
                      <a:ext cx="5057775" cy="2075815"/>
                    </a:xfrm>
                    <a:prstGeom prst="rect">
                      <a:avLst/>
                    </a:prstGeom>
                    <a:noFill/>
                    <a:ln>
                      <a:noFill/>
                    </a:ln>
                  </pic:spPr>
                </pic:pic>
              </a:graphicData>
            </a:graphic>
          </wp:inline>
        </w:drawing>
      </w:r>
    </w:p>
    <w:p w14:paraId="690094B5">
      <w:pPr>
        <w:keepNext w:val="0"/>
        <w:keepLines w:val="0"/>
        <w:pageBreakBefore w:val="0"/>
        <w:widowControl w:val="0"/>
        <w:numPr>
          <w:ilvl w:val="0"/>
          <w:numId w:val="56"/>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cs="Times New Roman"/>
          <w:caps w:val="0"/>
          <w:smallCaps w:val="0"/>
          <w:color w:val="000000" w:themeColor="text1"/>
          <w:lang w:val="en-US" w:eastAsia="zh-CN"/>
          <w14:textFill>
            <w14:solidFill>
              <w14:schemeClr w14:val="tx1"/>
            </w14:solidFill>
          </w14:textFill>
        </w:rPr>
        <w:t>采购</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澄清文件</w:t>
      </w:r>
      <w:r>
        <w:rPr>
          <w:rFonts w:ascii="Times New Roman" w:hAnsi="Times New Roman" w:eastAsia="宋体" w:cs="Times New Roman"/>
          <w:caps w:val="0"/>
          <w:smallCaps w:val="0"/>
          <w:color w:val="000000" w:themeColor="text1"/>
          <w14:textFill>
            <w14:solidFill>
              <w14:schemeClr w14:val="tx1"/>
            </w14:solidFill>
          </w14:textFill>
        </w:rPr>
        <w:t>下载</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页面，点击</w:t>
      </w:r>
      <w:r>
        <w:rPr>
          <w:rFonts w:hint="eastAsia" w:ascii="Times New Roman" w:hAnsi="Times New Roman" w:cs="Times New Roman"/>
          <w:caps w:val="0"/>
          <w:smallCaps w:val="0"/>
          <w:color w:val="000000" w:themeColor="text1"/>
          <w:lang w:val="en-US" w:eastAsia="zh-CN"/>
          <w14:textFill>
            <w14:solidFill>
              <w14:schemeClr w14:val="tx1"/>
            </w14:solidFill>
          </w14:textFill>
        </w:rPr>
        <w:t>电子件的</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“下载”按钮</w:t>
      </w:r>
      <w:r>
        <w:rPr>
          <w:rFonts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下载</w:t>
      </w:r>
      <w:r>
        <w:rPr>
          <w:rFonts w:hint="eastAsia" w:ascii="Times New Roman" w:hAnsi="Times New Roman" w:cs="Times New Roman"/>
          <w:caps w:val="0"/>
          <w:smallCaps w:val="0"/>
          <w:color w:val="000000" w:themeColor="text1"/>
          <w:lang w:val="en-US" w:eastAsia="zh-CN"/>
          <w14:textFill>
            <w14:solidFill>
              <w14:schemeClr w14:val="tx1"/>
            </w14:solidFill>
          </w14:textFill>
        </w:rPr>
        <w:t>采购</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澄清文件。如下图：</w:t>
      </w:r>
    </w:p>
    <w:p w14:paraId="5DE8B7C5">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rPr>
      </w:pPr>
      <w:r>
        <w:drawing>
          <wp:inline distT="0" distB="0" distL="114300" distR="114300">
            <wp:extent cx="5057775" cy="2399030"/>
            <wp:effectExtent l="0" t="0" r="9525" b="1270"/>
            <wp:docPr id="1372"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 name="图片 37"/>
                    <pic:cNvPicPr>
                      <a:picLocks noChangeAspect="1"/>
                    </pic:cNvPicPr>
                  </pic:nvPicPr>
                  <pic:blipFill>
                    <a:blip r:embed="rId150"/>
                    <a:stretch>
                      <a:fillRect/>
                    </a:stretch>
                  </pic:blipFill>
                  <pic:spPr>
                    <a:xfrm>
                      <a:off x="0" y="0"/>
                      <a:ext cx="5057775" cy="2399030"/>
                    </a:xfrm>
                    <a:prstGeom prst="rect">
                      <a:avLst/>
                    </a:prstGeom>
                    <a:noFill/>
                    <a:ln>
                      <a:noFill/>
                    </a:ln>
                  </pic:spPr>
                </pic:pic>
              </a:graphicData>
            </a:graphic>
          </wp:inline>
        </w:drawing>
      </w:r>
    </w:p>
    <w:p w14:paraId="0B342D34">
      <w:pPr>
        <w:pageBreakBefore w:val="0"/>
        <w:kinsoku/>
        <w:wordWrap/>
        <w:overflowPunct/>
        <w:topLinePunct w:val="0"/>
        <w:bidi w:val="0"/>
        <w:snapToGrid/>
        <w:spacing w:line="360" w:lineRule="auto"/>
        <w:ind w:firstLine="0" w:firstLineChars="0"/>
        <w:jc w:val="both"/>
        <w:textAlignment w:val="auto"/>
        <w:rPr>
          <w:rFonts w:ascii="Times New Roman" w:hAnsi="Times New Roman" w:eastAsia="宋体" w:cs="Times New Roman"/>
        </w:rPr>
      </w:pPr>
    </w:p>
    <w:p w14:paraId="125F3995">
      <w:pPr>
        <w:keepNext w:val="0"/>
        <w:keepLines w:val="0"/>
        <w:pageBreakBefore w:val="0"/>
        <w:widowControl w:val="0"/>
        <w:numPr>
          <w:ilvl w:val="0"/>
          <w:numId w:val="56"/>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点击下载，下载完成后，点击“递交回执”按钮，进入生成回执函页面。如下图：</w:t>
      </w:r>
    </w:p>
    <w:p w14:paraId="767F10B2">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drawing>
          <wp:inline distT="0" distB="0" distL="114300" distR="114300">
            <wp:extent cx="5057775" cy="2058670"/>
            <wp:effectExtent l="0" t="0" r="9525" b="17780"/>
            <wp:docPr id="1375"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 name="图片 38"/>
                    <pic:cNvPicPr>
                      <a:picLocks noChangeAspect="1"/>
                    </pic:cNvPicPr>
                  </pic:nvPicPr>
                  <pic:blipFill>
                    <a:blip r:embed="rId151"/>
                    <a:stretch>
                      <a:fillRect/>
                    </a:stretch>
                  </pic:blipFill>
                  <pic:spPr>
                    <a:xfrm>
                      <a:off x="0" y="0"/>
                      <a:ext cx="5057775" cy="2058670"/>
                    </a:xfrm>
                    <a:prstGeom prst="rect">
                      <a:avLst/>
                    </a:prstGeom>
                    <a:noFill/>
                    <a:ln>
                      <a:noFill/>
                    </a:ln>
                  </pic:spPr>
                </pic:pic>
              </a:graphicData>
            </a:graphic>
          </wp:inline>
        </w:drawing>
      </w:r>
    </w:p>
    <w:p w14:paraId="211A126A">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cs="Times New Roman"/>
        </w:rPr>
        <w:drawing>
          <wp:inline distT="0" distB="0" distL="114300" distR="114300">
            <wp:extent cx="5057775" cy="2320925"/>
            <wp:effectExtent l="0" t="0" r="9525" b="3175"/>
            <wp:docPr id="545"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 name="图片 60"/>
                    <pic:cNvPicPr>
                      <a:picLocks noChangeAspect="1"/>
                    </pic:cNvPicPr>
                  </pic:nvPicPr>
                  <pic:blipFill>
                    <a:blip r:embed="rId82"/>
                    <a:stretch>
                      <a:fillRect/>
                    </a:stretch>
                  </pic:blipFill>
                  <pic:spPr>
                    <a:xfrm>
                      <a:off x="0" y="0"/>
                      <a:ext cx="5057775" cy="2320925"/>
                    </a:xfrm>
                    <a:prstGeom prst="rect">
                      <a:avLst/>
                    </a:prstGeom>
                    <a:noFill/>
                    <a:ln>
                      <a:noFill/>
                    </a:ln>
                  </pic:spPr>
                </pic:pic>
              </a:graphicData>
            </a:graphic>
          </wp:inline>
        </w:drawing>
      </w:r>
    </w:p>
    <w:p w14:paraId="7A90C8BD">
      <w:pPr>
        <w:keepNext w:val="0"/>
        <w:keepLines w:val="0"/>
        <w:pageBreakBefore w:val="0"/>
        <w:widowControl w:val="0"/>
        <w:numPr>
          <w:ilvl w:val="0"/>
          <w:numId w:val="56"/>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点击“签章”，可以给回执函进行签章。</w:t>
      </w:r>
    </w:p>
    <w:p w14:paraId="00612806">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ascii="Times New Roman" w:hAnsi="Times New Roman" w:cs="Times New Roman"/>
        </w:rPr>
        <w:drawing>
          <wp:inline distT="0" distB="0" distL="114300" distR="114300">
            <wp:extent cx="5057775" cy="1901190"/>
            <wp:effectExtent l="0" t="0" r="9525" b="3810"/>
            <wp:docPr id="546"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 name="图片 61"/>
                    <pic:cNvPicPr>
                      <a:picLocks noChangeAspect="1"/>
                    </pic:cNvPicPr>
                  </pic:nvPicPr>
                  <pic:blipFill>
                    <a:blip r:embed="rId83"/>
                    <a:stretch>
                      <a:fillRect/>
                    </a:stretch>
                  </pic:blipFill>
                  <pic:spPr>
                    <a:xfrm>
                      <a:off x="0" y="0"/>
                      <a:ext cx="5057775" cy="1901190"/>
                    </a:xfrm>
                    <a:prstGeom prst="rect">
                      <a:avLst/>
                    </a:prstGeom>
                    <a:noFill/>
                    <a:ln>
                      <a:noFill/>
                    </a:ln>
                  </pic:spPr>
                </pic:pic>
              </a:graphicData>
            </a:graphic>
          </wp:inline>
        </w:drawing>
      </w:r>
    </w:p>
    <w:p w14:paraId="4F955413">
      <w:pPr>
        <w:keepNext w:val="0"/>
        <w:keepLines w:val="0"/>
        <w:pageBreakBefore w:val="0"/>
        <w:widowControl w:val="0"/>
        <w:numPr>
          <w:ilvl w:val="0"/>
          <w:numId w:val="56"/>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签章提交后，关掉回执函页面后，资审澄清文件下载页面，回执函显示为“已签章”如下图：</w:t>
      </w:r>
    </w:p>
    <w:p w14:paraId="4CB42B63">
      <w:pPr>
        <w:pageBreakBefore w:val="0"/>
        <w:numPr>
          <w:ilvl w:val="0"/>
          <w:numId w:val="0"/>
        </w:numPr>
        <w:kinsoku/>
        <w:wordWrap/>
        <w:overflowPunct/>
        <w:topLinePunct w:val="0"/>
        <w:bidi w:val="0"/>
        <w:snapToGrid/>
        <w:spacing w:line="360" w:lineRule="auto"/>
        <w:jc w:val="center"/>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ascii="Times New Roman" w:hAnsi="Times New Roman" w:cs="Times New Roman"/>
        </w:rPr>
        <w:drawing>
          <wp:inline distT="0" distB="0" distL="114300" distR="114300">
            <wp:extent cx="5057775" cy="953770"/>
            <wp:effectExtent l="0" t="0" r="9525" b="17780"/>
            <wp:docPr id="547"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 name="图片 62"/>
                    <pic:cNvPicPr>
                      <a:picLocks noChangeAspect="1"/>
                    </pic:cNvPicPr>
                  </pic:nvPicPr>
                  <pic:blipFill>
                    <a:blip r:embed="rId56"/>
                    <a:stretch>
                      <a:fillRect/>
                    </a:stretch>
                  </pic:blipFill>
                  <pic:spPr>
                    <a:xfrm>
                      <a:off x="0" y="0"/>
                      <a:ext cx="5057775" cy="953770"/>
                    </a:xfrm>
                    <a:prstGeom prst="rect">
                      <a:avLst/>
                    </a:prstGeom>
                    <a:noFill/>
                    <a:ln>
                      <a:noFill/>
                    </a:ln>
                  </pic:spPr>
                </pic:pic>
              </a:graphicData>
            </a:graphic>
          </wp:inline>
        </w:drawing>
      </w:r>
    </w:p>
    <w:p w14:paraId="26CCC730">
      <w:pPr>
        <w:pageBreakBefore w:val="0"/>
        <w:kinsoku/>
        <w:wordWrap/>
        <w:overflowPunct/>
        <w:topLinePunct w:val="0"/>
        <w:bidi w:val="0"/>
        <w:snapToGrid/>
        <w:spacing w:line="360" w:lineRule="auto"/>
        <w:ind w:firstLine="0" w:firstLineChars="0"/>
        <w:textAlignment w:val="auto"/>
        <w:rPr>
          <w:rFonts w:ascii="Times New Roman" w:hAnsi="Times New Roman" w:eastAsia="宋体" w:cs="Times New Roman"/>
          <w:caps w:val="0"/>
          <w:smallCaps w:val="0"/>
          <w:color w:val="000000" w:themeColor="text1"/>
          <w14:textFill>
            <w14:solidFill>
              <w14:schemeClr w14:val="tx1"/>
            </w14:solidFill>
          </w14:textFill>
        </w:rPr>
      </w:pPr>
    </w:p>
    <w:p w14:paraId="45D29D0C">
      <w:pPr>
        <w:keepNext/>
        <w:keepLines/>
        <w:pageBreakBefore w:val="0"/>
        <w:widowControl w:val="0"/>
        <w:numPr>
          <w:ilvl w:val="3"/>
          <w:numId w:val="1"/>
        </w:numPr>
        <w:kinsoku/>
        <w:wordWrap/>
        <w:overflowPunct/>
        <w:topLinePunct w:val="0"/>
        <w:bidi w:val="0"/>
        <w:snapToGrid/>
        <w:spacing w:before="120" w:after="120" w:line="360" w:lineRule="auto"/>
        <w:ind w:left="851" w:hanging="851" w:firstLineChars="0"/>
        <w:jc w:val="both"/>
        <w:textAlignment w:val="auto"/>
        <w:outlineLvl w:val="3"/>
        <w:rPr>
          <w:rFonts w:ascii="Times New Roman" w:hAnsi="Times New Roman" w:eastAsia="宋体" w:cs="Times New Roman"/>
          <w:b/>
          <w:bCs/>
          <w:caps w:val="0"/>
          <w:smallCaps w:val="0"/>
          <w:kern w:val="2"/>
          <w:sz w:val="24"/>
          <w:szCs w:val="28"/>
          <w:lang w:val="en-US" w:eastAsia="zh-CN" w:bidi="ar-SA"/>
        </w:rPr>
      </w:pPr>
      <w:bookmarkStart w:id="172" w:name="_Toc5235"/>
      <w:r>
        <w:rPr>
          <w:rFonts w:hint="eastAsia" w:ascii="Times New Roman" w:hAnsi="Times New Roman" w:cs="Times New Roman"/>
          <w:b/>
          <w:bCs/>
          <w:caps w:val="0"/>
          <w:smallCaps w:val="0"/>
          <w:kern w:val="2"/>
          <w:sz w:val="24"/>
          <w:szCs w:val="28"/>
          <w:lang w:val="en-US" w:eastAsia="zh-CN" w:bidi="ar-SA"/>
        </w:rPr>
        <w:t>递交响应</w:t>
      </w:r>
      <w:r>
        <w:rPr>
          <w:rFonts w:hint="eastAsia" w:ascii="Times New Roman" w:hAnsi="Times New Roman" w:eastAsia="宋体" w:cs="Times New Roman"/>
          <w:b/>
          <w:bCs/>
          <w:caps w:val="0"/>
          <w:smallCaps w:val="0"/>
          <w:kern w:val="2"/>
          <w:sz w:val="24"/>
          <w:szCs w:val="28"/>
          <w:lang w:val="en-US" w:eastAsia="zh-CN" w:bidi="ar-SA"/>
        </w:rPr>
        <w:t>文件</w:t>
      </w:r>
      <w:bookmarkEnd w:id="172"/>
    </w:p>
    <w:p w14:paraId="37CB4FBC">
      <w:pPr>
        <w:pageBreakBefore w:val="0"/>
        <w:kinsoku/>
        <w:wordWrap/>
        <w:overflowPunct/>
        <w:topLinePunct w:val="0"/>
        <w:bidi w:val="0"/>
        <w:snapToGrid/>
        <w:spacing w:line="360" w:lineRule="auto"/>
        <w:textAlignment w:val="auto"/>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功能介绍：</w:t>
      </w:r>
    </w:p>
    <w:p w14:paraId="175A477B">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caps w:val="0"/>
          <w:smallCaps w:val="0"/>
          <w:color w:val="000000" w:themeColor="text1"/>
          <w14:textFill>
            <w14:solidFill>
              <w14:schemeClr w14:val="tx1"/>
            </w14:solidFill>
          </w14:textFill>
        </w:rPr>
        <w:t>投标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单位</w:t>
      </w:r>
      <w:r>
        <w:rPr>
          <w:rFonts w:hint="eastAsia" w:ascii="Times New Roman" w:hAnsi="Times New Roman" w:cs="Times New Roman"/>
          <w:caps w:val="0"/>
          <w:smallCaps w:val="0"/>
          <w:color w:val="000000" w:themeColor="text1"/>
          <w:lang w:val="en-US" w:eastAsia="zh-CN"/>
          <w14:textFill>
            <w14:solidFill>
              <w14:schemeClr w14:val="tx1"/>
            </w14:solidFill>
          </w14:textFill>
        </w:rPr>
        <w:t>递交响应</w:t>
      </w:r>
      <w:r>
        <w:rPr>
          <w:rFonts w:ascii="Times New Roman" w:hAnsi="Times New Roman" w:eastAsia="宋体" w:cs="Times New Roman"/>
          <w:caps w:val="0"/>
          <w:smallCaps w:val="0"/>
          <w:color w:val="000000" w:themeColor="text1"/>
          <w14:textFill>
            <w14:solidFill>
              <w14:schemeClr w14:val="tx1"/>
            </w14:solidFill>
          </w14:textFill>
        </w:rPr>
        <w:t>文件。</w:t>
      </w:r>
    </w:p>
    <w:p w14:paraId="487EC466">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前置条件：</w:t>
      </w:r>
    </w:p>
    <w:p w14:paraId="1FF60D44">
      <w:pPr>
        <w:pageBreakBefore w:val="0"/>
        <w:kinsoku/>
        <w:wordWrap/>
        <w:overflowPunct/>
        <w:topLinePunct w:val="0"/>
        <w:bidi w:val="0"/>
        <w:snapToGrid/>
        <w:spacing w:line="360" w:lineRule="auto"/>
        <w:ind w:firstLine="422"/>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cs="Times New Roman"/>
          <w:caps w:val="0"/>
          <w:smallCaps w:val="0"/>
          <w:color w:val="000000" w:themeColor="text1"/>
          <w:lang w:val="en-US" w:eastAsia="zh-CN"/>
          <w14:textFill>
            <w14:solidFill>
              <w14:schemeClr w14:val="tx1"/>
            </w14:solidFill>
          </w14:textFill>
        </w:rPr>
        <w:t>供应商投标响应并且领取了采购文件并且采购组织形式</w:t>
      </w:r>
      <w:r>
        <w:rPr>
          <w:rFonts w:hint="eastAsia" w:cs="Times New Roman"/>
          <w:caps w:val="0"/>
          <w:smallCaps w:val="0"/>
          <w:color w:val="000000" w:themeColor="text1"/>
          <w:lang w:val="en-US" w:eastAsia="zh-CN"/>
          <w14:textFill>
            <w14:solidFill>
              <w14:schemeClr w14:val="tx1"/>
            </w14:solidFill>
          </w14:textFill>
        </w:rPr>
        <w:t>半</w:t>
      </w:r>
      <w:r>
        <w:rPr>
          <w:rFonts w:hint="eastAsia" w:ascii="Times New Roman" w:hAnsi="Times New Roman" w:cs="Times New Roman"/>
          <w:caps w:val="0"/>
          <w:smallCaps w:val="0"/>
          <w:color w:val="000000" w:themeColor="text1"/>
          <w:lang w:val="en-US" w:eastAsia="zh-CN"/>
          <w14:textFill>
            <w14:solidFill>
              <w14:schemeClr w14:val="tx1"/>
            </w14:solidFill>
          </w14:textFill>
        </w:rPr>
        <w:t>线下模式或者</w:t>
      </w:r>
      <w:r>
        <w:rPr>
          <w:rFonts w:hint="eastAsia" w:cs="Times New Roman"/>
          <w:caps w:val="0"/>
          <w:smallCaps w:val="0"/>
          <w:color w:val="000000" w:themeColor="text1"/>
          <w:lang w:val="en-US" w:eastAsia="zh-CN"/>
          <w14:textFill>
            <w14:solidFill>
              <w14:schemeClr w14:val="tx1"/>
            </w14:solidFill>
          </w14:textFill>
        </w:rPr>
        <w:t>全线上模式</w:t>
      </w:r>
      <w:r>
        <w:rPr>
          <w:rFonts w:ascii="Times New Roman" w:hAnsi="Times New Roman" w:eastAsia="宋体" w:cs="Times New Roman"/>
          <w:caps w:val="0"/>
          <w:smallCaps w:val="0"/>
          <w:color w:val="000000" w:themeColor="text1"/>
          <w14:textFill>
            <w14:solidFill>
              <w14:schemeClr w14:val="tx1"/>
            </w14:solidFill>
          </w14:textFill>
        </w:rPr>
        <w:t>。</w:t>
      </w:r>
    </w:p>
    <w:p w14:paraId="1D5975D6">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操作步骤：</w:t>
      </w:r>
    </w:p>
    <w:p w14:paraId="6235F0D3">
      <w:pPr>
        <w:keepNext w:val="0"/>
        <w:keepLines w:val="0"/>
        <w:pageBreakBefore w:val="0"/>
        <w:widowControl w:val="0"/>
        <w:numPr>
          <w:ilvl w:val="0"/>
          <w:numId w:val="57"/>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50F2176E">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eastAsia="宋体" w:cs="Times New Roman"/>
        </w:rPr>
        <w:drawing>
          <wp:inline distT="0" distB="0" distL="114300" distR="114300">
            <wp:extent cx="5057775" cy="2356485"/>
            <wp:effectExtent l="0" t="0" r="9525" b="5715"/>
            <wp:docPr id="54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 name="图片 39"/>
                    <pic:cNvPicPr>
                      <a:picLocks noChangeAspect="1"/>
                    </pic:cNvPicPr>
                  </pic:nvPicPr>
                  <pic:blipFill>
                    <a:blip r:embed="rId47"/>
                    <a:stretch>
                      <a:fillRect/>
                    </a:stretch>
                  </pic:blipFill>
                  <pic:spPr>
                    <a:xfrm>
                      <a:off x="0" y="0"/>
                      <a:ext cx="5057775" cy="2356485"/>
                    </a:xfrm>
                    <a:prstGeom prst="rect">
                      <a:avLst/>
                    </a:prstGeom>
                    <a:noFill/>
                    <a:ln>
                      <a:noFill/>
                    </a:ln>
                  </pic:spPr>
                </pic:pic>
              </a:graphicData>
            </a:graphic>
          </wp:inline>
        </w:drawing>
      </w:r>
    </w:p>
    <w:p w14:paraId="316C0B9B">
      <w:pPr>
        <w:keepNext w:val="0"/>
        <w:keepLines w:val="0"/>
        <w:pageBreakBefore w:val="0"/>
        <w:widowControl w:val="0"/>
        <w:numPr>
          <w:ilvl w:val="0"/>
          <w:numId w:val="57"/>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找到要</w:t>
      </w:r>
      <w:r>
        <w:rPr>
          <w:rFonts w:hint="eastAsia" w:ascii="Times New Roman" w:hAnsi="Times New Roman"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33BFC965">
      <w:pPr>
        <w:pageBreakBefore w:val="0"/>
        <w:numPr>
          <w:ilvl w:val="0"/>
          <w:numId w:val="0"/>
        </w:numPr>
        <w:kinsoku/>
        <w:wordWrap/>
        <w:overflowPunct/>
        <w:topLinePunct w:val="0"/>
        <w:bidi w:val="0"/>
        <w:snapToGrid/>
        <w:spacing w:line="360" w:lineRule="auto"/>
        <w:jc w:val="center"/>
        <w:textAlignment w:val="auto"/>
        <w:rPr>
          <w:rFonts w:hint="default" w:ascii="Times New Roman" w:hAnsi="Times New Roman" w:eastAsia="宋体" w:cs="Times New Roman"/>
          <w:lang w:val="en-US" w:eastAsia="zh-CN"/>
        </w:rPr>
      </w:pPr>
      <w:r>
        <w:rPr>
          <w:rFonts w:ascii="Times New Roman" w:hAnsi="Times New Roman" w:eastAsia="宋体" w:cs="Times New Roman"/>
        </w:rPr>
        <w:drawing>
          <wp:inline distT="0" distB="0" distL="114300" distR="114300">
            <wp:extent cx="5057775" cy="2437765"/>
            <wp:effectExtent l="0" t="0" r="9525" b="635"/>
            <wp:docPr id="550"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71296F0D">
      <w:pPr>
        <w:keepNext w:val="0"/>
        <w:keepLines w:val="0"/>
        <w:pageBreakBefore w:val="0"/>
        <w:widowControl w:val="0"/>
        <w:numPr>
          <w:ilvl w:val="0"/>
          <w:numId w:val="57"/>
        </w:numPr>
        <w:kinsoku/>
        <w:wordWrap/>
        <w:overflowPunct/>
        <w:topLinePunct w:val="0"/>
        <w:autoSpaceDE/>
        <w:autoSpaceDN/>
        <w:bidi w:val="0"/>
        <w:adjustRightInd/>
        <w:snapToGrid/>
        <w:spacing w:line="360" w:lineRule="auto"/>
        <w:ind w:left="0" w:leftChars="0" w:firstLine="315" w:firstLineChars="150"/>
        <w:jc w:val="left"/>
        <w:textAlignment w:val="auto"/>
        <w:rPr>
          <w:rFonts w:hint="default" w:ascii="Times New Roman" w:hAnsi="Times New Roman" w:eastAsia="宋体" w:cs="Times New Roman"/>
          <w:caps w:val="0"/>
          <w:smallCaps w:val="0"/>
          <w:lang w:val="en-US" w:eastAsia="zh-CN"/>
        </w:rPr>
      </w:pPr>
      <w:r>
        <w:rPr>
          <w:rFonts w:hint="eastAsia" w:ascii="Times New Roman" w:hAnsi="Times New Roman" w:eastAsia="宋体" w:cs="Times New Roman"/>
          <w:caps w:val="0"/>
          <w:smallCaps w:val="0"/>
          <w:lang w:val="en-US" w:eastAsia="zh-CN"/>
        </w:rPr>
        <w:t>点击“</w:t>
      </w:r>
      <w:r>
        <w:rPr>
          <w:rFonts w:hint="eastAsia" w:ascii="Times New Roman" w:hAnsi="Times New Roman" w:cs="Times New Roman"/>
          <w:caps w:val="0"/>
          <w:smallCaps w:val="0"/>
          <w:lang w:val="en-US" w:eastAsia="zh-CN"/>
        </w:rPr>
        <w:t>递交响应文件</w:t>
      </w:r>
      <w:r>
        <w:rPr>
          <w:rFonts w:hint="eastAsia" w:ascii="Times New Roman" w:hAnsi="Times New Roman" w:eastAsia="宋体" w:cs="Times New Roman"/>
          <w:caps w:val="0"/>
          <w:smallCaps w:val="0"/>
          <w:lang w:val="en-US" w:eastAsia="zh-CN"/>
        </w:rPr>
        <w:t>”菜单，打开</w:t>
      </w:r>
      <w:r>
        <w:rPr>
          <w:rFonts w:hint="eastAsia" w:ascii="Times New Roman" w:hAnsi="Times New Roman" w:cs="Times New Roman"/>
          <w:caps w:val="0"/>
          <w:smallCaps w:val="0"/>
          <w:lang w:val="en-US" w:eastAsia="zh-CN"/>
        </w:rPr>
        <w:t>递交响应文件</w:t>
      </w:r>
      <w:r>
        <w:rPr>
          <w:rFonts w:hint="eastAsia" w:ascii="Times New Roman" w:hAnsi="Times New Roman" w:eastAsia="宋体" w:cs="Times New Roman"/>
          <w:caps w:val="0"/>
          <w:smallCaps w:val="0"/>
          <w:lang w:val="en-US" w:eastAsia="zh-CN"/>
        </w:rPr>
        <w:t>页面。</w:t>
      </w:r>
    </w:p>
    <w:p w14:paraId="10FEC6D1">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aps w:val="0"/>
          <w:smallCaps w:val="0"/>
          <w:lang w:val="en-US" w:eastAsia="zh-CN"/>
        </w:rPr>
      </w:pPr>
      <w:r>
        <w:drawing>
          <wp:inline distT="0" distB="0" distL="114300" distR="114300">
            <wp:extent cx="5057775" cy="1913890"/>
            <wp:effectExtent l="0" t="0" r="9525" b="10160"/>
            <wp:docPr id="6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5"/>
                    <pic:cNvPicPr>
                      <a:picLocks noChangeAspect="1"/>
                    </pic:cNvPicPr>
                  </pic:nvPicPr>
                  <pic:blipFill>
                    <a:blip r:embed="rId152"/>
                    <a:stretch>
                      <a:fillRect/>
                    </a:stretch>
                  </pic:blipFill>
                  <pic:spPr>
                    <a:xfrm>
                      <a:off x="0" y="0"/>
                      <a:ext cx="5057775" cy="1913890"/>
                    </a:xfrm>
                    <a:prstGeom prst="rect">
                      <a:avLst/>
                    </a:prstGeom>
                    <a:noFill/>
                    <a:ln>
                      <a:noFill/>
                    </a:ln>
                  </pic:spPr>
                </pic:pic>
              </a:graphicData>
            </a:graphic>
          </wp:inline>
        </w:drawing>
      </w:r>
    </w:p>
    <w:p w14:paraId="28F605B9">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leftChars="150"/>
        <w:jc w:val="both"/>
        <w:textAlignment w:val="auto"/>
        <w:rPr>
          <w:rFonts w:hint="eastAsia" w:ascii="Times New Roman" w:hAnsi="Times New Roman" w:cs="Times New Roman"/>
          <w:caps w:val="0"/>
          <w:smallCaps w:val="0"/>
          <w:lang w:val="en-US" w:eastAsia="zh-CN"/>
        </w:rPr>
      </w:pPr>
      <w:r>
        <w:rPr>
          <w:rFonts w:hint="eastAsia" w:ascii="Times New Roman" w:hAnsi="Times New Roman" w:cs="Times New Roman"/>
          <w:caps w:val="0"/>
          <w:smallCaps w:val="0"/>
          <w:lang w:val="en-US" w:eastAsia="zh-CN"/>
        </w:rPr>
        <w:tab/>
      </w:r>
      <w:r>
        <w:rPr>
          <w:rFonts w:hint="eastAsia" w:ascii="Times New Roman" w:hAnsi="Times New Roman" w:cs="Times New Roman"/>
          <w:caps w:val="0"/>
          <w:smallCaps w:val="0"/>
          <w:lang w:val="en-US" w:eastAsia="zh-CN"/>
        </w:rPr>
        <w:t>注：</w:t>
      </w:r>
    </w:p>
    <w:p w14:paraId="1595C903">
      <w:pPr>
        <w:keepNext w:val="0"/>
        <w:keepLines w:val="0"/>
        <w:pageBreakBefore w:val="0"/>
        <w:widowControl w:val="0"/>
        <w:numPr>
          <w:ilvl w:val="0"/>
          <w:numId w:val="58"/>
        </w:numPr>
        <w:tabs>
          <w:tab w:val="left" w:pos="0"/>
        </w:tabs>
        <w:kinsoku/>
        <w:wordWrap/>
        <w:overflowPunct/>
        <w:topLinePunct w:val="0"/>
        <w:autoSpaceDE/>
        <w:autoSpaceDN/>
        <w:bidi w:val="0"/>
        <w:adjustRightInd/>
        <w:snapToGrid/>
        <w:spacing w:line="360" w:lineRule="auto"/>
        <w:ind w:left="0" w:leftChars="0" w:firstLine="420" w:firstLineChars="200"/>
        <w:jc w:val="both"/>
        <w:textAlignment w:val="auto"/>
        <w:rPr>
          <w:rFonts w:hint="default" w:ascii="Times New Roman" w:hAnsi="Times New Roman" w:cs="Times New Roman"/>
          <w:caps w:val="0"/>
          <w:smallCaps w:val="0"/>
          <w:lang w:val="en-US" w:eastAsia="zh-CN"/>
        </w:rPr>
      </w:pPr>
      <w:r>
        <w:rPr>
          <w:rFonts w:hint="eastAsia" w:ascii="Times New Roman" w:hAnsi="Times New Roman" w:cs="Times New Roman"/>
          <w:caps w:val="0"/>
          <w:smallCaps w:val="0"/>
          <w:lang w:val="en-US" w:eastAsia="zh-CN"/>
        </w:rPr>
        <w:t>当</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采购操作模式为全线上模式</w:t>
      </w:r>
      <w:r>
        <w:rPr>
          <w:rFonts w:hint="eastAsia" w:ascii="Times New Roman" w:hAnsi="Times New Roman" w:cs="Times New Roman"/>
          <w:caps w:val="0"/>
          <w:smallCaps w:val="0"/>
          <w:color w:val="000000" w:themeColor="text1"/>
          <w:lang w:val="en-US" w:eastAsia="zh-CN"/>
          <w14:textFill>
            <w14:solidFill>
              <w14:schemeClr w14:val="tx1"/>
            </w14:solidFill>
          </w14:textFill>
        </w:rPr>
        <w:t>时，当前上传投标文件必须上传特定格式的投标文件；</w:t>
      </w:r>
    </w:p>
    <w:p w14:paraId="2B1773F4">
      <w:pPr>
        <w:keepNext w:val="0"/>
        <w:keepLines w:val="0"/>
        <w:pageBreakBefore w:val="0"/>
        <w:widowControl w:val="0"/>
        <w:numPr>
          <w:ilvl w:val="0"/>
          <w:numId w:val="58"/>
        </w:numPr>
        <w:tabs>
          <w:tab w:val="left" w:pos="0"/>
        </w:tabs>
        <w:kinsoku/>
        <w:wordWrap/>
        <w:overflowPunct/>
        <w:topLinePunct w:val="0"/>
        <w:autoSpaceDE/>
        <w:autoSpaceDN/>
        <w:bidi w:val="0"/>
        <w:adjustRightInd/>
        <w:snapToGrid/>
        <w:spacing w:line="360" w:lineRule="auto"/>
        <w:ind w:left="0" w:leftChars="0" w:firstLine="420" w:firstLineChars="200"/>
        <w:jc w:val="both"/>
        <w:textAlignment w:val="auto"/>
        <w:rPr>
          <w:rFonts w:hint="default" w:ascii="Times New Roman" w:hAnsi="Times New Roman" w:cs="Times New Roman"/>
          <w:caps w:val="0"/>
          <w:smallCaps w:val="0"/>
          <w:lang w:val="en-US" w:eastAsia="zh-CN"/>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采购操作模式为</w:t>
      </w:r>
      <w:r>
        <w:rPr>
          <w:rFonts w:hint="eastAsia" w:ascii="Times New Roman" w:hAnsi="Times New Roman" w:cs="Times New Roman"/>
          <w:caps w:val="0"/>
          <w:smallCaps w:val="0"/>
          <w:color w:val="000000" w:themeColor="text1"/>
          <w:lang w:val="en-US" w:eastAsia="zh-CN"/>
          <w14:textFill>
            <w14:solidFill>
              <w14:schemeClr w14:val="tx1"/>
            </w14:solidFill>
          </w14:textFill>
        </w:rPr>
        <w:t>半</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线</w:t>
      </w:r>
      <w:r>
        <w:rPr>
          <w:rFonts w:hint="eastAsia" w:ascii="Times New Roman" w:hAnsi="Times New Roman" w:cs="Times New Roman"/>
          <w:caps w:val="0"/>
          <w:smallCaps w:val="0"/>
          <w:color w:val="000000" w:themeColor="text1"/>
          <w:lang w:val="en-US" w:eastAsia="zh-CN"/>
          <w14:textFill>
            <w14:solidFill>
              <w14:schemeClr w14:val="tx1"/>
            </w14:solidFill>
          </w14:textFill>
        </w:rPr>
        <w:t>下</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模式</w:t>
      </w:r>
      <w:r>
        <w:rPr>
          <w:rFonts w:hint="eastAsia" w:ascii="Times New Roman" w:hAnsi="Times New Roman" w:cs="Times New Roman"/>
          <w:caps w:val="0"/>
          <w:smallCaps w:val="0"/>
          <w:color w:val="000000" w:themeColor="text1"/>
          <w:lang w:val="en-US" w:eastAsia="zh-CN"/>
          <w14:textFill>
            <w14:solidFill>
              <w14:schemeClr w14:val="tx1"/>
            </w14:solidFill>
          </w14:textFill>
        </w:rPr>
        <w:t>时，当前上传投标文件可以是word、pdf等文档格式，且非必传步骤。</w:t>
      </w:r>
    </w:p>
    <w:p w14:paraId="5FE55D7B">
      <w:pPr>
        <w:keepNext w:val="0"/>
        <w:keepLines w:val="0"/>
        <w:pageBreakBefore w:val="0"/>
        <w:widowControl w:val="0"/>
        <w:numPr>
          <w:ilvl w:val="0"/>
          <w:numId w:val="57"/>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cs="Times New Roman"/>
        </w:rPr>
      </w:pPr>
      <w:r>
        <w:rPr>
          <w:rFonts w:hint="eastAsia" w:ascii="Times New Roman" w:hAnsi="Times New Roman" w:eastAsia="宋体" w:cs="Times New Roman"/>
          <w:caps w:val="0"/>
          <w:smallCaps w:val="0"/>
          <w:lang w:val="en-US" w:eastAsia="zh-CN"/>
        </w:rPr>
        <w:t>点击页面的“上传</w:t>
      </w:r>
      <w:r>
        <w:rPr>
          <w:rFonts w:hint="eastAsia" w:ascii="Times New Roman" w:hAnsi="Times New Roman" w:cs="Times New Roman"/>
          <w:caps w:val="0"/>
          <w:smallCaps w:val="0"/>
          <w:lang w:val="en-US" w:eastAsia="zh-CN"/>
        </w:rPr>
        <w:t>响应</w:t>
      </w:r>
      <w:r>
        <w:rPr>
          <w:rFonts w:hint="eastAsia" w:ascii="Times New Roman" w:hAnsi="Times New Roman" w:eastAsia="宋体" w:cs="Times New Roman"/>
          <w:caps w:val="0"/>
          <w:smallCaps w:val="0"/>
          <w:lang w:val="en-US" w:eastAsia="zh-CN"/>
        </w:rPr>
        <w:t>文件”功能，打开上传文件对话框。</w:t>
      </w:r>
    </w:p>
    <w:p w14:paraId="31DDB205">
      <w:pPr>
        <w:keepNext w:val="0"/>
        <w:keepLines w:val="0"/>
        <w:pageBreakBefore w:val="0"/>
        <w:widowControl w:val="0"/>
        <w:numPr>
          <w:ilvl w:val="0"/>
          <w:numId w:val="17"/>
        </w:numPr>
        <w:tabs>
          <w:tab w:val="left" w:pos="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lang w:val="en-US"/>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采购操作模式为</w:t>
      </w:r>
      <w:r>
        <w:rPr>
          <w:rFonts w:hint="eastAsia" w:ascii="Times New Roman" w:hAnsi="Times New Roman" w:cs="Times New Roman"/>
          <w:caps w:val="0"/>
          <w:smallCaps w:val="0"/>
          <w:color w:val="000000" w:themeColor="text1"/>
          <w:lang w:val="en-US" w:eastAsia="zh-CN"/>
          <w14:textFill>
            <w14:solidFill>
              <w14:schemeClr w14:val="tx1"/>
            </w14:solidFill>
          </w14:textFill>
        </w:rPr>
        <w:t>全线上流程，上传响应文件页面如下：</w:t>
      </w:r>
    </w:p>
    <w:p w14:paraId="65A98B2A">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ascii="Times New Roman" w:hAnsi="Times New Roman" w:cs="Times New Roman"/>
        </w:rPr>
      </w:pPr>
      <w:r>
        <w:rPr>
          <w:rFonts w:ascii="Times New Roman" w:hAnsi="Times New Roman" w:cs="Times New Roman"/>
        </w:rPr>
        <w:drawing>
          <wp:inline distT="0" distB="0" distL="114300" distR="114300">
            <wp:extent cx="5057775" cy="3021330"/>
            <wp:effectExtent l="0" t="0" r="9525" b="7620"/>
            <wp:docPr id="55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 name="图片 22"/>
                    <pic:cNvPicPr>
                      <a:picLocks noChangeAspect="1"/>
                    </pic:cNvPicPr>
                  </pic:nvPicPr>
                  <pic:blipFill>
                    <a:blip r:embed="rId85"/>
                    <a:stretch>
                      <a:fillRect/>
                    </a:stretch>
                  </pic:blipFill>
                  <pic:spPr>
                    <a:xfrm>
                      <a:off x="0" y="0"/>
                      <a:ext cx="5057775" cy="3021330"/>
                    </a:xfrm>
                    <a:prstGeom prst="rect">
                      <a:avLst/>
                    </a:prstGeom>
                    <a:noFill/>
                    <a:ln>
                      <a:noFill/>
                    </a:ln>
                  </pic:spPr>
                </pic:pic>
              </a:graphicData>
            </a:graphic>
          </wp:inline>
        </w:drawing>
      </w:r>
    </w:p>
    <w:p w14:paraId="159E9EEA">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leftChars="150"/>
        <w:textAlignment w:val="auto"/>
        <w:rPr>
          <w:rFonts w:ascii="Times New Roman" w:hAnsi="Times New Roman" w:cs="Times New Roman"/>
          <w:lang w:val="en-US" w:eastAsia="zh-CN"/>
        </w:rPr>
      </w:pPr>
      <w:r>
        <w:rPr>
          <w:rFonts w:hint="eastAsia" w:ascii="Times New Roman" w:hAnsi="Times New Roman" w:eastAsia="宋体" w:cs="Times New Roman"/>
          <w:lang w:val="en-US" w:eastAsia="zh-CN"/>
        </w:rPr>
        <w:t>点击“选择文件上传”，弹出上传文件窗口，选择对应的文件进行上传。</w:t>
      </w:r>
    </w:p>
    <w:p w14:paraId="117E0066">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ascii="Times New Roman" w:hAnsi="Times New Roman" w:cs="Times New Roman"/>
          <w:lang w:val="en-US" w:eastAsia="zh-CN"/>
        </w:rPr>
      </w:pPr>
      <w:r>
        <w:rPr>
          <w:rFonts w:ascii="Times New Roman" w:hAnsi="Times New Roman" w:cs="Times New Roman"/>
        </w:rPr>
        <w:drawing>
          <wp:inline distT="0" distB="0" distL="114300" distR="114300">
            <wp:extent cx="5057775" cy="2480945"/>
            <wp:effectExtent l="0" t="0" r="9525" b="14605"/>
            <wp:docPr id="553"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 name="图片 52"/>
                    <pic:cNvPicPr>
                      <a:picLocks noChangeAspect="1"/>
                    </pic:cNvPicPr>
                  </pic:nvPicPr>
                  <pic:blipFill>
                    <a:blip r:embed="rId59"/>
                    <a:srcRect b="16051"/>
                    <a:stretch>
                      <a:fillRect/>
                    </a:stretch>
                  </pic:blipFill>
                  <pic:spPr>
                    <a:xfrm>
                      <a:off x="0" y="0"/>
                      <a:ext cx="5057775" cy="2480945"/>
                    </a:xfrm>
                    <a:prstGeom prst="rect">
                      <a:avLst/>
                    </a:prstGeom>
                    <a:noFill/>
                    <a:ln>
                      <a:noFill/>
                    </a:ln>
                  </pic:spPr>
                </pic:pic>
              </a:graphicData>
            </a:graphic>
          </wp:inline>
        </w:drawing>
      </w:r>
    </w:p>
    <w:p w14:paraId="6069FD30">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textAlignment w:val="auto"/>
        <w:rPr>
          <w:rFonts w:hint="default" w:ascii="Times New Roman" w:hAnsi="Times New Roman" w:cs="Times New Roman"/>
          <w:lang w:val="en-US" w:eastAsia="zh-CN"/>
        </w:rPr>
      </w:pPr>
      <w:r>
        <w:rPr>
          <w:rFonts w:hint="eastAsia" w:ascii="Times New Roman" w:hAnsi="Times New Roman" w:cs="Times New Roman"/>
          <w:lang w:val="en-US" w:eastAsia="zh-CN"/>
        </w:rPr>
        <w:t>若为全线上流程，</w:t>
      </w:r>
      <w:r>
        <w:rPr>
          <w:rFonts w:hint="eastAsia" w:ascii="Times New Roman" w:hAnsi="Times New Roman" w:eastAsia="宋体" w:cs="Times New Roman"/>
          <w:lang w:val="en-US" w:eastAsia="zh-CN"/>
        </w:rPr>
        <w:t>上传文件成功必须均满足以下条件：</w:t>
      </w:r>
    </w:p>
    <w:p w14:paraId="022E0A79">
      <w:pPr>
        <w:keepNext w:val="0"/>
        <w:keepLines w:val="0"/>
        <w:pageBreakBefore w:val="0"/>
        <w:widowControl w:val="0"/>
        <w:numPr>
          <w:ilvl w:val="0"/>
          <w:numId w:val="59"/>
        </w:numPr>
        <w:tabs>
          <w:tab w:val="left" w:pos="0"/>
        </w:tabs>
        <w:kinsoku/>
        <w:wordWrap/>
        <w:overflowPunct/>
        <w:topLinePunct w:val="0"/>
        <w:autoSpaceDE/>
        <w:autoSpaceDN/>
        <w:bidi w:val="0"/>
        <w:adjustRightInd/>
        <w:snapToGrid/>
        <w:spacing w:line="360" w:lineRule="auto"/>
        <w:ind w:left="0" w:leftChars="0" w:firstLine="420" w:firstLineChars="200"/>
        <w:textAlignment w:val="auto"/>
        <w:rPr>
          <w:rFonts w:hint="eastAsia" w:ascii="Times New Roman" w:hAnsi="Times New Roman" w:cs="Times New Roman"/>
          <w:lang w:val="en-US" w:eastAsia="zh-CN"/>
        </w:rPr>
      </w:pPr>
      <w:r>
        <w:rPr>
          <w:rFonts w:hint="eastAsia" w:ascii="Times New Roman" w:hAnsi="Times New Roman" w:eastAsia="宋体" w:cs="Times New Roman"/>
          <w:lang w:val="en-US" w:eastAsia="zh-CN"/>
        </w:rPr>
        <w:t>上传的文件必须是特定的格式文件。</w:t>
      </w:r>
    </w:p>
    <w:p w14:paraId="2C69CC33">
      <w:pPr>
        <w:keepNext w:val="0"/>
        <w:keepLines w:val="0"/>
        <w:pageBreakBefore w:val="0"/>
        <w:widowControl w:val="0"/>
        <w:numPr>
          <w:ilvl w:val="0"/>
          <w:numId w:val="59"/>
        </w:numPr>
        <w:tabs>
          <w:tab w:val="left" w:pos="0"/>
        </w:tabs>
        <w:kinsoku/>
        <w:wordWrap/>
        <w:overflowPunct/>
        <w:topLinePunct w:val="0"/>
        <w:autoSpaceDE/>
        <w:autoSpaceDN/>
        <w:bidi w:val="0"/>
        <w:adjustRightInd/>
        <w:snapToGrid/>
        <w:spacing w:line="360" w:lineRule="auto"/>
        <w:ind w:left="0" w:leftChars="0" w:firstLine="420" w:firstLineChars="200"/>
        <w:textAlignment w:val="auto"/>
        <w:rPr>
          <w:rFonts w:hint="eastAsia" w:ascii="Times New Roman" w:hAnsi="Times New Roman" w:cs="Times New Roman"/>
          <w:lang w:val="en-US" w:eastAsia="zh-CN"/>
        </w:rPr>
      </w:pPr>
      <w:r>
        <w:rPr>
          <w:rFonts w:hint="eastAsia" w:ascii="Times New Roman" w:hAnsi="Times New Roman" w:eastAsia="宋体" w:cs="Times New Roman"/>
          <w:lang w:val="en-US" w:eastAsia="zh-CN"/>
        </w:rPr>
        <w:t>加密的CA锁或者标证通必须是绑定的当前单位的有效证书。</w:t>
      </w:r>
    </w:p>
    <w:p w14:paraId="5C53D5E5">
      <w:pPr>
        <w:keepNext w:val="0"/>
        <w:keepLines w:val="0"/>
        <w:pageBreakBefore w:val="0"/>
        <w:widowControl w:val="0"/>
        <w:numPr>
          <w:ilvl w:val="0"/>
          <w:numId w:val="59"/>
        </w:numPr>
        <w:tabs>
          <w:tab w:val="left" w:pos="0"/>
        </w:tabs>
        <w:kinsoku/>
        <w:wordWrap/>
        <w:overflowPunct/>
        <w:topLinePunct w:val="0"/>
        <w:autoSpaceDE/>
        <w:autoSpaceDN/>
        <w:bidi w:val="0"/>
        <w:adjustRightInd/>
        <w:snapToGrid/>
        <w:spacing w:line="360" w:lineRule="auto"/>
        <w:ind w:left="0" w:leftChars="0" w:firstLine="420" w:firstLineChars="200"/>
        <w:textAlignment w:val="auto"/>
        <w:rPr>
          <w:rFonts w:hint="default" w:ascii="Times New Roman" w:hAnsi="Times New Roman" w:cs="Times New Roman"/>
          <w:lang w:val="en-US" w:eastAsia="zh-CN"/>
        </w:rPr>
      </w:pPr>
      <w:r>
        <w:rPr>
          <w:rFonts w:hint="eastAsia" w:ascii="Times New Roman" w:hAnsi="Times New Roman" w:cs="Times New Roman"/>
          <w:lang w:val="en-US" w:eastAsia="zh-CN"/>
        </w:rPr>
        <w:t>响应</w:t>
      </w:r>
      <w:r>
        <w:rPr>
          <w:rFonts w:hint="eastAsia" w:ascii="Times New Roman" w:hAnsi="Times New Roman" w:eastAsia="宋体" w:cs="Times New Roman"/>
          <w:lang w:val="en-US" w:eastAsia="zh-CN"/>
        </w:rPr>
        <w:t>文件必须是依据当前标段最新的</w:t>
      </w:r>
      <w:r>
        <w:rPr>
          <w:rFonts w:hint="eastAsia" w:ascii="Times New Roman" w:hAnsi="Times New Roman" w:cs="Times New Roman"/>
          <w:lang w:val="en-US" w:eastAsia="zh-CN"/>
        </w:rPr>
        <w:t>采购</w:t>
      </w:r>
      <w:r>
        <w:rPr>
          <w:rFonts w:hint="eastAsia" w:ascii="Times New Roman" w:hAnsi="Times New Roman" w:eastAsia="宋体" w:cs="Times New Roman"/>
          <w:lang w:val="en-US" w:eastAsia="zh-CN"/>
        </w:rPr>
        <w:t>文件或者最新的澄清文件做的文件。</w:t>
      </w:r>
    </w:p>
    <w:p w14:paraId="2AFD1A0D">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leftChars="150"/>
        <w:textAlignment w:val="auto"/>
        <w:rPr>
          <w:rFonts w:ascii="Times New Roman" w:hAnsi="Times New Roman" w:cs="Times New Roman"/>
          <w:lang w:val="en-US" w:eastAsia="zh-CN"/>
        </w:rPr>
      </w:pPr>
      <w:r>
        <w:rPr>
          <w:rFonts w:hint="eastAsia" w:ascii="Times New Roman" w:hAnsi="Times New Roman" w:eastAsia="宋体" w:cs="Times New Roman"/>
          <w:lang w:val="en-US" w:eastAsia="zh-CN"/>
        </w:rPr>
        <w:t>文件上传成功后，点击“模拟解密”，</w:t>
      </w:r>
      <w:r>
        <w:rPr>
          <w:rFonts w:hint="eastAsia" w:ascii="Times New Roman" w:hAnsi="Times New Roman" w:cs="Times New Roman"/>
          <w:lang w:val="en-US" w:eastAsia="zh-CN"/>
        </w:rPr>
        <w:t>投标</w:t>
      </w:r>
      <w:r>
        <w:rPr>
          <w:rFonts w:hint="eastAsia" w:ascii="Times New Roman" w:hAnsi="Times New Roman" w:eastAsia="宋体" w:cs="Times New Roman"/>
          <w:lang w:val="en-US" w:eastAsia="zh-CN"/>
        </w:rPr>
        <w:t>文件若无问题，则可以正常进行模拟解密。</w:t>
      </w:r>
    </w:p>
    <w:p w14:paraId="7B21EF08">
      <w:pPr>
        <w:keepNext w:val="0"/>
        <w:keepLines w:val="0"/>
        <w:pageBreakBefore w:val="0"/>
        <w:widowControl w:val="0"/>
        <w:numPr>
          <w:ilvl w:val="0"/>
          <w:numId w:val="19"/>
        </w:numPr>
        <w:tabs>
          <w:tab w:val="left" w:pos="0"/>
        </w:tabs>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cs="Times New Roman"/>
          <w:lang w:val="en-US" w:eastAsia="zh-CN"/>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采购操作模式为</w:t>
      </w:r>
      <w:r>
        <w:rPr>
          <w:rFonts w:hint="eastAsia" w:ascii="Times New Roman" w:hAnsi="Times New Roman" w:cs="Times New Roman"/>
          <w:caps w:val="0"/>
          <w:smallCaps w:val="0"/>
          <w:color w:val="000000" w:themeColor="text1"/>
          <w:lang w:val="en-US" w:eastAsia="zh-CN"/>
          <w14:textFill>
            <w14:solidFill>
              <w14:schemeClr w14:val="tx1"/>
            </w14:solidFill>
          </w14:textFill>
        </w:rPr>
        <w:t>半线下流程，则可以直接点击上传文件，进行上传word、pdf等普通文档格式文件。如图。</w:t>
      </w:r>
    </w:p>
    <w:p w14:paraId="6D1E22FA">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leftChars="150"/>
        <w:jc w:val="center"/>
        <w:textAlignment w:val="auto"/>
        <w:rPr>
          <w:rFonts w:hint="default" w:ascii="Times New Roman" w:hAnsi="Times New Roman" w:cs="Times New Roman"/>
          <w:lang w:val="en-US" w:eastAsia="zh-CN"/>
        </w:rPr>
      </w:pPr>
      <w:r>
        <w:rPr>
          <w:rFonts w:ascii="Times New Roman" w:hAnsi="Times New Roman" w:cs="Times New Roman"/>
        </w:rPr>
        <w:drawing>
          <wp:inline distT="0" distB="0" distL="114300" distR="114300">
            <wp:extent cx="5057775" cy="2305050"/>
            <wp:effectExtent l="0" t="0" r="9525" b="0"/>
            <wp:docPr id="554"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 name="图片 23"/>
                    <pic:cNvPicPr>
                      <a:picLocks noChangeAspect="1"/>
                    </pic:cNvPicPr>
                  </pic:nvPicPr>
                  <pic:blipFill>
                    <a:blip r:embed="rId86"/>
                    <a:stretch>
                      <a:fillRect/>
                    </a:stretch>
                  </pic:blipFill>
                  <pic:spPr>
                    <a:xfrm>
                      <a:off x="0" y="0"/>
                      <a:ext cx="5057775" cy="2305050"/>
                    </a:xfrm>
                    <a:prstGeom prst="rect">
                      <a:avLst/>
                    </a:prstGeom>
                    <a:noFill/>
                    <a:ln>
                      <a:noFill/>
                    </a:ln>
                  </pic:spPr>
                </pic:pic>
              </a:graphicData>
            </a:graphic>
          </wp:inline>
        </w:drawing>
      </w:r>
    </w:p>
    <w:p w14:paraId="4762C76F">
      <w:pPr>
        <w:keepNext/>
        <w:keepLines/>
        <w:pageBreakBefore w:val="0"/>
        <w:widowControl w:val="0"/>
        <w:numPr>
          <w:ilvl w:val="3"/>
          <w:numId w:val="1"/>
        </w:numPr>
        <w:kinsoku/>
        <w:wordWrap/>
        <w:overflowPunct/>
        <w:topLinePunct w:val="0"/>
        <w:bidi w:val="0"/>
        <w:snapToGrid/>
        <w:spacing w:before="120" w:after="120" w:line="360" w:lineRule="auto"/>
        <w:ind w:left="851" w:hanging="851" w:firstLineChars="0"/>
        <w:jc w:val="both"/>
        <w:textAlignment w:val="auto"/>
        <w:outlineLvl w:val="3"/>
        <w:rPr>
          <w:rFonts w:ascii="Times New Roman" w:hAnsi="Times New Roman" w:eastAsia="宋体" w:cs="Times New Roman"/>
          <w:b/>
          <w:bCs/>
          <w:caps w:val="0"/>
          <w:smallCaps w:val="0"/>
          <w:kern w:val="2"/>
          <w:sz w:val="24"/>
          <w:szCs w:val="28"/>
          <w:lang w:val="en-US" w:eastAsia="zh-CN" w:bidi="ar-SA"/>
        </w:rPr>
      </w:pPr>
      <w:bookmarkStart w:id="173" w:name="_Toc11017"/>
      <w:r>
        <w:rPr>
          <w:rFonts w:hint="eastAsia" w:ascii="Times New Roman" w:hAnsi="Times New Roman" w:cs="Times New Roman"/>
          <w:b/>
          <w:bCs/>
          <w:caps w:val="0"/>
          <w:smallCaps w:val="0"/>
          <w:kern w:val="2"/>
          <w:sz w:val="24"/>
          <w:szCs w:val="28"/>
          <w:lang w:val="en-US" w:eastAsia="zh-CN" w:bidi="ar-SA"/>
        </w:rPr>
        <w:t>参与报价</w:t>
      </w:r>
      <w:bookmarkEnd w:id="173"/>
    </w:p>
    <w:p w14:paraId="196B74BA">
      <w:pPr>
        <w:pageBreakBefore w:val="0"/>
        <w:kinsoku/>
        <w:wordWrap/>
        <w:overflowPunct/>
        <w:topLinePunct w:val="0"/>
        <w:bidi w:val="0"/>
        <w:snapToGrid/>
        <w:spacing w:line="360" w:lineRule="auto"/>
        <w:textAlignment w:val="auto"/>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功能介绍：</w:t>
      </w:r>
    </w:p>
    <w:p w14:paraId="74BE7F5C">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此环节具备供应商对行项目进行报价的功能。</w:t>
      </w:r>
    </w:p>
    <w:p w14:paraId="384D4D92">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供应商登录系统，挑选分包信息，系统展开参与报价页面，供应商点击报价按钮，弹出行项目报价页面；供应商完成行项目报价后，上传商务、技术、报价文物局，点击修改保存按钮保存报价信息并回到参与报价页面，点击确认提交按钮提交报价。</w:t>
      </w:r>
    </w:p>
    <w:p w14:paraId="1919305D">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前置条件：</w:t>
      </w:r>
    </w:p>
    <w:p w14:paraId="30446EDA">
      <w:pPr>
        <w:pageBreakBefore w:val="0"/>
        <w:kinsoku/>
        <w:wordWrap/>
        <w:overflowPunct/>
        <w:topLinePunct w:val="0"/>
        <w:bidi w:val="0"/>
        <w:snapToGrid/>
        <w:spacing w:line="360" w:lineRule="auto"/>
        <w:ind w:firstLine="422"/>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cs="Times New Roman"/>
          <w:caps w:val="0"/>
          <w:smallCaps w:val="0"/>
          <w:color w:val="000000" w:themeColor="text1"/>
          <w:lang w:val="en-US" w:eastAsia="zh-CN"/>
          <w14:textFill>
            <w14:solidFill>
              <w14:schemeClr w14:val="tx1"/>
            </w14:solidFill>
          </w14:textFill>
        </w:rPr>
        <w:t>供应商投标响应并且领取了采购文件并且采购组织形式</w:t>
      </w:r>
      <w:r>
        <w:rPr>
          <w:rFonts w:hint="eastAsia" w:cs="Times New Roman"/>
          <w:caps w:val="0"/>
          <w:smallCaps w:val="0"/>
          <w:color w:val="000000" w:themeColor="text1"/>
          <w:lang w:val="en-US" w:eastAsia="zh-CN"/>
          <w14:textFill>
            <w14:solidFill>
              <w14:schemeClr w14:val="tx1"/>
            </w14:solidFill>
          </w14:textFill>
        </w:rPr>
        <w:t>纯报价</w:t>
      </w:r>
      <w:r>
        <w:rPr>
          <w:rFonts w:hint="eastAsia" w:ascii="Times New Roman" w:hAnsi="Times New Roman" w:cs="Times New Roman"/>
          <w:caps w:val="0"/>
          <w:smallCaps w:val="0"/>
          <w:color w:val="000000" w:themeColor="text1"/>
          <w:lang w:val="en-US" w:eastAsia="zh-CN"/>
          <w14:textFill>
            <w14:solidFill>
              <w14:schemeClr w14:val="tx1"/>
            </w14:solidFill>
          </w14:textFill>
        </w:rPr>
        <w:t>模式或者评标系统开启多轮报价</w:t>
      </w:r>
      <w:r>
        <w:rPr>
          <w:rFonts w:ascii="Times New Roman" w:hAnsi="Times New Roman" w:eastAsia="宋体" w:cs="Times New Roman"/>
          <w:caps w:val="0"/>
          <w:smallCaps w:val="0"/>
          <w:color w:val="000000" w:themeColor="text1"/>
          <w14:textFill>
            <w14:solidFill>
              <w14:schemeClr w14:val="tx1"/>
            </w14:solidFill>
          </w14:textFill>
        </w:rPr>
        <w:t>。</w:t>
      </w:r>
    </w:p>
    <w:p w14:paraId="13F0FA33">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操作步骤：</w:t>
      </w:r>
    </w:p>
    <w:p w14:paraId="1C295658">
      <w:pPr>
        <w:keepNext w:val="0"/>
        <w:keepLines w:val="0"/>
        <w:pageBreakBefore w:val="0"/>
        <w:widowControl w:val="0"/>
        <w:numPr>
          <w:ilvl w:val="0"/>
          <w:numId w:val="60"/>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7B7EAFA4">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eastAsia="宋体" w:cs="Times New Roman"/>
        </w:rPr>
        <w:drawing>
          <wp:inline distT="0" distB="0" distL="114300" distR="114300">
            <wp:extent cx="5057775" cy="2356485"/>
            <wp:effectExtent l="0" t="0" r="9525" b="5715"/>
            <wp:docPr id="1405"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 name="图片 39"/>
                    <pic:cNvPicPr>
                      <a:picLocks noChangeAspect="1"/>
                    </pic:cNvPicPr>
                  </pic:nvPicPr>
                  <pic:blipFill>
                    <a:blip r:embed="rId47"/>
                    <a:stretch>
                      <a:fillRect/>
                    </a:stretch>
                  </pic:blipFill>
                  <pic:spPr>
                    <a:xfrm>
                      <a:off x="0" y="0"/>
                      <a:ext cx="5057775" cy="2356485"/>
                    </a:xfrm>
                    <a:prstGeom prst="rect">
                      <a:avLst/>
                    </a:prstGeom>
                    <a:noFill/>
                    <a:ln>
                      <a:noFill/>
                    </a:ln>
                  </pic:spPr>
                </pic:pic>
              </a:graphicData>
            </a:graphic>
          </wp:inline>
        </w:drawing>
      </w:r>
    </w:p>
    <w:p w14:paraId="415B3EC8">
      <w:pPr>
        <w:keepNext w:val="0"/>
        <w:keepLines w:val="0"/>
        <w:pageBreakBefore w:val="0"/>
        <w:widowControl w:val="0"/>
        <w:numPr>
          <w:ilvl w:val="0"/>
          <w:numId w:val="60"/>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找到要</w:t>
      </w:r>
      <w:r>
        <w:rPr>
          <w:rFonts w:hint="eastAsia" w:ascii="Times New Roman" w:hAnsi="Times New Roman"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231445A1">
      <w:pPr>
        <w:pageBreakBefore w:val="0"/>
        <w:numPr>
          <w:ilvl w:val="0"/>
          <w:numId w:val="0"/>
        </w:numPr>
        <w:kinsoku/>
        <w:wordWrap/>
        <w:overflowPunct/>
        <w:topLinePunct w:val="0"/>
        <w:bidi w:val="0"/>
        <w:snapToGrid/>
        <w:spacing w:line="360" w:lineRule="auto"/>
        <w:jc w:val="center"/>
        <w:textAlignment w:val="auto"/>
        <w:rPr>
          <w:rFonts w:hint="default" w:ascii="Times New Roman" w:hAnsi="Times New Roman" w:eastAsia="宋体" w:cs="Times New Roman"/>
          <w:lang w:val="en-US" w:eastAsia="zh-CN"/>
        </w:rPr>
      </w:pPr>
      <w:r>
        <w:rPr>
          <w:rFonts w:ascii="Times New Roman" w:hAnsi="Times New Roman" w:eastAsia="宋体" w:cs="Times New Roman"/>
        </w:rPr>
        <w:drawing>
          <wp:inline distT="0" distB="0" distL="114300" distR="114300">
            <wp:extent cx="5057775" cy="2437765"/>
            <wp:effectExtent l="0" t="0" r="9525" b="635"/>
            <wp:docPr id="1406"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4CE86DDC">
      <w:pPr>
        <w:keepNext w:val="0"/>
        <w:keepLines w:val="0"/>
        <w:pageBreakBefore w:val="0"/>
        <w:widowControl w:val="0"/>
        <w:numPr>
          <w:ilvl w:val="0"/>
          <w:numId w:val="60"/>
        </w:numPr>
        <w:kinsoku/>
        <w:wordWrap/>
        <w:overflowPunct/>
        <w:topLinePunct w:val="0"/>
        <w:autoSpaceDE/>
        <w:autoSpaceDN/>
        <w:bidi w:val="0"/>
        <w:adjustRightInd/>
        <w:snapToGrid/>
        <w:spacing w:line="360" w:lineRule="auto"/>
        <w:ind w:left="0" w:leftChars="0" w:firstLine="315" w:firstLineChars="150"/>
        <w:jc w:val="left"/>
        <w:textAlignment w:val="auto"/>
        <w:rPr>
          <w:rFonts w:hint="default" w:ascii="Times New Roman" w:hAnsi="Times New Roman" w:eastAsia="宋体" w:cs="Times New Roman"/>
          <w:caps w:val="0"/>
          <w:smallCaps w:val="0"/>
          <w:lang w:val="en-US" w:eastAsia="zh-CN"/>
        </w:rPr>
      </w:pPr>
      <w:r>
        <w:rPr>
          <w:rFonts w:hint="eastAsia" w:ascii="Times New Roman" w:hAnsi="Times New Roman" w:eastAsia="宋体" w:cs="Times New Roman"/>
          <w:caps w:val="0"/>
          <w:smallCaps w:val="0"/>
          <w:lang w:val="en-US" w:eastAsia="zh-CN"/>
        </w:rPr>
        <w:t>点击“</w:t>
      </w:r>
      <w:r>
        <w:rPr>
          <w:rFonts w:hint="eastAsia" w:ascii="Times New Roman" w:hAnsi="Times New Roman" w:cs="Times New Roman"/>
          <w:caps w:val="0"/>
          <w:smallCaps w:val="0"/>
          <w:lang w:val="en-US" w:eastAsia="zh-CN"/>
        </w:rPr>
        <w:t>参与报价</w:t>
      </w:r>
      <w:r>
        <w:rPr>
          <w:rFonts w:hint="eastAsia" w:ascii="Times New Roman" w:hAnsi="Times New Roman" w:eastAsia="宋体" w:cs="Times New Roman"/>
          <w:caps w:val="0"/>
          <w:smallCaps w:val="0"/>
          <w:lang w:val="en-US" w:eastAsia="zh-CN"/>
        </w:rPr>
        <w:t>”菜单，打开</w:t>
      </w:r>
      <w:r>
        <w:rPr>
          <w:rFonts w:hint="eastAsia" w:ascii="Times New Roman" w:hAnsi="Times New Roman" w:cs="Times New Roman"/>
          <w:caps w:val="0"/>
          <w:smallCaps w:val="0"/>
          <w:lang w:val="en-US" w:eastAsia="zh-CN"/>
        </w:rPr>
        <w:t>参与报价</w:t>
      </w:r>
      <w:r>
        <w:rPr>
          <w:rFonts w:hint="eastAsia" w:ascii="Times New Roman" w:hAnsi="Times New Roman" w:eastAsia="宋体" w:cs="Times New Roman"/>
          <w:caps w:val="0"/>
          <w:smallCaps w:val="0"/>
          <w:lang w:val="en-US" w:eastAsia="zh-CN"/>
        </w:rPr>
        <w:t>页面。</w:t>
      </w:r>
    </w:p>
    <w:p w14:paraId="63282CAE">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aps w:val="0"/>
          <w:smallCaps w:val="0"/>
          <w:lang w:val="en-US" w:eastAsia="zh-CN"/>
        </w:rPr>
      </w:pPr>
      <w:r>
        <w:drawing>
          <wp:inline distT="0" distB="0" distL="114300" distR="114300">
            <wp:extent cx="5057775" cy="2035810"/>
            <wp:effectExtent l="0" t="0" r="9525" b="2540"/>
            <wp:docPr id="1408"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 name="图片 40"/>
                    <pic:cNvPicPr>
                      <a:picLocks noChangeAspect="1"/>
                    </pic:cNvPicPr>
                  </pic:nvPicPr>
                  <pic:blipFill>
                    <a:blip r:embed="rId153"/>
                    <a:stretch>
                      <a:fillRect/>
                    </a:stretch>
                  </pic:blipFill>
                  <pic:spPr>
                    <a:xfrm>
                      <a:off x="0" y="0"/>
                      <a:ext cx="5057775" cy="2035810"/>
                    </a:xfrm>
                    <a:prstGeom prst="rect">
                      <a:avLst/>
                    </a:prstGeom>
                    <a:noFill/>
                    <a:ln>
                      <a:noFill/>
                    </a:ln>
                  </pic:spPr>
                </pic:pic>
              </a:graphicData>
            </a:graphic>
          </wp:inline>
        </w:drawing>
      </w:r>
    </w:p>
    <w:p w14:paraId="77C864FD">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leftChars="150"/>
        <w:jc w:val="both"/>
        <w:textAlignment w:val="auto"/>
        <w:rPr>
          <w:rFonts w:hint="eastAsia" w:ascii="Times New Roman" w:hAnsi="Times New Roman" w:cs="Times New Roman"/>
          <w:caps w:val="0"/>
          <w:smallCaps w:val="0"/>
          <w:lang w:val="en-US" w:eastAsia="zh-CN"/>
        </w:rPr>
      </w:pPr>
      <w:r>
        <w:rPr>
          <w:rFonts w:hint="eastAsia" w:ascii="Times New Roman" w:hAnsi="Times New Roman" w:cs="Times New Roman"/>
          <w:caps w:val="0"/>
          <w:smallCaps w:val="0"/>
          <w:lang w:val="en-US" w:eastAsia="zh-CN"/>
        </w:rPr>
        <w:tab/>
      </w:r>
      <w:r>
        <w:rPr>
          <w:rFonts w:hint="eastAsia" w:ascii="Times New Roman" w:hAnsi="Times New Roman" w:cs="Times New Roman"/>
          <w:caps w:val="0"/>
          <w:smallCaps w:val="0"/>
          <w:lang w:val="en-US" w:eastAsia="zh-CN"/>
        </w:rPr>
        <w:t>注：</w:t>
      </w:r>
    </w:p>
    <w:p w14:paraId="5954AB7A">
      <w:pPr>
        <w:keepNext w:val="0"/>
        <w:keepLines w:val="0"/>
        <w:pageBreakBefore w:val="0"/>
        <w:widowControl w:val="0"/>
        <w:numPr>
          <w:ilvl w:val="0"/>
          <w:numId w:val="61"/>
        </w:numPr>
        <w:tabs>
          <w:tab w:val="left" w:pos="0"/>
        </w:tabs>
        <w:kinsoku/>
        <w:wordWrap/>
        <w:overflowPunct/>
        <w:topLinePunct w:val="0"/>
        <w:autoSpaceDE/>
        <w:autoSpaceDN/>
        <w:bidi w:val="0"/>
        <w:adjustRightInd/>
        <w:snapToGrid/>
        <w:spacing w:line="360" w:lineRule="auto"/>
        <w:ind w:left="0" w:leftChars="0" w:firstLine="420" w:firstLineChars="200"/>
        <w:jc w:val="both"/>
        <w:textAlignment w:val="auto"/>
        <w:rPr>
          <w:rFonts w:hint="default" w:ascii="Times New Roman" w:hAnsi="Times New Roman" w:cs="Times New Roman"/>
          <w:caps w:val="0"/>
          <w:smallCaps w:val="0"/>
          <w:lang w:val="en-US" w:eastAsia="zh-CN"/>
        </w:rPr>
      </w:pPr>
      <w:r>
        <w:rPr>
          <w:rFonts w:hint="eastAsia" w:ascii="Times New Roman" w:hAnsi="Times New Roman" w:cs="Times New Roman"/>
          <w:caps w:val="0"/>
          <w:smallCaps w:val="0"/>
          <w:lang w:val="en-US" w:eastAsia="zh-CN"/>
        </w:rPr>
        <w:t>当</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采购操作模式为</w:t>
      </w:r>
      <w:r>
        <w:rPr>
          <w:rFonts w:hint="eastAsia" w:ascii="Times New Roman" w:hAnsi="Times New Roman" w:cs="Times New Roman"/>
          <w:caps w:val="0"/>
          <w:smallCaps w:val="0"/>
          <w:color w:val="000000" w:themeColor="text1"/>
          <w:lang w:val="en-US" w:eastAsia="zh-CN"/>
          <w14:textFill>
            <w14:solidFill>
              <w14:schemeClr w14:val="tx1"/>
            </w14:solidFill>
          </w14:textFill>
        </w:rPr>
        <w:t>纯报价模式时，响应登记完成并领取采购文件后，既可以参与报价；</w:t>
      </w:r>
    </w:p>
    <w:p w14:paraId="74759372">
      <w:pPr>
        <w:keepNext w:val="0"/>
        <w:keepLines w:val="0"/>
        <w:pageBreakBefore w:val="0"/>
        <w:widowControl w:val="0"/>
        <w:numPr>
          <w:ilvl w:val="0"/>
          <w:numId w:val="61"/>
        </w:numPr>
        <w:tabs>
          <w:tab w:val="left" w:pos="0"/>
        </w:tabs>
        <w:kinsoku/>
        <w:wordWrap/>
        <w:overflowPunct/>
        <w:topLinePunct w:val="0"/>
        <w:autoSpaceDE/>
        <w:autoSpaceDN/>
        <w:bidi w:val="0"/>
        <w:adjustRightInd/>
        <w:snapToGrid/>
        <w:spacing w:line="360" w:lineRule="auto"/>
        <w:ind w:left="0" w:leftChars="0" w:firstLine="420" w:firstLineChars="200"/>
        <w:jc w:val="both"/>
        <w:textAlignment w:val="auto"/>
        <w:rPr>
          <w:rFonts w:hint="default" w:ascii="Times New Roman" w:hAnsi="Times New Roman" w:cs="Times New Roman"/>
          <w:caps w:val="0"/>
          <w:smallCaps w:val="0"/>
          <w:lang w:val="en-US" w:eastAsia="zh-CN"/>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采购操作模式为</w:t>
      </w:r>
      <w:r>
        <w:rPr>
          <w:rFonts w:hint="eastAsia" w:ascii="Times New Roman" w:hAnsi="Times New Roman" w:cs="Times New Roman"/>
          <w:caps w:val="0"/>
          <w:smallCaps w:val="0"/>
          <w:color w:val="000000" w:themeColor="text1"/>
          <w:lang w:val="en-US" w:eastAsia="zh-CN"/>
          <w14:textFill>
            <w14:solidFill>
              <w14:schemeClr w14:val="tx1"/>
            </w14:solidFill>
          </w14:textFill>
        </w:rPr>
        <w:t>全</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线</w:t>
      </w:r>
      <w:r>
        <w:rPr>
          <w:rFonts w:hint="eastAsia" w:ascii="Times New Roman" w:hAnsi="Times New Roman" w:cs="Times New Roman"/>
          <w:caps w:val="0"/>
          <w:smallCaps w:val="0"/>
          <w:color w:val="000000" w:themeColor="text1"/>
          <w:lang w:val="en-US" w:eastAsia="zh-CN"/>
          <w14:textFill>
            <w14:solidFill>
              <w14:schemeClr w14:val="tx1"/>
            </w14:solidFill>
          </w14:textFill>
        </w:rPr>
        <w:t>上</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模式</w:t>
      </w:r>
      <w:r>
        <w:rPr>
          <w:rFonts w:hint="eastAsia" w:ascii="Times New Roman" w:hAnsi="Times New Roman" w:cs="Times New Roman"/>
          <w:caps w:val="0"/>
          <w:smallCaps w:val="0"/>
          <w:color w:val="000000" w:themeColor="text1"/>
          <w:lang w:val="en-US" w:eastAsia="zh-CN"/>
          <w14:textFill>
            <w14:solidFill>
              <w14:schemeClr w14:val="tx1"/>
            </w14:solidFill>
          </w14:textFill>
        </w:rPr>
        <w:t>时，只有评标系统开启多轮报价，方可进入参与报价，上传投标文件里面的价格默认获取为第一轮报价价格。</w:t>
      </w:r>
    </w:p>
    <w:p w14:paraId="57F2F56D">
      <w:pPr>
        <w:keepNext w:val="0"/>
        <w:keepLines w:val="0"/>
        <w:pageBreakBefore w:val="0"/>
        <w:widowControl w:val="0"/>
        <w:numPr>
          <w:ilvl w:val="0"/>
          <w:numId w:val="61"/>
        </w:numPr>
        <w:tabs>
          <w:tab w:val="left" w:pos="0"/>
        </w:tabs>
        <w:kinsoku/>
        <w:wordWrap/>
        <w:overflowPunct/>
        <w:topLinePunct w:val="0"/>
        <w:autoSpaceDE/>
        <w:autoSpaceDN/>
        <w:bidi w:val="0"/>
        <w:adjustRightInd/>
        <w:snapToGrid/>
        <w:spacing w:line="360" w:lineRule="auto"/>
        <w:ind w:left="0" w:leftChars="0" w:firstLine="420" w:firstLineChars="200"/>
        <w:jc w:val="both"/>
        <w:textAlignment w:val="auto"/>
        <w:rPr>
          <w:rFonts w:hint="eastAsia" w:cs="Times New Roman"/>
          <w:caps w:val="0"/>
          <w:smallCaps w:val="0"/>
          <w:lang w:val="en-US" w:eastAsia="zh-CN"/>
        </w:rPr>
      </w:pPr>
      <w:r>
        <w:rPr>
          <w:rFonts w:hint="eastAsia" w:cs="Times New Roman"/>
          <w:caps w:val="0"/>
          <w:smallCaps w:val="0"/>
          <w:lang w:val="en-US" w:eastAsia="zh-CN"/>
        </w:rPr>
        <w:t>评委</w:t>
      </w:r>
      <w:r>
        <w:rPr>
          <w:rFonts w:hint="eastAsia" w:ascii="Times New Roman" w:hAnsi="Times New Roman" w:cs="Times New Roman"/>
          <w:caps w:val="0"/>
          <w:smallCaps w:val="0"/>
          <w:lang w:val="en-US" w:eastAsia="zh-CN"/>
        </w:rPr>
        <w:t>可开启多轮报价，每一轮开启报价后，供应商可以根据轮次进行报价，并且可以查看每轮报价的记录。</w:t>
      </w:r>
    </w:p>
    <w:p w14:paraId="621AB737">
      <w:pPr>
        <w:keepNext w:val="0"/>
        <w:keepLines w:val="0"/>
        <w:pageBreakBefore w:val="0"/>
        <w:widowControl w:val="0"/>
        <w:numPr>
          <w:ilvl w:val="0"/>
          <w:numId w:val="61"/>
        </w:numPr>
        <w:tabs>
          <w:tab w:val="left" w:pos="0"/>
        </w:tabs>
        <w:kinsoku/>
        <w:wordWrap/>
        <w:overflowPunct/>
        <w:topLinePunct w:val="0"/>
        <w:autoSpaceDE/>
        <w:autoSpaceDN/>
        <w:bidi w:val="0"/>
        <w:adjustRightInd/>
        <w:snapToGrid/>
        <w:spacing w:line="360" w:lineRule="auto"/>
        <w:ind w:left="0" w:leftChars="0" w:firstLine="420" w:firstLineChars="200"/>
        <w:jc w:val="both"/>
        <w:textAlignment w:val="auto"/>
        <w:rPr>
          <w:rFonts w:hint="default" w:ascii="Times New Roman" w:hAnsi="Times New Roman" w:cs="Times New Roman"/>
          <w:caps w:val="0"/>
          <w:smallCaps w:val="0"/>
          <w:lang w:val="en-US" w:eastAsia="zh-CN"/>
        </w:rPr>
      </w:pPr>
      <w:r>
        <w:rPr>
          <w:rFonts w:hint="eastAsia" w:cs="Times New Roman"/>
          <w:caps w:val="0"/>
          <w:smallCaps w:val="0"/>
          <w:lang w:val="en-US" w:eastAsia="zh-CN"/>
        </w:rPr>
        <w:t>“放弃报价”则放弃参与当前轮次的报价。</w:t>
      </w:r>
    </w:p>
    <w:p w14:paraId="0C6B7C93">
      <w:pPr>
        <w:keepNext w:val="0"/>
        <w:keepLines w:val="0"/>
        <w:pageBreakBefore w:val="0"/>
        <w:widowControl w:val="0"/>
        <w:numPr>
          <w:ilvl w:val="0"/>
          <w:numId w:val="61"/>
        </w:numPr>
        <w:tabs>
          <w:tab w:val="left" w:pos="0"/>
        </w:tabs>
        <w:kinsoku/>
        <w:wordWrap/>
        <w:overflowPunct/>
        <w:topLinePunct w:val="0"/>
        <w:autoSpaceDE/>
        <w:autoSpaceDN/>
        <w:bidi w:val="0"/>
        <w:adjustRightInd/>
        <w:snapToGrid/>
        <w:spacing w:line="360" w:lineRule="auto"/>
        <w:ind w:left="0" w:leftChars="0" w:firstLine="420" w:firstLineChars="200"/>
        <w:jc w:val="both"/>
        <w:textAlignment w:val="auto"/>
        <w:rPr>
          <w:rFonts w:hint="default" w:ascii="Times New Roman" w:hAnsi="Times New Roman" w:cs="Times New Roman"/>
          <w:caps w:val="0"/>
          <w:smallCaps w:val="0"/>
          <w:lang w:val="en-US" w:eastAsia="zh-CN"/>
        </w:rPr>
      </w:pPr>
      <w:r>
        <w:rPr>
          <w:rFonts w:hint="eastAsia" w:cs="Times New Roman"/>
          <w:caps w:val="0"/>
          <w:smallCaps w:val="0"/>
          <w:lang w:val="en-US" w:eastAsia="zh-CN"/>
        </w:rPr>
        <w:t>“确认保存”后，仍可以对报价项进行修改，确认提交后需要“撤销报价”才可以修改报价项目。</w:t>
      </w:r>
    </w:p>
    <w:p w14:paraId="091E17D5">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pPr>
      <w:r>
        <w:drawing>
          <wp:inline distT="0" distB="0" distL="114300" distR="114300">
            <wp:extent cx="5057775" cy="1661160"/>
            <wp:effectExtent l="0" t="0" r="9525" b="15240"/>
            <wp:docPr id="3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
                    <pic:cNvPicPr>
                      <a:picLocks noChangeAspect="1"/>
                    </pic:cNvPicPr>
                  </pic:nvPicPr>
                  <pic:blipFill>
                    <a:blip r:embed="rId154"/>
                    <a:stretch>
                      <a:fillRect/>
                    </a:stretch>
                  </pic:blipFill>
                  <pic:spPr>
                    <a:xfrm>
                      <a:off x="0" y="0"/>
                      <a:ext cx="5057775" cy="1661160"/>
                    </a:xfrm>
                    <a:prstGeom prst="rect">
                      <a:avLst/>
                    </a:prstGeom>
                    <a:noFill/>
                    <a:ln>
                      <a:noFill/>
                    </a:ln>
                  </pic:spPr>
                </pic:pic>
              </a:graphicData>
            </a:graphic>
          </wp:inline>
        </w:drawing>
      </w:r>
    </w:p>
    <w:p w14:paraId="237AE64B">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hint="default"/>
          <w:lang w:val="en-US" w:eastAsia="zh-CN"/>
        </w:rPr>
      </w:pPr>
      <w:r>
        <w:drawing>
          <wp:inline distT="0" distB="0" distL="114300" distR="114300">
            <wp:extent cx="5057775" cy="2121535"/>
            <wp:effectExtent l="0" t="0" r="9525" b="12065"/>
            <wp:docPr id="3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2"/>
                    <pic:cNvPicPr>
                      <a:picLocks noChangeAspect="1"/>
                    </pic:cNvPicPr>
                  </pic:nvPicPr>
                  <pic:blipFill>
                    <a:blip r:embed="rId155"/>
                    <a:stretch>
                      <a:fillRect/>
                    </a:stretch>
                  </pic:blipFill>
                  <pic:spPr>
                    <a:xfrm>
                      <a:off x="0" y="0"/>
                      <a:ext cx="5057775" cy="2121535"/>
                    </a:xfrm>
                    <a:prstGeom prst="rect">
                      <a:avLst/>
                    </a:prstGeom>
                    <a:noFill/>
                    <a:ln>
                      <a:noFill/>
                    </a:ln>
                  </pic:spPr>
                </pic:pic>
              </a:graphicData>
            </a:graphic>
          </wp:inline>
        </w:drawing>
      </w:r>
    </w:p>
    <w:p w14:paraId="6B618171">
      <w:pPr>
        <w:keepNext w:val="0"/>
        <w:keepLines w:val="0"/>
        <w:pageBreakBefore w:val="0"/>
        <w:widowControl w:val="0"/>
        <w:numPr>
          <w:ilvl w:val="0"/>
          <w:numId w:val="60"/>
        </w:numPr>
        <w:kinsoku/>
        <w:wordWrap/>
        <w:overflowPunct/>
        <w:topLinePunct w:val="0"/>
        <w:autoSpaceDE/>
        <w:autoSpaceDN/>
        <w:bidi w:val="0"/>
        <w:adjustRightInd/>
        <w:snapToGrid/>
        <w:spacing w:line="360" w:lineRule="auto"/>
        <w:ind w:left="0" w:leftChars="0" w:firstLine="315" w:firstLineChars="150"/>
        <w:jc w:val="left"/>
        <w:textAlignment w:val="auto"/>
        <w:rPr>
          <w:rFonts w:ascii="Times New Roman" w:hAnsi="Times New Roman" w:cs="Times New Roman"/>
        </w:rPr>
      </w:pPr>
      <w:r>
        <w:rPr>
          <w:rFonts w:hint="eastAsia" w:ascii="Times New Roman" w:hAnsi="Times New Roman" w:eastAsia="宋体" w:cs="Times New Roman"/>
          <w:caps w:val="0"/>
          <w:smallCaps w:val="0"/>
          <w:lang w:val="en-US" w:eastAsia="zh-CN"/>
        </w:rPr>
        <w:t>点击页面的“上传</w:t>
      </w:r>
      <w:r>
        <w:rPr>
          <w:rFonts w:hint="eastAsia" w:ascii="Times New Roman" w:hAnsi="Times New Roman" w:cs="Times New Roman"/>
          <w:caps w:val="0"/>
          <w:smallCaps w:val="0"/>
          <w:lang w:val="en-US" w:eastAsia="zh-CN"/>
        </w:rPr>
        <w:t>响应</w:t>
      </w:r>
      <w:r>
        <w:rPr>
          <w:rFonts w:hint="eastAsia" w:ascii="Times New Roman" w:hAnsi="Times New Roman" w:eastAsia="宋体" w:cs="Times New Roman"/>
          <w:caps w:val="0"/>
          <w:smallCaps w:val="0"/>
          <w:lang w:val="en-US" w:eastAsia="zh-CN"/>
        </w:rPr>
        <w:t>文件”功能，打开上传文件对话框</w:t>
      </w:r>
      <w:r>
        <w:rPr>
          <w:rFonts w:hint="eastAsia" w:cs="Times New Roman"/>
          <w:caps w:val="0"/>
          <w:smallCaps w:val="0"/>
          <w:lang w:val="en-US" w:eastAsia="zh-CN"/>
        </w:rPr>
        <w:t>，可上传每轮报价的响应文件</w:t>
      </w:r>
      <w:r>
        <w:rPr>
          <w:rFonts w:hint="eastAsia" w:ascii="Times New Roman" w:hAnsi="Times New Roman" w:eastAsia="宋体" w:cs="Times New Roman"/>
          <w:caps w:val="0"/>
          <w:smallCaps w:val="0"/>
          <w:lang w:val="en-US" w:eastAsia="zh-CN"/>
        </w:rPr>
        <w:t>。</w:t>
      </w:r>
    </w:p>
    <w:p w14:paraId="26BCF4B0">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ascii="Times New Roman" w:hAnsi="Times New Roman" w:cs="Times New Roman"/>
        </w:rPr>
      </w:pPr>
      <w:r>
        <w:drawing>
          <wp:inline distT="0" distB="0" distL="114300" distR="114300">
            <wp:extent cx="5057775" cy="753745"/>
            <wp:effectExtent l="0" t="0" r="9525" b="8255"/>
            <wp:docPr id="5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4"/>
                    <pic:cNvPicPr>
                      <a:picLocks noChangeAspect="1"/>
                    </pic:cNvPicPr>
                  </pic:nvPicPr>
                  <pic:blipFill>
                    <a:blip r:embed="rId156"/>
                    <a:stretch>
                      <a:fillRect/>
                    </a:stretch>
                  </pic:blipFill>
                  <pic:spPr>
                    <a:xfrm>
                      <a:off x="0" y="0"/>
                      <a:ext cx="5057775" cy="753745"/>
                    </a:xfrm>
                    <a:prstGeom prst="rect">
                      <a:avLst/>
                    </a:prstGeom>
                    <a:noFill/>
                    <a:ln>
                      <a:noFill/>
                    </a:ln>
                  </pic:spPr>
                </pic:pic>
              </a:graphicData>
            </a:graphic>
          </wp:inline>
        </w:drawing>
      </w:r>
    </w:p>
    <w:p w14:paraId="6975E8FB">
      <w:pPr>
        <w:pageBreakBefore w:val="0"/>
        <w:kinsoku/>
        <w:wordWrap/>
        <w:overflowPunct/>
        <w:topLinePunct w:val="0"/>
        <w:bidi w:val="0"/>
        <w:snapToGrid/>
        <w:spacing w:line="360" w:lineRule="auto"/>
        <w:ind w:firstLine="424" w:firstLineChars="202"/>
        <w:textAlignment w:val="auto"/>
        <w:rPr>
          <w:rFonts w:ascii="Times New Roman" w:hAnsi="Times New Roman" w:eastAsia="宋体" w:cs="Times New Roman"/>
          <w:caps w:val="0"/>
          <w:smallCaps w:val="0"/>
          <w:color w:val="000000" w:themeColor="text1"/>
          <w14:textFill>
            <w14:solidFill>
              <w14:schemeClr w14:val="tx1"/>
            </w14:solidFill>
          </w14:textFill>
        </w:rPr>
      </w:pPr>
    </w:p>
    <w:p w14:paraId="60A2D100">
      <w:pPr>
        <w:keepNext/>
        <w:keepLines/>
        <w:pageBreakBefore w:val="0"/>
        <w:widowControl w:val="0"/>
        <w:numPr>
          <w:ilvl w:val="3"/>
          <w:numId w:val="1"/>
        </w:numPr>
        <w:kinsoku/>
        <w:wordWrap/>
        <w:overflowPunct/>
        <w:topLinePunct w:val="0"/>
        <w:bidi w:val="0"/>
        <w:snapToGrid/>
        <w:spacing w:before="120" w:after="120" w:line="360" w:lineRule="auto"/>
        <w:ind w:left="851" w:hanging="851" w:firstLineChars="0"/>
        <w:jc w:val="both"/>
        <w:textAlignment w:val="auto"/>
        <w:outlineLvl w:val="3"/>
        <w:rPr>
          <w:rFonts w:ascii="Times New Roman" w:hAnsi="Times New Roman" w:eastAsia="宋体" w:cs="Times New Roman"/>
          <w:b/>
          <w:bCs/>
          <w:caps w:val="0"/>
          <w:smallCaps w:val="0"/>
          <w:kern w:val="2"/>
          <w:sz w:val="24"/>
          <w:szCs w:val="28"/>
          <w:lang w:val="en-US" w:eastAsia="zh-CN" w:bidi="ar-SA"/>
        </w:rPr>
      </w:pPr>
      <w:bookmarkStart w:id="174" w:name="_Toc17732"/>
      <w:r>
        <w:rPr>
          <w:rFonts w:hint="eastAsia" w:ascii="Times New Roman" w:hAnsi="Times New Roman" w:eastAsia="宋体" w:cs="Times New Roman"/>
          <w:b/>
          <w:bCs/>
          <w:caps w:val="0"/>
          <w:smallCaps w:val="0"/>
          <w:kern w:val="2"/>
          <w:sz w:val="24"/>
          <w:szCs w:val="28"/>
          <w:lang w:val="en-US" w:eastAsia="zh-CN" w:bidi="ar-SA"/>
        </w:rPr>
        <w:t>保证金查询</w:t>
      </w:r>
      <w:bookmarkEnd w:id="174"/>
    </w:p>
    <w:p w14:paraId="0855D89A">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功能</w:t>
      </w: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介绍</w:t>
      </w:r>
      <w:r>
        <w:rPr>
          <w:rFonts w:ascii="Times New Roman" w:hAnsi="Times New Roman" w:eastAsia="宋体" w:cs="Times New Roman"/>
          <w:b/>
          <w:bCs/>
          <w:caps w:val="0"/>
          <w:smallCaps w:val="0"/>
          <w:color w:val="000000" w:themeColor="text1"/>
          <w14:textFill>
            <w14:solidFill>
              <w14:schemeClr w14:val="tx1"/>
            </w14:solidFill>
          </w14:textFill>
        </w:rPr>
        <w:t>：</w:t>
      </w:r>
    </w:p>
    <w:p w14:paraId="1C9491AB">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此环节具备供应商领</w:t>
      </w:r>
      <w:r>
        <w:rPr>
          <w:rFonts w:hint="eastAsia" w:ascii="宋体" w:hAnsi="宋体" w:cs="宋体"/>
          <w:sz w:val="21"/>
          <w:szCs w:val="21"/>
          <w:lang w:val="en-US" w:eastAsia="zh-CN"/>
        </w:rPr>
        <w:t>查询保证金</w:t>
      </w:r>
      <w:r>
        <w:rPr>
          <w:rFonts w:hint="eastAsia" w:ascii="宋体" w:hAnsi="宋体" w:eastAsia="宋体" w:cs="宋体"/>
          <w:sz w:val="21"/>
          <w:szCs w:val="21"/>
        </w:rPr>
        <w:t>的功能。</w:t>
      </w:r>
    </w:p>
    <w:p w14:paraId="73FE07A3">
      <w:pPr>
        <w:pageBreakBefore w:val="0"/>
        <w:kinsoku/>
        <w:wordWrap/>
        <w:overflowPunct/>
        <w:topLinePunct w:val="0"/>
        <w:bidi w:val="0"/>
        <w:snapToGrid/>
        <w:spacing w:line="360" w:lineRule="auto"/>
        <w:ind w:firstLine="480"/>
        <w:jc w:val="both"/>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hint="eastAsia" w:ascii="宋体" w:hAnsi="宋体" w:eastAsia="宋体" w:cs="宋体"/>
          <w:sz w:val="21"/>
          <w:szCs w:val="21"/>
          <w:lang w:eastAsia="zh-CN"/>
        </w:rPr>
        <w:t>采购人</w:t>
      </w:r>
      <w:r>
        <w:rPr>
          <w:rFonts w:hint="eastAsia" w:ascii="宋体" w:hAnsi="宋体" w:eastAsia="宋体" w:cs="宋体"/>
          <w:sz w:val="21"/>
          <w:szCs w:val="21"/>
        </w:rPr>
        <w:t>发布</w:t>
      </w:r>
      <w:r>
        <w:rPr>
          <w:rFonts w:hint="eastAsia" w:ascii="宋体" w:hAnsi="宋体" w:cs="宋体"/>
          <w:sz w:val="21"/>
          <w:szCs w:val="21"/>
          <w:lang w:val="en-US" w:eastAsia="zh-CN"/>
        </w:rPr>
        <w:t>公告文件</w:t>
      </w:r>
      <w:r>
        <w:rPr>
          <w:rFonts w:hint="eastAsia" w:ascii="宋体" w:hAnsi="宋体" w:eastAsia="宋体" w:cs="宋体"/>
          <w:sz w:val="21"/>
          <w:szCs w:val="21"/>
        </w:rPr>
        <w:t>后，供应商登录系统，进入</w:t>
      </w:r>
      <w:r>
        <w:rPr>
          <w:rFonts w:hint="eastAsia" w:ascii="宋体" w:hAnsi="宋体" w:cs="宋体"/>
          <w:sz w:val="21"/>
          <w:szCs w:val="21"/>
          <w:lang w:val="en-US" w:eastAsia="zh-CN"/>
        </w:rPr>
        <w:t>保证金查询</w:t>
      </w:r>
      <w:r>
        <w:rPr>
          <w:rFonts w:hint="eastAsia" w:ascii="宋体" w:hAnsi="宋体" w:eastAsia="宋体" w:cs="宋体"/>
          <w:sz w:val="21"/>
          <w:szCs w:val="21"/>
        </w:rPr>
        <w:t>菜单，系统展示标段（包）列表。供应商选择某一标段（包），</w:t>
      </w:r>
      <w:r>
        <w:rPr>
          <w:rFonts w:hint="eastAsia" w:ascii="宋体" w:hAnsi="宋体" w:cs="宋体"/>
          <w:sz w:val="21"/>
          <w:szCs w:val="21"/>
          <w:lang w:val="en-US" w:eastAsia="zh-CN"/>
        </w:rPr>
        <w:t>可查询保证金缴纳信息以及查询保证金缴纳状态</w:t>
      </w:r>
    </w:p>
    <w:p w14:paraId="7BC67636">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前置条件：</w:t>
      </w:r>
    </w:p>
    <w:p w14:paraId="035AA752">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hint="eastAsia" w:ascii="Times New Roman" w:hAnsi="Times New Roman" w:cs="Times New Roman"/>
          <w:b w:val="0"/>
          <w:bCs w:val="0"/>
          <w:caps w:val="0"/>
          <w:smallCaps w:val="0"/>
          <w:color w:val="000000" w:themeColor="text1"/>
          <w:lang w:val="en-US" w:eastAsia="zh-CN"/>
          <w14:textFill>
            <w14:solidFill>
              <w14:schemeClr w14:val="tx1"/>
            </w14:solidFill>
          </w14:textFill>
        </w:rPr>
        <w:t>采购文件</w:t>
      </w:r>
      <w:r>
        <w:rPr>
          <w:rFonts w:hint="eastAsia" w:ascii="Times New Roman" w:hAnsi="Times New Roman" w:eastAsia="宋体" w:cs="Times New Roman"/>
          <w:b w:val="0"/>
          <w:bCs w:val="0"/>
          <w:caps w:val="0"/>
          <w:smallCaps w:val="0"/>
          <w:color w:val="000000" w:themeColor="text1"/>
          <w:lang w:val="en-US" w:eastAsia="zh-CN"/>
          <w14:textFill>
            <w14:solidFill>
              <w14:schemeClr w14:val="tx1"/>
            </w14:solidFill>
          </w14:textFill>
        </w:rPr>
        <w:t>已下载</w:t>
      </w:r>
      <w:r>
        <w:rPr>
          <w:rFonts w:ascii="Times New Roman" w:hAnsi="Times New Roman" w:eastAsia="宋体" w:cs="Times New Roman"/>
          <w:caps w:val="0"/>
          <w:smallCaps w:val="0"/>
          <w:color w:val="000000" w:themeColor="text1"/>
          <w:szCs w:val="21"/>
          <w14:textFill>
            <w14:solidFill>
              <w14:schemeClr w14:val="tx1"/>
            </w14:solidFill>
          </w14:textFill>
        </w:rPr>
        <w:t>。</w:t>
      </w:r>
    </w:p>
    <w:p w14:paraId="30E8CBD9">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操作步骤：</w:t>
      </w:r>
    </w:p>
    <w:p w14:paraId="1CCAB039">
      <w:pPr>
        <w:keepNext w:val="0"/>
        <w:keepLines w:val="0"/>
        <w:pageBreakBefore w:val="0"/>
        <w:widowControl w:val="0"/>
        <w:numPr>
          <w:ilvl w:val="0"/>
          <w:numId w:val="62"/>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7A2E2BA8">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cs="Times New Roman"/>
        </w:rPr>
        <w:drawing>
          <wp:inline distT="0" distB="0" distL="114300" distR="114300">
            <wp:extent cx="5057775" cy="2754630"/>
            <wp:effectExtent l="0" t="0" r="9525" b="7620"/>
            <wp:docPr id="559"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 name="图片 54"/>
                    <pic:cNvPicPr>
                      <a:picLocks noChangeAspect="1"/>
                    </pic:cNvPicPr>
                  </pic:nvPicPr>
                  <pic:blipFill>
                    <a:blip r:embed="rId74"/>
                    <a:stretch>
                      <a:fillRect/>
                    </a:stretch>
                  </pic:blipFill>
                  <pic:spPr>
                    <a:xfrm>
                      <a:off x="0" y="0"/>
                      <a:ext cx="5057775" cy="2754630"/>
                    </a:xfrm>
                    <a:prstGeom prst="rect">
                      <a:avLst/>
                    </a:prstGeom>
                    <a:noFill/>
                    <a:ln>
                      <a:noFill/>
                    </a:ln>
                  </pic:spPr>
                </pic:pic>
              </a:graphicData>
            </a:graphic>
          </wp:inline>
        </w:drawing>
      </w:r>
    </w:p>
    <w:p w14:paraId="0174C5EB">
      <w:pPr>
        <w:keepNext w:val="0"/>
        <w:keepLines w:val="0"/>
        <w:pageBreakBefore w:val="0"/>
        <w:widowControl w:val="0"/>
        <w:numPr>
          <w:ilvl w:val="0"/>
          <w:numId w:val="62"/>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w:t>
      </w:r>
      <w:r>
        <w:rPr>
          <w:rFonts w:hint="eastAsia" w:ascii="Times New Roman" w:hAnsi="Times New Roman"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33F47C9B">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rPr>
        <w:drawing>
          <wp:inline distT="0" distB="0" distL="114300" distR="114300">
            <wp:extent cx="5057775" cy="2437765"/>
            <wp:effectExtent l="0" t="0" r="9525" b="635"/>
            <wp:docPr id="560"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4180BFDC">
      <w:pPr>
        <w:keepNext w:val="0"/>
        <w:keepLines w:val="0"/>
        <w:pageBreakBefore w:val="0"/>
        <w:widowControl w:val="0"/>
        <w:numPr>
          <w:ilvl w:val="0"/>
          <w:numId w:val="62"/>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供应商工作台页面，</w:t>
      </w:r>
      <w:r>
        <w:rPr>
          <w:rFonts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cs="Times New Roman"/>
          <w:caps w:val="0"/>
          <w:smallCaps w:val="0"/>
          <w:color w:val="000000" w:themeColor="text1"/>
          <w:lang w:val="en-US" w:eastAsia="zh-CN"/>
          <w14:textFill>
            <w14:solidFill>
              <w14:schemeClr w14:val="tx1"/>
            </w14:solidFill>
          </w14:textFill>
        </w:rPr>
        <w:t>保证金查询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菜单</w:t>
      </w:r>
      <w:r>
        <w:rPr>
          <w:rFonts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w:t>
      </w:r>
      <w:r>
        <w:rPr>
          <w:rFonts w:hint="eastAsia" w:ascii="Times New Roman" w:hAnsi="Times New Roman" w:cs="Times New Roman"/>
          <w:caps w:val="0"/>
          <w:smallCaps w:val="0"/>
          <w:color w:val="000000" w:themeColor="text1"/>
          <w:lang w:val="en-US" w:eastAsia="zh-CN"/>
          <w14:textFill>
            <w14:solidFill>
              <w14:schemeClr w14:val="tx1"/>
            </w14:solidFill>
          </w14:textFill>
        </w:rPr>
        <w:t>保证金查询</w:t>
      </w:r>
      <w:r>
        <w:rPr>
          <w:rFonts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35A4007B">
      <w:pPr>
        <w:pageBreakBefore w:val="0"/>
        <w:kinsoku/>
        <w:wordWrap/>
        <w:overflowPunct/>
        <w:topLinePunct w:val="0"/>
        <w:bidi w:val="0"/>
        <w:snapToGrid/>
        <w:spacing w:line="360" w:lineRule="auto"/>
        <w:ind w:firstLine="0" w:firstLineChars="0"/>
        <w:jc w:val="center"/>
        <w:textAlignment w:val="auto"/>
        <w:rPr>
          <w:rFonts w:ascii="Times New Roman" w:hAnsi="Times New Roman" w:cs="Times New Roman"/>
        </w:rPr>
      </w:pPr>
      <w:r>
        <w:rPr>
          <w:rFonts w:ascii="Times New Roman" w:hAnsi="Times New Roman" w:cs="Times New Roman"/>
        </w:rPr>
        <w:drawing>
          <wp:inline distT="0" distB="0" distL="114300" distR="114300">
            <wp:extent cx="5057775" cy="2391410"/>
            <wp:effectExtent l="0" t="0" r="9525" b="8890"/>
            <wp:docPr id="56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 name="图片 7"/>
                    <pic:cNvPicPr>
                      <a:picLocks noChangeAspect="1"/>
                    </pic:cNvPicPr>
                  </pic:nvPicPr>
                  <pic:blipFill>
                    <a:blip r:embed="rId89"/>
                    <a:stretch>
                      <a:fillRect/>
                    </a:stretch>
                  </pic:blipFill>
                  <pic:spPr>
                    <a:xfrm>
                      <a:off x="0" y="0"/>
                      <a:ext cx="5057775" cy="2391410"/>
                    </a:xfrm>
                    <a:prstGeom prst="rect">
                      <a:avLst/>
                    </a:prstGeom>
                    <a:noFill/>
                    <a:ln>
                      <a:noFill/>
                    </a:ln>
                  </pic:spPr>
                </pic:pic>
              </a:graphicData>
            </a:graphic>
          </wp:inline>
        </w:drawing>
      </w:r>
    </w:p>
    <w:p w14:paraId="266070BD">
      <w:pPr>
        <w:pageBreakBefore w:val="0"/>
        <w:kinsoku/>
        <w:wordWrap/>
        <w:overflowPunct/>
        <w:topLinePunct w:val="0"/>
        <w:bidi w:val="0"/>
        <w:snapToGrid/>
        <w:spacing w:line="360" w:lineRule="auto"/>
        <w:ind w:firstLine="420" w:firstLineChars="0"/>
        <w:jc w:val="left"/>
        <w:textAlignment w:val="auto"/>
        <w:rPr>
          <w:rFonts w:hint="eastAsia" w:ascii="Times New Roman" w:hAnsi="Times New Roman" w:cs="Times New Roman"/>
          <w:lang w:val="en-US" w:eastAsia="zh-CN"/>
        </w:rPr>
      </w:pPr>
      <w:r>
        <w:rPr>
          <w:rFonts w:hint="eastAsia" w:ascii="Times New Roman" w:hAnsi="Times New Roman" w:cs="Times New Roman"/>
          <w:lang w:val="en-US" w:eastAsia="zh-CN"/>
        </w:rPr>
        <w:t>注：若供应商缴纳方式为电子保函缴纳，则点击电子保函的“查询”按钮，若供应商为银行子账号缴纳，则点击子账号缴纳到账查询，点击“查询”按钮。</w:t>
      </w:r>
    </w:p>
    <w:p w14:paraId="2E6FFD2C">
      <w:pPr>
        <w:keepNext/>
        <w:keepLines/>
        <w:pageBreakBefore w:val="0"/>
        <w:widowControl w:val="0"/>
        <w:numPr>
          <w:ilvl w:val="3"/>
          <w:numId w:val="1"/>
        </w:numPr>
        <w:kinsoku/>
        <w:wordWrap/>
        <w:overflowPunct/>
        <w:topLinePunct w:val="0"/>
        <w:bidi w:val="0"/>
        <w:snapToGrid/>
        <w:spacing w:before="120" w:after="120" w:line="360" w:lineRule="auto"/>
        <w:ind w:left="0" w:firstLine="0" w:firstLineChars="0"/>
        <w:jc w:val="both"/>
        <w:textAlignment w:val="auto"/>
        <w:outlineLvl w:val="3"/>
        <w:rPr>
          <w:rFonts w:ascii="Times New Roman" w:hAnsi="Times New Roman" w:eastAsia="宋体" w:cs="Times New Roman"/>
          <w:b/>
          <w:bCs/>
          <w:caps w:val="0"/>
          <w:smallCaps w:val="0"/>
          <w:kern w:val="2"/>
          <w:sz w:val="24"/>
          <w:szCs w:val="28"/>
          <w:lang w:val="en-US" w:eastAsia="zh-CN" w:bidi="ar-SA"/>
        </w:rPr>
      </w:pPr>
      <w:bookmarkStart w:id="175" w:name="_Toc17615"/>
      <w:r>
        <w:rPr>
          <w:rFonts w:ascii="Times New Roman" w:hAnsi="Times New Roman" w:eastAsia="宋体" w:cs="Times New Roman"/>
          <w:b/>
          <w:bCs/>
          <w:caps w:val="0"/>
          <w:smallCaps w:val="0"/>
          <w:kern w:val="2"/>
          <w:sz w:val="24"/>
          <w:szCs w:val="28"/>
          <w:lang w:val="en-US" w:eastAsia="zh-CN" w:bidi="ar-SA"/>
        </w:rPr>
        <w:t>结果通知书</w:t>
      </w:r>
      <w:r>
        <w:rPr>
          <w:rFonts w:hint="eastAsia" w:ascii="Times New Roman" w:hAnsi="Times New Roman" w:eastAsia="宋体" w:cs="Times New Roman"/>
          <w:b/>
          <w:bCs/>
          <w:caps w:val="0"/>
          <w:smallCaps w:val="0"/>
          <w:kern w:val="2"/>
          <w:sz w:val="24"/>
          <w:szCs w:val="28"/>
          <w:lang w:val="en-US" w:eastAsia="zh-CN" w:bidi="ar-SA"/>
        </w:rPr>
        <w:t>查看</w:t>
      </w:r>
      <w:bookmarkEnd w:id="175"/>
    </w:p>
    <w:p w14:paraId="0219096E">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功能</w:t>
      </w: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介绍</w:t>
      </w:r>
      <w:r>
        <w:rPr>
          <w:rFonts w:ascii="Times New Roman" w:hAnsi="Times New Roman" w:eastAsia="宋体" w:cs="Times New Roman"/>
          <w:b/>
          <w:bCs/>
          <w:caps w:val="0"/>
          <w:smallCaps w:val="0"/>
          <w:color w:val="000000" w:themeColor="text1"/>
          <w14:textFill>
            <w14:solidFill>
              <w14:schemeClr w14:val="tx1"/>
            </w14:solidFill>
          </w14:textFill>
        </w:rPr>
        <w:t>：</w:t>
      </w:r>
    </w:p>
    <w:p w14:paraId="177016DC">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此环节具备未</w:t>
      </w:r>
      <w:r>
        <w:rPr>
          <w:rFonts w:hint="eastAsia" w:ascii="宋体" w:hAnsi="宋体" w:cs="宋体"/>
          <w:sz w:val="21"/>
          <w:szCs w:val="21"/>
          <w:lang w:val="en-US" w:eastAsia="zh-CN"/>
        </w:rPr>
        <w:t>成交</w:t>
      </w:r>
      <w:r>
        <w:rPr>
          <w:rFonts w:hint="eastAsia" w:ascii="宋体" w:hAnsi="宋体" w:eastAsia="宋体" w:cs="宋体"/>
          <w:sz w:val="21"/>
          <w:szCs w:val="21"/>
        </w:rPr>
        <w:t>供应商接收</w:t>
      </w:r>
      <w:r>
        <w:rPr>
          <w:rFonts w:hint="eastAsia" w:ascii="宋体" w:hAnsi="宋体" w:eastAsia="宋体" w:cs="宋体"/>
          <w:sz w:val="21"/>
          <w:szCs w:val="21"/>
          <w:lang w:eastAsia="zh-CN"/>
        </w:rPr>
        <w:t>采购人</w:t>
      </w:r>
      <w:r>
        <w:rPr>
          <w:rFonts w:hint="eastAsia" w:ascii="宋体" w:hAnsi="宋体" w:eastAsia="宋体" w:cs="宋体"/>
          <w:sz w:val="21"/>
          <w:szCs w:val="21"/>
        </w:rPr>
        <w:t>发送的结果通知书功能。</w:t>
      </w:r>
    </w:p>
    <w:p w14:paraId="283CFA40">
      <w:pPr>
        <w:pageBreakBefore w:val="0"/>
        <w:kinsoku/>
        <w:wordWrap/>
        <w:overflowPunct/>
        <w:topLinePunct w:val="0"/>
        <w:bidi w:val="0"/>
        <w:snapToGrid/>
        <w:spacing w:line="360" w:lineRule="auto"/>
        <w:jc w:val="both"/>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hint="eastAsia" w:ascii="宋体" w:hAnsi="宋体" w:cs="宋体"/>
          <w:sz w:val="21"/>
          <w:szCs w:val="21"/>
          <w:lang w:val="en-US" w:eastAsia="zh-CN"/>
        </w:rPr>
        <w:t>成交</w:t>
      </w:r>
      <w:r>
        <w:rPr>
          <w:rFonts w:hint="eastAsia" w:ascii="宋体" w:hAnsi="宋体" w:eastAsia="宋体" w:cs="宋体"/>
          <w:sz w:val="21"/>
          <w:szCs w:val="21"/>
        </w:rPr>
        <w:t>结果确定后，</w:t>
      </w:r>
      <w:r>
        <w:rPr>
          <w:rFonts w:hint="eastAsia" w:ascii="宋体" w:hAnsi="宋体" w:eastAsia="宋体" w:cs="宋体"/>
          <w:sz w:val="21"/>
          <w:szCs w:val="21"/>
          <w:lang w:eastAsia="zh-CN"/>
        </w:rPr>
        <w:t>采购人</w:t>
      </w:r>
      <w:r>
        <w:rPr>
          <w:rFonts w:hint="eastAsia" w:ascii="宋体" w:hAnsi="宋体" w:eastAsia="宋体" w:cs="宋体"/>
          <w:sz w:val="21"/>
          <w:szCs w:val="21"/>
        </w:rPr>
        <w:t>向未</w:t>
      </w:r>
      <w:r>
        <w:rPr>
          <w:rFonts w:hint="eastAsia" w:ascii="宋体" w:hAnsi="宋体" w:cs="宋体"/>
          <w:sz w:val="21"/>
          <w:szCs w:val="21"/>
          <w:lang w:val="en-US" w:eastAsia="zh-CN"/>
        </w:rPr>
        <w:t>成交</w:t>
      </w:r>
      <w:r>
        <w:rPr>
          <w:rFonts w:hint="eastAsia" w:ascii="宋体" w:hAnsi="宋体" w:eastAsia="宋体" w:cs="宋体"/>
          <w:sz w:val="21"/>
          <w:szCs w:val="21"/>
        </w:rPr>
        <w:t>供应商发送结果通知书。供应商登录系统，进入结果通知书菜单，选择标段（包），点击查看按钮查看结果通知书。</w:t>
      </w:r>
    </w:p>
    <w:p w14:paraId="1B20F005">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前置条件：</w:t>
      </w:r>
    </w:p>
    <w:p w14:paraId="7B5A0D2C">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hint="eastAsia" w:cs="Times New Roman"/>
          <w:bCs/>
          <w:caps w:val="0"/>
          <w:smallCaps w:val="0"/>
          <w:color w:val="000000" w:themeColor="text1"/>
          <w:szCs w:val="21"/>
          <w:lang w:val="en-US" w:eastAsia="zh-CN"/>
          <w14:textFill>
            <w14:solidFill>
              <w14:schemeClr w14:val="tx1"/>
            </w14:solidFill>
          </w14:textFill>
        </w:rPr>
        <w:t>成交</w:t>
      </w:r>
      <w:r>
        <w:rPr>
          <w:rFonts w:ascii="Times New Roman" w:hAnsi="Times New Roman" w:eastAsia="宋体" w:cs="Times New Roman"/>
          <w:bCs/>
          <w:caps w:val="0"/>
          <w:smallCaps w:val="0"/>
          <w:color w:val="000000" w:themeColor="text1"/>
          <w:szCs w:val="21"/>
          <w14:textFill>
            <w14:solidFill>
              <w14:schemeClr w14:val="tx1"/>
            </w14:solidFill>
          </w14:textFill>
        </w:rPr>
        <w:t>通知书</w:t>
      </w:r>
      <w:r>
        <w:rPr>
          <w:rFonts w:hint="eastAsia" w:ascii="Times New Roman" w:hAnsi="Times New Roman" w:eastAsia="宋体" w:cs="Times New Roman"/>
          <w:bCs/>
          <w:caps w:val="0"/>
          <w:smallCaps w:val="0"/>
          <w:color w:val="000000" w:themeColor="text1"/>
          <w:szCs w:val="21"/>
          <w:lang w:val="en-US" w:eastAsia="zh-CN"/>
          <w14:textFill>
            <w14:solidFill>
              <w14:schemeClr w14:val="tx1"/>
            </w14:solidFill>
          </w14:textFill>
        </w:rPr>
        <w:t>审核通过，投标单位未中标</w:t>
      </w:r>
      <w:r>
        <w:rPr>
          <w:rFonts w:ascii="Times New Roman" w:hAnsi="Times New Roman" w:eastAsia="宋体" w:cs="Times New Roman"/>
          <w:bCs/>
          <w:caps w:val="0"/>
          <w:smallCaps w:val="0"/>
          <w:color w:val="000000" w:themeColor="text1"/>
          <w:szCs w:val="21"/>
          <w14:textFill>
            <w14:solidFill>
              <w14:schemeClr w14:val="tx1"/>
            </w14:solidFill>
          </w14:textFill>
        </w:rPr>
        <w:t>。</w:t>
      </w:r>
    </w:p>
    <w:p w14:paraId="20CCB946">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操作步骤：</w:t>
      </w:r>
    </w:p>
    <w:p w14:paraId="34061F39">
      <w:pPr>
        <w:keepNext w:val="0"/>
        <w:keepLines w:val="0"/>
        <w:pageBreakBefore w:val="0"/>
        <w:widowControl w:val="0"/>
        <w:numPr>
          <w:ilvl w:val="0"/>
          <w:numId w:val="63"/>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3BD213E1">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cs="Times New Roman"/>
        </w:rPr>
        <w:drawing>
          <wp:inline distT="0" distB="0" distL="114300" distR="114300">
            <wp:extent cx="5057775" cy="2754630"/>
            <wp:effectExtent l="0" t="0" r="9525" b="7620"/>
            <wp:docPr id="571"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 name="图片 54"/>
                    <pic:cNvPicPr>
                      <a:picLocks noChangeAspect="1"/>
                    </pic:cNvPicPr>
                  </pic:nvPicPr>
                  <pic:blipFill>
                    <a:blip r:embed="rId74"/>
                    <a:stretch>
                      <a:fillRect/>
                    </a:stretch>
                  </pic:blipFill>
                  <pic:spPr>
                    <a:xfrm>
                      <a:off x="0" y="0"/>
                      <a:ext cx="5057775" cy="2754630"/>
                    </a:xfrm>
                    <a:prstGeom prst="rect">
                      <a:avLst/>
                    </a:prstGeom>
                    <a:noFill/>
                    <a:ln>
                      <a:noFill/>
                    </a:ln>
                  </pic:spPr>
                </pic:pic>
              </a:graphicData>
            </a:graphic>
          </wp:inline>
        </w:drawing>
      </w:r>
    </w:p>
    <w:p w14:paraId="5D2D8424">
      <w:pPr>
        <w:keepNext w:val="0"/>
        <w:keepLines w:val="0"/>
        <w:pageBreakBefore w:val="0"/>
        <w:widowControl w:val="0"/>
        <w:numPr>
          <w:ilvl w:val="0"/>
          <w:numId w:val="63"/>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w:t>
      </w:r>
      <w:r>
        <w:rPr>
          <w:rFonts w:hint="eastAsia" w:ascii="Times New Roman" w:hAnsi="Times New Roman"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6548EF11">
      <w:pPr>
        <w:pageBreakBefore w:val="0"/>
        <w:numPr>
          <w:ilvl w:val="0"/>
          <w:numId w:val="0"/>
        </w:numPr>
        <w:kinsoku/>
        <w:wordWrap/>
        <w:overflowPunct/>
        <w:topLinePunct w:val="0"/>
        <w:bidi w:val="0"/>
        <w:snapToGrid/>
        <w:spacing w:line="360" w:lineRule="auto"/>
        <w:jc w:val="center"/>
        <w:textAlignment w:val="auto"/>
        <w:rPr>
          <w:rFonts w:hint="eastAsia" w:ascii="Times New Roman" w:hAnsi="Times New Roman" w:eastAsia="宋体" w:cs="Times New Roman"/>
          <w:lang w:val="en-US" w:eastAsia="zh-CN"/>
        </w:rPr>
      </w:pPr>
      <w:r>
        <w:rPr>
          <w:rFonts w:ascii="Times New Roman" w:hAnsi="Times New Roman" w:eastAsia="宋体" w:cs="Times New Roman"/>
        </w:rPr>
        <w:drawing>
          <wp:inline distT="0" distB="0" distL="114300" distR="114300">
            <wp:extent cx="5057775" cy="2437765"/>
            <wp:effectExtent l="0" t="0" r="9525" b="635"/>
            <wp:docPr id="572"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7F08EDF8">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p>
    <w:p w14:paraId="0BDF9C65">
      <w:pPr>
        <w:keepNext w:val="0"/>
        <w:keepLines w:val="0"/>
        <w:pageBreakBefore w:val="0"/>
        <w:widowControl w:val="0"/>
        <w:numPr>
          <w:ilvl w:val="0"/>
          <w:numId w:val="63"/>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供应商工作台页面，</w:t>
      </w:r>
      <w:r>
        <w:rPr>
          <w:rFonts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ascii="Times New Roman" w:hAnsi="Times New Roman" w:eastAsia="宋体" w:cs="Times New Roman"/>
          <w:caps w:val="0"/>
          <w:smallCaps w:val="0"/>
          <w:color w:val="000000" w:themeColor="text1"/>
          <w14:textFill>
            <w14:solidFill>
              <w14:schemeClr w14:val="tx1"/>
            </w14:solidFill>
          </w14:textFill>
        </w:rPr>
        <w:t>结果通知书</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查看</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菜单</w:t>
      </w:r>
      <w:r>
        <w:rPr>
          <w:rFonts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w:t>
      </w:r>
      <w:r>
        <w:rPr>
          <w:rFonts w:ascii="Times New Roman" w:hAnsi="Times New Roman" w:eastAsia="宋体" w:cs="Times New Roman"/>
          <w:caps w:val="0"/>
          <w:smallCaps w:val="0"/>
          <w:color w:val="000000" w:themeColor="text1"/>
          <w14:textFill>
            <w14:solidFill>
              <w14:schemeClr w14:val="tx1"/>
            </w14:solidFill>
          </w14:textFill>
        </w:rPr>
        <w:t>结果通知书</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查看</w:t>
      </w:r>
      <w:r>
        <w:rPr>
          <w:rFonts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0A38E92B">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aps w:val="0"/>
          <w:smallCaps w:val="0"/>
        </w:rPr>
      </w:pPr>
      <w:r>
        <w:drawing>
          <wp:inline distT="0" distB="0" distL="114300" distR="114300">
            <wp:extent cx="5057775" cy="2224405"/>
            <wp:effectExtent l="0" t="0" r="9525" b="4445"/>
            <wp:docPr id="6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
                    <pic:cNvPicPr>
                      <a:picLocks noChangeAspect="1"/>
                    </pic:cNvPicPr>
                  </pic:nvPicPr>
                  <pic:blipFill>
                    <a:blip r:embed="rId157"/>
                    <a:stretch>
                      <a:fillRect/>
                    </a:stretch>
                  </pic:blipFill>
                  <pic:spPr>
                    <a:xfrm>
                      <a:off x="0" y="0"/>
                      <a:ext cx="5057775" cy="2224405"/>
                    </a:xfrm>
                    <a:prstGeom prst="rect">
                      <a:avLst/>
                    </a:prstGeom>
                    <a:noFill/>
                    <a:ln>
                      <a:noFill/>
                    </a:ln>
                  </pic:spPr>
                </pic:pic>
              </a:graphicData>
            </a:graphic>
          </wp:inline>
        </w:drawing>
      </w:r>
    </w:p>
    <w:p w14:paraId="1B64E0EA">
      <w:pPr>
        <w:pageBreakBefore w:val="0"/>
        <w:widowControl w:val="0"/>
        <w:numPr>
          <w:ilvl w:val="0"/>
          <w:numId w:val="0"/>
        </w:numPr>
        <w:kinsoku/>
        <w:wordWrap/>
        <w:overflowPunct/>
        <w:topLinePunct w:val="0"/>
        <w:bidi w:val="0"/>
        <w:snapToGrid/>
        <w:spacing w:line="360" w:lineRule="auto"/>
        <w:textAlignment w:val="auto"/>
        <w:rPr>
          <w:rFonts w:ascii="Times New Roman" w:hAnsi="Times New Roman" w:eastAsia="宋体" w:cs="Times New Roman"/>
          <w:caps w:val="0"/>
          <w:smallCaps w:val="0"/>
          <w:color w:val="000000" w:themeColor="text1"/>
          <w14:textFill>
            <w14:solidFill>
              <w14:schemeClr w14:val="tx1"/>
            </w14:solidFill>
          </w14:textFill>
        </w:rPr>
      </w:pPr>
    </w:p>
    <w:p w14:paraId="18D4E937">
      <w:pPr>
        <w:keepNext/>
        <w:keepLines/>
        <w:pageBreakBefore w:val="0"/>
        <w:widowControl w:val="0"/>
        <w:numPr>
          <w:ilvl w:val="3"/>
          <w:numId w:val="1"/>
        </w:numPr>
        <w:kinsoku/>
        <w:wordWrap/>
        <w:overflowPunct/>
        <w:topLinePunct w:val="0"/>
        <w:bidi w:val="0"/>
        <w:snapToGrid/>
        <w:spacing w:before="120" w:after="120" w:line="360" w:lineRule="auto"/>
        <w:ind w:left="0" w:firstLine="0" w:firstLineChars="0"/>
        <w:jc w:val="both"/>
        <w:textAlignment w:val="auto"/>
        <w:outlineLvl w:val="3"/>
        <w:rPr>
          <w:rFonts w:ascii="Times New Roman" w:hAnsi="Times New Roman" w:eastAsia="宋体" w:cs="Times New Roman"/>
          <w:b/>
          <w:bCs/>
          <w:caps w:val="0"/>
          <w:smallCaps w:val="0"/>
          <w:kern w:val="2"/>
          <w:sz w:val="24"/>
          <w:szCs w:val="28"/>
          <w:lang w:val="en-US" w:eastAsia="zh-CN" w:bidi="ar-SA"/>
        </w:rPr>
      </w:pPr>
      <w:bookmarkStart w:id="176" w:name="_Toc25325"/>
      <w:r>
        <w:rPr>
          <w:rFonts w:hint="eastAsia" w:cs="Times New Roman"/>
          <w:b/>
          <w:bCs/>
          <w:caps w:val="0"/>
          <w:smallCaps w:val="0"/>
          <w:kern w:val="2"/>
          <w:sz w:val="24"/>
          <w:szCs w:val="28"/>
          <w:lang w:val="en-US" w:eastAsia="zh-CN" w:bidi="ar-SA"/>
        </w:rPr>
        <w:t>成交</w:t>
      </w:r>
      <w:r>
        <w:rPr>
          <w:rFonts w:ascii="Times New Roman" w:hAnsi="Times New Roman" w:eastAsia="宋体" w:cs="Times New Roman"/>
          <w:b/>
          <w:bCs/>
          <w:caps w:val="0"/>
          <w:smallCaps w:val="0"/>
          <w:kern w:val="2"/>
          <w:sz w:val="24"/>
          <w:szCs w:val="28"/>
          <w:lang w:val="en-US" w:eastAsia="zh-CN" w:bidi="ar-SA"/>
        </w:rPr>
        <w:t>通知书</w:t>
      </w:r>
      <w:r>
        <w:rPr>
          <w:rFonts w:hint="eastAsia" w:ascii="Times New Roman" w:hAnsi="Times New Roman" w:eastAsia="宋体" w:cs="Times New Roman"/>
          <w:b/>
          <w:bCs/>
          <w:caps w:val="0"/>
          <w:smallCaps w:val="0"/>
          <w:kern w:val="2"/>
          <w:sz w:val="24"/>
          <w:szCs w:val="28"/>
          <w:lang w:val="en-US" w:eastAsia="zh-CN" w:bidi="ar-SA"/>
        </w:rPr>
        <w:t>查看</w:t>
      </w:r>
      <w:bookmarkEnd w:id="176"/>
    </w:p>
    <w:p w14:paraId="5151BEB9">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功能</w:t>
      </w: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介绍</w:t>
      </w:r>
      <w:r>
        <w:rPr>
          <w:rFonts w:ascii="Times New Roman" w:hAnsi="Times New Roman" w:eastAsia="宋体" w:cs="Times New Roman"/>
          <w:b/>
          <w:bCs/>
          <w:caps w:val="0"/>
          <w:smallCaps w:val="0"/>
          <w:color w:val="000000" w:themeColor="text1"/>
          <w14:textFill>
            <w14:solidFill>
              <w14:schemeClr w14:val="tx1"/>
            </w14:solidFill>
          </w14:textFill>
        </w:rPr>
        <w:t>：</w:t>
      </w:r>
    </w:p>
    <w:p w14:paraId="5212766B">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此环节具备</w:t>
      </w:r>
      <w:r>
        <w:rPr>
          <w:rFonts w:hint="eastAsia" w:ascii="宋体" w:hAnsi="宋体" w:cs="宋体"/>
          <w:sz w:val="21"/>
          <w:szCs w:val="21"/>
          <w:lang w:val="en-US" w:eastAsia="zh-CN"/>
        </w:rPr>
        <w:t>成交</w:t>
      </w:r>
      <w:r>
        <w:rPr>
          <w:rFonts w:hint="eastAsia" w:ascii="宋体" w:hAnsi="宋体" w:eastAsia="宋体" w:cs="宋体"/>
          <w:sz w:val="21"/>
          <w:szCs w:val="21"/>
        </w:rPr>
        <w:t>供应商接收</w:t>
      </w:r>
      <w:r>
        <w:rPr>
          <w:rFonts w:hint="eastAsia" w:ascii="宋体" w:hAnsi="宋体" w:eastAsia="宋体" w:cs="宋体"/>
          <w:sz w:val="21"/>
          <w:szCs w:val="21"/>
          <w:lang w:eastAsia="zh-CN"/>
        </w:rPr>
        <w:t>采购人</w:t>
      </w:r>
      <w:r>
        <w:rPr>
          <w:rFonts w:hint="eastAsia" w:ascii="宋体" w:hAnsi="宋体" w:eastAsia="宋体" w:cs="宋体"/>
          <w:sz w:val="21"/>
          <w:szCs w:val="21"/>
        </w:rPr>
        <w:t>发送的</w:t>
      </w:r>
      <w:r>
        <w:rPr>
          <w:rFonts w:hint="eastAsia" w:ascii="宋体" w:hAnsi="宋体" w:cs="宋体"/>
          <w:sz w:val="21"/>
          <w:szCs w:val="21"/>
          <w:lang w:val="en-US" w:eastAsia="zh-CN"/>
        </w:rPr>
        <w:t>成交</w:t>
      </w:r>
      <w:r>
        <w:rPr>
          <w:rFonts w:hint="eastAsia" w:ascii="宋体" w:hAnsi="宋体" w:eastAsia="宋体" w:cs="宋体"/>
          <w:sz w:val="21"/>
          <w:szCs w:val="21"/>
        </w:rPr>
        <w:t>通知书功能。</w:t>
      </w:r>
    </w:p>
    <w:p w14:paraId="3C57E6A0">
      <w:pPr>
        <w:pageBreakBefore w:val="0"/>
        <w:kinsoku/>
        <w:wordWrap/>
        <w:overflowPunct/>
        <w:topLinePunct w:val="0"/>
        <w:bidi w:val="0"/>
        <w:snapToGrid/>
        <w:spacing w:line="360" w:lineRule="auto"/>
        <w:ind w:firstLine="480"/>
        <w:jc w:val="both"/>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hint="eastAsia" w:ascii="宋体" w:hAnsi="宋体" w:cs="宋体"/>
          <w:sz w:val="21"/>
          <w:szCs w:val="21"/>
          <w:lang w:val="en-US" w:eastAsia="zh-CN"/>
        </w:rPr>
        <w:t>成交</w:t>
      </w:r>
      <w:r>
        <w:rPr>
          <w:rFonts w:hint="eastAsia" w:ascii="宋体" w:hAnsi="宋体" w:eastAsia="宋体" w:cs="宋体"/>
          <w:sz w:val="21"/>
          <w:szCs w:val="21"/>
        </w:rPr>
        <w:t>结果确定后，</w:t>
      </w:r>
      <w:r>
        <w:rPr>
          <w:rFonts w:hint="eastAsia" w:ascii="宋体" w:hAnsi="宋体" w:eastAsia="宋体" w:cs="宋体"/>
          <w:sz w:val="21"/>
          <w:szCs w:val="21"/>
          <w:lang w:eastAsia="zh-CN"/>
        </w:rPr>
        <w:t>采购人</w:t>
      </w:r>
      <w:r>
        <w:rPr>
          <w:rFonts w:hint="eastAsia" w:ascii="宋体" w:hAnsi="宋体" w:eastAsia="宋体" w:cs="宋体"/>
          <w:sz w:val="21"/>
          <w:szCs w:val="21"/>
        </w:rPr>
        <w:t>向</w:t>
      </w:r>
      <w:r>
        <w:rPr>
          <w:rFonts w:hint="eastAsia" w:ascii="宋体" w:hAnsi="宋体" w:cs="宋体"/>
          <w:sz w:val="21"/>
          <w:szCs w:val="21"/>
          <w:lang w:val="en-US" w:eastAsia="zh-CN"/>
        </w:rPr>
        <w:t>成交</w:t>
      </w:r>
      <w:r>
        <w:rPr>
          <w:rFonts w:hint="eastAsia" w:ascii="宋体" w:hAnsi="宋体" w:eastAsia="宋体" w:cs="宋体"/>
          <w:sz w:val="21"/>
          <w:szCs w:val="21"/>
        </w:rPr>
        <w:t>供应商发送</w:t>
      </w:r>
      <w:r>
        <w:rPr>
          <w:rFonts w:hint="eastAsia" w:ascii="宋体" w:hAnsi="宋体" w:cs="宋体"/>
          <w:sz w:val="21"/>
          <w:szCs w:val="21"/>
          <w:lang w:val="en-US" w:eastAsia="zh-CN"/>
        </w:rPr>
        <w:t>成交</w:t>
      </w:r>
      <w:r>
        <w:rPr>
          <w:rFonts w:hint="eastAsia" w:ascii="宋体" w:hAnsi="宋体" w:eastAsia="宋体" w:cs="宋体"/>
          <w:sz w:val="21"/>
          <w:szCs w:val="21"/>
        </w:rPr>
        <w:t>通知书。供应商登录系统，进入</w:t>
      </w:r>
      <w:r>
        <w:rPr>
          <w:rFonts w:hint="eastAsia" w:ascii="宋体" w:hAnsi="宋体" w:cs="宋体"/>
          <w:sz w:val="21"/>
          <w:szCs w:val="21"/>
          <w:lang w:val="en-US" w:eastAsia="zh-CN"/>
        </w:rPr>
        <w:t>成交</w:t>
      </w:r>
      <w:r>
        <w:rPr>
          <w:rFonts w:hint="eastAsia" w:ascii="宋体" w:hAnsi="宋体" w:eastAsia="宋体" w:cs="宋体"/>
          <w:sz w:val="21"/>
          <w:szCs w:val="21"/>
        </w:rPr>
        <w:t>通知书菜单，选择标段（包），点击查看按钮查看</w:t>
      </w:r>
      <w:r>
        <w:rPr>
          <w:rFonts w:hint="eastAsia" w:ascii="宋体" w:hAnsi="宋体" w:cs="宋体"/>
          <w:sz w:val="21"/>
          <w:szCs w:val="21"/>
          <w:lang w:val="en-US" w:eastAsia="zh-CN"/>
        </w:rPr>
        <w:t>成交</w:t>
      </w:r>
      <w:r>
        <w:rPr>
          <w:rFonts w:hint="eastAsia" w:ascii="宋体" w:hAnsi="宋体" w:eastAsia="宋体" w:cs="宋体"/>
          <w:sz w:val="21"/>
          <w:szCs w:val="21"/>
        </w:rPr>
        <w:t>通知书。</w:t>
      </w:r>
    </w:p>
    <w:p w14:paraId="1D6CF74B">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前置条件：</w:t>
      </w:r>
    </w:p>
    <w:p w14:paraId="2F1787BE">
      <w:pPr>
        <w:pageBreakBefore w:val="0"/>
        <w:kinsoku/>
        <w:wordWrap/>
        <w:overflowPunct/>
        <w:topLinePunct w:val="0"/>
        <w:bidi w:val="0"/>
        <w:snapToGrid/>
        <w:spacing w:line="360" w:lineRule="auto"/>
        <w:ind w:firstLine="422"/>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cs="Times New Roman"/>
          <w:bCs/>
          <w:caps w:val="0"/>
          <w:smallCaps w:val="0"/>
          <w:color w:val="000000" w:themeColor="text1"/>
          <w:szCs w:val="21"/>
          <w:lang w:val="en-US" w:eastAsia="zh-CN"/>
          <w14:textFill>
            <w14:solidFill>
              <w14:schemeClr w14:val="tx1"/>
            </w14:solidFill>
          </w14:textFill>
        </w:rPr>
        <w:t>成交</w:t>
      </w:r>
      <w:r>
        <w:rPr>
          <w:rFonts w:ascii="Times New Roman" w:hAnsi="Times New Roman" w:eastAsia="宋体" w:cs="Times New Roman"/>
          <w:bCs/>
          <w:caps w:val="0"/>
          <w:smallCaps w:val="0"/>
          <w:color w:val="000000" w:themeColor="text1"/>
          <w:szCs w:val="21"/>
          <w14:textFill>
            <w14:solidFill>
              <w14:schemeClr w14:val="tx1"/>
            </w14:solidFill>
          </w14:textFill>
        </w:rPr>
        <w:t>通知书</w:t>
      </w:r>
      <w:r>
        <w:rPr>
          <w:rFonts w:hint="eastAsia" w:ascii="Times New Roman" w:hAnsi="Times New Roman" w:eastAsia="宋体" w:cs="Times New Roman"/>
          <w:bCs/>
          <w:caps w:val="0"/>
          <w:smallCaps w:val="0"/>
          <w:color w:val="000000" w:themeColor="text1"/>
          <w:szCs w:val="21"/>
          <w:lang w:val="en-US" w:eastAsia="zh-CN"/>
          <w14:textFill>
            <w14:solidFill>
              <w14:schemeClr w14:val="tx1"/>
            </w14:solidFill>
          </w14:textFill>
        </w:rPr>
        <w:t>审核通过，投标单位中标</w:t>
      </w:r>
      <w:r>
        <w:rPr>
          <w:rFonts w:ascii="Times New Roman" w:hAnsi="Times New Roman" w:eastAsia="宋体" w:cs="Times New Roman"/>
          <w:bCs/>
          <w:caps w:val="0"/>
          <w:smallCaps w:val="0"/>
          <w:color w:val="000000" w:themeColor="text1"/>
          <w:szCs w:val="21"/>
          <w14:textFill>
            <w14:solidFill>
              <w14:schemeClr w14:val="tx1"/>
            </w14:solidFill>
          </w14:textFill>
        </w:rPr>
        <w:t>。</w:t>
      </w:r>
    </w:p>
    <w:p w14:paraId="53E6DB67">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操作步骤：</w:t>
      </w:r>
    </w:p>
    <w:p w14:paraId="6DA30898">
      <w:pPr>
        <w:keepNext w:val="0"/>
        <w:keepLines w:val="0"/>
        <w:pageBreakBefore w:val="0"/>
        <w:widowControl w:val="0"/>
        <w:numPr>
          <w:ilvl w:val="0"/>
          <w:numId w:val="64"/>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394D2A8C">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cs="Times New Roman"/>
        </w:rPr>
        <w:drawing>
          <wp:inline distT="0" distB="0" distL="114300" distR="114300">
            <wp:extent cx="5057775" cy="2754630"/>
            <wp:effectExtent l="0" t="0" r="9525" b="7620"/>
            <wp:docPr id="1252"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 name="图片 54"/>
                    <pic:cNvPicPr>
                      <a:picLocks noChangeAspect="1"/>
                    </pic:cNvPicPr>
                  </pic:nvPicPr>
                  <pic:blipFill>
                    <a:blip r:embed="rId74"/>
                    <a:stretch>
                      <a:fillRect/>
                    </a:stretch>
                  </pic:blipFill>
                  <pic:spPr>
                    <a:xfrm>
                      <a:off x="0" y="0"/>
                      <a:ext cx="5057775" cy="2754630"/>
                    </a:xfrm>
                    <a:prstGeom prst="rect">
                      <a:avLst/>
                    </a:prstGeom>
                    <a:noFill/>
                    <a:ln>
                      <a:noFill/>
                    </a:ln>
                  </pic:spPr>
                </pic:pic>
              </a:graphicData>
            </a:graphic>
          </wp:inline>
        </w:drawing>
      </w:r>
    </w:p>
    <w:p w14:paraId="7FCE7261">
      <w:pPr>
        <w:keepNext w:val="0"/>
        <w:keepLines w:val="0"/>
        <w:pageBreakBefore w:val="0"/>
        <w:widowControl w:val="0"/>
        <w:numPr>
          <w:ilvl w:val="0"/>
          <w:numId w:val="64"/>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w:t>
      </w:r>
      <w:r>
        <w:rPr>
          <w:rFonts w:hint="eastAsia" w:ascii="Times New Roman" w:hAnsi="Times New Roman"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3A763E80">
      <w:pPr>
        <w:pageBreakBefore w:val="0"/>
        <w:numPr>
          <w:ilvl w:val="0"/>
          <w:numId w:val="0"/>
        </w:numPr>
        <w:kinsoku/>
        <w:wordWrap/>
        <w:overflowPunct/>
        <w:topLinePunct w:val="0"/>
        <w:bidi w:val="0"/>
        <w:snapToGrid/>
        <w:spacing w:line="360" w:lineRule="auto"/>
        <w:jc w:val="center"/>
        <w:textAlignment w:val="auto"/>
        <w:rPr>
          <w:rFonts w:hint="eastAsia" w:ascii="Times New Roman" w:hAnsi="Times New Roman" w:eastAsia="宋体" w:cs="Times New Roman"/>
          <w:lang w:val="en-US" w:eastAsia="zh-CN"/>
        </w:rPr>
      </w:pPr>
      <w:r>
        <w:rPr>
          <w:rFonts w:ascii="Times New Roman" w:hAnsi="Times New Roman" w:eastAsia="宋体" w:cs="Times New Roman"/>
        </w:rPr>
        <w:drawing>
          <wp:inline distT="0" distB="0" distL="114300" distR="114300">
            <wp:extent cx="5057775" cy="2437765"/>
            <wp:effectExtent l="0" t="0" r="9525" b="635"/>
            <wp:docPr id="1253"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7ABF0984">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p>
    <w:p w14:paraId="7844A85A">
      <w:pPr>
        <w:keepNext w:val="0"/>
        <w:keepLines w:val="0"/>
        <w:pageBreakBefore w:val="0"/>
        <w:widowControl w:val="0"/>
        <w:numPr>
          <w:ilvl w:val="0"/>
          <w:numId w:val="64"/>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供应商工作台页面，</w:t>
      </w:r>
      <w:r>
        <w:rPr>
          <w:rFonts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cs="Times New Roman"/>
          <w:caps w:val="0"/>
          <w:smallCaps w:val="0"/>
          <w:color w:val="000000" w:themeColor="text1"/>
          <w:lang w:val="en-US" w:eastAsia="zh-CN"/>
          <w14:textFill>
            <w14:solidFill>
              <w14:schemeClr w14:val="tx1"/>
            </w14:solidFill>
          </w14:textFill>
        </w:rPr>
        <w:t>成交</w:t>
      </w:r>
      <w:r>
        <w:rPr>
          <w:rFonts w:ascii="Times New Roman" w:hAnsi="Times New Roman" w:eastAsia="宋体" w:cs="Times New Roman"/>
          <w:caps w:val="0"/>
          <w:smallCaps w:val="0"/>
          <w:color w:val="000000" w:themeColor="text1"/>
          <w14:textFill>
            <w14:solidFill>
              <w14:schemeClr w14:val="tx1"/>
            </w14:solidFill>
          </w14:textFill>
        </w:rPr>
        <w:t>通知书</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查看</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菜单</w:t>
      </w:r>
      <w:r>
        <w:rPr>
          <w:rFonts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w:t>
      </w:r>
      <w:r>
        <w:rPr>
          <w:rFonts w:hint="eastAsia" w:cs="Times New Roman"/>
          <w:caps w:val="0"/>
          <w:smallCaps w:val="0"/>
          <w:color w:val="000000" w:themeColor="text1"/>
          <w:lang w:val="en-US" w:eastAsia="zh-CN"/>
          <w14:textFill>
            <w14:solidFill>
              <w14:schemeClr w14:val="tx1"/>
            </w14:solidFill>
          </w14:textFill>
        </w:rPr>
        <w:t>成交</w:t>
      </w:r>
      <w:r>
        <w:rPr>
          <w:rFonts w:ascii="Times New Roman" w:hAnsi="Times New Roman" w:eastAsia="宋体" w:cs="Times New Roman"/>
          <w:caps w:val="0"/>
          <w:smallCaps w:val="0"/>
          <w:color w:val="000000" w:themeColor="text1"/>
          <w14:textFill>
            <w14:solidFill>
              <w14:schemeClr w14:val="tx1"/>
            </w14:solidFill>
          </w14:textFill>
        </w:rPr>
        <w:t>通知书</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查看</w:t>
      </w:r>
      <w:r>
        <w:rPr>
          <w:rFonts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07A987B9">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aps w:val="0"/>
          <w:smallCaps w:val="0"/>
        </w:rPr>
      </w:pPr>
      <w:r>
        <w:drawing>
          <wp:inline distT="0" distB="0" distL="114300" distR="114300">
            <wp:extent cx="5057775" cy="2194560"/>
            <wp:effectExtent l="0" t="0" r="9525" b="15240"/>
            <wp:docPr id="8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12"/>
                    <pic:cNvPicPr>
                      <a:picLocks noChangeAspect="1"/>
                    </pic:cNvPicPr>
                  </pic:nvPicPr>
                  <pic:blipFill>
                    <a:blip r:embed="rId158"/>
                    <a:stretch>
                      <a:fillRect/>
                    </a:stretch>
                  </pic:blipFill>
                  <pic:spPr>
                    <a:xfrm>
                      <a:off x="0" y="0"/>
                      <a:ext cx="5057775" cy="2194560"/>
                    </a:xfrm>
                    <a:prstGeom prst="rect">
                      <a:avLst/>
                    </a:prstGeom>
                    <a:noFill/>
                    <a:ln>
                      <a:noFill/>
                    </a:ln>
                  </pic:spPr>
                </pic:pic>
              </a:graphicData>
            </a:graphic>
          </wp:inline>
        </w:drawing>
      </w:r>
    </w:p>
    <w:p w14:paraId="3F56F47E">
      <w:pPr>
        <w:pageBreakBefore w:val="0"/>
        <w:widowControl/>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kern w:val="0"/>
          <w:sz w:val="24"/>
          <w14:textFill>
            <w14:solidFill>
              <w14:schemeClr w14:val="tx1"/>
            </w14:solidFill>
          </w14:textFill>
        </w:rPr>
      </w:pPr>
    </w:p>
    <w:p w14:paraId="39935E24">
      <w:pPr>
        <w:keepNext/>
        <w:keepLines/>
        <w:pageBreakBefore w:val="0"/>
        <w:widowControl w:val="0"/>
        <w:numPr>
          <w:ilvl w:val="3"/>
          <w:numId w:val="1"/>
        </w:numPr>
        <w:kinsoku/>
        <w:wordWrap/>
        <w:overflowPunct/>
        <w:topLinePunct w:val="0"/>
        <w:bidi w:val="0"/>
        <w:snapToGrid/>
        <w:spacing w:before="120" w:after="120" w:line="360" w:lineRule="auto"/>
        <w:ind w:left="0" w:firstLine="0" w:firstLineChars="0"/>
        <w:jc w:val="both"/>
        <w:textAlignment w:val="auto"/>
        <w:outlineLvl w:val="3"/>
        <w:rPr>
          <w:rFonts w:ascii="Times New Roman" w:hAnsi="Times New Roman" w:eastAsia="宋体" w:cs="Times New Roman"/>
          <w:b/>
          <w:bCs/>
          <w:caps w:val="0"/>
          <w:smallCaps w:val="0"/>
          <w:kern w:val="2"/>
          <w:sz w:val="24"/>
          <w:szCs w:val="28"/>
          <w:lang w:val="en-US" w:eastAsia="zh-CN" w:bidi="ar-SA"/>
        </w:rPr>
      </w:pPr>
      <w:bookmarkStart w:id="177" w:name="_Toc23559"/>
      <w:r>
        <w:rPr>
          <w:rFonts w:ascii="Times New Roman" w:hAnsi="Times New Roman" w:eastAsia="宋体" w:cs="Times New Roman"/>
          <w:b/>
          <w:bCs/>
          <w:caps w:val="0"/>
          <w:smallCaps w:val="0"/>
          <w:kern w:val="2"/>
          <w:sz w:val="24"/>
          <w:szCs w:val="28"/>
          <w:lang w:val="en-US" w:eastAsia="zh-CN" w:bidi="ar-SA"/>
        </w:rPr>
        <w:t>合同签署</w:t>
      </w:r>
      <w:bookmarkEnd w:id="177"/>
    </w:p>
    <w:p w14:paraId="18955C69">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功能</w:t>
      </w: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介绍</w:t>
      </w:r>
      <w:r>
        <w:rPr>
          <w:rFonts w:ascii="Times New Roman" w:hAnsi="Times New Roman" w:eastAsia="宋体" w:cs="Times New Roman"/>
          <w:b/>
          <w:bCs/>
          <w:caps w:val="0"/>
          <w:smallCaps w:val="0"/>
          <w:color w:val="000000" w:themeColor="text1"/>
          <w14:textFill>
            <w14:solidFill>
              <w14:schemeClr w14:val="tx1"/>
            </w14:solidFill>
          </w14:textFill>
        </w:rPr>
        <w:t>：</w:t>
      </w:r>
    </w:p>
    <w:p w14:paraId="1D315FFB">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实现</w:t>
      </w:r>
      <w:r>
        <w:rPr>
          <w:rFonts w:hint="eastAsia" w:ascii="宋体" w:hAnsi="宋体" w:eastAsia="宋体" w:cs="宋体"/>
          <w:sz w:val="21"/>
          <w:szCs w:val="21"/>
          <w:lang w:eastAsia="zh-CN"/>
        </w:rPr>
        <w:t>采购人</w:t>
      </w:r>
      <w:r>
        <w:rPr>
          <w:rFonts w:hint="eastAsia" w:ascii="宋体" w:hAnsi="宋体" w:eastAsia="宋体" w:cs="宋体"/>
          <w:sz w:val="21"/>
          <w:szCs w:val="21"/>
        </w:rPr>
        <w:t>和</w:t>
      </w:r>
      <w:r>
        <w:rPr>
          <w:rFonts w:hint="eastAsia" w:ascii="宋体" w:hAnsi="宋体" w:cs="宋体"/>
          <w:sz w:val="21"/>
          <w:szCs w:val="21"/>
          <w:lang w:val="en-US" w:eastAsia="zh-CN"/>
        </w:rPr>
        <w:t>成交</w:t>
      </w:r>
      <w:r>
        <w:rPr>
          <w:rFonts w:hint="eastAsia" w:ascii="宋体" w:hAnsi="宋体" w:eastAsia="宋体" w:cs="宋体"/>
          <w:sz w:val="21"/>
          <w:szCs w:val="21"/>
        </w:rPr>
        <w:t>人网签中标合同的功能。</w:t>
      </w:r>
    </w:p>
    <w:p w14:paraId="61D257EB">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提供</w:t>
      </w:r>
      <w:r>
        <w:rPr>
          <w:rFonts w:hint="eastAsia" w:ascii="宋体" w:hAnsi="宋体" w:eastAsia="宋体" w:cs="宋体"/>
          <w:sz w:val="21"/>
          <w:szCs w:val="21"/>
          <w:lang w:eastAsia="zh-CN"/>
        </w:rPr>
        <w:t>采购项目</w:t>
      </w:r>
      <w:r>
        <w:rPr>
          <w:rFonts w:hint="eastAsia" w:ascii="宋体" w:hAnsi="宋体" w:eastAsia="宋体" w:cs="宋体"/>
          <w:sz w:val="21"/>
          <w:szCs w:val="21"/>
        </w:rPr>
        <w:t>标段（包）与合同的关联关系。具备根据法律法规规章和</w:t>
      </w:r>
      <w:r>
        <w:rPr>
          <w:rFonts w:hint="eastAsia" w:ascii="宋体" w:hAnsi="宋体" w:cs="宋体"/>
          <w:sz w:val="21"/>
          <w:szCs w:val="21"/>
          <w:lang w:eastAsia="zh-CN"/>
        </w:rPr>
        <w:t>采购文件</w:t>
      </w:r>
      <w:r>
        <w:rPr>
          <w:rFonts w:hint="eastAsia" w:ascii="宋体" w:hAnsi="宋体" w:eastAsia="宋体" w:cs="宋体"/>
          <w:sz w:val="21"/>
          <w:szCs w:val="21"/>
        </w:rPr>
        <w:t>的规定内容，编辑、形成、递交、验证确认和签署合同文本的功能。具备按规定要求向相关主体和管理单位收集、记录和验证合同履行结果的相关信息。</w:t>
      </w:r>
    </w:p>
    <w:p w14:paraId="13341724">
      <w:pPr>
        <w:pageBreakBefore w:val="0"/>
        <w:kinsoku/>
        <w:wordWrap/>
        <w:overflowPunct/>
        <w:topLinePunct w:val="0"/>
        <w:bidi w:val="0"/>
        <w:snapToGrid/>
        <w:spacing w:line="360" w:lineRule="auto"/>
        <w:ind w:firstLine="480"/>
        <w:jc w:val="both"/>
        <w:textAlignment w:val="auto"/>
        <w:rPr>
          <w:rFonts w:ascii="Times New Roman" w:hAnsi="Times New Roman" w:eastAsia="宋体" w:cs="Times New Roman"/>
          <w:b/>
          <w:bCs/>
          <w:caps w:val="0"/>
          <w:smallCaps w:val="0"/>
          <w:color w:val="000000" w:themeColor="text1"/>
          <w:sz w:val="21"/>
          <w:szCs w:val="21"/>
          <w14:textFill>
            <w14:solidFill>
              <w14:schemeClr w14:val="tx1"/>
            </w14:solidFill>
          </w14:textFill>
        </w:rPr>
      </w:pPr>
      <w:r>
        <w:rPr>
          <w:rFonts w:hint="eastAsia" w:ascii="宋体" w:hAnsi="宋体" w:eastAsia="宋体" w:cs="宋体"/>
          <w:sz w:val="21"/>
          <w:szCs w:val="21"/>
        </w:rPr>
        <w:t>中标人登录系统，挑选标段（包），设定合同金额，合同内容等信息，并且上传合同原稿，提交给</w:t>
      </w:r>
      <w:r>
        <w:rPr>
          <w:rFonts w:hint="eastAsia" w:ascii="宋体" w:hAnsi="宋体" w:eastAsia="宋体" w:cs="宋体"/>
          <w:sz w:val="21"/>
          <w:szCs w:val="21"/>
          <w:lang w:eastAsia="zh-CN"/>
        </w:rPr>
        <w:t>采购人</w:t>
      </w:r>
      <w:r>
        <w:rPr>
          <w:rFonts w:hint="eastAsia" w:ascii="宋体" w:hAnsi="宋体" w:eastAsia="宋体" w:cs="宋体"/>
          <w:sz w:val="21"/>
          <w:szCs w:val="21"/>
        </w:rPr>
        <w:t>确认。若</w:t>
      </w:r>
      <w:r>
        <w:rPr>
          <w:rFonts w:hint="eastAsia" w:ascii="宋体" w:hAnsi="宋体" w:eastAsia="宋体" w:cs="宋体"/>
          <w:sz w:val="21"/>
          <w:szCs w:val="21"/>
          <w:lang w:eastAsia="zh-CN"/>
        </w:rPr>
        <w:t>采购人</w:t>
      </w:r>
      <w:r>
        <w:rPr>
          <w:rFonts w:hint="eastAsia" w:ascii="宋体" w:hAnsi="宋体" w:eastAsia="宋体" w:cs="宋体"/>
          <w:sz w:val="21"/>
          <w:szCs w:val="21"/>
        </w:rPr>
        <w:t>对合同有异议，可以以Word留痕的形式修改文档，然后再返回中标人，中标人确认无误后，可转换成pdf文档进行签章，然后提交给</w:t>
      </w:r>
      <w:r>
        <w:rPr>
          <w:rFonts w:hint="eastAsia" w:ascii="宋体" w:hAnsi="宋体" w:eastAsia="宋体" w:cs="宋体"/>
          <w:sz w:val="21"/>
          <w:szCs w:val="21"/>
          <w:lang w:eastAsia="zh-CN"/>
        </w:rPr>
        <w:t>采购人</w:t>
      </w:r>
      <w:r>
        <w:rPr>
          <w:rFonts w:hint="eastAsia" w:ascii="宋体" w:hAnsi="宋体" w:eastAsia="宋体" w:cs="宋体"/>
          <w:sz w:val="21"/>
          <w:szCs w:val="21"/>
        </w:rPr>
        <w:t>签章，</w:t>
      </w:r>
      <w:r>
        <w:rPr>
          <w:rFonts w:hint="eastAsia" w:ascii="宋体" w:hAnsi="宋体" w:eastAsia="宋体" w:cs="宋体"/>
          <w:sz w:val="21"/>
          <w:szCs w:val="21"/>
          <w:lang w:eastAsia="zh-CN"/>
        </w:rPr>
        <w:t>采购人</w:t>
      </w:r>
      <w:r>
        <w:rPr>
          <w:rFonts w:hint="eastAsia" w:ascii="宋体" w:hAnsi="宋体" w:eastAsia="宋体" w:cs="宋体"/>
          <w:sz w:val="21"/>
          <w:szCs w:val="21"/>
        </w:rPr>
        <w:t>签完章之后，提交审核。</w:t>
      </w:r>
    </w:p>
    <w:p w14:paraId="06942504">
      <w:pPr>
        <w:pageBreakBefore w:val="0"/>
        <w:kinsoku/>
        <w:wordWrap/>
        <w:overflowPunct/>
        <w:topLinePunct w:val="0"/>
        <w:bidi w:val="0"/>
        <w:snapToGrid/>
        <w:spacing w:line="360" w:lineRule="auto"/>
        <w:ind w:firstLine="422"/>
        <w:textAlignment w:val="auto"/>
        <w:rPr>
          <w:rFonts w:ascii="Times New Roman" w:hAnsi="Times New Roman" w:eastAsia="宋体" w:cs="Times New Roman"/>
          <w:b/>
          <w:caps w:val="0"/>
          <w:smallCaps w:val="0"/>
          <w:color w:val="000000" w:themeColor="text1"/>
          <w14:textFill>
            <w14:solidFill>
              <w14:schemeClr w14:val="tx1"/>
            </w14:solidFill>
          </w14:textFill>
        </w:rPr>
      </w:pPr>
      <w:r>
        <w:rPr>
          <w:rFonts w:ascii="Times New Roman" w:hAnsi="Times New Roman" w:eastAsia="宋体" w:cs="Times New Roman"/>
          <w:b/>
          <w:caps w:val="0"/>
          <w:smallCaps w:val="0"/>
          <w:color w:val="000000" w:themeColor="text1"/>
          <w14:textFill>
            <w14:solidFill>
              <w14:schemeClr w14:val="tx1"/>
            </w14:solidFill>
          </w14:textFill>
        </w:rPr>
        <w:t>前置条件：</w:t>
      </w:r>
    </w:p>
    <w:p w14:paraId="12382AE4">
      <w:pPr>
        <w:pageBreakBefore w:val="0"/>
        <w:kinsoku/>
        <w:wordWrap/>
        <w:overflowPunct/>
        <w:topLinePunct w:val="0"/>
        <w:bidi w:val="0"/>
        <w:snapToGrid/>
        <w:spacing w:line="360" w:lineRule="auto"/>
        <w:ind w:firstLine="422"/>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cs="Times New Roman"/>
          <w:caps w:val="0"/>
          <w:smallCaps w:val="0"/>
          <w:color w:val="000000" w:themeColor="text1"/>
          <w:lang w:val="en-US" w:eastAsia="zh-CN"/>
          <w14:textFill>
            <w14:solidFill>
              <w14:schemeClr w14:val="tx1"/>
            </w14:solidFill>
          </w14:textFill>
        </w:rPr>
        <w:t>成交通知书</w:t>
      </w:r>
      <w:r>
        <w:rPr>
          <w:rFonts w:ascii="Times New Roman" w:hAnsi="Times New Roman" w:eastAsia="宋体" w:cs="Times New Roman"/>
          <w:caps w:val="0"/>
          <w:smallCaps w:val="0"/>
          <w:color w:val="000000" w:themeColor="text1"/>
          <w14:textFill>
            <w14:solidFill>
              <w14:schemeClr w14:val="tx1"/>
            </w14:solidFill>
          </w14:textFill>
        </w:rPr>
        <w:t>审核通过。</w:t>
      </w:r>
    </w:p>
    <w:p w14:paraId="5DFDE258">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操作步骤：</w:t>
      </w:r>
    </w:p>
    <w:p w14:paraId="0D072EE5">
      <w:pPr>
        <w:keepNext w:val="0"/>
        <w:keepLines w:val="0"/>
        <w:pageBreakBefore w:val="0"/>
        <w:widowControl w:val="0"/>
        <w:numPr>
          <w:ilvl w:val="0"/>
          <w:numId w:val="65"/>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5609F39B">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cs="Times New Roman"/>
        </w:rPr>
        <w:drawing>
          <wp:inline distT="0" distB="0" distL="114300" distR="114300">
            <wp:extent cx="5057775" cy="2754630"/>
            <wp:effectExtent l="0" t="0" r="9525" b="7620"/>
            <wp:docPr id="1256"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 name="图片 54"/>
                    <pic:cNvPicPr>
                      <a:picLocks noChangeAspect="1"/>
                    </pic:cNvPicPr>
                  </pic:nvPicPr>
                  <pic:blipFill>
                    <a:blip r:embed="rId74"/>
                    <a:stretch>
                      <a:fillRect/>
                    </a:stretch>
                  </pic:blipFill>
                  <pic:spPr>
                    <a:xfrm>
                      <a:off x="0" y="0"/>
                      <a:ext cx="5057775" cy="2754630"/>
                    </a:xfrm>
                    <a:prstGeom prst="rect">
                      <a:avLst/>
                    </a:prstGeom>
                    <a:noFill/>
                    <a:ln>
                      <a:noFill/>
                    </a:ln>
                  </pic:spPr>
                </pic:pic>
              </a:graphicData>
            </a:graphic>
          </wp:inline>
        </w:drawing>
      </w:r>
    </w:p>
    <w:p w14:paraId="61878C2B">
      <w:pPr>
        <w:keepNext w:val="0"/>
        <w:keepLines w:val="0"/>
        <w:pageBreakBefore w:val="0"/>
        <w:widowControl w:val="0"/>
        <w:numPr>
          <w:ilvl w:val="0"/>
          <w:numId w:val="65"/>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w:t>
      </w:r>
      <w:r>
        <w:rPr>
          <w:rFonts w:hint="eastAsia" w:ascii="Times New Roman" w:hAnsi="Times New Roman"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1C3609CD">
      <w:pPr>
        <w:pageBreakBefore w:val="0"/>
        <w:numPr>
          <w:ilvl w:val="0"/>
          <w:numId w:val="0"/>
        </w:numPr>
        <w:kinsoku/>
        <w:wordWrap/>
        <w:overflowPunct/>
        <w:topLinePunct w:val="0"/>
        <w:bidi w:val="0"/>
        <w:snapToGrid/>
        <w:spacing w:line="360" w:lineRule="auto"/>
        <w:jc w:val="center"/>
        <w:textAlignment w:val="auto"/>
        <w:rPr>
          <w:rFonts w:hint="eastAsia" w:ascii="Times New Roman" w:hAnsi="Times New Roman" w:eastAsia="宋体" w:cs="Times New Roman"/>
          <w:lang w:val="en-US" w:eastAsia="zh-CN"/>
        </w:rPr>
      </w:pPr>
      <w:r>
        <w:rPr>
          <w:rFonts w:ascii="Times New Roman" w:hAnsi="Times New Roman" w:eastAsia="宋体" w:cs="Times New Roman"/>
        </w:rPr>
        <w:drawing>
          <wp:inline distT="0" distB="0" distL="114300" distR="114300">
            <wp:extent cx="5057775" cy="2437765"/>
            <wp:effectExtent l="0" t="0" r="9525" b="635"/>
            <wp:docPr id="1257"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2307D854">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p>
    <w:p w14:paraId="258E3C41">
      <w:pPr>
        <w:keepNext w:val="0"/>
        <w:keepLines w:val="0"/>
        <w:pageBreakBefore w:val="0"/>
        <w:widowControl w:val="0"/>
        <w:numPr>
          <w:ilvl w:val="0"/>
          <w:numId w:val="65"/>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供应商工作台页面，</w:t>
      </w:r>
      <w:r>
        <w:rPr>
          <w:rFonts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cs="Times New Roman"/>
          <w:caps w:val="0"/>
          <w:smallCaps w:val="0"/>
          <w:color w:val="000000" w:themeColor="text1"/>
          <w:lang w:val="en-US" w:eastAsia="zh-CN"/>
          <w14:textFill>
            <w14:solidFill>
              <w14:schemeClr w14:val="tx1"/>
            </w14:solidFill>
          </w14:textFill>
        </w:rPr>
        <w:t>合同签署</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菜单</w:t>
      </w:r>
      <w:r>
        <w:rPr>
          <w:rFonts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w:t>
      </w:r>
      <w:r>
        <w:rPr>
          <w:rFonts w:hint="eastAsia" w:ascii="Times New Roman" w:hAnsi="Times New Roman" w:cs="Times New Roman"/>
          <w:caps w:val="0"/>
          <w:smallCaps w:val="0"/>
          <w:color w:val="000000" w:themeColor="text1"/>
          <w:lang w:val="en-US" w:eastAsia="zh-CN"/>
          <w14:textFill>
            <w14:solidFill>
              <w14:schemeClr w14:val="tx1"/>
            </w14:solidFill>
          </w14:textFill>
        </w:rPr>
        <w:t>合同签署</w:t>
      </w:r>
      <w:r>
        <w:rPr>
          <w:rFonts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40839DD4">
      <w:pPr>
        <w:pageBreakBefore w:val="0"/>
        <w:kinsoku/>
        <w:wordWrap/>
        <w:overflowPunct/>
        <w:topLinePunct w:val="0"/>
        <w:bidi w:val="0"/>
        <w:snapToGrid/>
        <w:spacing w:line="360" w:lineRule="auto"/>
        <w:jc w:val="center"/>
        <w:textAlignment w:val="auto"/>
        <w:rPr>
          <w:rFonts w:ascii="Times New Roman" w:hAnsi="Times New Roman" w:cs="Times New Roman"/>
        </w:rPr>
      </w:pPr>
      <w:r>
        <w:drawing>
          <wp:inline distT="0" distB="0" distL="114300" distR="114300">
            <wp:extent cx="5057775" cy="2407285"/>
            <wp:effectExtent l="0" t="0" r="9525" b="12065"/>
            <wp:docPr id="8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1"/>
                    <pic:cNvPicPr>
                      <a:picLocks noChangeAspect="1"/>
                    </pic:cNvPicPr>
                  </pic:nvPicPr>
                  <pic:blipFill>
                    <a:blip r:embed="rId159"/>
                    <a:stretch>
                      <a:fillRect/>
                    </a:stretch>
                  </pic:blipFill>
                  <pic:spPr>
                    <a:xfrm>
                      <a:off x="0" y="0"/>
                      <a:ext cx="5057775" cy="2407285"/>
                    </a:xfrm>
                    <a:prstGeom prst="rect">
                      <a:avLst/>
                    </a:prstGeom>
                    <a:noFill/>
                    <a:ln>
                      <a:noFill/>
                    </a:ln>
                  </pic:spPr>
                </pic:pic>
              </a:graphicData>
            </a:graphic>
          </wp:inline>
        </w:drawing>
      </w:r>
    </w:p>
    <w:p w14:paraId="60720545">
      <w:pPr>
        <w:pageBreakBefore w:val="0"/>
        <w:kinsoku/>
        <w:wordWrap/>
        <w:overflowPunct/>
        <w:topLinePunct w:val="0"/>
        <w:bidi w:val="0"/>
        <w:snapToGrid/>
        <w:spacing w:line="360" w:lineRule="auto"/>
        <w:ind w:firstLine="0" w:firstLineChars="0"/>
        <w:textAlignment w:val="auto"/>
        <w:rPr>
          <w:rFonts w:ascii="Times New Roman" w:hAnsi="Times New Roman" w:eastAsia="宋体" w:cs="Times New Roman"/>
          <w:bCs/>
          <w:caps w:val="0"/>
          <w:smallCaps w:val="0"/>
          <w:color w:val="000000" w:themeColor="text1"/>
          <w14:textFill>
            <w14:solidFill>
              <w14:schemeClr w14:val="tx1"/>
            </w14:solidFill>
          </w14:textFill>
        </w:rPr>
      </w:pPr>
    </w:p>
    <w:p w14:paraId="054A65F2">
      <w:pPr>
        <w:pageBreakBefore w:val="0"/>
        <w:numPr>
          <w:ilvl w:val="0"/>
          <w:numId w:val="65"/>
        </w:numPr>
        <w:kinsoku/>
        <w:wordWrap/>
        <w:overflowPunct/>
        <w:topLinePunct w:val="0"/>
        <w:bidi w:val="0"/>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新</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增</w:t>
      </w:r>
      <w:r>
        <w:rPr>
          <w:rFonts w:hint="eastAsia" w:ascii="Times New Roman" w:hAnsi="Times New Roman" w:eastAsia="宋体" w:cs="Times New Roman"/>
          <w:caps w:val="0"/>
          <w:smallCaps w:val="0"/>
          <w:color w:val="000000" w:themeColor="text1"/>
          <w14:textFill>
            <w14:solidFill>
              <w14:schemeClr w14:val="tx1"/>
            </w14:solidFill>
          </w14:textFill>
        </w:rPr>
        <w:t>合同备案</w:t>
      </w:r>
      <w:r>
        <w:rPr>
          <w:rFonts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填写页面信息，</w:t>
      </w:r>
      <w:r>
        <w:rPr>
          <w:rFonts w:ascii="Times New Roman" w:hAnsi="Times New Roman" w:eastAsia="宋体" w:cs="Times New Roman"/>
          <w:caps w:val="0"/>
          <w:smallCaps w:val="0"/>
          <w:color w:val="000000" w:themeColor="text1"/>
          <w14:textFill>
            <w14:solidFill>
              <w14:schemeClr w14:val="tx1"/>
            </w14:solidFill>
          </w14:textFill>
        </w:rPr>
        <w:t>如下图。</w:t>
      </w:r>
    </w:p>
    <w:p w14:paraId="0E7F6F3C">
      <w:pPr>
        <w:pageBreakBefore w:val="0"/>
        <w:numPr>
          <w:ilvl w:val="0"/>
          <w:numId w:val="0"/>
        </w:numPr>
        <w:tabs>
          <w:tab w:val="left" w:pos="0"/>
        </w:tabs>
        <w:kinsoku/>
        <w:wordWrap/>
        <w:overflowPunct/>
        <w:topLinePunct w:val="0"/>
        <w:bidi w:val="0"/>
        <w:snapToGrid/>
        <w:spacing w:line="360" w:lineRule="auto"/>
        <w:ind w:leftChars="150"/>
        <w:textAlignment w:val="auto"/>
        <w:rPr>
          <w:rFonts w:hint="eastAsia" w:ascii="Times New Roman" w:hAnsi="Times New Roman" w:eastAsia="宋体" w:cs="Times New Roman"/>
          <w:caps w:val="0"/>
          <w:smallCaps w:val="0"/>
          <w:color w:val="000000" w:themeColor="text1"/>
          <w:lang w:eastAsia="zh-CN"/>
          <w14:textFill>
            <w14:solidFill>
              <w14:schemeClr w14:val="tx1"/>
            </w14:solidFill>
          </w14:textFill>
        </w:rPr>
      </w:pPr>
      <w:r>
        <w:rPr>
          <w:rFonts w:ascii="Times New Roman" w:hAnsi="Times New Roman" w:cs="Times New Roman"/>
        </w:rPr>
        <w:drawing>
          <wp:inline distT="0" distB="0" distL="114300" distR="114300">
            <wp:extent cx="5057775" cy="3155315"/>
            <wp:effectExtent l="0" t="0" r="9525" b="6985"/>
            <wp:docPr id="131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 name="图片 33"/>
                    <pic:cNvPicPr>
                      <a:picLocks noChangeAspect="1"/>
                    </pic:cNvPicPr>
                  </pic:nvPicPr>
                  <pic:blipFill>
                    <a:blip r:embed="rId113"/>
                    <a:stretch>
                      <a:fillRect/>
                    </a:stretch>
                  </pic:blipFill>
                  <pic:spPr>
                    <a:xfrm>
                      <a:off x="0" y="0"/>
                      <a:ext cx="5057775" cy="3155315"/>
                    </a:xfrm>
                    <a:prstGeom prst="rect">
                      <a:avLst/>
                    </a:prstGeom>
                    <a:noFill/>
                    <a:ln>
                      <a:noFill/>
                    </a:ln>
                  </pic:spPr>
                </pic:pic>
              </a:graphicData>
            </a:graphic>
          </wp:inline>
        </w:drawing>
      </w:r>
    </w:p>
    <w:p w14:paraId="60B822F6">
      <w:pPr>
        <w:pageBreakBefore w:val="0"/>
        <w:numPr>
          <w:ilvl w:val="0"/>
          <w:numId w:val="65"/>
        </w:numPr>
        <w:kinsoku/>
        <w:wordWrap/>
        <w:overflowPunct/>
        <w:topLinePunct w:val="0"/>
        <w:bidi w:val="0"/>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“附件信息”</w:t>
      </w:r>
      <w:r>
        <w:rPr>
          <w:rFonts w:hint="eastAsia" w:ascii="Times New Roman" w:hAnsi="Times New Roman" w:cs="Times New Roman"/>
          <w:caps w:val="0"/>
          <w:smallCaps w:val="0"/>
          <w:color w:val="000000" w:themeColor="text1"/>
          <w:lang w:val="en-US" w:eastAsia="zh-CN"/>
          <w14:textFill>
            <w14:solidFill>
              <w14:schemeClr w14:val="tx1"/>
            </w14:solidFill>
          </w14:textFill>
        </w:rPr>
        <w:t>手风琴中</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w:t>
      </w:r>
      <w:r>
        <w:rPr>
          <w:rFonts w:hint="eastAsia" w:ascii="Times New Roman" w:hAnsi="Times New Roman" w:cs="Times New Roman"/>
          <w:caps w:val="0"/>
          <w:smallCaps w:val="0"/>
          <w:color w:val="000000" w:themeColor="text1"/>
          <w:lang w:val="en-US" w:eastAsia="zh-CN"/>
          <w14:textFill>
            <w14:solidFill>
              <w14:schemeClr w14:val="tx1"/>
            </w14:solidFill>
          </w14:textFill>
        </w:rPr>
        <w:t>合同签署</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”中</w:t>
      </w:r>
      <w:r>
        <w:rPr>
          <w:rFonts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cs="Times New Roman"/>
          <w:caps w:val="0"/>
          <w:smallCaps w:val="0"/>
          <w:color w:val="000000" w:themeColor="text1"/>
          <w:lang w:val="en-US" w:eastAsia="zh-CN"/>
          <w14:textFill>
            <w14:solidFill>
              <w14:schemeClr w14:val="tx1"/>
            </w14:solidFill>
          </w14:textFill>
        </w:rPr>
        <w:t>选择模版</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w:t>
      </w:r>
      <w:r>
        <w:rPr>
          <w:rFonts w:hint="eastAsia" w:ascii="Times New Roman" w:hAnsi="Times New Roman" w:cs="Times New Roman"/>
          <w:caps w:val="0"/>
          <w:smallCaps w:val="0"/>
          <w:color w:val="000000" w:themeColor="text1"/>
          <w:lang w:val="en-US" w:eastAsia="zh-CN"/>
          <w14:textFill>
            <w14:solidFill>
              <w14:schemeClr w14:val="tx1"/>
            </w14:solidFill>
          </w14:textFill>
        </w:rPr>
        <w:t>选择</w:t>
      </w:r>
      <w:r>
        <w:rPr>
          <w:rFonts w:ascii="Times New Roman" w:hAnsi="Times New Roman" w:eastAsia="宋体" w:cs="Times New Roman"/>
          <w:caps w:val="0"/>
          <w:smallCaps w:val="0"/>
          <w:color w:val="000000" w:themeColor="text1"/>
          <w14:textFill>
            <w14:solidFill>
              <w14:schemeClr w14:val="tx1"/>
            </w14:solidFill>
          </w14:textFill>
        </w:rPr>
        <w:t>合同</w:t>
      </w:r>
      <w:r>
        <w:rPr>
          <w:rFonts w:hint="eastAsia" w:ascii="Times New Roman" w:hAnsi="Times New Roman" w:cs="Times New Roman"/>
          <w:caps w:val="0"/>
          <w:smallCaps w:val="0"/>
          <w:color w:val="000000" w:themeColor="text1"/>
          <w:lang w:val="en-US" w:eastAsia="zh-CN"/>
          <w14:textFill>
            <w14:solidFill>
              <w14:schemeClr w14:val="tx1"/>
            </w14:solidFill>
          </w14:textFill>
        </w:rPr>
        <w:t>模版窗口</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ascii="Times New Roman" w:hAnsi="Times New Roman" w:eastAsia="宋体" w:cs="Times New Roman"/>
          <w:caps w:val="0"/>
          <w:smallCaps w:val="0"/>
          <w:color w:val="000000" w:themeColor="text1"/>
          <w14:textFill>
            <w14:solidFill>
              <w14:schemeClr w14:val="tx1"/>
            </w14:solidFill>
          </w14:textFill>
        </w:rPr>
        <w:t>如下图：</w:t>
      </w:r>
    </w:p>
    <w:p w14:paraId="03668D51">
      <w:pPr>
        <w:pageBreakBefore w:val="0"/>
        <w:kinsoku/>
        <w:wordWrap/>
        <w:overflowPunct/>
        <w:topLinePunct w:val="0"/>
        <w:bidi w:val="0"/>
        <w:snapToGrid/>
        <w:spacing w:line="360" w:lineRule="auto"/>
        <w:ind w:firstLine="0" w:firstLineChars="0"/>
        <w:jc w:val="center"/>
        <w:textAlignment w:val="auto"/>
        <w:rPr>
          <w:rFonts w:ascii="Times New Roman" w:hAnsi="Times New Roman" w:cs="Times New Roman"/>
        </w:rPr>
      </w:pPr>
      <w:r>
        <w:rPr>
          <w:rFonts w:ascii="Times New Roman" w:hAnsi="Times New Roman" w:cs="Times New Roman"/>
        </w:rPr>
        <w:drawing>
          <wp:inline distT="0" distB="0" distL="114300" distR="114300">
            <wp:extent cx="5057775" cy="771525"/>
            <wp:effectExtent l="0" t="0" r="9525" b="9525"/>
            <wp:docPr id="13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 name="图片 1"/>
                    <pic:cNvPicPr>
                      <a:picLocks noChangeAspect="1"/>
                    </pic:cNvPicPr>
                  </pic:nvPicPr>
                  <pic:blipFill>
                    <a:blip r:embed="rId114"/>
                    <a:stretch>
                      <a:fillRect/>
                    </a:stretch>
                  </pic:blipFill>
                  <pic:spPr>
                    <a:xfrm>
                      <a:off x="0" y="0"/>
                      <a:ext cx="5057775" cy="771525"/>
                    </a:xfrm>
                    <a:prstGeom prst="rect">
                      <a:avLst/>
                    </a:prstGeom>
                    <a:noFill/>
                    <a:ln>
                      <a:noFill/>
                    </a:ln>
                  </pic:spPr>
                </pic:pic>
              </a:graphicData>
            </a:graphic>
          </wp:inline>
        </w:drawing>
      </w:r>
    </w:p>
    <w:p w14:paraId="12FF2681">
      <w:pPr>
        <w:pageBreakBefore w:val="0"/>
        <w:kinsoku/>
        <w:wordWrap/>
        <w:overflowPunct/>
        <w:topLinePunct w:val="0"/>
        <w:bidi w:val="0"/>
        <w:snapToGrid/>
        <w:spacing w:line="360" w:lineRule="auto"/>
        <w:ind w:firstLine="0" w:firstLineChars="0"/>
        <w:jc w:val="center"/>
        <w:textAlignment w:val="auto"/>
        <w:rPr>
          <w:rFonts w:ascii="Times New Roman" w:hAnsi="Times New Roman" w:cs="Times New Roman"/>
        </w:rPr>
      </w:pPr>
      <w:r>
        <w:rPr>
          <w:rFonts w:ascii="Times New Roman" w:hAnsi="Times New Roman" w:cs="Times New Roman"/>
        </w:rPr>
        <w:drawing>
          <wp:inline distT="0" distB="0" distL="114300" distR="114300">
            <wp:extent cx="5057775" cy="3078480"/>
            <wp:effectExtent l="0" t="0" r="9525" b="7620"/>
            <wp:docPr id="13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 name="图片 2"/>
                    <pic:cNvPicPr>
                      <a:picLocks noChangeAspect="1"/>
                    </pic:cNvPicPr>
                  </pic:nvPicPr>
                  <pic:blipFill>
                    <a:blip r:embed="rId115"/>
                    <a:stretch>
                      <a:fillRect/>
                    </a:stretch>
                  </pic:blipFill>
                  <pic:spPr>
                    <a:xfrm>
                      <a:off x="0" y="0"/>
                      <a:ext cx="5057775" cy="3078480"/>
                    </a:xfrm>
                    <a:prstGeom prst="rect">
                      <a:avLst/>
                    </a:prstGeom>
                    <a:noFill/>
                    <a:ln>
                      <a:noFill/>
                    </a:ln>
                  </pic:spPr>
                </pic:pic>
              </a:graphicData>
            </a:graphic>
          </wp:inline>
        </w:drawing>
      </w:r>
    </w:p>
    <w:p w14:paraId="1F7C9626">
      <w:pPr>
        <w:pageBreakBefore w:val="0"/>
        <w:numPr>
          <w:ilvl w:val="0"/>
          <w:numId w:val="65"/>
        </w:numPr>
        <w:kinsoku/>
        <w:wordWrap/>
        <w:overflowPunct/>
        <w:topLinePunct w:val="0"/>
        <w:bidi w:val="0"/>
        <w:snapToGrid/>
        <w:spacing w:line="360" w:lineRule="auto"/>
        <w:ind w:left="0" w:leftChars="0" w:firstLine="315" w:firstLineChars="150"/>
        <w:textAlignment w:val="auto"/>
        <w:rPr>
          <w:rFonts w:ascii="Times New Roman" w:hAnsi="Times New Roman" w:eastAsia="宋体" w:cs="Times New Roman"/>
          <w:caps w:val="0"/>
          <w:smallCaps w:val="0"/>
        </w:rPr>
      </w:pPr>
      <w:r>
        <w:rPr>
          <w:rFonts w:ascii="Times New Roman" w:hAnsi="Times New Roman" w:eastAsia="宋体" w:cs="Times New Roman"/>
          <w:caps w:val="0"/>
          <w:smallCaps w:val="0"/>
          <w:color w:val="000000" w:themeColor="text1"/>
          <w14:textFill>
            <w14:solidFill>
              <w14:schemeClr w14:val="tx1"/>
            </w14:solidFill>
          </w14:textFill>
        </w:rPr>
        <w:t>选择</w:t>
      </w:r>
      <w:r>
        <w:rPr>
          <w:rFonts w:hint="eastAsia" w:ascii="Times New Roman" w:hAnsi="Times New Roman" w:cs="Times New Roman"/>
          <w:caps w:val="0"/>
          <w:smallCaps w:val="0"/>
          <w:color w:val="000000" w:themeColor="text1"/>
          <w:lang w:val="en-US" w:eastAsia="zh-CN"/>
          <w14:textFill>
            <w14:solidFill>
              <w14:schemeClr w14:val="tx1"/>
            </w14:solidFill>
          </w14:textFill>
        </w:rPr>
        <w:t>模板</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后，点击“</w:t>
      </w:r>
      <w:r>
        <w:rPr>
          <w:rFonts w:hint="eastAsia" w:ascii="Times New Roman" w:hAnsi="Times New Roman" w:cs="Times New Roman"/>
          <w:caps w:val="0"/>
          <w:smallCaps w:val="0"/>
          <w:color w:val="000000" w:themeColor="text1"/>
          <w:lang w:val="en-US" w:eastAsia="zh-CN"/>
          <w14:textFill>
            <w14:solidFill>
              <w14:schemeClr w14:val="tx1"/>
            </w14:solidFill>
          </w14:textFill>
        </w:rPr>
        <w:t>确认选择</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cs="Times New Roman"/>
          <w:caps w:val="0"/>
          <w:smallCaps w:val="0"/>
          <w:color w:val="000000" w:themeColor="text1"/>
          <w:lang w:val="en-US" w:eastAsia="zh-CN"/>
          <w14:textFill>
            <w14:solidFill>
              <w14:schemeClr w14:val="tx1"/>
            </w14:solidFill>
          </w14:textFill>
        </w:rPr>
        <w:t>自动生成合同签署文件</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582A3F7A">
      <w:pPr>
        <w:pageBreakBefore w:val="0"/>
        <w:numPr>
          <w:ilvl w:val="0"/>
          <w:numId w:val="0"/>
        </w:numPr>
        <w:tabs>
          <w:tab w:val="left" w:pos="0"/>
        </w:tabs>
        <w:kinsoku/>
        <w:wordWrap/>
        <w:overflowPunct/>
        <w:topLinePunct w:val="0"/>
        <w:bidi w:val="0"/>
        <w:snapToGrid/>
        <w:spacing w:line="360" w:lineRule="auto"/>
        <w:ind w:leftChars="150"/>
        <w:textAlignment w:val="auto"/>
        <w:rPr>
          <w:rFonts w:ascii="Times New Roman" w:hAnsi="Times New Roman" w:eastAsia="宋体" w:cs="Times New Roman"/>
          <w:caps w:val="0"/>
          <w:smallCaps w:val="0"/>
        </w:rPr>
      </w:pPr>
      <w:r>
        <w:rPr>
          <w:rFonts w:ascii="Times New Roman" w:hAnsi="Times New Roman" w:cs="Times New Roman"/>
        </w:rPr>
        <w:drawing>
          <wp:inline distT="0" distB="0" distL="114300" distR="114300">
            <wp:extent cx="5057775" cy="2442845"/>
            <wp:effectExtent l="0" t="0" r="9525" b="14605"/>
            <wp:docPr id="131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 name="图片 3"/>
                    <pic:cNvPicPr>
                      <a:picLocks noChangeAspect="1"/>
                    </pic:cNvPicPr>
                  </pic:nvPicPr>
                  <pic:blipFill>
                    <a:blip r:embed="rId116"/>
                    <a:stretch>
                      <a:fillRect/>
                    </a:stretch>
                  </pic:blipFill>
                  <pic:spPr>
                    <a:xfrm>
                      <a:off x="0" y="0"/>
                      <a:ext cx="5057775" cy="2442845"/>
                    </a:xfrm>
                    <a:prstGeom prst="rect">
                      <a:avLst/>
                    </a:prstGeom>
                    <a:noFill/>
                    <a:ln>
                      <a:noFill/>
                    </a:ln>
                  </pic:spPr>
                </pic:pic>
              </a:graphicData>
            </a:graphic>
          </wp:inline>
        </w:drawing>
      </w:r>
    </w:p>
    <w:p w14:paraId="5EC55E58">
      <w:pPr>
        <w:pageBreakBefore w:val="0"/>
        <w:numPr>
          <w:ilvl w:val="0"/>
          <w:numId w:val="0"/>
        </w:numPr>
        <w:kinsoku/>
        <w:wordWrap/>
        <w:overflowPunct/>
        <w:topLinePunct w:val="0"/>
        <w:bidi w:val="0"/>
        <w:snapToGrid/>
        <w:spacing w:line="360" w:lineRule="auto"/>
        <w:ind w:firstLine="420" w:firstLineChars="200"/>
        <w:textAlignment w:val="auto"/>
        <w:rPr>
          <w:rFonts w:hint="eastAsia" w:ascii="Times New Roman" w:hAnsi="Times New Roman" w:cs="Times New Roman"/>
          <w:caps w:val="0"/>
          <w:smallCaps w:val="0"/>
          <w:lang w:val="en-US" w:eastAsia="zh-CN"/>
        </w:rPr>
      </w:pPr>
      <w:r>
        <w:rPr>
          <w:rFonts w:hint="eastAsia" w:ascii="Times New Roman" w:hAnsi="Times New Roman" w:eastAsia="宋体" w:cs="Times New Roman"/>
          <w:caps w:val="0"/>
          <w:smallCaps w:val="0"/>
          <w:lang w:val="en-US" w:eastAsia="zh-CN"/>
        </w:rPr>
        <w:t>注：</w:t>
      </w:r>
      <w:r>
        <w:rPr>
          <w:rFonts w:hint="eastAsia" w:ascii="Times New Roman" w:hAnsi="Times New Roman" w:cs="Times New Roman"/>
          <w:caps w:val="0"/>
          <w:smallCaps w:val="0"/>
          <w:lang w:val="en-US" w:eastAsia="zh-CN"/>
        </w:rPr>
        <w:t>根据模板生成的合同文档是</w:t>
      </w:r>
      <w:r>
        <w:rPr>
          <w:rFonts w:hint="eastAsia" w:ascii="Times New Roman" w:hAnsi="Times New Roman" w:eastAsia="宋体" w:cs="Times New Roman"/>
          <w:caps w:val="0"/>
          <w:smallCaps w:val="0"/>
          <w:lang w:val="en-US" w:eastAsia="zh-CN"/>
        </w:rPr>
        <w:t>可在线编辑</w:t>
      </w:r>
      <w:r>
        <w:rPr>
          <w:rFonts w:hint="eastAsia" w:ascii="Times New Roman" w:hAnsi="Times New Roman" w:cs="Times New Roman"/>
          <w:caps w:val="0"/>
          <w:smallCaps w:val="0"/>
          <w:lang w:val="en-US" w:eastAsia="zh-CN"/>
        </w:rPr>
        <w:t>的</w:t>
      </w:r>
      <w:r>
        <w:rPr>
          <w:rFonts w:hint="eastAsia" w:ascii="Times New Roman" w:hAnsi="Times New Roman" w:eastAsia="宋体" w:cs="Times New Roman"/>
          <w:caps w:val="0"/>
          <w:smallCaps w:val="0"/>
          <w:lang w:val="en-US" w:eastAsia="zh-CN"/>
        </w:rPr>
        <w:t>，编辑完成后，点击“保存文件”按钮，可保存修改</w:t>
      </w:r>
      <w:r>
        <w:rPr>
          <w:rFonts w:hint="eastAsia" w:ascii="Times New Roman" w:hAnsi="Times New Roman" w:cs="Times New Roman"/>
          <w:caps w:val="0"/>
          <w:smallCaps w:val="0"/>
          <w:lang w:val="en-US" w:eastAsia="zh-CN"/>
        </w:rPr>
        <w:t>。</w:t>
      </w:r>
    </w:p>
    <w:p w14:paraId="55359E7C">
      <w:pPr>
        <w:pageBreakBefore w:val="0"/>
        <w:numPr>
          <w:ilvl w:val="0"/>
          <w:numId w:val="0"/>
        </w:numPr>
        <w:kinsoku/>
        <w:wordWrap/>
        <w:overflowPunct/>
        <w:topLinePunct w:val="0"/>
        <w:bidi w:val="0"/>
        <w:snapToGrid/>
        <w:spacing w:line="360" w:lineRule="auto"/>
        <w:ind w:firstLine="420" w:firstLineChars="200"/>
        <w:textAlignment w:val="auto"/>
        <w:rPr>
          <w:rFonts w:hint="eastAsia" w:ascii="Times New Roman" w:hAnsi="Times New Roman" w:cs="Times New Roman"/>
          <w:caps w:val="0"/>
          <w:smallCaps w:val="0"/>
          <w:lang w:val="en-US" w:eastAsia="zh-CN"/>
        </w:rPr>
      </w:pPr>
      <w:r>
        <w:rPr>
          <w:rFonts w:hint="eastAsia" w:ascii="Times New Roman" w:hAnsi="Times New Roman" w:cs="Times New Roman"/>
          <w:caps w:val="0"/>
          <w:smallCaps w:val="0"/>
          <w:lang w:val="en-US" w:eastAsia="zh-CN"/>
        </w:rPr>
        <w:t>点击“清稿并加盖印章”后，文档将转化为pdf格式文件，也无法再进行修改，但可以进行签章。签章完成后，合同电子件状态变为已签章。如图。</w:t>
      </w:r>
    </w:p>
    <w:p w14:paraId="576561CD">
      <w:pPr>
        <w:pageBreakBefore w:val="0"/>
        <w:numPr>
          <w:ilvl w:val="0"/>
          <w:numId w:val="0"/>
        </w:numPr>
        <w:kinsoku/>
        <w:wordWrap/>
        <w:overflowPunct/>
        <w:topLinePunct w:val="0"/>
        <w:bidi w:val="0"/>
        <w:snapToGrid/>
        <w:spacing w:line="360" w:lineRule="auto"/>
        <w:jc w:val="center"/>
        <w:textAlignment w:val="auto"/>
        <w:rPr>
          <w:rFonts w:ascii="Times New Roman" w:hAnsi="Times New Roman" w:cs="Times New Roman"/>
        </w:rPr>
      </w:pPr>
      <w:r>
        <w:rPr>
          <w:rFonts w:ascii="Times New Roman" w:hAnsi="Times New Roman" w:cs="Times New Roman"/>
        </w:rPr>
        <w:drawing>
          <wp:inline distT="0" distB="0" distL="114300" distR="114300">
            <wp:extent cx="5057775" cy="2226310"/>
            <wp:effectExtent l="0" t="0" r="9525" b="2540"/>
            <wp:docPr id="131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 name="图片 4"/>
                    <pic:cNvPicPr>
                      <a:picLocks noChangeAspect="1"/>
                    </pic:cNvPicPr>
                  </pic:nvPicPr>
                  <pic:blipFill>
                    <a:blip r:embed="rId117"/>
                    <a:stretch>
                      <a:fillRect/>
                    </a:stretch>
                  </pic:blipFill>
                  <pic:spPr>
                    <a:xfrm>
                      <a:off x="0" y="0"/>
                      <a:ext cx="5057775" cy="2226310"/>
                    </a:xfrm>
                    <a:prstGeom prst="rect">
                      <a:avLst/>
                    </a:prstGeom>
                    <a:noFill/>
                    <a:ln>
                      <a:noFill/>
                    </a:ln>
                  </pic:spPr>
                </pic:pic>
              </a:graphicData>
            </a:graphic>
          </wp:inline>
        </w:drawing>
      </w:r>
    </w:p>
    <w:p w14:paraId="4B6710DC">
      <w:pPr>
        <w:pageBreakBefore w:val="0"/>
        <w:numPr>
          <w:ilvl w:val="0"/>
          <w:numId w:val="0"/>
        </w:numPr>
        <w:kinsoku/>
        <w:wordWrap/>
        <w:overflowPunct/>
        <w:topLinePunct w:val="0"/>
        <w:bidi w:val="0"/>
        <w:snapToGrid/>
        <w:spacing w:line="360" w:lineRule="auto"/>
        <w:jc w:val="center"/>
        <w:textAlignment w:val="auto"/>
        <w:rPr>
          <w:rFonts w:hint="default" w:ascii="Times New Roman" w:hAnsi="Times New Roman" w:cs="Times New Roman"/>
          <w:lang w:val="en-US" w:eastAsia="zh-CN"/>
        </w:rPr>
      </w:pPr>
      <w:r>
        <w:rPr>
          <w:rFonts w:ascii="Times New Roman" w:hAnsi="Times New Roman" w:cs="Times New Roman"/>
        </w:rPr>
        <w:drawing>
          <wp:inline distT="0" distB="0" distL="114300" distR="114300">
            <wp:extent cx="5057775" cy="709295"/>
            <wp:effectExtent l="0" t="0" r="9525" b="14605"/>
            <wp:docPr id="132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 name="图片 5"/>
                    <pic:cNvPicPr>
                      <a:picLocks noChangeAspect="1"/>
                    </pic:cNvPicPr>
                  </pic:nvPicPr>
                  <pic:blipFill>
                    <a:blip r:embed="rId118"/>
                    <a:stretch>
                      <a:fillRect/>
                    </a:stretch>
                  </pic:blipFill>
                  <pic:spPr>
                    <a:xfrm>
                      <a:off x="0" y="0"/>
                      <a:ext cx="5057775" cy="709295"/>
                    </a:xfrm>
                    <a:prstGeom prst="rect">
                      <a:avLst/>
                    </a:prstGeom>
                    <a:noFill/>
                    <a:ln>
                      <a:noFill/>
                    </a:ln>
                  </pic:spPr>
                </pic:pic>
              </a:graphicData>
            </a:graphic>
          </wp:inline>
        </w:drawing>
      </w:r>
    </w:p>
    <w:p w14:paraId="46E8B2DF">
      <w:pPr>
        <w:pageBreakBefore w:val="0"/>
        <w:numPr>
          <w:ilvl w:val="0"/>
          <w:numId w:val="65"/>
        </w:numPr>
        <w:kinsoku/>
        <w:wordWrap/>
        <w:overflowPunct/>
        <w:topLinePunct w:val="0"/>
        <w:bidi w:val="0"/>
        <w:snapToGrid/>
        <w:spacing w:line="360" w:lineRule="auto"/>
        <w:ind w:left="0" w:leftChars="0" w:firstLine="315" w:firstLineChars="150"/>
        <w:textAlignment w:val="auto"/>
        <w:rPr>
          <w:rFonts w:hint="default" w:ascii="Times New Roman" w:hAnsi="Times New Roman" w:eastAsia="宋体" w:cs="Times New Roman"/>
          <w:caps w:val="0"/>
          <w:smallCaps w:val="0"/>
          <w:lang w:val="en-US" w:eastAsia="zh-CN"/>
        </w:rPr>
      </w:pPr>
      <w:r>
        <w:rPr>
          <w:rFonts w:hint="eastAsia" w:ascii="Times New Roman" w:hAnsi="Times New Roman" w:cs="Times New Roman"/>
          <w:caps w:val="0"/>
          <w:smallCaps w:val="0"/>
          <w:lang w:val="en-US" w:eastAsia="zh-CN"/>
        </w:rPr>
        <w:t>合同附件生成并签署完成后，点击“提交信息</w:t>
      </w:r>
      <w:r>
        <w:rPr>
          <w:rFonts w:hint="eastAsia" w:ascii="Times New Roman" w:hAnsi="Times New Roman" w:eastAsia="宋体" w:cs="Times New Roman"/>
          <w:caps w:val="0"/>
          <w:smallCaps w:val="0"/>
          <w:lang w:val="en-US" w:eastAsia="zh-CN"/>
        </w:rPr>
        <w:t>”按钮</w:t>
      </w:r>
      <w:r>
        <w:rPr>
          <w:rFonts w:hint="eastAsia" w:ascii="Times New Roman" w:hAnsi="Times New Roman" w:cs="Times New Roman"/>
          <w:caps w:val="0"/>
          <w:smallCaps w:val="0"/>
          <w:lang w:val="en-US" w:eastAsia="zh-CN"/>
        </w:rPr>
        <w:t>，弹出“请输入意见”对话框，点击“确认提交”按钮，流程提交到招标人进行签章确认。</w:t>
      </w:r>
    </w:p>
    <w:p w14:paraId="2210BA89">
      <w:pPr>
        <w:keepNext w:val="0"/>
        <w:keepLines w:val="0"/>
        <w:pageBreakBefore w:val="0"/>
        <w:widowControl/>
        <w:numPr>
          <w:ilvl w:val="0"/>
          <w:numId w:val="0"/>
        </w:numPr>
        <w:suppressLineNumbers w:val="0"/>
        <w:kinsoku/>
        <w:wordWrap/>
        <w:overflowPunct/>
        <w:topLinePunct w:val="0"/>
        <w:bidi w:val="0"/>
        <w:snapToGrid/>
        <w:spacing w:line="360" w:lineRule="auto"/>
        <w:jc w:val="center"/>
        <w:textAlignment w:val="auto"/>
        <w:rPr>
          <w:rFonts w:ascii="Times New Roman" w:hAnsi="Times New Roman" w:eastAsia="宋体" w:cs="Times New Roman"/>
          <w:caps w:val="0"/>
          <w:smallCaps w:val="0"/>
        </w:rPr>
      </w:pPr>
      <w:r>
        <w:rPr>
          <w:rFonts w:ascii="Times New Roman" w:hAnsi="Times New Roman" w:cs="Times New Roman"/>
        </w:rPr>
        <w:drawing>
          <wp:inline distT="0" distB="0" distL="114300" distR="114300">
            <wp:extent cx="5057775" cy="2642235"/>
            <wp:effectExtent l="0" t="0" r="9525" b="5715"/>
            <wp:docPr id="132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 name="图片 6"/>
                    <pic:cNvPicPr>
                      <a:picLocks noChangeAspect="1"/>
                    </pic:cNvPicPr>
                  </pic:nvPicPr>
                  <pic:blipFill>
                    <a:blip r:embed="rId119"/>
                    <a:stretch>
                      <a:fillRect/>
                    </a:stretch>
                  </pic:blipFill>
                  <pic:spPr>
                    <a:xfrm>
                      <a:off x="0" y="0"/>
                      <a:ext cx="5057775" cy="2642235"/>
                    </a:xfrm>
                    <a:prstGeom prst="rect">
                      <a:avLst/>
                    </a:prstGeom>
                    <a:noFill/>
                    <a:ln>
                      <a:noFill/>
                    </a:ln>
                  </pic:spPr>
                </pic:pic>
              </a:graphicData>
            </a:graphic>
          </wp:inline>
        </w:drawing>
      </w:r>
    </w:p>
    <w:p w14:paraId="7E47459C">
      <w:pPr>
        <w:pageBreakBefore w:val="0"/>
        <w:kinsoku/>
        <w:wordWrap/>
        <w:overflowPunct/>
        <w:topLinePunct w:val="0"/>
        <w:bidi w:val="0"/>
        <w:snapToGrid/>
        <w:spacing w:line="360" w:lineRule="auto"/>
        <w:ind w:left="0" w:leftChars="0" w:firstLine="420" w:firstLineChars="0"/>
        <w:textAlignment w:val="auto"/>
        <w:rPr>
          <w:rFonts w:ascii="Times New Roman" w:hAnsi="Times New Roman" w:eastAsia="宋体" w:cs="Times New Roman"/>
          <w:caps w:val="0"/>
          <w:smallCaps w:val="0"/>
        </w:rPr>
      </w:pPr>
      <w:r>
        <w:rPr>
          <w:rFonts w:hint="eastAsia" w:ascii="Times New Roman" w:hAnsi="Times New Roman" w:cs="Times New Roman"/>
          <w:caps w:val="0"/>
          <w:smallCaps w:val="0"/>
          <w:lang w:val="en-US" w:eastAsia="zh-CN"/>
        </w:rPr>
        <w:t>注：合同签署采购人、中标单位均可发起，若一方发起后，另外一方无需再次发起，流程会自动流转给未确认签章的人员，只有中标人和采购人均确认并签章完成后，才可以提交领导审核，合同签署审核完成。</w:t>
      </w:r>
    </w:p>
    <w:p w14:paraId="5B14A175">
      <w:pPr>
        <w:pageBreakBefore w:val="0"/>
        <w:kinsoku/>
        <w:wordWrap/>
        <w:overflowPunct/>
        <w:topLinePunct w:val="0"/>
        <w:bidi w:val="0"/>
        <w:snapToGrid/>
        <w:spacing w:line="360" w:lineRule="auto"/>
        <w:ind w:left="0" w:leftChars="0" w:firstLine="0" w:firstLineChars="0"/>
        <w:textAlignment w:val="auto"/>
        <w:rPr>
          <w:rFonts w:hint="default" w:eastAsia="宋体"/>
          <w:caps w:val="0"/>
          <w:smallCaps w:val="0"/>
          <w:color w:val="000000" w:themeColor="text1"/>
          <w:lang w:val="en-US" w:eastAsia="zh-CN"/>
          <w14:textFill>
            <w14:solidFill>
              <w14:schemeClr w14:val="tx1"/>
            </w14:solidFill>
          </w14:textFill>
        </w:rPr>
      </w:pPr>
    </w:p>
    <w:bookmarkEnd w:id="160"/>
    <w:bookmarkEnd w:id="161"/>
    <w:p w14:paraId="5D81CA17">
      <w:pPr>
        <w:keepNext/>
        <w:keepLines/>
        <w:pageBreakBefore w:val="0"/>
        <w:widowControl w:val="0"/>
        <w:numPr>
          <w:ilvl w:val="3"/>
          <w:numId w:val="1"/>
        </w:numPr>
        <w:kinsoku/>
        <w:wordWrap/>
        <w:overflowPunct/>
        <w:topLinePunct w:val="0"/>
        <w:bidi w:val="0"/>
        <w:snapToGrid/>
        <w:spacing w:before="120" w:after="120" w:line="360" w:lineRule="auto"/>
        <w:ind w:left="0" w:firstLine="0" w:firstLineChars="0"/>
        <w:jc w:val="both"/>
        <w:textAlignment w:val="auto"/>
        <w:outlineLvl w:val="3"/>
        <w:rPr>
          <w:rFonts w:ascii="Times New Roman" w:hAnsi="Times New Roman" w:eastAsia="宋体" w:cs="Times New Roman"/>
          <w:b/>
          <w:bCs/>
          <w:caps w:val="0"/>
          <w:smallCaps w:val="0"/>
          <w:kern w:val="2"/>
          <w:sz w:val="24"/>
          <w:szCs w:val="28"/>
          <w:lang w:val="en-US" w:eastAsia="zh-CN" w:bidi="ar-SA"/>
        </w:rPr>
      </w:pPr>
      <w:bookmarkStart w:id="178" w:name="_Toc14668"/>
      <w:bookmarkStart w:id="179" w:name="_Toc21034"/>
      <w:bookmarkStart w:id="180" w:name="_Toc31554"/>
      <w:bookmarkStart w:id="181" w:name="_Toc21634"/>
      <w:bookmarkStart w:id="182" w:name="_Toc30018"/>
      <w:r>
        <w:rPr>
          <w:rFonts w:hint="eastAsia" w:ascii="Times New Roman" w:hAnsi="Times New Roman" w:eastAsia="宋体" w:cs="Times New Roman"/>
          <w:b/>
          <w:bCs/>
          <w:caps w:val="0"/>
          <w:smallCaps w:val="0"/>
          <w:kern w:val="2"/>
          <w:sz w:val="24"/>
          <w:szCs w:val="28"/>
          <w:lang w:val="en-US" w:eastAsia="zh-CN" w:bidi="ar-SA"/>
        </w:rPr>
        <w:t>提问</w:t>
      </w:r>
      <w:bookmarkEnd w:id="178"/>
    </w:p>
    <w:p w14:paraId="03CC176A">
      <w:pPr>
        <w:pageBreakBefore w:val="0"/>
        <w:kinsoku/>
        <w:wordWrap/>
        <w:overflowPunct/>
        <w:topLinePunct w:val="0"/>
        <w:bidi w:val="0"/>
        <w:snapToGrid/>
        <w:spacing w:line="360" w:lineRule="auto"/>
        <w:ind w:firstLine="480"/>
        <w:jc w:val="both"/>
        <w:textAlignment w:val="auto"/>
        <w:rPr>
          <w:rFonts w:hint="eastAsia" w:ascii="Times New Roman" w:hAnsi="Times New Roman" w:cs="Times New Roman"/>
          <w:b/>
          <w:bCs/>
          <w:caps w:val="0"/>
          <w:smallCaps w:val="0"/>
          <w:color w:val="000000" w:themeColor="text1"/>
          <w:lang w:val="en-US" w:eastAsia="zh-CN"/>
          <w14:textFill>
            <w14:solidFill>
              <w14:schemeClr w14:val="tx1"/>
            </w14:solidFill>
          </w14:textFill>
        </w:rPr>
      </w:pPr>
      <w:r>
        <w:rPr>
          <w:rFonts w:hint="eastAsia" w:ascii="Times New Roman" w:hAnsi="Times New Roman" w:cs="Times New Roman"/>
          <w:b/>
          <w:bCs/>
          <w:caps w:val="0"/>
          <w:smallCaps w:val="0"/>
          <w:color w:val="000000" w:themeColor="text1"/>
          <w:lang w:val="en-US" w:eastAsia="zh-CN"/>
          <w14:textFill>
            <w14:solidFill>
              <w14:schemeClr w14:val="tx1"/>
            </w14:solidFill>
          </w14:textFill>
        </w:rPr>
        <w:t>功能介绍：</w:t>
      </w:r>
    </w:p>
    <w:p w14:paraId="46085A5D">
      <w:pPr>
        <w:pageBreakBefore w:val="0"/>
        <w:kinsoku/>
        <w:wordWrap/>
        <w:overflowPunct/>
        <w:topLinePunct w:val="0"/>
        <w:bidi w:val="0"/>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该环节主要由供应商提出在本次投标中存在的疑惑。数据项主要包括标段（包）信息、问题描述、提问时间等相关信息。在此供应商亦可上传关于问题的相关附件，更直观地描述问题。</w:t>
      </w:r>
    </w:p>
    <w:p w14:paraId="52B2B30D">
      <w:pPr>
        <w:pageBreakBefore w:val="0"/>
        <w:kinsoku/>
        <w:wordWrap/>
        <w:overflowPunct/>
        <w:topLinePunct w:val="0"/>
        <w:bidi w:val="0"/>
        <w:snapToGrid/>
        <w:spacing w:line="360" w:lineRule="auto"/>
        <w:ind w:firstLine="480"/>
        <w:jc w:val="both"/>
        <w:textAlignment w:val="auto"/>
        <w:rPr>
          <w:rFonts w:hint="default" w:ascii="Times New Roman" w:hAnsi="Times New Roman" w:eastAsia="宋体" w:cs="Times New Roman"/>
          <w:b/>
          <w:bCs/>
          <w:caps w:val="0"/>
          <w:smallCaps w:val="0"/>
          <w:color w:val="000000" w:themeColor="text1"/>
          <w:lang w:val="en-US" w:eastAsia="zh-CN"/>
          <w14:textFill>
            <w14:solidFill>
              <w14:schemeClr w14:val="tx1"/>
            </w14:solidFill>
          </w14:textFill>
        </w:rPr>
      </w:pPr>
      <w:r>
        <w:rPr>
          <w:rFonts w:hint="eastAsia" w:ascii="宋体" w:hAnsi="宋体" w:eastAsia="宋体" w:cs="宋体"/>
          <w:sz w:val="21"/>
          <w:szCs w:val="21"/>
        </w:rPr>
        <w:t>供应商登录系统，选择相关标段（包）进行提问。</w:t>
      </w:r>
    </w:p>
    <w:p w14:paraId="7369775D">
      <w:pPr>
        <w:keepNext w:val="0"/>
        <w:keepLines w:val="0"/>
        <w:pageBreakBefore w:val="0"/>
        <w:widowControl/>
        <w:suppressLineNumbers w:val="0"/>
        <w:kinsoku/>
        <w:wordWrap/>
        <w:overflowPunct/>
        <w:topLinePunct w:val="0"/>
        <w:bidi w:val="0"/>
        <w:snapToGrid/>
        <w:spacing w:line="360" w:lineRule="auto"/>
        <w:jc w:val="left"/>
        <w:textAlignment w:val="auto"/>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前置条件：</w:t>
      </w:r>
    </w:p>
    <w:p w14:paraId="28AA9508">
      <w:pPr>
        <w:keepNext w:val="0"/>
        <w:keepLines w:val="0"/>
        <w:pageBreakBefore w:val="0"/>
        <w:widowControl/>
        <w:suppressLineNumbers w:val="0"/>
        <w:kinsoku/>
        <w:wordWrap/>
        <w:overflowPunct/>
        <w:topLinePunct w:val="0"/>
        <w:bidi w:val="0"/>
        <w:snapToGrid/>
        <w:spacing w:line="360" w:lineRule="auto"/>
        <w:jc w:val="left"/>
        <w:textAlignment w:val="auto"/>
        <w:rPr>
          <w:rFonts w:ascii="Times New Roman" w:hAnsi="Times New Roman" w:eastAsia="宋体" w:cs="Times New Roman"/>
          <w:caps w:val="0"/>
          <w:smallCaps w:val="0"/>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 xml:space="preserve">已经报名的标段。 </w:t>
      </w:r>
    </w:p>
    <w:p w14:paraId="37942CAE">
      <w:pPr>
        <w:pageBreakBefore w:val="0"/>
        <w:kinsoku/>
        <w:wordWrap/>
        <w:overflowPunct/>
        <w:topLinePunct w:val="0"/>
        <w:bidi w:val="0"/>
        <w:snapToGrid/>
        <w:spacing w:line="360" w:lineRule="auto"/>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操作步骤：</w:t>
      </w:r>
    </w:p>
    <w:p w14:paraId="2538DDED">
      <w:pPr>
        <w:keepNext w:val="0"/>
        <w:keepLines w:val="0"/>
        <w:pageBreakBefore w:val="0"/>
        <w:widowControl w:val="0"/>
        <w:numPr>
          <w:ilvl w:val="0"/>
          <w:numId w:val="66"/>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53CC654B">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cs="Times New Roman"/>
        </w:rPr>
        <w:drawing>
          <wp:inline distT="0" distB="0" distL="114300" distR="114300">
            <wp:extent cx="5057775" cy="2754630"/>
            <wp:effectExtent l="0" t="0" r="9525" b="7620"/>
            <wp:docPr id="577"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 name="图片 54"/>
                    <pic:cNvPicPr>
                      <a:picLocks noChangeAspect="1"/>
                    </pic:cNvPicPr>
                  </pic:nvPicPr>
                  <pic:blipFill>
                    <a:blip r:embed="rId74"/>
                    <a:stretch>
                      <a:fillRect/>
                    </a:stretch>
                  </pic:blipFill>
                  <pic:spPr>
                    <a:xfrm>
                      <a:off x="0" y="0"/>
                      <a:ext cx="5057775" cy="2754630"/>
                    </a:xfrm>
                    <a:prstGeom prst="rect">
                      <a:avLst/>
                    </a:prstGeom>
                    <a:noFill/>
                    <a:ln>
                      <a:noFill/>
                    </a:ln>
                  </pic:spPr>
                </pic:pic>
              </a:graphicData>
            </a:graphic>
          </wp:inline>
        </w:drawing>
      </w:r>
    </w:p>
    <w:p w14:paraId="73098CD4">
      <w:pPr>
        <w:keepNext w:val="0"/>
        <w:keepLines w:val="0"/>
        <w:pageBreakBefore w:val="0"/>
        <w:widowControl w:val="0"/>
        <w:numPr>
          <w:ilvl w:val="0"/>
          <w:numId w:val="66"/>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找到要</w:t>
      </w:r>
      <w:r>
        <w:rPr>
          <w:rFonts w:hint="eastAsia" w:ascii="Times New Roman" w:hAnsi="Times New Roman"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6F19EA55">
      <w:pPr>
        <w:pageBreakBefore w:val="0"/>
        <w:numPr>
          <w:ilvl w:val="0"/>
          <w:numId w:val="0"/>
        </w:numPr>
        <w:kinsoku/>
        <w:wordWrap/>
        <w:overflowPunct/>
        <w:topLinePunct w:val="0"/>
        <w:bidi w:val="0"/>
        <w:snapToGrid/>
        <w:spacing w:line="360" w:lineRule="auto"/>
        <w:jc w:val="center"/>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ascii="Times New Roman" w:hAnsi="Times New Roman" w:eastAsia="宋体" w:cs="Times New Roman"/>
        </w:rPr>
        <w:drawing>
          <wp:inline distT="0" distB="0" distL="114300" distR="114300">
            <wp:extent cx="5057775" cy="2437765"/>
            <wp:effectExtent l="0" t="0" r="9525" b="635"/>
            <wp:docPr id="57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0F4AF82F">
      <w:pPr>
        <w:pageBreakBefore w:val="0"/>
        <w:numPr>
          <w:ilvl w:val="0"/>
          <w:numId w:val="66"/>
        </w:numPr>
        <w:kinsoku/>
        <w:wordWrap/>
        <w:overflowPunct/>
        <w:topLinePunct w:val="0"/>
        <w:bidi w:val="0"/>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cs="Times New Roman"/>
          <w:caps w:val="0"/>
          <w:smallCaps w:val="0"/>
          <w:color w:val="000000" w:themeColor="text1"/>
          <w:lang w:val="en-US" w:eastAsia="zh-CN"/>
          <w14:textFill>
            <w14:solidFill>
              <w14:schemeClr w14:val="tx1"/>
            </w14:solidFill>
          </w14:textFill>
        </w:rPr>
        <w:t>工作台右侧快捷菜单中，</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点击“提问”按钮，进入查看</w:t>
      </w:r>
      <w:r>
        <w:rPr>
          <w:rFonts w:hint="eastAsia" w:ascii="Times New Roman" w:hAnsi="Times New Roman" w:cs="Times New Roman"/>
          <w:caps w:val="0"/>
          <w:smallCaps w:val="0"/>
          <w:color w:val="000000" w:themeColor="text1"/>
          <w:lang w:val="en-US" w:eastAsia="zh-CN"/>
          <w14:textFill>
            <w14:solidFill>
              <w14:schemeClr w14:val="tx1"/>
            </w14:solidFill>
          </w14:textFill>
        </w:rPr>
        <w:t>提问</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页面。如下图：</w:t>
      </w:r>
    </w:p>
    <w:p w14:paraId="3F845DF9">
      <w:pPr>
        <w:pageBreakBefore w:val="0"/>
        <w:numPr>
          <w:ilvl w:val="0"/>
          <w:numId w:val="0"/>
        </w:numPr>
        <w:tabs>
          <w:tab w:val="left" w:pos="0"/>
        </w:tabs>
        <w:kinsoku/>
        <w:wordWrap/>
        <w:overflowPunct/>
        <w:topLinePunct w:val="0"/>
        <w:bidi w:val="0"/>
        <w:snapToGrid/>
        <w:spacing w:line="360" w:lineRule="auto"/>
        <w:jc w:val="center"/>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drawing>
          <wp:inline distT="0" distB="0" distL="114300" distR="114300">
            <wp:extent cx="5057775" cy="1675130"/>
            <wp:effectExtent l="0" t="0" r="9525" b="1270"/>
            <wp:docPr id="6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7"/>
                    <pic:cNvPicPr>
                      <a:picLocks noChangeAspect="1"/>
                    </pic:cNvPicPr>
                  </pic:nvPicPr>
                  <pic:blipFill>
                    <a:blip r:embed="rId160"/>
                    <a:stretch>
                      <a:fillRect/>
                    </a:stretch>
                  </pic:blipFill>
                  <pic:spPr>
                    <a:xfrm>
                      <a:off x="0" y="0"/>
                      <a:ext cx="5057775" cy="1675130"/>
                    </a:xfrm>
                    <a:prstGeom prst="rect">
                      <a:avLst/>
                    </a:prstGeom>
                    <a:noFill/>
                    <a:ln>
                      <a:noFill/>
                    </a:ln>
                  </pic:spPr>
                </pic:pic>
              </a:graphicData>
            </a:graphic>
          </wp:inline>
        </w:drawing>
      </w:r>
    </w:p>
    <w:p w14:paraId="7F1F98CF">
      <w:pPr>
        <w:pageBreakBefore w:val="0"/>
        <w:numPr>
          <w:ilvl w:val="0"/>
          <w:numId w:val="66"/>
        </w:numPr>
        <w:kinsoku/>
        <w:wordWrap/>
        <w:overflowPunct/>
        <w:topLinePunct w:val="0"/>
        <w:bidi w:val="0"/>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点击“新增提问”按钮，进入网上提问页面。如下图：</w:t>
      </w:r>
    </w:p>
    <w:p w14:paraId="70A08196">
      <w:pPr>
        <w:keepNext w:val="0"/>
        <w:keepLines w:val="0"/>
        <w:pageBreakBefore w:val="0"/>
        <w:widowControl/>
        <w:suppressLineNumbers w:val="0"/>
        <w:kinsoku/>
        <w:wordWrap/>
        <w:overflowPunct/>
        <w:topLinePunct w:val="0"/>
        <w:bidi w:val="0"/>
        <w:snapToGrid/>
        <w:spacing w:line="360" w:lineRule="auto"/>
        <w:ind w:left="0" w:leftChars="0" w:firstLine="0" w:firstLineChars="0"/>
        <w:jc w:val="center"/>
        <w:textAlignment w:val="auto"/>
        <w:rPr>
          <w:rFonts w:ascii="Times New Roman" w:hAnsi="Times New Roman" w:cs="Times New Roman"/>
        </w:rPr>
      </w:pPr>
      <w:r>
        <w:rPr>
          <w:rFonts w:ascii="Times New Roman" w:hAnsi="Times New Roman" w:cs="Times New Roman"/>
        </w:rPr>
        <w:drawing>
          <wp:inline distT="0" distB="0" distL="114300" distR="114300">
            <wp:extent cx="5057775" cy="886460"/>
            <wp:effectExtent l="0" t="0" r="9525" b="8890"/>
            <wp:docPr id="580"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 name="图片 16"/>
                    <pic:cNvPicPr>
                      <a:picLocks noChangeAspect="1"/>
                    </pic:cNvPicPr>
                  </pic:nvPicPr>
                  <pic:blipFill>
                    <a:blip r:embed="rId98"/>
                    <a:stretch>
                      <a:fillRect/>
                    </a:stretch>
                  </pic:blipFill>
                  <pic:spPr>
                    <a:xfrm>
                      <a:off x="0" y="0"/>
                      <a:ext cx="5057775" cy="886460"/>
                    </a:xfrm>
                    <a:prstGeom prst="rect">
                      <a:avLst/>
                    </a:prstGeom>
                    <a:noFill/>
                    <a:ln>
                      <a:noFill/>
                    </a:ln>
                  </pic:spPr>
                </pic:pic>
              </a:graphicData>
            </a:graphic>
          </wp:inline>
        </w:drawing>
      </w:r>
    </w:p>
    <w:p w14:paraId="717AF6BE">
      <w:pPr>
        <w:pageBreakBefore w:val="0"/>
        <w:numPr>
          <w:ilvl w:val="0"/>
          <w:numId w:val="66"/>
        </w:numPr>
        <w:kinsoku/>
        <w:wordWrap/>
        <w:overflowPunct/>
        <w:topLinePunct w:val="0"/>
        <w:bidi w:val="0"/>
        <w:snapToGrid/>
        <w:spacing w:line="360" w:lineRule="auto"/>
        <w:ind w:left="0" w:leftChars="0" w:firstLine="315" w:firstLineChars="150"/>
        <w:textAlignment w:val="auto"/>
        <w:rPr>
          <w:rFonts w:hint="eastAsia" w:ascii="Times New Roman" w:hAnsi="Times New Roman" w:eastAsia="宋体" w:cs="Times New Roman"/>
          <w:lang w:val="en-US" w:eastAsia="zh-CN"/>
        </w:rPr>
      </w:pPr>
      <w:r>
        <w:rPr>
          <w:rFonts w:hint="eastAsia" w:cs="Times New Roman"/>
          <w:lang w:val="en-US" w:eastAsia="zh-CN"/>
        </w:rPr>
        <w:t>点击“新增提问”后，</w:t>
      </w:r>
      <w:r>
        <w:rPr>
          <w:rFonts w:hint="eastAsia" w:ascii="Times New Roman" w:hAnsi="Times New Roman" w:cs="Times New Roman"/>
          <w:lang w:val="en-US" w:eastAsia="zh-CN"/>
        </w:rPr>
        <w:t>进入新增提问页面。</w:t>
      </w:r>
    </w:p>
    <w:p w14:paraId="2316AA79">
      <w:pPr>
        <w:pageBreakBefore w:val="0"/>
        <w:numPr>
          <w:ilvl w:val="0"/>
          <w:numId w:val="0"/>
        </w:numPr>
        <w:tabs>
          <w:tab w:val="left" w:pos="0"/>
        </w:tabs>
        <w:kinsoku/>
        <w:wordWrap/>
        <w:overflowPunct/>
        <w:topLinePunct w:val="0"/>
        <w:bidi w:val="0"/>
        <w:snapToGrid/>
        <w:spacing w:line="360" w:lineRule="auto"/>
        <w:jc w:val="center"/>
        <w:textAlignment w:val="auto"/>
        <w:rPr>
          <w:rFonts w:hint="eastAsia" w:ascii="Times New Roman" w:hAnsi="Times New Roman" w:eastAsia="宋体" w:cs="Times New Roman"/>
          <w:lang w:val="en-US" w:eastAsia="zh-CN"/>
        </w:rPr>
      </w:pPr>
      <w:r>
        <w:drawing>
          <wp:inline distT="0" distB="0" distL="114300" distR="114300">
            <wp:extent cx="5057775" cy="2324735"/>
            <wp:effectExtent l="0" t="0" r="9525" b="18415"/>
            <wp:docPr id="6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8"/>
                    <pic:cNvPicPr>
                      <a:picLocks noChangeAspect="1"/>
                    </pic:cNvPicPr>
                  </pic:nvPicPr>
                  <pic:blipFill>
                    <a:blip r:embed="rId161"/>
                    <a:stretch>
                      <a:fillRect/>
                    </a:stretch>
                  </pic:blipFill>
                  <pic:spPr>
                    <a:xfrm>
                      <a:off x="0" y="0"/>
                      <a:ext cx="5057775" cy="2324735"/>
                    </a:xfrm>
                    <a:prstGeom prst="rect">
                      <a:avLst/>
                    </a:prstGeom>
                    <a:noFill/>
                    <a:ln>
                      <a:noFill/>
                    </a:ln>
                  </pic:spPr>
                </pic:pic>
              </a:graphicData>
            </a:graphic>
          </wp:inline>
        </w:drawing>
      </w:r>
    </w:p>
    <w:p w14:paraId="27A203F9">
      <w:pPr>
        <w:pageBreakBefore w:val="0"/>
        <w:numPr>
          <w:ilvl w:val="0"/>
          <w:numId w:val="66"/>
        </w:numPr>
        <w:kinsoku/>
        <w:wordWrap/>
        <w:overflowPunct/>
        <w:topLinePunct w:val="0"/>
        <w:bidi w:val="0"/>
        <w:snapToGrid/>
        <w:spacing w:line="360" w:lineRule="auto"/>
        <w:ind w:left="0" w:leftChars="0" w:firstLine="315" w:firstLineChars="150"/>
        <w:textAlignment w:val="auto"/>
        <w:rPr>
          <w:rFonts w:hint="default" w:ascii="Times New Roman" w:hAnsi="Times New Roman" w:eastAsia="宋体" w:cs="Times New Roman"/>
          <w:caps w:val="0"/>
          <w:smallCaps w:val="0"/>
          <w:lang w:val="en-US" w:eastAsia="zh-CN"/>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填写页面信息，点击“确认发送”按钮，提问信息发送成功。如下图：</w:t>
      </w:r>
    </w:p>
    <w:p w14:paraId="48D57306">
      <w:pPr>
        <w:keepNext w:val="0"/>
        <w:keepLines w:val="0"/>
        <w:pageBreakBefore w:val="0"/>
        <w:widowControl/>
        <w:suppressLineNumbers w:val="0"/>
        <w:kinsoku/>
        <w:wordWrap/>
        <w:overflowPunct/>
        <w:topLinePunct w:val="0"/>
        <w:bidi w:val="0"/>
        <w:snapToGrid/>
        <w:spacing w:line="360" w:lineRule="auto"/>
        <w:ind w:left="0" w:leftChars="0" w:firstLine="0" w:firstLineChars="0"/>
        <w:jc w:val="center"/>
        <w:textAlignment w:val="auto"/>
        <w:rPr>
          <w:rFonts w:ascii="宋体" w:hAnsi="宋体" w:eastAsia="宋体" w:cs="宋体"/>
          <w:caps w:val="0"/>
          <w:smallCaps w:val="0"/>
          <w:kern w:val="0"/>
          <w:sz w:val="24"/>
          <w:szCs w:val="24"/>
          <w:lang w:val="en-US" w:eastAsia="zh-CN" w:bidi="ar"/>
        </w:rPr>
      </w:pPr>
      <w:r>
        <w:drawing>
          <wp:inline distT="0" distB="0" distL="114300" distR="114300">
            <wp:extent cx="5057775" cy="2413635"/>
            <wp:effectExtent l="0" t="0" r="9525" b="5715"/>
            <wp:docPr id="7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9"/>
                    <pic:cNvPicPr>
                      <a:picLocks noChangeAspect="1"/>
                    </pic:cNvPicPr>
                  </pic:nvPicPr>
                  <pic:blipFill>
                    <a:blip r:embed="rId162"/>
                    <a:stretch>
                      <a:fillRect/>
                    </a:stretch>
                  </pic:blipFill>
                  <pic:spPr>
                    <a:xfrm>
                      <a:off x="0" y="0"/>
                      <a:ext cx="5057775" cy="2413635"/>
                    </a:xfrm>
                    <a:prstGeom prst="rect">
                      <a:avLst/>
                    </a:prstGeom>
                    <a:noFill/>
                    <a:ln>
                      <a:noFill/>
                    </a:ln>
                  </pic:spPr>
                </pic:pic>
              </a:graphicData>
            </a:graphic>
          </wp:inline>
        </w:drawing>
      </w:r>
    </w:p>
    <w:p w14:paraId="1E92E138">
      <w:pPr>
        <w:pageBreakBefore w:val="0"/>
        <w:kinsoku/>
        <w:wordWrap/>
        <w:overflowPunct/>
        <w:topLinePunct w:val="0"/>
        <w:bidi w:val="0"/>
        <w:snapToGrid/>
        <w:spacing w:line="360" w:lineRule="auto"/>
        <w:textAlignment w:val="auto"/>
        <w:rPr>
          <w:rFonts w:hint="eastAsia" w:ascii="Times New Roman" w:hAnsi="Times New Roman" w:eastAsia="宋体" w:cs="Times New Roman"/>
          <w:caps w:val="0"/>
          <w:smallCaps w:val="0"/>
          <w:lang w:val="en-US" w:eastAsia="zh-CN"/>
        </w:rPr>
      </w:pPr>
      <w:r>
        <w:rPr>
          <w:rFonts w:hint="eastAsia" w:ascii="Times New Roman" w:hAnsi="Times New Roman" w:eastAsia="宋体" w:cs="Times New Roman"/>
          <w:caps w:val="0"/>
          <w:smallCaps w:val="0"/>
          <w:lang w:val="en-US" w:eastAsia="zh-CN"/>
        </w:rPr>
        <w:t>注：</w:t>
      </w:r>
    </w:p>
    <w:p w14:paraId="0F245861">
      <w:pPr>
        <w:pageBreakBefore w:val="0"/>
        <w:numPr>
          <w:ilvl w:val="0"/>
          <w:numId w:val="67"/>
        </w:numPr>
        <w:kinsoku/>
        <w:wordWrap/>
        <w:overflowPunct/>
        <w:topLinePunct w:val="0"/>
        <w:bidi w:val="0"/>
        <w:snapToGrid/>
        <w:spacing w:line="360" w:lineRule="auto"/>
        <w:ind w:left="0" w:leftChars="0" w:firstLine="420" w:firstLineChars="200"/>
        <w:textAlignment w:val="auto"/>
        <w:rPr>
          <w:rFonts w:hint="eastAsia" w:ascii="Times New Roman" w:hAnsi="Times New Roman" w:eastAsia="宋体" w:cs="Times New Roman"/>
          <w:caps w:val="0"/>
          <w:smallCaps w:val="0"/>
          <w:lang w:val="en-US" w:eastAsia="zh-CN"/>
        </w:rPr>
      </w:pPr>
      <w:r>
        <w:rPr>
          <w:rFonts w:hint="eastAsia" w:ascii="Times New Roman" w:hAnsi="Times New Roman" w:eastAsia="宋体" w:cs="Times New Roman"/>
          <w:caps w:val="0"/>
          <w:smallCaps w:val="0"/>
          <w:lang w:val="en-US" w:eastAsia="zh-CN"/>
        </w:rPr>
        <w:t>资审开标时间未到可以对资审文件、资格预审澄清文件提问；开标时间未过可以对</w:t>
      </w:r>
      <w:r>
        <w:rPr>
          <w:rFonts w:hint="eastAsia" w:ascii="Times New Roman" w:hAnsi="Times New Roman" w:cs="Times New Roman"/>
          <w:caps w:val="0"/>
          <w:smallCaps w:val="0"/>
          <w:lang w:val="en-US" w:eastAsia="zh-CN"/>
        </w:rPr>
        <w:t>采购文件</w:t>
      </w:r>
      <w:r>
        <w:rPr>
          <w:rFonts w:hint="eastAsia" w:ascii="Times New Roman" w:hAnsi="Times New Roman" w:eastAsia="宋体" w:cs="Times New Roman"/>
          <w:caps w:val="0"/>
          <w:smallCaps w:val="0"/>
          <w:lang w:val="en-US" w:eastAsia="zh-CN"/>
        </w:rPr>
        <w:t>、答疑澄清文件进行提问；开标时间未过可以对其他提问。</w:t>
      </w:r>
    </w:p>
    <w:p w14:paraId="090A9A1B">
      <w:pPr>
        <w:pageBreakBefore w:val="0"/>
        <w:numPr>
          <w:ilvl w:val="0"/>
          <w:numId w:val="67"/>
        </w:numPr>
        <w:kinsoku/>
        <w:wordWrap/>
        <w:overflowPunct/>
        <w:topLinePunct w:val="0"/>
        <w:bidi w:val="0"/>
        <w:snapToGrid/>
        <w:spacing w:line="360" w:lineRule="auto"/>
        <w:ind w:left="0" w:leftChars="0" w:firstLine="420" w:firstLineChars="200"/>
        <w:textAlignment w:val="auto"/>
        <w:rPr>
          <w:rFonts w:ascii="宋体" w:hAnsi="宋体" w:eastAsia="宋体" w:cs="宋体"/>
          <w:caps w:val="0"/>
          <w:smallCaps w:val="0"/>
          <w:kern w:val="0"/>
          <w:sz w:val="24"/>
          <w:szCs w:val="24"/>
          <w:lang w:val="en-US" w:eastAsia="zh-CN" w:bidi="ar"/>
        </w:rPr>
      </w:pPr>
      <w:r>
        <w:rPr>
          <w:rFonts w:hint="eastAsia" w:ascii="Times New Roman" w:hAnsi="Times New Roman" w:cs="Times New Roman"/>
          <w:caps w:val="0"/>
          <w:smallCaps w:val="0"/>
          <w:lang w:val="en-US" w:eastAsia="zh-CN"/>
        </w:rPr>
        <w:t>当提问回复后，可以进入提问页面查看提问回复信息。</w:t>
      </w:r>
    </w:p>
    <w:p w14:paraId="2F424CB7">
      <w:pPr>
        <w:keepNext/>
        <w:keepLines/>
        <w:pageBreakBefore w:val="0"/>
        <w:widowControl w:val="0"/>
        <w:numPr>
          <w:ilvl w:val="3"/>
          <w:numId w:val="1"/>
        </w:numPr>
        <w:kinsoku/>
        <w:wordWrap/>
        <w:overflowPunct/>
        <w:topLinePunct w:val="0"/>
        <w:bidi w:val="0"/>
        <w:snapToGrid/>
        <w:spacing w:before="120" w:after="120" w:line="360" w:lineRule="auto"/>
        <w:ind w:left="0" w:firstLine="0" w:firstLineChars="0"/>
        <w:jc w:val="both"/>
        <w:textAlignment w:val="auto"/>
        <w:outlineLvl w:val="3"/>
        <w:rPr>
          <w:rFonts w:ascii="Times New Roman" w:hAnsi="Times New Roman" w:eastAsia="宋体" w:cs="Times New Roman"/>
          <w:b/>
          <w:bCs/>
          <w:caps w:val="0"/>
          <w:smallCaps w:val="0"/>
          <w:kern w:val="2"/>
          <w:sz w:val="24"/>
          <w:szCs w:val="28"/>
          <w:lang w:val="en-US" w:eastAsia="zh-CN" w:bidi="ar-SA"/>
        </w:rPr>
      </w:pPr>
      <w:bookmarkStart w:id="183" w:name="_Toc16111"/>
      <w:r>
        <w:rPr>
          <w:rFonts w:ascii="Times New Roman" w:hAnsi="Times New Roman" w:eastAsia="宋体" w:cs="Times New Roman"/>
          <w:b/>
          <w:bCs/>
          <w:caps w:val="0"/>
          <w:smallCaps w:val="0"/>
          <w:kern w:val="2"/>
          <w:sz w:val="24"/>
          <w:szCs w:val="28"/>
          <w:lang w:val="en-US" w:eastAsia="zh-CN" w:bidi="ar-SA"/>
        </w:rPr>
        <w:t>异议</w:t>
      </w:r>
      <w:bookmarkEnd w:id="183"/>
    </w:p>
    <w:p w14:paraId="242CAA0F">
      <w:pPr>
        <w:pageBreakBefore w:val="0"/>
        <w:kinsoku/>
        <w:wordWrap/>
        <w:overflowPunct/>
        <w:topLinePunct w:val="0"/>
        <w:bidi w:val="0"/>
        <w:snapToGrid/>
        <w:spacing w:line="360" w:lineRule="auto"/>
        <w:ind w:firstLine="480"/>
        <w:jc w:val="both"/>
        <w:textAlignment w:val="auto"/>
        <w:rPr>
          <w:rFonts w:hint="eastAsia" w:ascii="Times New Roman" w:hAnsi="Times New Roman" w:cs="Times New Roman"/>
          <w:b/>
          <w:bCs/>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功能介绍：</w:t>
      </w:r>
    </w:p>
    <w:p w14:paraId="5F0E7529">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供应商</w:t>
      </w:r>
      <w:r>
        <w:rPr>
          <w:rFonts w:hint="eastAsia" w:ascii="宋体" w:hAnsi="宋体" w:eastAsia="宋体" w:cs="宋体"/>
          <w:sz w:val="21"/>
          <w:szCs w:val="21"/>
        </w:rPr>
        <w:t>对资格预审文件、</w:t>
      </w:r>
      <w:r>
        <w:rPr>
          <w:rFonts w:hint="eastAsia" w:ascii="宋体" w:hAnsi="宋体" w:cs="宋体"/>
          <w:sz w:val="21"/>
          <w:szCs w:val="21"/>
          <w:lang w:eastAsia="zh-CN"/>
        </w:rPr>
        <w:t>采购文件</w:t>
      </w:r>
      <w:r>
        <w:rPr>
          <w:rFonts w:hint="eastAsia" w:ascii="宋体" w:hAnsi="宋体" w:eastAsia="宋体" w:cs="宋体"/>
          <w:sz w:val="21"/>
          <w:szCs w:val="21"/>
        </w:rPr>
        <w:t>、开标过程、资格预审结果、评标结果提出异议的功能。</w:t>
      </w:r>
    </w:p>
    <w:p w14:paraId="63406CC9">
      <w:pPr>
        <w:pageBreakBefore w:val="0"/>
        <w:kinsoku/>
        <w:wordWrap/>
        <w:overflowPunct/>
        <w:topLinePunct w:val="0"/>
        <w:bidi w:val="0"/>
        <w:snapToGrid/>
        <w:spacing w:line="360" w:lineRule="auto"/>
        <w:ind w:firstLine="480"/>
        <w:jc w:val="both"/>
        <w:textAlignment w:val="auto"/>
        <w:rPr>
          <w:rFonts w:hint="eastAsia" w:ascii="Times New Roman" w:hAnsi="Times New Roman" w:eastAsia="宋体" w:cs="Times New Roman"/>
          <w:b/>
          <w:bCs/>
          <w:caps w:val="0"/>
          <w:smallCaps w:val="0"/>
          <w:color w:val="000000" w:themeColor="text1"/>
          <w:sz w:val="21"/>
          <w:szCs w:val="21"/>
          <w:lang w:val="en-US" w:eastAsia="zh-CN"/>
          <w14:textFill>
            <w14:solidFill>
              <w14:schemeClr w14:val="tx1"/>
            </w14:solidFill>
          </w14:textFill>
        </w:rPr>
      </w:pPr>
      <w:r>
        <w:rPr>
          <w:rFonts w:hint="eastAsia" w:ascii="宋体" w:hAnsi="宋体" w:eastAsia="宋体" w:cs="宋体"/>
          <w:sz w:val="21"/>
          <w:szCs w:val="21"/>
          <w:lang w:eastAsia="zh-CN"/>
        </w:rPr>
        <w:t>采购人</w:t>
      </w:r>
      <w:r>
        <w:rPr>
          <w:rFonts w:hint="eastAsia" w:ascii="宋体" w:hAnsi="宋体" w:eastAsia="宋体" w:cs="宋体"/>
          <w:sz w:val="21"/>
          <w:szCs w:val="21"/>
        </w:rPr>
        <w:t>或</w:t>
      </w:r>
      <w:r>
        <w:rPr>
          <w:rFonts w:hint="eastAsia" w:ascii="宋体" w:hAnsi="宋体" w:eastAsia="宋体" w:cs="宋体"/>
          <w:sz w:val="21"/>
          <w:szCs w:val="21"/>
          <w:lang w:eastAsia="zh-CN"/>
        </w:rPr>
        <w:t>采购代理</w:t>
      </w:r>
      <w:r>
        <w:rPr>
          <w:rFonts w:hint="eastAsia" w:ascii="宋体" w:hAnsi="宋体" w:eastAsia="宋体" w:cs="宋体"/>
          <w:sz w:val="21"/>
          <w:szCs w:val="21"/>
        </w:rPr>
        <w:t>在规定时间内答复</w:t>
      </w:r>
      <w:r>
        <w:rPr>
          <w:rFonts w:hint="eastAsia" w:ascii="宋体" w:hAnsi="宋体" w:eastAsia="宋体" w:cs="宋体"/>
          <w:sz w:val="21"/>
          <w:szCs w:val="21"/>
          <w:lang w:eastAsia="zh-CN"/>
        </w:rPr>
        <w:t>供应商</w:t>
      </w:r>
      <w:r>
        <w:rPr>
          <w:rFonts w:hint="eastAsia" w:ascii="宋体" w:hAnsi="宋体" w:eastAsia="宋体" w:cs="宋体"/>
          <w:sz w:val="21"/>
          <w:szCs w:val="21"/>
        </w:rPr>
        <w:t>异议的功能。</w:t>
      </w:r>
    </w:p>
    <w:p w14:paraId="017DF27E">
      <w:pPr>
        <w:keepNext w:val="0"/>
        <w:keepLines w:val="0"/>
        <w:pageBreakBefore w:val="0"/>
        <w:widowControl/>
        <w:suppressLineNumbers w:val="0"/>
        <w:kinsoku/>
        <w:wordWrap/>
        <w:overflowPunct/>
        <w:topLinePunct w:val="0"/>
        <w:bidi w:val="0"/>
        <w:snapToGrid/>
        <w:spacing w:line="360" w:lineRule="auto"/>
        <w:jc w:val="left"/>
        <w:textAlignment w:val="auto"/>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前置条件：</w:t>
      </w:r>
    </w:p>
    <w:p w14:paraId="414DD1EF">
      <w:pPr>
        <w:keepNext w:val="0"/>
        <w:keepLines w:val="0"/>
        <w:pageBreakBefore w:val="0"/>
        <w:widowControl/>
        <w:suppressLineNumbers w:val="0"/>
        <w:kinsoku/>
        <w:wordWrap/>
        <w:overflowPunct/>
        <w:topLinePunct w:val="0"/>
        <w:bidi w:val="0"/>
        <w:snapToGrid/>
        <w:spacing w:line="360" w:lineRule="auto"/>
        <w:jc w:val="left"/>
        <w:textAlignment w:val="auto"/>
        <w:rPr>
          <w:rFonts w:ascii="Times New Roman" w:hAnsi="Times New Roman" w:eastAsia="宋体" w:cs="Times New Roman"/>
          <w:caps w:val="0"/>
          <w:smallCaps w:val="0"/>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 xml:space="preserve">已经报名的标段。 </w:t>
      </w:r>
    </w:p>
    <w:p w14:paraId="60F9F76D">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操作步骤：</w:t>
      </w:r>
    </w:p>
    <w:p w14:paraId="139A2E1C">
      <w:pPr>
        <w:keepNext w:val="0"/>
        <w:keepLines w:val="0"/>
        <w:pageBreakBefore w:val="0"/>
        <w:widowControl w:val="0"/>
        <w:numPr>
          <w:ilvl w:val="0"/>
          <w:numId w:val="68"/>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35B95245">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cs="Times New Roman"/>
        </w:rPr>
        <w:drawing>
          <wp:inline distT="0" distB="0" distL="114300" distR="114300">
            <wp:extent cx="5057775" cy="2754630"/>
            <wp:effectExtent l="0" t="0" r="9525" b="7620"/>
            <wp:docPr id="900"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 name="图片 54"/>
                    <pic:cNvPicPr>
                      <a:picLocks noChangeAspect="1"/>
                    </pic:cNvPicPr>
                  </pic:nvPicPr>
                  <pic:blipFill>
                    <a:blip r:embed="rId74"/>
                    <a:stretch>
                      <a:fillRect/>
                    </a:stretch>
                  </pic:blipFill>
                  <pic:spPr>
                    <a:xfrm>
                      <a:off x="0" y="0"/>
                      <a:ext cx="5057775" cy="2754630"/>
                    </a:xfrm>
                    <a:prstGeom prst="rect">
                      <a:avLst/>
                    </a:prstGeom>
                    <a:noFill/>
                    <a:ln>
                      <a:noFill/>
                    </a:ln>
                  </pic:spPr>
                </pic:pic>
              </a:graphicData>
            </a:graphic>
          </wp:inline>
        </w:drawing>
      </w:r>
    </w:p>
    <w:p w14:paraId="110B9E80">
      <w:pPr>
        <w:keepNext w:val="0"/>
        <w:keepLines w:val="0"/>
        <w:pageBreakBefore w:val="0"/>
        <w:widowControl w:val="0"/>
        <w:numPr>
          <w:ilvl w:val="0"/>
          <w:numId w:val="68"/>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找到要</w:t>
      </w:r>
      <w:r>
        <w:rPr>
          <w:rFonts w:hint="eastAsia" w:ascii="Times New Roman" w:hAnsi="Times New Roman"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2A9607CD">
      <w:pPr>
        <w:pageBreakBefore w:val="0"/>
        <w:numPr>
          <w:ilvl w:val="0"/>
          <w:numId w:val="0"/>
        </w:numPr>
        <w:kinsoku/>
        <w:wordWrap/>
        <w:overflowPunct/>
        <w:topLinePunct w:val="0"/>
        <w:bidi w:val="0"/>
        <w:snapToGrid/>
        <w:spacing w:line="360" w:lineRule="auto"/>
        <w:jc w:val="center"/>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ascii="Times New Roman" w:hAnsi="Times New Roman" w:eastAsia="宋体" w:cs="Times New Roman"/>
        </w:rPr>
        <w:drawing>
          <wp:inline distT="0" distB="0" distL="114300" distR="114300">
            <wp:extent cx="5057775" cy="2437765"/>
            <wp:effectExtent l="0" t="0" r="9525" b="635"/>
            <wp:docPr id="901"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51659EB9">
      <w:pPr>
        <w:keepNext w:val="0"/>
        <w:keepLines w:val="0"/>
        <w:pageBreakBefore w:val="0"/>
        <w:widowControl w:val="0"/>
        <w:numPr>
          <w:ilvl w:val="0"/>
          <w:numId w:val="68"/>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工作台右侧快捷菜单中，点击“</w:t>
      </w:r>
      <w:r>
        <w:rPr>
          <w:rFonts w:hint="eastAsia" w:ascii="Times New Roman" w:hAnsi="Times New Roman" w:cs="Times New Roman"/>
          <w:caps w:val="0"/>
          <w:smallCaps w:val="0"/>
          <w:color w:val="000000" w:themeColor="text1"/>
          <w:lang w:val="en-US" w:eastAsia="zh-CN"/>
          <w14:textFill>
            <w14:solidFill>
              <w14:schemeClr w14:val="tx1"/>
            </w14:solidFill>
          </w14:textFill>
        </w:rPr>
        <w:t>异议</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”按钮，进入查看</w:t>
      </w:r>
      <w:r>
        <w:rPr>
          <w:rFonts w:hint="eastAsia" w:ascii="Times New Roman" w:hAnsi="Times New Roman" w:cs="Times New Roman"/>
          <w:caps w:val="0"/>
          <w:smallCaps w:val="0"/>
          <w:color w:val="000000" w:themeColor="text1"/>
          <w:lang w:val="en-US" w:eastAsia="zh-CN"/>
          <w14:textFill>
            <w14:solidFill>
              <w14:schemeClr w14:val="tx1"/>
            </w14:solidFill>
          </w14:textFill>
        </w:rPr>
        <w:t>异议</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页面。如下图：</w:t>
      </w:r>
    </w:p>
    <w:p w14:paraId="61C87143">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bCs/>
          <w:caps w:val="0"/>
          <w:smallCaps w:val="0"/>
          <w:color w:val="000000" w:themeColor="text1"/>
          <w14:textFill>
            <w14:solidFill>
              <w14:schemeClr w14:val="tx1"/>
            </w14:solidFill>
          </w14:textFill>
        </w:rPr>
      </w:pPr>
      <w:r>
        <w:drawing>
          <wp:inline distT="0" distB="0" distL="114300" distR="114300">
            <wp:extent cx="5057775" cy="2209800"/>
            <wp:effectExtent l="0" t="0" r="9525" b="0"/>
            <wp:docPr id="7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10"/>
                    <pic:cNvPicPr>
                      <a:picLocks noChangeAspect="1"/>
                    </pic:cNvPicPr>
                  </pic:nvPicPr>
                  <pic:blipFill>
                    <a:blip r:embed="rId163"/>
                    <a:stretch>
                      <a:fillRect/>
                    </a:stretch>
                  </pic:blipFill>
                  <pic:spPr>
                    <a:xfrm>
                      <a:off x="0" y="0"/>
                      <a:ext cx="5057775" cy="2209800"/>
                    </a:xfrm>
                    <a:prstGeom prst="rect">
                      <a:avLst/>
                    </a:prstGeom>
                    <a:noFill/>
                    <a:ln>
                      <a:noFill/>
                    </a:ln>
                  </pic:spPr>
                </pic:pic>
              </a:graphicData>
            </a:graphic>
          </wp:inline>
        </w:drawing>
      </w:r>
    </w:p>
    <w:p w14:paraId="0F772819">
      <w:pPr>
        <w:keepNext w:val="0"/>
        <w:keepLines w:val="0"/>
        <w:pageBreakBefore w:val="0"/>
        <w:widowControl w:val="0"/>
        <w:numPr>
          <w:ilvl w:val="0"/>
          <w:numId w:val="68"/>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查看异议页面，</w:t>
      </w:r>
      <w:r>
        <w:rPr>
          <w:rFonts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ascii="Times New Roman" w:hAnsi="Times New Roman" w:eastAsia="宋体" w:cs="Times New Roman"/>
          <w:caps w:val="0"/>
          <w:smallCaps w:val="0"/>
          <w:color w:val="000000" w:themeColor="text1"/>
          <w14:textFill>
            <w14:solidFill>
              <w14:schemeClr w14:val="tx1"/>
            </w14:solidFill>
          </w14:textFill>
        </w:rPr>
        <w:t>新增异议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ascii="Times New Roman" w:hAnsi="Times New Roman" w:eastAsia="宋体" w:cs="Times New Roman"/>
          <w:caps w:val="0"/>
          <w:smallCaps w:val="0"/>
          <w:color w:val="000000" w:themeColor="text1"/>
          <w14:textFill>
            <w14:solidFill>
              <w14:schemeClr w14:val="tx1"/>
            </w14:solidFill>
          </w14:textFill>
        </w:rPr>
        <w:t>按钮，</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进入新增异议</w:t>
      </w:r>
      <w:r>
        <w:rPr>
          <w:rFonts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07348D36">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cs="Times New Roman"/>
        </w:rPr>
        <w:drawing>
          <wp:inline distT="0" distB="0" distL="114300" distR="114300">
            <wp:extent cx="5057775" cy="657225"/>
            <wp:effectExtent l="0" t="0" r="9525" b="9525"/>
            <wp:docPr id="903"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 name="图片 20"/>
                    <pic:cNvPicPr>
                      <a:picLocks noChangeAspect="1"/>
                    </pic:cNvPicPr>
                  </pic:nvPicPr>
                  <pic:blipFill>
                    <a:blip r:embed="rId102"/>
                    <a:stretch>
                      <a:fillRect/>
                    </a:stretch>
                  </pic:blipFill>
                  <pic:spPr>
                    <a:xfrm>
                      <a:off x="0" y="0"/>
                      <a:ext cx="5057775" cy="657225"/>
                    </a:xfrm>
                    <a:prstGeom prst="rect">
                      <a:avLst/>
                    </a:prstGeom>
                    <a:noFill/>
                    <a:ln>
                      <a:noFill/>
                    </a:ln>
                  </pic:spPr>
                </pic:pic>
              </a:graphicData>
            </a:graphic>
          </wp:inline>
        </w:drawing>
      </w:r>
    </w:p>
    <w:p w14:paraId="7DB527BF">
      <w:pPr>
        <w:keepNext w:val="0"/>
        <w:keepLines w:val="0"/>
        <w:pageBreakBefore w:val="0"/>
        <w:widowControl w:val="0"/>
        <w:numPr>
          <w:ilvl w:val="0"/>
          <w:numId w:val="68"/>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ascii="Times New Roman" w:hAnsi="Times New Roman" w:eastAsia="宋体" w:cs="Times New Roman"/>
          <w:caps w:val="0"/>
          <w:smallCaps w:val="0"/>
          <w:color w:val="000000" w:themeColor="text1"/>
          <w14:textFill>
            <w14:solidFill>
              <w14:schemeClr w14:val="tx1"/>
            </w14:solidFill>
          </w14:textFill>
        </w:rPr>
        <w:t>新增异议页面，选择异议类别，填写异议内容</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ascii="Times New Roman" w:hAnsi="Times New Roman" w:eastAsia="宋体" w:cs="Times New Roman"/>
          <w:caps w:val="0"/>
          <w:smallCaps w:val="0"/>
          <w:color w:val="000000" w:themeColor="text1"/>
          <w14:textFill>
            <w14:solidFill>
              <w14:schemeClr w14:val="tx1"/>
            </w14:solidFill>
          </w14:textFill>
        </w:rPr>
        <w:t>依据和理由</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等内容。如下图：</w:t>
      </w:r>
    </w:p>
    <w:p w14:paraId="1169ED0F">
      <w:pPr>
        <w:keepNext w:val="0"/>
        <w:keepLines w:val="0"/>
        <w:pageBreakBefore w:val="0"/>
        <w:widowControl/>
        <w:suppressLineNumbers w:val="0"/>
        <w:kinsoku/>
        <w:wordWrap/>
        <w:overflowPunct/>
        <w:topLinePunct w:val="0"/>
        <w:bidi w:val="0"/>
        <w:snapToGrid/>
        <w:spacing w:line="360" w:lineRule="auto"/>
        <w:ind w:left="0" w:leftChars="0"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cs="Times New Roman"/>
        </w:rPr>
        <w:drawing>
          <wp:inline distT="0" distB="0" distL="114300" distR="114300">
            <wp:extent cx="5015865" cy="2607945"/>
            <wp:effectExtent l="0" t="0" r="13335" b="1905"/>
            <wp:docPr id="904"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 name="图片 21"/>
                    <pic:cNvPicPr>
                      <a:picLocks noChangeAspect="1"/>
                    </pic:cNvPicPr>
                  </pic:nvPicPr>
                  <pic:blipFill>
                    <a:blip r:embed="rId103"/>
                    <a:srcRect l="829"/>
                    <a:stretch>
                      <a:fillRect/>
                    </a:stretch>
                  </pic:blipFill>
                  <pic:spPr>
                    <a:xfrm>
                      <a:off x="0" y="0"/>
                      <a:ext cx="5015865" cy="2607945"/>
                    </a:xfrm>
                    <a:prstGeom prst="rect">
                      <a:avLst/>
                    </a:prstGeom>
                    <a:noFill/>
                    <a:ln>
                      <a:noFill/>
                    </a:ln>
                  </pic:spPr>
                </pic:pic>
              </a:graphicData>
            </a:graphic>
          </wp:inline>
        </w:drawing>
      </w:r>
    </w:p>
    <w:p w14:paraId="7DCC71BF">
      <w:pPr>
        <w:pageBreakBefore w:val="0"/>
        <w:kinsoku/>
        <w:wordWrap/>
        <w:overflowPunct/>
        <w:topLinePunct w:val="0"/>
        <w:bidi w:val="0"/>
        <w:snapToGrid/>
        <w:spacing w:line="360" w:lineRule="auto"/>
        <w:textAlignment w:val="auto"/>
        <w:rPr>
          <w:rFonts w:hint="eastAsia" w:ascii="Times New Roman" w:hAnsi="Times New Roman" w:eastAsia="宋体" w:cs="Times New Roman"/>
          <w:caps w:val="0"/>
          <w:smallCaps w:val="0"/>
          <w:color w:val="000000" w:themeColor="text1"/>
          <w:lang w:eastAsia="zh-CN"/>
          <w14:textFill>
            <w14:solidFill>
              <w14:schemeClr w14:val="tx1"/>
            </w14:solidFill>
          </w14:textFill>
        </w:rPr>
      </w:pPr>
      <w:r>
        <w:rPr>
          <w:rFonts w:ascii="Times New Roman" w:hAnsi="Times New Roman" w:eastAsia="宋体" w:cs="Times New Roman"/>
          <w:caps w:val="0"/>
          <w:smallCaps w:val="0"/>
          <w:color w:val="000000" w:themeColor="text1"/>
          <w14:textFill>
            <w14:solidFill>
              <w14:schemeClr w14:val="tx1"/>
            </w14:solidFill>
          </w14:textFill>
        </w:rPr>
        <w:t>注</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lang w:val="en-US" w:eastAsia="zh-CN"/>
        </w:rPr>
        <w:t>异议类别选择时限制如下：</w:t>
      </w:r>
    </w:p>
    <w:p w14:paraId="006EA120">
      <w:pPr>
        <w:pageBreakBefore w:val="0"/>
        <w:widowControl w:val="0"/>
        <w:numPr>
          <w:ilvl w:val="0"/>
          <w:numId w:val="27"/>
        </w:numPr>
        <w:kinsoku/>
        <w:wordWrap/>
        <w:overflowPunct/>
        <w:topLinePunct w:val="0"/>
        <w:bidi w:val="0"/>
        <w:snapToGrid/>
        <w:spacing w:line="360" w:lineRule="auto"/>
        <w:ind w:left="840" w:hanging="420" w:firstLineChars="0"/>
        <w:jc w:val="both"/>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ascii="Times New Roman" w:hAnsi="Times New Roman" w:eastAsia="宋体" w:cs="Times New Roman"/>
          <w:caps w:val="0"/>
          <w:smallCaps w:val="0"/>
          <w:color w:val="000000" w:themeColor="text1"/>
          <w:kern w:val="2"/>
          <w:sz w:val="21"/>
          <w:szCs w:val="22"/>
          <w:lang w:val="en-US" w:eastAsia="zh-CN" w:bidi="ar-SA"/>
          <w14:textFill>
            <w14:solidFill>
              <w14:schemeClr w14:val="tx1"/>
            </w14:solidFill>
          </w14:textFill>
        </w:rPr>
        <w:t>资格预审文件：</w:t>
      </w:r>
      <w:r>
        <w:rPr>
          <w:rFonts w:ascii="Times New Roman" w:hAnsi="Times New Roman" w:eastAsia="宋体" w:cs="Times New Roman"/>
          <w:caps w:val="0"/>
          <w:smallCaps w:val="0"/>
          <w:color w:val="000000" w:themeColor="text1"/>
          <w14:textFill>
            <w14:solidFill>
              <w14:schemeClr w14:val="tx1"/>
            </w14:solidFill>
          </w14:textFill>
        </w:rPr>
        <w:t>资格预审标段</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资格预审文件审核通过。</w:t>
      </w:r>
    </w:p>
    <w:p w14:paraId="1A61CBC6">
      <w:pPr>
        <w:pageBreakBefore w:val="0"/>
        <w:widowControl w:val="0"/>
        <w:numPr>
          <w:ilvl w:val="0"/>
          <w:numId w:val="27"/>
        </w:numPr>
        <w:kinsoku/>
        <w:wordWrap/>
        <w:overflowPunct/>
        <w:topLinePunct w:val="0"/>
        <w:bidi w:val="0"/>
        <w:snapToGrid/>
        <w:spacing w:line="360" w:lineRule="auto"/>
        <w:ind w:left="840" w:hanging="420" w:firstLineChars="0"/>
        <w:jc w:val="both"/>
        <w:textAlignment w:val="auto"/>
        <w:rPr>
          <w:rFonts w:ascii="Times New Roman" w:hAnsi="Times New Roman" w:eastAsia="宋体" w:cs="Times New Roman"/>
          <w:caps w:val="0"/>
          <w:smallCaps w:val="0"/>
          <w:color w:val="000000" w:themeColor="text1"/>
          <w:kern w:val="2"/>
          <w:sz w:val="21"/>
          <w:szCs w:val="22"/>
          <w:lang w:val="en-US" w:eastAsia="zh-CN" w:bidi="ar-SA"/>
          <w14:textFill>
            <w14:solidFill>
              <w14:schemeClr w14:val="tx1"/>
            </w14:solidFill>
          </w14:textFill>
        </w:rPr>
      </w:pPr>
      <w:r>
        <w:rPr>
          <w:rFonts w:hint="eastAsia" w:ascii="Times New Roman" w:hAnsi="Times New Roman" w:eastAsia="宋体" w:cs="Times New Roman"/>
          <w:caps w:val="0"/>
          <w:smallCaps w:val="0"/>
          <w:color w:val="000000" w:themeColor="text1"/>
          <w:kern w:val="2"/>
          <w:sz w:val="21"/>
          <w:szCs w:val="22"/>
          <w:lang w:val="en-US" w:eastAsia="zh-CN" w:bidi="ar-SA"/>
          <w14:textFill>
            <w14:solidFill>
              <w14:schemeClr w14:val="tx1"/>
            </w14:solidFill>
          </w14:textFill>
        </w:rPr>
        <w:t>采购文件</w:t>
      </w:r>
      <w:r>
        <w:rPr>
          <w:rFonts w:ascii="Times New Roman" w:hAnsi="Times New Roman" w:eastAsia="宋体" w:cs="Times New Roman"/>
          <w:caps w:val="0"/>
          <w:smallCaps w:val="0"/>
          <w:color w:val="000000" w:themeColor="text1"/>
          <w:kern w:val="2"/>
          <w:sz w:val="21"/>
          <w:szCs w:val="22"/>
          <w:lang w:val="en-US" w:eastAsia="zh-CN" w:bidi="ar-SA"/>
          <w14:textFill>
            <w14:solidFill>
              <w14:schemeClr w14:val="tx1"/>
            </w14:solidFill>
          </w14:textFill>
        </w:rPr>
        <w:t>：</w:t>
      </w:r>
      <w:r>
        <w:rPr>
          <w:rFonts w:hint="eastAsia" w:ascii="Times New Roman" w:hAnsi="Times New Roman" w:eastAsia="宋体" w:cs="Times New Roman"/>
          <w:caps w:val="0"/>
          <w:smallCaps w:val="0"/>
          <w:color w:val="000000" w:themeColor="text1"/>
          <w:kern w:val="2"/>
          <w:sz w:val="21"/>
          <w:szCs w:val="22"/>
          <w:lang w:val="en-US" w:eastAsia="zh-CN" w:bidi="ar-SA"/>
          <w14:textFill>
            <w14:solidFill>
              <w14:schemeClr w14:val="tx1"/>
            </w14:solidFill>
          </w14:textFill>
        </w:rPr>
        <w:t>采购文件审核通过</w:t>
      </w:r>
      <w:r>
        <w:rPr>
          <w:rFonts w:ascii="Times New Roman" w:hAnsi="Times New Roman" w:eastAsia="宋体" w:cs="Times New Roman"/>
          <w:caps w:val="0"/>
          <w:smallCaps w:val="0"/>
          <w:color w:val="000000" w:themeColor="text1"/>
          <w:kern w:val="2"/>
          <w:sz w:val="21"/>
          <w:szCs w:val="22"/>
          <w:lang w:val="en-US" w:eastAsia="zh-CN" w:bidi="ar-SA"/>
          <w14:textFill>
            <w14:solidFill>
              <w14:schemeClr w14:val="tx1"/>
            </w14:solidFill>
          </w14:textFill>
        </w:rPr>
        <w:t>。</w:t>
      </w:r>
    </w:p>
    <w:p w14:paraId="29A07981">
      <w:pPr>
        <w:pageBreakBefore w:val="0"/>
        <w:widowControl w:val="0"/>
        <w:numPr>
          <w:ilvl w:val="0"/>
          <w:numId w:val="27"/>
        </w:numPr>
        <w:kinsoku/>
        <w:wordWrap/>
        <w:overflowPunct/>
        <w:topLinePunct w:val="0"/>
        <w:bidi w:val="0"/>
        <w:snapToGrid/>
        <w:spacing w:line="360" w:lineRule="auto"/>
        <w:ind w:left="840" w:hanging="420" w:firstLineChars="0"/>
        <w:jc w:val="both"/>
        <w:textAlignment w:val="auto"/>
        <w:rPr>
          <w:rFonts w:ascii="Times New Roman" w:hAnsi="Times New Roman" w:eastAsia="宋体" w:cs="Times New Roman"/>
          <w:caps w:val="0"/>
          <w:smallCaps w:val="0"/>
          <w:color w:val="000000" w:themeColor="text1"/>
          <w:kern w:val="2"/>
          <w:sz w:val="21"/>
          <w:szCs w:val="22"/>
          <w:lang w:val="en-US" w:eastAsia="zh-CN" w:bidi="ar-SA"/>
          <w14:textFill>
            <w14:solidFill>
              <w14:schemeClr w14:val="tx1"/>
            </w14:solidFill>
          </w14:textFill>
        </w:rPr>
      </w:pPr>
      <w:r>
        <w:rPr>
          <w:rFonts w:ascii="Times New Roman" w:hAnsi="Times New Roman" w:eastAsia="宋体" w:cs="Times New Roman"/>
          <w:caps w:val="0"/>
          <w:smallCaps w:val="0"/>
          <w:color w:val="000000" w:themeColor="text1"/>
          <w:kern w:val="2"/>
          <w:sz w:val="21"/>
          <w:szCs w:val="22"/>
          <w:lang w:val="en-US" w:eastAsia="zh-CN" w:bidi="ar-SA"/>
          <w14:textFill>
            <w14:solidFill>
              <w14:schemeClr w14:val="tx1"/>
            </w14:solidFill>
          </w14:textFill>
        </w:rPr>
        <w:t>开标过程：开标时间已到。</w:t>
      </w:r>
    </w:p>
    <w:p w14:paraId="4F7FE869">
      <w:pPr>
        <w:pageBreakBefore w:val="0"/>
        <w:widowControl w:val="0"/>
        <w:numPr>
          <w:ilvl w:val="0"/>
          <w:numId w:val="27"/>
        </w:numPr>
        <w:kinsoku/>
        <w:wordWrap/>
        <w:overflowPunct/>
        <w:topLinePunct w:val="0"/>
        <w:bidi w:val="0"/>
        <w:snapToGrid/>
        <w:spacing w:line="360" w:lineRule="auto"/>
        <w:ind w:left="840" w:hanging="420" w:firstLineChars="0"/>
        <w:jc w:val="both"/>
        <w:textAlignment w:val="auto"/>
        <w:rPr>
          <w:rFonts w:ascii="Times New Roman" w:hAnsi="Times New Roman" w:eastAsia="宋体" w:cs="Times New Roman"/>
          <w:caps w:val="0"/>
          <w:smallCaps w:val="0"/>
          <w:color w:val="000000" w:themeColor="text1"/>
          <w:kern w:val="2"/>
          <w:sz w:val="21"/>
          <w:szCs w:val="22"/>
          <w:lang w:val="en-US" w:eastAsia="zh-CN" w:bidi="ar-SA"/>
          <w14:textFill>
            <w14:solidFill>
              <w14:schemeClr w14:val="tx1"/>
            </w14:solidFill>
          </w14:textFill>
        </w:rPr>
      </w:pPr>
      <w:r>
        <w:rPr>
          <w:rFonts w:ascii="Times New Roman" w:hAnsi="Times New Roman" w:eastAsia="宋体" w:cs="Times New Roman"/>
          <w:caps w:val="0"/>
          <w:smallCaps w:val="0"/>
          <w:color w:val="000000" w:themeColor="text1"/>
          <w:kern w:val="2"/>
          <w:sz w:val="21"/>
          <w:szCs w:val="22"/>
          <w:lang w:val="en-US" w:eastAsia="zh-CN" w:bidi="ar-SA"/>
          <w14:textFill>
            <w14:solidFill>
              <w14:schemeClr w14:val="tx1"/>
            </w14:solidFill>
          </w14:textFill>
        </w:rPr>
        <w:t>资格预审结果：</w:t>
      </w:r>
    </w:p>
    <w:p w14:paraId="605E7F39">
      <w:pPr>
        <w:pageBreakBefore w:val="0"/>
        <w:widowControl w:val="0"/>
        <w:kinsoku/>
        <w:wordWrap/>
        <w:overflowPunct/>
        <w:topLinePunct w:val="0"/>
        <w:bidi w:val="0"/>
        <w:snapToGrid/>
        <w:spacing w:line="360" w:lineRule="auto"/>
        <w:ind w:firstLine="420" w:firstLineChars="200"/>
        <w:jc w:val="both"/>
        <w:textAlignment w:val="auto"/>
        <w:rPr>
          <w:rFonts w:ascii="Times New Roman" w:hAnsi="Times New Roman" w:eastAsia="宋体" w:cs="Times New Roman"/>
          <w:caps w:val="0"/>
          <w:smallCaps w:val="0"/>
          <w:color w:val="000000" w:themeColor="text1"/>
          <w:kern w:val="2"/>
          <w:sz w:val="21"/>
          <w:szCs w:val="22"/>
          <w:lang w:val="en-US" w:eastAsia="zh-CN" w:bidi="ar-SA"/>
          <w14:textFill>
            <w14:solidFill>
              <w14:schemeClr w14:val="tx1"/>
            </w14:solidFill>
          </w14:textFill>
        </w:rPr>
      </w:pPr>
      <w:r>
        <w:rPr>
          <w:rFonts w:ascii="Times New Roman" w:hAnsi="Times New Roman" w:eastAsia="宋体" w:cs="Times New Roman"/>
          <w:caps w:val="0"/>
          <w:smallCaps w:val="0"/>
          <w:color w:val="000000" w:themeColor="text1"/>
          <w:kern w:val="2"/>
          <w:sz w:val="21"/>
          <w:szCs w:val="22"/>
          <w:lang w:val="en-US" w:eastAsia="zh-CN" w:bidi="ar-SA"/>
          <w14:textFill>
            <w14:solidFill>
              <w14:schemeClr w14:val="tx1"/>
            </w14:solidFill>
          </w14:textFill>
        </w:rPr>
        <w:t>①、资格预审标段。</w:t>
      </w:r>
    </w:p>
    <w:p w14:paraId="7C2DAC95">
      <w:pPr>
        <w:pageBreakBefore w:val="0"/>
        <w:widowControl w:val="0"/>
        <w:kinsoku/>
        <w:wordWrap/>
        <w:overflowPunct/>
        <w:topLinePunct w:val="0"/>
        <w:bidi w:val="0"/>
        <w:snapToGrid/>
        <w:spacing w:line="360" w:lineRule="auto"/>
        <w:ind w:firstLine="420" w:firstLineChars="200"/>
        <w:jc w:val="both"/>
        <w:textAlignment w:val="auto"/>
        <w:rPr>
          <w:rFonts w:ascii="Times New Roman" w:hAnsi="Times New Roman" w:eastAsia="宋体" w:cs="Times New Roman"/>
          <w:caps w:val="0"/>
          <w:smallCaps w:val="0"/>
          <w:color w:val="000000" w:themeColor="text1"/>
          <w:kern w:val="2"/>
          <w:sz w:val="21"/>
          <w:szCs w:val="22"/>
          <w:lang w:val="en-US" w:eastAsia="zh-CN" w:bidi="ar-SA"/>
          <w14:textFill>
            <w14:solidFill>
              <w14:schemeClr w14:val="tx1"/>
            </w14:solidFill>
          </w14:textFill>
        </w:rPr>
      </w:pPr>
      <w:r>
        <w:rPr>
          <w:rFonts w:ascii="Times New Roman" w:hAnsi="Times New Roman" w:eastAsia="宋体" w:cs="Times New Roman"/>
          <w:caps w:val="0"/>
          <w:smallCaps w:val="0"/>
          <w:color w:val="000000" w:themeColor="text1"/>
          <w:kern w:val="2"/>
          <w:sz w:val="21"/>
          <w:szCs w:val="22"/>
          <w:lang w:val="en-US" w:eastAsia="zh-CN" w:bidi="ar-SA"/>
          <w14:textFill>
            <w14:solidFill>
              <w14:schemeClr w14:val="tx1"/>
            </w14:solidFill>
          </w14:textFill>
        </w:rPr>
        <w:t>②、资审申请评审结果审核</w:t>
      </w:r>
      <w:r>
        <w:rPr>
          <w:rFonts w:hint="eastAsia" w:ascii="Times New Roman" w:hAnsi="Times New Roman" w:eastAsia="宋体" w:cs="Times New Roman"/>
          <w:caps w:val="0"/>
          <w:smallCaps w:val="0"/>
          <w:color w:val="000000" w:themeColor="text1"/>
          <w:kern w:val="2"/>
          <w:sz w:val="21"/>
          <w:szCs w:val="22"/>
          <w:lang w:val="en-US" w:eastAsia="zh-CN" w:bidi="ar-SA"/>
          <w14:textFill>
            <w14:solidFill>
              <w14:schemeClr w14:val="tx1"/>
            </w14:solidFill>
          </w14:textFill>
        </w:rPr>
        <w:t>通过</w:t>
      </w:r>
      <w:r>
        <w:rPr>
          <w:rFonts w:ascii="Times New Roman" w:hAnsi="Times New Roman" w:eastAsia="宋体" w:cs="Times New Roman"/>
          <w:caps w:val="0"/>
          <w:smallCaps w:val="0"/>
          <w:color w:val="000000" w:themeColor="text1"/>
          <w:kern w:val="2"/>
          <w:sz w:val="21"/>
          <w:szCs w:val="22"/>
          <w:lang w:val="en-US" w:eastAsia="zh-CN" w:bidi="ar-SA"/>
          <w14:textFill>
            <w14:solidFill>
              <w14:schemeClr w14:val="tx1"/>
            </w14:solidFill>
          </w14:textFill>
        </w:rPr>
        <w:t>。</w:t>
      </w:r>
    </w:p>
    <w:p w14:paraId="398079C4">
      <w:pPr>
        <w:pageBreakBefore w:val="0"/>
        <w:widowControl w:val="0"/>
        <w:numPr>
          <w:ilvl w:val="0"/>
          <w:numId w:val="27"/>
        </w:numPr>
        <w:kinsoku/>
        <w:wordWrap/>
        <w:overflowPunct/>
        <w:topLinePunct w:val="0"/>
        <w:bidi w:val="0"/>
        <w:snapToGrid/>
        <w:spacing w:line="360" w:lineRule="auto"/>
        <w:ind w:left="840" w:hanging="420" w:firstLineChars="0"/>
        <w:jc w:val="both"/>
        <w:textAlignment w:val="auto"/>
        <w:rPr>
          <w:rFonts w:ascii="Times New Roman" w:hAnsi="Times New Roman" w:eastAsia="宋体" w:cs="Times New Roman"/>
          <w:caps w:val="0"/>
          <w:smallCaps w:val="0"/>
          <w:color w:val="000000" w:themeColor="text1"/>
          <w:kern w:val="2"/>
          <w:sz w:val="21"/>
          <w:szCs w:val="22"/>
          <w:lang w:val="en-US" w:eastAsia="zh-CN" w:bidi="ar-SA"/>
          <w14:textFill>
            <w14:solidFill>
              <w14:schemeClr w14:val="tx1"/>
            </w14:solidFill>
          </w14:textFill>
        </w:rPr>
      </w:pPr>
      <w:r>
        <w:rPr>
          <w:rFonts w:ascii="Times New Roman" w:hAnsi="Times New Roman" w:eastAsia="宋体" w:cs="Times New Roman"/>
          <w:caps w:val="0"/>
          <w:smallCaps w:val="0"/>
          <w:color w:val="000000" w:themeColor="text1"/>
          <w:kern w:val="2"/>
          <w:sz w:val="21"/>
          <w:szCs w:val="22"/>
          <w:lang w:val="en-US" w:eastAsia="zh-CN" w:bidi="ar-SA"/>
          <w14:textFill>
            <w14:solidFill>
              <w14:schemeClr w14:val="tx1"/>
            </w14:solidFill>
          </w14:textFill>
        </w:rPr>
        <w:t>评标结果</w:t>
      </w:r>
      <w:r>
        <w:rPr>
          <w:rFonts w:hint="eastAsia" w:cs="Times New Roman"/>
          <w:caps w:val="0"/>
          <w:smallCaps w:val="0"/>
          <w:color w:val="000000" w:themeColor="text1"/>
          <w:kern w:val="2"/>
          <w:sz w:val="21"/>
          <w:szCs w:val="22"/>
          <w:lang w:val="en-US" w:eastAsia="zh-CN" w:bidi="ar-SA"/>
          <w14:textFill>
            <w14:solidFill>
              <w14:schemeClr w14:val="tx1"/>
            </w14:solidFill>
          </w14:textFill>
        </w:rPr>
        <w:t>：成交</w:t>
      </w:r>
      <w:r>
        <w:rPr>
          <w:rFonts w:ascii="Times New Roman" w:hAnsi="Times New Roman" w:eastAsia="宋体" w:cs="Times New Roman"/>
          <w:caps w:val="0"/>
          <w:smallCaps w:val="0"/>
          <w:color w:val="000000" w:themeColor="text1"/>
          <w:kern w:val="2"/>
          <w:sz w:val="21"/>
          <w:szCs w:val="22"/>
          <w:lang w:val="en-US" w:eastAsia="zh-CN" w:bidi="ar-SA"/>
          <w14:textFill>
            <w14:solidFill>
              <w14:schemeClr w14:val="tx1"/>
            </w14:solidFill>
          </w14:textFill>
        </w:rPr>
        <w:t>候选人公示</w:t>
      </w:r>
      <w:r>
        <w:rPr>
          <w:rFonts w:hint="eastAsia" w:ascii="Times New Roman" w:hAnsi="Times New Roman" w:eastAsia="宋体" w:cs="Times New Roman"/>
          <w:caps w:val="0"/>
          <w:smallCaps w:val="0"/>
          <w:color w:val="000000" w:themeColor="text1"/>
          <w:kern w:val="2"/>
          <w:sz w:val="21"/>
          <w:szCs w:val="22"/>
          <w:lang w:val="en-US" w:eastAsia="zh-CN" w:bidi="ar-SA"/>
          <w14:textFill>
            <w14:solidFill>
              <w14:schemeClr w14:val="tx1"/>
            </w14:solidFill>
          </w14:textFill>
        </w:rPr>
        <w:t>审核通过</w:t>
      </w:r>
      <w:r>
        <w:rPr>
          <w:rFonts w:ascii="Times New Roman" w:hAnsi="Times New Roman" w:eastAsia="宋体" w:cs="Times New Roman"/>
          <w:caps w:val="0"/>
          <w:smallCaps w:val="0"/>
          <w:color w:val="000000" w:themeColor="text1"/>
          <w:kern w:val="2"/>
          <w:sz w:val="21"/>
          <w:szCs w:val="22"/>
          <w:lang w:val="en-US" w:eastAsia="zh-CN" w:bidi="ar-SA"/>
          <w14:textFill>
            <w14:solidFill>
              <w14:schemeClr w14:val="tx1"/>
            </w14:solidFill>
          </w14:textFill>
        </w:rPr>
        <w:t>。</w:t>
      </w:r>
    </w:p>
    <w:p w14:paraId="0A1839DE">
      <w:pPr>
        <w:pageBreakBefore w:val="0"/>
        <w:kinsoku/>
        <w:wordWrap/>
        <w:overflowPunct/>
        <w:topLinePunct w:val="0"/>
        <w:bidi w:val="0"/>
        <w:snapToGrid/>
        <w:spacing w:line="360" w:lineRule="auto"/>
        <w:jc w:val="left"/>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6、填写完信息，点击“提交信息”按钮，弹出的意见框中输入意见，点击“确认提交”按钮，提交审核。如下图：</w:t>
      </w:r>
    </w:p>
    <w:p w14:paraId="036C7AE0">
      <w:pPr>
        <w:pageBreakBefore w:val="0"/>
        <w:kinsoku/>
        <w:wordWrap/>
        <w:overflowPunct/>
        <w:topLinePunct w:val="0"/>
        <w:bidi w:val="0"/>
        <w:snapToGrid/>
        <w:spacing w:line="360" w:lineRule="auto"/>
        <w:ind w:left="0" w:leftChars="0" w:firstLine="0" w:firstLineChars="0"/>
        <w:jc w:val="center"/>
        <w:textAlignment w:val="auto"/>
        <w:rPr>
          <w:rFonts w:ascii="Times New Roman" w:hAnsi="Times New Roman" w:eastAsia="宋体" w:cs="Times New Roman"/>
          <w:caps w:val="0"/>
          <w:smallCaps w:val="0"/>
        </w:rPr>
      </w:pPr>
      <w:r>
        <w:rPr>
          <w:rFonts w:ascii="Times New Roman" w:hAnsi="Times New Roman" w:cs="Times New Roman"/>
        </w:rPr>
        <w:drawing>
          <wp:inline distT="0" distB="0" distL="114300" distR="114300">
            <wp:extent cx="5057775" cy="2490470"/>
            <wp:effectExtent l="0" t="0" r="9525" b="5080"/>
            <wp:docPr id="905"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 name="图片 22"/>
                    <pic:cNvPicPr>
                      <a:picLocks noChangeAspect="1"/>
                    </pic:cNvPicPr>
                  </pic:nvPicPr>
                  <pic:blipFill>
                    <a:blip r:embed="rId104"/>
                    <a:stretch>
                      <a:fillRect/>
                    </a:stretch>
                  </pic:blipFill>
                  <pic:spPr>
                    <a:xfrm>
                      <a:off x="0" y="0"/>
                      <a:ext cx="5057775" cy="2490470"/>
                    </a:xfrm>
                    <a:prstGeom prst="rect">
                      <a:avLst/>
                    </a:prstGeom>
                    <a:noFill/>
                    <a:ln>
                      <a:noFill/>
                    </a:ln>
                  </pic:spPr>
                </pic:pic>
              </a:graphicData>
            </a:graphic>
          </wp:inline>
        </w:drawing>
      </w:r>
    </w:p>
    <w:p w14:paraId="52AEC95B">
      <w:pPr>
        <w:pageBreakBefore w:val="0"/>
        <w:kinsoku/>
        <w:wordWrap/>
        <w:overflowPunct/>
        <w:topLinePunct w:val="0"/>
        <w:bidi w:val="0"/>
        <w:snapToGrid/>
        <w:spacing w:line="360" w:lineRule="auto"/>
        <w:textAlignment w:val="auto"/>
        <w:rPr>
          <w:rFonts w:hint="default" w:ascii="Times New Roman" w:hAnsi="Times New Roman" w:eastAsia="宋体" w:cs="Times New Roman"/>
          <w:caps w:val="0"/>
          <w:smallCaps w:val="0"/>
          <w:lang w:val="en-US" w:eastAsia="zh-CN"/>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 xml:space="preserve">注：点击“提交信息”按钮之前，如果点击“修改保存”按钮，信息保存成功，且可以对页面信息继续进行修改。 </w:t>
      </w:r>
    </w:p>
    <w:p w14:paraId="7CF62DDD">
      <w:pPr>
        <w:pageBreakBefore w:val="0"/>
        <w:kinsoku/>
        <w:wordWrap/>
        <w:overflowPunct/>
        <w:topLinePunct w:val="0"/>
        <w:bidi w:val="0"/>
        <w:snapToGrid/>
        <w:spacing w:line="360" w:lineRule="auto"/>
        <w:textAlignment w:val="auto"/>
        <w:rPr>
          <w:rFonts w:ascii="Times New Roman" w:hAnsi="Times New Roman" w:eastAsia="宋体" w:cs="Times New Roman"/>
          <w:caps w:val="0"/>
          <w:smallCaps w:val="0"/>
        </w:rPr>
      </w:pPr>
    </w:p>
    <w:p w14:paraId="04B1F71E">
      <w:pPr>
        <w:keepNext/>
        <w:keepLines/>
        <w:pageBreakBefore w:val="0"/>
        <w:widowControl w:val="0"/>
        <w:numPr>
          <w:ilvl w:val="3"/>
          <w:numId w:val="1"/>
        </w:numPr>
        <w:kinsoku/>
        <w:wordWrap/>
        <w:overflowPunct/>
        <w:topLinePunct w:val="0"/>
        <w:bidi w:val="0"/>
        <w:snapToGrid/>
        <w:spacing w:before="120" w:after="120" w:line="360" w:lineRule="auto"/>
        <w:ind w:left="0" w:firstLine="0" w:firstLineChars="0"/>
        <w:jc w:val="both"/>
        <w:textAlignment w:val="auto"/>
        <w:outlineLvl w:val="3"/>
        <w:rPr>
          <w:rFonts w:ascii="Times New Roman" w:hAnsi="Times New Roman" w:eastAsia="宋体" w:cs="Times New Roman"/>
          <w:b/>
          <w:bCs/>
          <w:caps w:val="0"/>
          <w:smallCaps w:val="0"/>
          <w:kern w:val="2"/>
          <w:sz w:val="24"/>
          <w:szCs w:val="28"/>
          <w:lang w:val="en-US" w:eastAsia="zh-CN" w:bidi="ar-SA"/>
        </w:rPr>
      </w:pPr>
      <w:bookmarkStart w:id="184" w:name="_Toc12315"/>
      <w:r>
        <w:rPr>
          <w:rFonts w:ascii="Times New Roman" w:hAnsi="Times New Roman" w:eastAsia="宋体" w:cs="Times New Roman"/>
          <w:b/>
          <w:bCs/>
          <w:caps w:val="0"/>
          <w:smallCaps w:val="0"/>
          <w:kern w:val="2"/>
          <w:sz w:val="24"/>
          <w:szCs w:val="28"/>
          <w:lang w:val="en-US" w:eastAsia="zh-CN" w:bidi="ar-SA"/>
        </w:rPr>
        <w:t>投诉</w:t>
      </w:r>
      <w:bookmarkEnd w:id="184"/>
    </w:p>
    <w:p w14:paraId="09C73DD7">
      <w:pPr>
        <w:pageBreakBefore w:val="0"/>
        <w:kinsoku/>
        <w:wordWrap/>
        <w:overflowPunct/>
        <w:topLinePunct w:val="0"/>
        <w:bidi w:val="0"/>
        <w:snapToGrid/>
        <w:spacing w:line="360" w:lineRule="auto"/>
        <w:ind w:firstLine="480"/>
        <w:jc w:val="both"/>
        <w:textAlignment w:val="auto"/>
        <w:rPr>
          <w:rFonts w:hint="eastAsia" w:ascii="Times New Roman" w:hAnsi="Times New Roman" w:cs="Times New Roman"/>
          <w:b/>
          <w:bCs/>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功能介绍：</w:t>
      </w:r>
    </w:p>
    <w:p w14:paraId="42D14848">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该模块具备编辑、提交投诉事项有关信息、接收、查询投诉受理情况和在一定时间规定内处理结果的功能。</w:t>
      </w:r>
    </w:p>
    <w:p w14:paraId="6C46FE31">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投诉处理的数据项应包括</w:t>
      </w:r>
      <w:r>
        <w:rPr>
          <w:rFonts w:hint="eastAsia" w:ascii="宋体" w:hAnsi="宋体" w:eastAsia="宋体" w:cs="宋体"/>
          <w:sz w:val="21"/>
          <w:szCs w:val="21"/>
          <w:lang w:eastAsia="zh-CN"/>
        </w:rPr>
        <w:t>采购项目</w:t>
      </w:r>
      <w:r>
        <w:rPr>
          <w:rFonts w:hint="eastAsia" w:ascii="宋体" w:hAnsi="宋体" w:eastAsia="宋体" w:cs="宋体"/>
          <w:sz w:val="21"/>
          <w:szCs w:val="21"/>
        </w:rPr>
        <w:t>编号、</w:t>
      </w:r>
      <w:r>
        <w:rPr>
          <w:rFonts w:hint="eastAsia" w:ascii="宋体" w:hAnsi="宋体" w:eastAsia="宋体" w:cs="宋体"/>
          <w:sz w:val="21"/>
          <w:szCs w:val="21"/>
          <w:lang w:eastAsia="zh-CN"/>
        </w:rPr>
        <w:t>采购项目</w:t>
      </w:r>
      <w:r>
        <w:rPr>
          <w:rFonts w:hint="eastAsia" w:ascii="宋体" w:hAnsi="宋体" w:eastAsia="宋体" w:cs="宋体"/>
          <w:sz w:val="21"/>
          <w:szCs w:val="21"/>
        </w:rPr>
        <w:t>名称、标段（包）编号、标段（包）名称、投诉人名称、投诉人所在单位、投诉内容、理由和依据、提交时间、受理人名称、受理日期、处理结果、反馈时间、附件等。</w:t>
      </w:r>
    </w:p>
    <w:p w14:paraId="187AC43F">
      <w:pPr>
        <w:keepNext w:val="0"/>
        <w:keepLines w:val="0"/>
        <w:pageBreakBefore w:val="0"/>
        <w:widowControl/>
        <w:suppressLineNumbers w:val="0"/>
        <w:kinsoku/>
        <w:wordWrap/>
        <w:overflowPunct/>
        <w:topLinePunct w:val="0"/>
        <w:bidi w:val="0"/>
        <w:snapToGrid/>
        <w:spacing w:line="360" w:lineRule="auto"/>
        <w:jc w:val="left"/>
        <w:textAlignment w:val="auto"/>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前置条件：</w:t>
      </w:r>
    </w:p>
    <w:p w14:paraId="7354D38D">
      <w:pPr>
        <w:keepNext w:val="0"/>
        <w:keepLines w:val="0"/>
        <w:pageBreakBefore w:val="0"/>
        <w:widowControl/>
        <w:suppressLineNumbers w:val="0"/>
        <w:kinsoku/>
        <w:wordWrap/>
        <w:overflowPunct/>
        <w:topLinePunct w:val="0"/>
        <w:bidi w:val="0"/>
        <w:snapToGrid/>
        <w:spacing w:line="360" w:lineRule="auto"/>
        <w:jc w:val="left"/>
        <w:textAlignment w:val="auto"/>
        <w:rPr>
          <w:rFonts w:ascii="Times New Roman" w:hAnsi="Times New Roman" w:eastAsia="宋体" w:cs="Times New Roman"/>
          <w:caps w:val="0"/>
          <w:smallCaps w:val="0"/>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 xml:space="preserve">已经报名的标段。 </w:t>
      </w:r>
    </w:p>
    <w:p w14:paraId="7F9AD189">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操作步骤：</w:t>
      </w:r>
    </w:p>
    <w:p w14:paraId="535AC374">
      <w:pPr>
        <w:keepNext w:val="0"/>
        <w:keepLines w:val="0"/>
        <w:pageBreakBefore w:val="0"/>
        <w:widowControl w:val="0"/>
        <w:numPr>
          <w:ilvl w:val="0"/>
          <w:numId w:val="69"/>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6B9B0B0F">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cs="Times New Roman"/>
        </w:rPr>
        <w:drawing>
          <wp:inline distT="0" distB="0" distL="114300" distR="114300">
            <wp:extent cx="5057775" cy="2754630"/>
            <wp:effectExtent l="0" t="0" r="9525" b="7620"/>
            <wp:docPr id="906"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 name="图片 54"/>
                    <pic:cNvPicPr>
                      <a:picLocks noChangeAspect="1"/>
                    </pic:cNvPicPr>
                  </pic:nvPicPr>
                  <pic:blipFill>
                    <a:blip r:embed="rId74"/>
                    <a:stretch>
                      <a:fillRect/>
                    </a:stretch>
                  </pic:blipFill>
                  <pic:spPr>
                    <a:xfrm>
                      <a:off x="0" y="0"/>
                      <a:ext cx="5057775" cy="2754630"/>
                    </a:xfrm>
                    <a:prstGeom prst="rect">
                      <a:avLst/>
                    </a:prstGeom>
                    <a:noFill/>
                    <a:ln>
                      <a:noFill/>
                    </a:ln>
                  </pic:spPr>
                </pic:pic>
              </a:graphicData>
            </a:graphic>
          </wp:inline>
        </w:drawing>
      </w:r>
    </w:p>
    <w:p w14:paraId="41B2BCE9">
      <w:pPr>
        <w:keepNext w:val="0"/>
        <w:keepLines w:val="0"/>
        <w:pageBreakBefore w:val="0"/>
        <w:widowControl w:val="0"/>
        <w:numPr>
          <w:ilvl w:val="0"/>
          <w:numId w:val="69"/>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找到要</w:t>
      </w:r>
      <w:r>
        <w:rPr>
          <w:rFonts w:hint="eastAsia" w:ascii="Times New Roman" w:hAnsi="Times New Roman"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1DD4EC35">
      <w:pPr>
        <w:pageBreakBefore w:val="0"/>
        <w:numPr>
          <w:ilvl w:val="0"/>
          <w:numId w:val="0"/>
        </w:numPr>
        <w:kinsoku/>
        <w:wordWrap/>
        <w:overflowPunct/>
        <w:topLinePunct w:val="0"/>
        <w:bidi w:val="0"/>
        <w:snapToGrid/>
        <w:spacing w:line="360" w:lineRule="auto"/>
        <w:jc w:val="center"/>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ascii="Times New Roman" w:hAnsi="Times New Roman" w:eastAsia="宋体" w:cs="Times New Roman"/>
        </w:rPr>
        <w:drawing>
          <wp:inline distT="0" distB="0" distL="114300" distR="114300">
            <wp:extent cx="5057775" cy="2437765"/>
            <wp:effectExtent l="0" t="0" r="9525" b="635"/>
            <wp:docPr id="911"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71575DF4">
      <w:pPr>
        <w:keepNext w:val="0"/>
        <w:keepLines w:val="0"/>
        <w:pageBreakBefore w:val="0"/>
        <w:widowControl w:val="0"/>
        <w:numPr>
          <w:ilvl w:val="0"/>
          <w:numId w:val="69"/>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工作台右侧快捷菜单中，点击“</w:t>
      </w:r>
      <w:r>
        <w:rPr>
          <w:rFonts w:hint="eastAsia" w:ascii="Times New Roman" w:hAnsi="Times New Roman" w:cs="Times New Roman"/>
          <w:caps w:val="0"/>
          <w:smallCaps w:val="0"/>
          <w:color w:val="000000" w:themeColor="text1"/>
          <w:lang w:val="en-US" w:eastAsia="zh-CN"/>
          <w14:textFill>
            <w14:solidFill>
              <w14:schemeClr w14:val="tx1"/>
            </w14:solidFill>
          </w14:textFill>
        </w:rPr>
        <w:t>投诉</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”按钮，进入查看</w:t>
      </w:r>
      <w:r>
        <w:rPr>
          <w:rFonts w:hint="eastAsia" w:ascii="Times New Roman" w:hAnsi="Times New Roman" w:cs="Times New Roman"/>
          <w:caps w:val="0"/>
          <w:smallCaps w:val="0"/>
          <w:color w:val="000000" w:themeColor="text1"/>
          <w:lang w:val="en-US" w:eastAsia="zh-CN"/>
          <w14:textFill>
            <w14:solidFill>
              <w14:schemeClr w14:val="tx1"/>
            </w14:solidFill>
          </w14:textFill>
        </w:rPr>
        <w:t>投诉</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页面。如下图：</w:t>
      </w:r>
    </w:p>
    <w:p w14:paraId="3DA8F0E2">
      <w:pPr>
        <w:pageBreakBefore w:val="0"/>
        <w:kinsoku/>
        <w:wordWrap/>
        <w:overflowPunct/>
        <w:topLinePunct w:val="0"/>
        <w:bidi w:val="0"/>
        <w:snapToGrid/>
        <w:spacing w:line="360" w:lineRule="auto"/>
        <w:ind w:left="0" w:leftChars="0" w:firstLine="0" w:firstLineChars="0"/>
        <w:jc w:val="center"/>
        <w:textAlignment w:val="auto"/>
        <w:rPr>
          <w:rFonts w:ascii="Times New Roman" w:hAnsi="Times New Roman" w:eastAsia="宋体" w:cs="Times New Roman"/>
          <w:bCs/>
          <w:caps w:val="0"/>
          <w:smallCaps w:val="0"/>
          <w:color w:val="000000" w:themeColor="text1"/>
          <w14:textFill>
            <w14:solidFill>
              <w14:schemeClr w14:val="tx1"/>
            </w14:solidFill>
          </w14:textFill>
        </w:rPr>
      </w:pPr>
      <w:r>
        <w:drawing>
          <wp:inline distT="0" distB="0" distL="114300" distR="114300">
            <wp:extent cx="5057775" cy="2200275"/>
            <wp:effectExtent l="0" t="0" r="9525" b="9525"/>
            <wp:docPr id="8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11"/>
                    <pic:cNvPicPr>
                      <a:picLocks noChangeAspect="1"/>
                    </pic:cNvPicPr>
                  </pic:nvPicPr>
                  <pic:blipFill>
                    <a:blip r:embed="rId164"/>
                    <a:stretch>
                      <a:fillRect/>
                    </a:stretch>
                  </pic:blipFill>
                  <pic:spPr>
                    <a:xfrm>
                      <a:off x="0" y="0"/>
                      <a:ext cx="5057775" cy="2200275"/>
                    </a:xfrm>
                    <a:prstGeom prst="rect">
                      <a:avLst/>
                    </a:prstGeom>
                    <a:noFill/>
                    <a:ln>
                      <a:noFill/>
                    </a:ln>
                  </pic:spPr>
                </pic:pic>
              </a:graphicData>
            </a:graphic>
          </wp:inline>
        </w:drawing>
      </w:r>
    </w:p>
    <w:p w14:paraId="4D4A6D42">
      <w:pPr>
        <w:keepNext w:val="0"/>
        <w:keepLines w:val="0"/>
        <w:pageBreakBefore w:val="0"/>
        <w:widowControl w:val="0"/>
        <w:numPr>
          <w:ilvl w:val="0"/>
          <w:numId w:val="69"/>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查看投诉页面，</w:t>
      </w:r>
      <w:r>
        <w:rPr>
          <w:rFonts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ascii="Times New Roman" w:hAnsi="Times New Roman" w:eastAsia="宋体" w:cs="Times New Roman"/>
          <w:caps w:val="0"/>
          <w:smallCaps w:val="0"/>
          <w:color w:val="000000" w:themeColor="text1"/>
          <w14:textFill>
            <w14:solidFill>
              <w14:schemeClr w14:val="tx1"/>
            </w14:solidFill>
          </w14:textFill>
        </w:rPr>
        <w:t>新增投诉</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ascii="Times New Roman" w:hAnsi="Times New Roman" w:eastAsia="宋体" w:cs="Times New Roman"/>
          <w:caps w:val="0"/>
          <w:smallCaps w:val="0"/>
          <w:color w:val="000000" w:themeColor="text1"/>
          <w14:textFill>
            <w14:solidFill>
              <w14:schemeClr w14:val="tx1"/>
            </w14:solidFill>
          </w14:textFill>
        </w:rPr>
        <w:t>按钮，</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w:t>
      </w:r>
      <w:r>
        <w:rPr>
          <w:rFonts w:hint="eastAsia" w:ascii="Times New Roman" w:hAnsi="Times New Roman" w:eastAsia="宋体" w:cs="Times New Roman"/>
          <w:caps w:val="0"/>
          <w:smallCaps w:val="0"/>
          <w:color w:val="000000" w:themeColor="text1"/>
          <w14:textFill>
            <w14:solidFill>
              <w14:schemeClr w14:val="tx1"/>
            </w14:solidFill>
          </w14:textFill>
        </w:rPr>
        <w:t>新增投诉</w:t>
      </w:r>
      <w:r>
        <w:rPr>
          <w:rFonts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w:t>
      </w:r>
      <w:r>
        <w:rPr>
          <w:rFonts w:hint="eastAsia" w:ascii="Times New Roman" w:hAnsi="Times New Roman" w:cs="Times New Roman"/>
          <w:caps w:val="0"/>
          <w:smallCaps w:val="0"/>
          <w:color w:val="000000" w:themeColor="text1"/>
          <w:lang w:val="en-US" w:eastAsia="zh-CN"/>
          <w14:textFill>
            <w14:solidFill>
              <w14:schemeClr w14:val="tx1"/>
            </w14:solidFill>
          </w14:textFill>
        </w:rPr>
        <w:t>图：</w:t>
      </w:r>
    </w:p>
    <w:p w14:paraId="0558DB75">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cs="Times New Roman"/>
        </w:rPr>
        <w:drawing>
          <wp:inline distT="0" distB="0" distL="114300" distR="114300">
            <wp:extent cx="5057775" cy="925830"/>
            <wp:effectExtent l="0" t="0" r="9525" b="7620"/>
            <wp:docPr id="1247"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 name="图片 24"/>
                    <pic:cNvPicPr>
                      <a:picLocks noChangeAspect="1"/>
                    </pic:cNvPicPr>
                  </pic:nvPicPr>
                  <pic:blipFill>
                    <a:blip r:embed="rId106"/>
                    <a:stretch>
                      <a:fillRect/>
                    </a:stretch>
                  </pic:blipFill>
                  <pic:spPr>
                    <a:xfrm>
                      <a:off x="0" y="0"/>
                      <a:ext cx="5057775" cy="925830"/>
                    </a:xfrm>
                    <a:prstGeom prst="rect">
                      <a:avLst/>
                    </a:prstGeom>
                    <a:noFill/>
                    <a:ln>
                      <a:noFill/>
                    </a:ln>
                  </pic:spPr>
                </pic:pic>
              </a:graphicData>
            </a:graphic>
          </wp:inline>
        </w:drawing>
      </w:r>
    </w:p>
    <w:p w14:paraId="6FE28E1D">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cs="Times New Roman"/>
        </w:rPr>
        <w:drawing>
          <wp:inline distT="0" distB="0" distL="114300" distR="114300">
            <wp:extent cx="5057775" cy="2905125"/>
            <wp:effectExtent l="0" t="0" r="9525" b="9525"/>
            <wp:docPr id="1248"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 name="图片 25"/>
                    <pic:cNvPicPr>
                      <a:picLocks noChangeAspect="1"/>
                    </pic:cNvPicPr>
                  </pic:nvPicPr>
                  <pic:blipFill>
                    <a:blip r:embed="rId107"/>
                    <a:stretch>
                      <a:fillRect/>
                    </a:stretch>
                  </pic:blipFill>
                  <pic:spPr>
                    <a:xfrm>
                      <a:off x="0" y="0"/>
                      <a:ext cx="5057775" cy="2905125"/>
                    </a:xfrm>
                    <a:prstGeom prst="rect">
                      <a:avLst/>
                    </a:prstGeom>
                    <a:noFill/>
                    <a:ln>
                      <a:noFill/>
                    </a:ln>
                  </pic:spPr>
                </pic:pic>
              </a:graphicData>
            </a:graphic>
          </wp:inline>
        </w:drawing>
      </w:r>
    </w:p>
    <w:p w14:paraId="6D2FF674">
      <w:pPr>
        <w:keepNext w:val="0"/>
        <w:keepLines w:val="0"/>
        <w:pageBreakBefore w:val="0"/>
        <w:widowControl w:val="0"/>
        <w:numPr>
          <w:ilvl w:val="0"/>
          <w:numId w:val="69"/>
        </w:numPr>
        <w:kinsoku/>
        <w:wordWrap/>
        <w:overflowPunct/>
        <w:topLinePunct w:val="0"/>
        <w:autoSpaceDE/>
        <w:autoSpaceDN/>
        <w:bidi w:val="0"/>
        <w:adjustRightInd/>
        <w:snapToGrid/>
        <w:spacing w:line="360" w:lineRule="auto"/>
        <w:ind w:left="0" w:leftChars="0" w:firstLine="315" w:firstLineChars="150"/>
        <w:textAlignment w:val="auto"/>
        <w:rPr>
          <w:rFonts w:hint="default" w:ascii="Times New Roman" w:hAnsi="Times New Roman" w:eastAsia="宋体" w:cs="Times New Roman"/>
          <w:caps w:val="0"/>
          <w:smallCaps w:val="0"/>
          <w:lang w:val="en-US" w:eastAsia="zh-CN"/>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新增投诉页面，</w:t>
      </w:r>
      <w:r>
        <w:rPr>
          <w:rFonts w:ascii="Times New Roman" w:hAnsi="Times New Roman" w:eastAsia="宋体" w:cs="Times New Roman"/>
          <w:caps w:val="0"/>
          <w:smallCaps w:val="0"/>
          <w:color w:val="000000" w:themeColor="text1"/>
          <w14:textFill>
            <w14:solidFill>
              <w14:schemeClr w14:val="tx1"/>
            </w14:solidFill>
          </w14:textFill>
        </w:rPr>
        <w:t>填写</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页面信息</w:t>
      </w:r>
      <w:r>
        <w:rPr>
          <w:rFonts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lang w:val="en-US" w:eastAsia="zh-CN"/>
        </w:rPr>
        <w:t>点击“</w:t>
      </w:r>
      <w:r>
        <w:rPr>
          <w:rFonts w:hint="eastAsia" w:ascii="Times New Roman" w:hAnsi="Times New Roman" w:cs="Times New Roman"/>
          <w:caps w:val="0"/>
          <w:smallCaps w:val="0"/>
          <w:lang w:val="en-US" w:eastAsia="zh-CN"/>
        </w:rPr>
        <w:t>提交审核</w:t>
      </w:r>
      <w:r>
        <w:rPr>
          <w:rFonts w:hint="eastAsia" w:ascii="Times New Roman" w:hAnsi="Times New Roman" w:eastAsia="宋体" w:cs="Times New Roman"/>
          <w:caps w:val="0"/>
          <w:smallCaps w:val="0"/>
          <w:lang w:val="en-US" w:eastAsia="zh-CN"/>
        </w:rPr>
        <w:t>”按钮，</w:t>
      </w:r>
      <w:r>
        <w:rPr>
          <w:rFonts w:hint="eastAsia" w:ascii="Times New Roman" w:hAnsi="Times New Roman" w:eastAsia="宋体" w:cs="Times New Roman"/>
          <w:caps w:val="0"/>
          <w:smallCaps w:val="0"/>
          <w:color w:val="000000" w:themeColor="text1"/>
          <w14:textFill>
            <w14:solidFill>
              <w14:schemeClr w14:val="tx1"/>
            </w14:solidFill>
          </w14:textFill>
        </w:rPr>
        <w:t>弹出“请输入意见”框，输入意见后点击“确认提交”按钮，</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提交审核</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rPr>
        <w:t>如下图：</w:t>
      </w:r>
    </w:p>
    <w:p w14:paraId="31FB2446">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caps w:val="0"/>
          <w:smallCaps w:val="0"/>
        </w:rPr>
      </w:pPr>
      <w:r>
        <w:rPr>
          <w:rFonts w:ascii="Times New Roman" w:hAnsi="Times New Roman" w:cs="Times New Roman"/>
        </w:rPr>
        <w:drawing>
          <wp:inline distT="0" distB="0" distL="114300" distR="114300">
            <wp:extent cx="5057775" cy="2267585"/>
            <wp:effectExtent l="0" t="0" r="9525" b="18415"/>
            <wp:docPr id="1249"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 name="图片 26"/>
                    <pic:cNvPicPr>
                      <a:picLocks noChangeAspect="1"/>
                    </pic:cNvPicPr>
                  </pic:nvPicPr>
                  <pic:blipFill>
                    <a:blip r:embed="rId108"/>
                    <a:stretch>
                      <a:fillRect/>
                    </a:stretch>
                  </pic:blipFill>
                  <pic:spPr>
                    <a:xfrm>
                      <a:off x="0" y="0"/>
                      <a:ext cx="5057775" cy="2267585"/>
                    </a:xfrm>
                    <a:prstGeom prst="rect">
                      <a:avLst/>
                    </a:prstGeom>
                    <a:noFill/>
                    <a:ln>
                      <a:noFill/>
                    </a:ln>
                  </pic:spPr>
                </pic:pic>
              </a:graphicData>
            </a:graphic>
          </wp:inline>
        </w:drawing>
      </w:r>
    </w:p>
    <w:p w14:paraId="61AA1E54">
      <w:pPr>
        <w:pageBreakBefore w:val="0"/>
        <w:kinsoku/>
        <w:wordWrap/>
        <w:overflowPunct/>
        <w:topLinePunct w:val="0"/>
        <w:bidi w:val="0"/>
        <w:snapToGrid/>
        <w:spacing w:line="360" w:lineRule="auto"/>
        <w:textAlignment w:val="auto"/>
        <w:rPr>
          <w:rFonts w:hint="eastAsia" w:ascii="Times New Roman" w:hAnsi="Times New Roman" w:eastAsia="宋体" w:cs="Times New Roman"/>
          <w:caps w:val="0"/>
          <w:smallCaps w:val="0"/>
          <w:lang w:eastAsia="zh-CN"/>
        </w:rPr>
      </w:pPr>
      <w:r>
        <w:rPr>
          <w:rFonts w:hint="eastAsia" w:ascii="Times New Roman" w:hAnsi="Times New Roman" w:eastAsia="宋体" w:cs="Times New Roman"/>
          <w:caps w:val="0"/>
          <w:smallCaps w:val="0"/>
          <w:lang w:val="en-US" w:eastAsia="zh-CN"/>
        </w:rPr>
        <w:t>注：点击</w:t>
      </w:r>
      <w:r>
        <w:rPr>
          <w:rFonts w:hint="eastAsia" w:ascii="Times New Roman" w:hAnsi="Times New Roman" w:eastAsia="宋体" w:cs="Times New Roman"/>
          <w:caps w:val="0"/>
          <w:smallCaps w:val="0"/>
        </w:rPr>
        <w:t>“修改保存”，则暂时不提交，为</w:t>
      </w:r>
      <w:r>
        <w:rPr>
          <w:rFonts w:hint="eastAsia" w:ascii="Times New Roman" w:hAnsi="Times New Roman" w:eastAsia="宋体" w:cs="Times New Roman"/>
          <w:caps w:val="0"/>
          <w:smallCaps w:val="0"/>
          <w:lang w:eastAsia="zh-CN"/>
        </w:rPr>
        <w:t>“</w:t>
      </w:r>
      <w:r>
        <w:rPr>
          <w:rFonts w:hint="eastAsia" w:ascii="Times New Roman" w:hAnsi="Times New Roman" w:eastAsia="宋体" w:cs="Times New Roman"/>
          <w:caps w:val="0"/>
          <w:smallCaps w:val="0"/>
          <w:lang w:val="en-US" w:eastAsia="zh-CN"/>
        </w:rPr>
        <w:t>未受理</w:t>
      </w:r>
      <w:r>
        <w:rPr>
          <w:rFonts w:hint="eastAsia" w:ascii="Times New Roman" w:hAnsi="Times New Roman" w:eastAsia="宋体" w:cs="Times New Roman"/>
          <w:caps w:val="0"/>
          <w:smallCaps w:val="0"/>
          <w:lang w:eastAsia="zh-CN"/>
        </w:rPr>
        <w:t>”</w:t>
      </w:r>
      <w:r>
        <w:rPr>
          <w:rFonts w:hint="eastAsia" w:ascii="Times New Roman" w:hAnsi="Times New Roman" w:eastAsia="宋体" w:cs="Times New Roman"/>
          <w:caps w:val="0"/>
          <w:smallCaps w:val="0"/>
        </w:rPr>
        <w:t>状态</w:t>
      </w:r>
      <w:r>
        <w:rPr>
          <w:rFonts w:hint="eastAsia" w:ascii="Times New Roman" w:hAnsi="Times New Roman" w:eastAsia="宋体" w:cs="Times New Roman"/>
          <w:caps w:val="0"/>
          <w:smallCaps w:val="0"/>
          <w:lang w:eastAsia="zh-CN"/>
        </w:rPr>
        <w:t>。</w:t>
      </w:r>
    </w:p>
    <w:p w14:paraId="4E9FCC20">
      <w:pPr>
        <w:pageBreakBefore w:val="0"/>
        <w:numPr>
          <w:ilvl w:val="0"/>
          <w:numId w:val="69"/>
        </w:numPr>
        <w:kinsoku/>
        <w:wordWrap/>
        <w:overflowPunct/>
        <w:topLinePunct w:val="0"/>
        <w:bidi w:val="0"/>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查看投诉列表页面，点击“操作”按钮，</w:t>
      </w:r>
      <w:r>
        <w:rPr>
          <w:rFonts w:hint="eastAsia" w:ascii="Times New Roman" w:hAnsi="Times New Roman" w:cs="Times New Roman"/>
          <w:caps w:val="0"/>
          <w:smallCaps w:val="0"/>
          <w:color w:val="000000" w:themeColor="text1"/>
          <w:lang w:val="en-US" w:eastAsia="zh-CN"/>
          <w14:textFill>
            <w14:solidFill>
              <w14:schemeClr w14:val="tx1"/>
            </w14:solidFill>
          </w14:textFill>
        </w:rPr>
        <w:t>“未受理”状态下的投诉，点击“操作”</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可以修改投诉信息。如下图：</w:t>
      </w:r>
    </w:p>
    <w:p w14:paraId="620D1480">
      <w:pPr>
        <w:pageBreakBefore w:val="0"/>
        <w:numPr>
          <w:ilvl w:val="0"/>
          <w:numId w:val="0"/>
        </w:numPr>
        <w:tabs>
          <w:tab w:val="left" w:pos="0"/>
        </w:tabs>
        <w:kinsoku/>
        <w:wordWrap/>
        <w:overflowPunct/>
        <w:topLinePunct w:val="0"/>
        <w:bidi w:val="0"/>
        <w:snapToGrid/>
        <w:spacing w:line="360" w:lineRule="auto"/>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cs="Times New Roman"/>
        </w:rPr>
        <w:drawing>
          <wp:inline distT="0" distB="0" distL="114300" distR="114300">
            <wp:extent cx="5057775" cy="839470"/>
            <wp:effectExtent l="0" t="0" r="9525" b="17780"/>
            <wp:docPr id="1251"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 name="图片 27"/>
                    <pic:cNvPicPr>
                      <a:picLocks noChangeAspect="1"/>
                    </pic:cNvPicPr>
                  </pic:nvPicPr>
                  <pic:blipFill>
                    <a:blip r:embed="rId109"/>
                    <a:stretch>
                      <a:fillRect/>
                    </a:stretch>
                  </pic:blipFill>
                  <pic:spPr>
                    <a:xfrm>
                      <a:off x="0" y="0"/>
                      <a:ext cx="5057775" cy="839470"/>
                    </a:xfrm>
                    <a:prstGeom prst="rect">
                      <a:avLst/>
                    </a:prstGeom>
                    <a:noFill/>
                    <a:ln>
                      <a:noFill/>
                    </a:ln>
                  </pic:spPr>
                </pic:pic>
              </a:graphicData>
            </a:graphic>
          </wp:inline>
        </w:drawing>
      </w:r>
    </w:p>
    <w:p w14:paraId="6C4E8487">
      <w:pPr>
        <w:pStyle w:val="3"/>
        <w:pageBreakBefore w:val="0"/>
        <w:kinsoku/>
        <w:wordWrap/>
        <w:overflowPunct/>
        <w:topLinePunct w:val="0"/>
        <w:bidi w:val="0"/>
        <w:snapToGrid/>
        <w:spacing w:line="360" w:lineRule="auto"/>
        <w:textAlignment w:val="auto"/>
        <w:rPr>
          <w:rFonts w:hint="default" w:eastAsia="宋体"/>
          <w:caps w:val="0"/>
          <w:smallCaps w:val="0"/>
          <w:lang w:val="en-US" w:eastAsia="zh-CN"/>
        </w:rPr>
      </w:pPr>
      <w:bookmarkStart w:id="185" w:name="_Toc1802"/>
      <w:r>
        <w:rPr>
          <w:rFonts w:hint="eastAsia" w:eastAsia="宋体"/>
          <w:caps w:val="0"/>
          <w:smallCaps w:val="0"/>
          <w:lang w:val="en-US" w:eastAsia="zh-CN"/>
        </w:rPr>
        <w:t>询比采购</w:t>
      </w:r>
      <w:bookmarkEnd w:id="179"/>
      <w:bookmarkEnd w:id="180"/>
      <w:bookmarkEnd w:id="181"/>
      <w:bookmarkEnd w:id="182"/>
      <w:bookmarkEnd w:id="185"/>
    </w:p>
    <w:p w14:paraId="23C0546A">
      <w:pPr>
        <w:keepNext/>
        <w:keepLines/>
        <w:pageBreakBefore w:val="0"/>
        <w:widowControl w:val="0"/>
        <w:numPr>
          <w:ilvl w:val="2"/>
          <w:numId w:val="1"/>
        </w:numPr>
        <w:kinsoku/>
        <w:wordWrap/>
        <w:overflowPunct/>
        <w:topLinePunct w:val="0"/>
        <w:bidi w:val="0"/>
        <w:snapToGrid/>
        <w:spacing w:before="120" w:after="120" w:line="360" w:lineRule="auto"/>
        <w:ind w:left="0" w:firstLine="420" w:firstLineChars="0"/>
        <w:jc w:val="both"/>
        <w:textAlignment w:val="auto"/>
        <w:outlineLvl w:val="2"/>
        <w:rPr>
          <w:rFonts w:ascii="Times New Roman" w:hAnsi="Times New Roman" w:eastAsia="宋体" w:cs="Times New Roman"/>
          <w:b/>
          <w:bCs/>
          <w:caps w:val="0"/>
          <w:smallCaps w:val="0"/>
          <w:kern w:val="2"/>
          <w:sz w:val="28"/>
          <w:szCs w:val="18"/>
          <w:lang w:val="en-US" w:eastAsia="zh-CN" w:bidi="ar-SA"/>
        </w:rPr>
      </w:pPr>
      <w:bookmarkStart w:id="186" w:name="_Toc12503"/>
      <w:r>
        <w:rPr>
          <w:rFonts w:hint="eastAsia" w:ascii="Times New Roman" w:hAnsi="Times New Roman" w:eastAsia="宋体" w:cs="Times New Roman"/>
          <w:b/>
          <w:bCs/>
          <w:caps w:val="0"/>
          <w:smallCaps w:val="0"/>
          <w:kern w:val="2"/>
          <w:sz w:val="28"/>
          <w:szCs w:val="18"/>
          <w:lang w:val="en-US" w:eastAsia="zh-CN" w:bidi="ar-SA"/>
        </w:rPr>
        <w:t>我的项目</w:t>
      </w:r>
      <w:bookmarkEnd w:id="186"/>
    </w:p>
    <w:p w14:paraId="515D3B95">
      <w:pPr>
        <w:pStyle w:val="5"/>
        <w:pageBreakBefore w:val="0"/>
        <w:kinsoku/>
        <w:wordWrap/>
        <w:overflowPunct/>
        <w:topLinePunct w:val="0"/>
        <w:bidi w:val="0"/>
        <w:snapToGrid/>
        <w:spacing w:line="360" w:lineRule="auto"/>
        <w:ind w:left="851" w:hanging="851"/>
        <w:textAlignment w:val="auto"/>
        <w:rPr>
          <w:rFonts w:eastAsia="宋体"/>
          <w:caps w:val="0"/>
          <w:smallCaps w:val="0"/>
        </w:rPr>
      </w:pPr>
      <w:bookmarkStart w:id="187" w:name="_Toc24024"/>
      <w:r>
        <w:rPr>
          <w:rFonts w:hint="eastAsia"/>
          <w:caps w:val="0"/>
          <w:smallCaps w:val="0"/>
          <w:lang w:val="en-US" w:eastAsia="zh-CN"/>
        </w:rPr>
        <w:t>响应登记</w:t>
      </w:r>
      <w:bookmarkEnd w:id="187"/>
    </w:p>
    <w:p w14:paraId="0FED4C1E">
      <w:pPr>
        <w:pageBreakBefore w:val="0"/>
        <w:kinsoku/>
        <w:wordWrap/>
        <w:overflowPunct/>
        <w:topLinePunct w:val="0"/>
        <w:bidi w:val="0"/>
        <w:snapToGrid/>
        <w:spacing w:line="360" w:lineRule="auto"/>
        <w:ind w:firstLine="480"/>
        <w:jc w:val="both"/>
        <w:textAlignment w:val="auto"/>
        <w:rPr>
          <w:rFonts w:hint="eastAsia"/>
          <w:b/>
          <w:bCs/>
          <w:caps w:val="0"/>
          <w:smallCaps w:val="0"/>
          <w:color w:val="000000" w:themeColor="text1"/>
          <w:lang w:val="en-US" w:eastAsia="zh-CN"/>
          <w14:textFill>
            <w14:solidFill>
              <w14:schemeClr w14:val="tx1"/>
            </w14:solidFill>
          </w14:textFill>
        </w:rPr>
      </w:pPr>
      <w:r>
        <w:rPr>
          <w:rFonts w:hint="eastAsia" w:ascii="Times New Roman" w:eastAsia="宋体"/>
          <w:b/>
          <w:bCs/>
          <w:caps w:val="0"/>
          <w:smallCaps w:val="0"/>
          <w:color w:val="000000" w:themeColor="text1"/>
          <w:lang w:val="en-US" w:eastAsia="zh-CN"/>
          <w14:textFill>
            <w14:solidFill>
              <w14:schemeClr w14:val="tx1"/>
            </w14:solidFill>
          </w14:textFill>
        </w:rPr>
        <w:t>功能介绍：</w:t>
      </w:r>
    </w:p>
    <w:p w14:paraId="432B7209">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此模块具有供应商填写投标信息进行报名的功能。</w:t>
      </w:r>
    </w:p>
    <w:p w14:paraId="50BA8B5C">
      <w:pPr>
        <w:pageBreakBefore w:val="0"/>
        <w:kinsoku/>
        <w:wordWrap/>
        <w:overflowPunct/>
        <w:topLinePunct w:val="0"/>
        <w:bidi w:val="0"/>
        <w:snapToGrid/>
        <w:spacing w:line="360" w:lineRule="auto"/>
        <w:ind w:firstLine="480"/>
        <w:jc w:val="both"/>
        <w:textAlignment w:val="auto"/>
        <w:rPr>
          <w:rFonts w:hint="default" w:eastAsia="宋体"/>
          <w:b/>
          <w:bCs/>
          <w:caps w:val="0"/>
          <w:smallCaps w:val="0"/>
          <w:color w:val="000000" w:themeColor="text1"/>
          <w:lang w:val="en-US" w:eastAsia="zh-CN"/>
          <w14:textFill>
            <w14:solidFill>
              <w14:schemeClr w14:val="tx1"/>
            </w14:solidFill>
          </w14:textFill>
        </w:rPr>
      </w:pPr>
      <w:r>
        <w:rPr>
          <w:rFonts w:hint="eastAsia" w:ascii="宋体" w:hAnsi="宋体" w:eastAsia="宋体" w:cs="宋体"/>
          <w:sz w:val="21"/>
          <w:szCs w:val="21"/>
        </w:rPr>
        <w:t>供应商查看招标公告后登录系统后，选择需要报名的标段，进入投标信息编辑页面进行信息填写报名。</w:t>
      </w:r>
    </w:p>
    <w:p w14:paraId="30D33FB6">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前置条件：</w:t>
      </w:r>
    </w:p>
    <w:p w14:paraId="1EF09495">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hint="eastAsia" w:ascii="Times New Roman" w:eastAsia="宋体"/>
          <w:caps w:val="0"/>
          <w:smallCaps w:val="0"/>
          <w:color w:val="000000" w:themeColor="text1"/>
          <w:lang w:val="en-US" w:eastAsia="zh-CN"/>
          <w14:textFill>
            <w14:solidFill>
              <w14:schemeClr w14:val="tx1"/>
            </w14:solidFill>
          </w14:textFill>
        </w:rPr>
        <w:t>采购文件、采购公告审核通过</w:t>
      </w:r>
      <w:r>
        <w:rPr>
          <w:rFonts w:eastAsia="宋体"/>
          <w:caps w:val="0"/>
          <w:smallCaps w:val="0"/>
          <w:color w:val="000000" w:themeColor="text1"/>
          <w14:textFill>
            <w14:solidFill>
              <w14:schemeClr w14:val="tx1"/>
            </w14:solidFill>
          </w14:textFill>
        </w:rPr>
        <w:t>。</w:t>
      </w:r>
    </w:p>
    <w:p w14:paraId="558AE2B0">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操作步骤：</w:t>
      </w:r>
    </w:p>
    <w:p w14:paraId="7BC3796C">
      <w:pPr>
        <w:keepNext w:val="0"/>
        <w:keepLines w:val="0"/>
        <w:pageBreakBefore w:val="0"/>
        <w:widowControl w:val="0"/>
        <w:numPr>
          <w:ilvl w:val="0"/>
          <w:numId w:val="70"/>
        </w:numPr>
        <w:kinsoku/>
        <w:wordWrap/>
        <w:overflowPunct/>
        <w:topLinePunct w:val="0"/>
        <w:autoSpaceDE/>
        <w:autoSpaceDN/>
        <w:bidi w:val="0"/>
        <w:adjustRightInd/>
        <w:snapToGrid/>
        <w:spacing w:line="360" w:lineRule="auto"/>
        <w:ind w:left="0" w:leftChars="0" w:firstLine="315" w:firstLineChars="150"/>
        <w:textAlignment w:val="auto"/>
        <w:rPr>
          <w:rFonts w:hint="eastAsia" w:eastAsia="宋体"/>
          <w:caps w:val="0"/>
          <w:smallCaps w:val="0"/>
          <w:color w:val="000000" w:themeColor="text1"/>
          <w:lang w:val="en-US" w:eastAsia="zh-CN"/>
          <w14:textFill>
            <w14:solidFill>
              <w14:schemeClr w14:val="tx1"/>
            </w14:solidFill>
          </w14:textFill>
        </w:rPr>
      </w:pPr>
      <w:r>
        <w:rPr>
          <w:rFonts w:hint="eastAsia" w:eastAsia="宋体"/>
          <w:caps w:val="0"/>
          <w:smallCaps w:val="0"/>
          <w:color w:val="000000" w:themeColor="text1"/>
          <w14:textFill>
            <w14:solidFill>
              <w14:schemeClr w14:val="tx1"/>
            </w14:solidFill>
          </w14:textFill>
        </w:rPr>
        <w:t>点击</w:t>
      </w:r>
      <w:r>
        <w:rPr>
          <w:rFonts w:hint="eastAsia" w:eastAsia="宋体"/>
          <w:caps w:val="0"/>
          <w:smallCaps w:val="0"/>
          <w:color w:val="000000" w:themeColor="text1"/>
          <w:lang w:eastAsia="zh-CN"/>
          <w14:textFill>
            <w14:solidFill>
              <w14:schemeClr w14:val="tx1"/>
            </w14:solidFill>
          </w14:textFill>
        </w:rPr>
        <w:t>“</w:t>
      </w:r>
      <w:r>
        <w:rPr>
          <w:rFonts w:hint="eastAsia" w:eastAsia="宋体"/>
          <w:caps w:val="0"/>
          <w:smallCaps w:val="0"/>
          <w:color w:val="000000" w:themeColor="text1"/>
          <w:lang w:val="en-US" w:eastAsia="zh-CN"/>
          <w14:textFill>
            <w14:solidFill>
              <w14:schemeClr w14:val="tx1"/>
            </w14:solidFill>
          </w14:textFill>
        </w:rPr>
        <w:t>公告信息</w:t>
      </w:r>
      <w:r>
        <w:rPr>
          <w:rFonts w:hint="eastAsia" w:eastAsia="宋体"/>
          <w:caps w:val="0"/>
          <w:smallCaps w:val="0"/>
          <w:color w:val="000000" w:themeColor="text1"/>
          <w:lang w:eastAsia="zh-CN"/>
          <w14:textFill>
            <w14:solidFill>
              <w14:schemeClr w14:val="tx1"/>
            </w14:solidFill>
          </w14:textFill>
        </w:rPr>
        <w:t>”按钮</w:t>
      </w:r>
      <w:r>
        <w:rPr>
          <w:rFonts w:hint="eastAsia" w:eastAsia="宋体"/>
          <w:caps w:val="0"/>
          <w:smallCaps w:val="0"/>
          <w:color w:val="000000" w:themeColor="text1"/>
          <w14:textFill>
            <w14:solidFill>
              <w14:schemeClr w14:val="tx1"/>
            </w14:solidFill>
          </w14:textFill>
        </w:rPr>
        <w:t>，进入</w:t>
      </w:r>
      <w:r>
        <w:rPr>
          <w:rFonts w:hint="eastAsia" w:eastAsia="宋体"/>
          <w:caps w:val="0"/>
          <w:smallCaps w:val="0"/>
          <w:color w:val="000000" w:themeColor="text1"/>
          <w:lang w:val="en-US" w:eastAsia="zh-CN"/>
          <w14:textFill>
            <w14:solidFill>
              <w14:schemeClr w14:val="tx1"/>
            </w14:solidFill>
          </w14:textFill>
        </w:rPr>
        <w:t>公告信息页面</w:t>
      </w:r>
      <w:r>
        <w:rPr>
          <w:rFonts w:hint="eastAsia" w:eastAsia="宋体"/>
          <w:caps w:val="0"/>
          <w:smallCaps w:val="0"/>
          <w:color w:val="000000" w:themeColor="text1"/>
          <w:lang w:eastAsia="zh-CN"/>
          <w14:textFill>
            <w14:solidFill>
              <w14:schemeClr w14:val="tx1"/>
            </w14:solidFill>
          </w14:textFill>
        </w:rPr>
        <w:t>。如下图：</w:t>
      </w:r>
    </w:p>
    <w:p w14:paraId="3BD34E16">
      <w:pPr>
        <w:pageBreakBefore w:val="0"/>
        <w:kinsoku/>
        <w:wordWrap/>
        <w:overflowPunct/>
        <w:topLinePunct w:val="0"/>
        <w:bidi w:val="0"/>
        <w:snapToGrid/>
        <w:spacing w:line="360" w:lineRule="auto"/>
        <w:ind w:left="0" w:leftChars="0" w:firstLine="0" w:firstLineChars="0"/>
        <w:jc w:val="center"/>
        <w:textAlignment w:val="auto"/>
        <w:rPr>
          <w:rFonts w:eastAsia="宋体"/>
          <w:caps w:val="0"/>
          <w:smallCaps w:val="0"/>
          <w:color w:val="000000" w:themeColor="text1"/>
          <w14:textFill>
            <w14:solidFill>
              <w14:schemeClr w14:val="tx1"/>
            </w14:solidFill>
          </w14:textFill>
        </w:rPr>
      </w:pPr>
      <w:r>
        <w:rPr>
          <w:rFonts w:ascii="Times New Roman" w:hAnsi="Times New Roman" w:eastAsia="宋体" w:cs="Times New Roman"/>
        </w:rPr>
        <w:drawing>
          <wp:inline distT="0" distB="0" distL="114300" distR="114300">
            <wp:extent cx="5057775" cy="2424430"/>
            <wp:effectExtent l="0" t="0" r="9525" b="13970"/>
            <wp:docPr id="64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 name="图片 13"/>
                    <pic:cNvPicPr>
                      <a:picLocks noChangeAspect="1"/>
                    </pic:cNvPicPr>
                  </pic:nvPicPr>
                  <pic:blipFill>
                    <a:blip r:embed="rId28"/>
                    <a:stretch>
                      <a:fillRect/>
                    </a:stretch>
                  </pic:blipFill>
                  <pic:spPr>
                    <a:xfrm>
                      <a:off x="0" y="0"/>
                      <a:ext cx="5057775" cy="2424430"/>
                    </a:xfrm>
                    <a:prstGeom prst="rect">
                      <a:avLst/>
                    </a:prstGeom>
                    <a:noFill/>
                    <a:ln>
                      <a:noFill/>
                    </a:ln>
                  </pic:spPr>
                </pic:pic>
              </a:graphicData>
            </a:graphic>
          </wp:inline>
        </w:drawing>
      </w:r>
    </w:p>
    <w:p w14:paraId="3F356B21">
      <w:pPr>
        <w:keepNext w:val="0"/>
        <w:keepLines w:val="0"/>
        <w:pageBreakBefore w:val="0"/>
        <w:widowControl w:val="0"/>
        <w:numPr>
          <w:ilvl w:val="0"/>
          <w:numId w:val="70"/>
        </w:numPr>
        <w:kinsoku/>
        <w:wordWrap/>
        <w:overflowPunct/>
        <w:topLinePunct w:val="0"/>
        <w:autoSpaceDE/>
        <w:autoSpaceDN/>
        <w:bidi w:val="0"/>
        <w:adjustRightInd/>
        <w:snapToGrid/>
        <w:spacing w:line="360" w:lineRule="auto"/>
        <w:ind w:left="0" w:leftChars="0" w:firstLine="315" w:firstLineChars="150"/>
        <w:textAlignment w:val="auto"/>
        <w:rPr>
          <w:rFonts w:eastAsia="宋体"/>
          <w:caps w:val="0"/>
          <w:smallCaps w:val="0"/>
          <w:color w:val="000000" w:themeColor="text1"/>
          <w14:textFill>
            <w14:solidFill>
              <w14:schemeClr w14:val="tx1"/>
            </w14:solidFill>
          </w14:textFill>
        </w:rPr>
      </w:pPr>
      <w:r>
        <w:rPr>
          <w:rFonts w:hint="eastAsia" w:eastAsia="宋体"/>
          <w:caps w:val="0"/>
          <w:smallCaps w:val="0"/>
          <w:color w:val="000000" w:themeColor="text1"/>
          <w:lang w:val="en-US" w:eastAsia="zh-CN"/>
          <w14:textFill>
            <w14:solidFill>
              <w14:schemeClr w14:val="tx1"/>
            </w14:solidFill>
          </w14:textFill>
        </w:rPr>
        <w:t>公告信息页面中鼠标放置到标段（包）上，点击“</w:t>
      </w:r>
      <w:r>
        <w:rPr>
          <w:rFonts w:hint="eastAsia" w:ascii="Times New Roman" w:eastAsia="宋体"/>
          <w:caps w:val="0"/>
          <w:smallCaps w:val="0"/>
          <w:color w:val="000000" w:themeColor="text1"/>
          <w:lang w:val="en-US" w:eastAsia="zh-CN"/>
          <w14:textFill>
            <w14:solidFill>
              <w14:schemeClr w14:val="tx1"/>
            </w14:solidFill>
          </w14:textFill>
        </w:rPr>
        <w:t>进入项目</w:t>
      </w:r>
      <w:r>
        <w:rPr>
          <w:rFonts w:hint="eastAsia" w:eastAsia="宋体"/>
          <w:caps w:val="0"/>
          <w:smallCaps w:val="0"/>
          <w:color w:val="000000" w:themeColor="text1"/>
          <w:lang w:val="en-US" w:eastAsia="zh-CN"/>
          <w14:textFill>
            <w14:solidFill>
              <w14:schemeClr w14:val="tx1"/>
            </w14:solidFill>
          </w14:textFill>
        </w:rPr>
        <w:t>”按钮，进入</w:t>
      </w:r>
      <w:r>
        <w:rPr>
          <w:rFonts w:hint="eastAsia" w:ascii="Times New Roman" w:eastAsia="宋体"/>
          <w:caps w:val="0"/>
          <w:smallCaps w:val="0"/>
          <w:color w:val="000000" w:themeColor="text1"/>
          <w:lang w:val="en-US" w:eastAsia="zh-CN"/>
          <w14:textFill>
            <w14:solidFill>
              <w14:schemeClr w14:val="tx1"/>
            </w14:solidFill>
          </w14:textFill>
        </w:rPr>
        <w:t>项目工作台</w:t>
      </w:r>
      <w:r>
        <w:rPr>
          <w:rFonts w:hint="eastAsia" w:eastAsia="宋体"/>
          <w:caps w:val="0"/>
          <w:smallCaps w:val="0"/>
          <w:color w:val="000000" w:themeColor="text1"/>
          <w:lang w:val="en-US" w:eastAsia="zh-CN"/>
          <w14:textFill>
            <w14:solidFill>
              <w14:schemeClr w14:val="tx1"/>
            </w14:solidFill>
          </w14:textFill>
        </w:rPr>
        <w:t>。如下图：</w:t>
      </w:r>
    </w:p>
    <w:p w14:paraId="31DFBE91">
      <w:pPr>
        <w:pageBreakBefore w:val="0"/>
        <w:numPr>
          <w:ilvl w:val="0"/>
          <w:numId w:val="0"/>
        </w:numPr>
        <w:kinsoku/>
        <w:wordWrap/>
        <w:overflowPunct/>
        <w:topLinePunct w:val="0"/>
        <w:bidi w:val="0"/>
        <w:snapToGrid/>
        <w:spacing w:line="360" w:lineRule="auto"/>
        <w:jc w:val="center"/>
        <w:textAlignment w:val="auto"/>
        <w:rPr>
          <w:rFonts w:eastAsia="宋体"/>
          <w:caps w:val="0"/>
          <w:smallCaps w:val="0"/>
          <w:color w:val="000000" w:themeColor="text1"/>
          <w14:textFill>
            <w14:solidFill>
              <w14:schemeClr w14:val="tx1"/>
            </w14:solidFill>
          </w14:textFill>
        </w:rPr>
      </w:pPr>
      <w:r>
        <w:drawing>
          <wp:inline distT="0" distB="0" distL="114300" distR="114300">
            <wp:extent cx="5057775" cy="2410460"/>
            <wp:effectExtent l="0" t="0" r="9525" b="8890"/>
            <wp:docPr id="650"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 name="图片 14"/>
                    <pic:cNvPicPr>
                      <a:picLocks noChangeAspect="1"/>
                    </pic:cNvPicPr>
                  </pic:nvPicPr>
                  <pic:blipFill>
                    <a:blip r:embed="rId29"/>
                    <a:stretch>
                      <a:fillRect/>
                    </a:stretch>
                  </pic:blipFill>
                  <pic:spPr>
                    <a:xfrm>
                      <a:off x="0" y="0"/>
                      <a:ext cx="5057775" cy="2410460"/>
                    </a:xfrm>
                    <a:prstGeom prst="rect">
                      <a:avLst/>
                    </a:prstGeom>
                    <a:noFill/>
                    <a:ln>
                      <a:noFill/>
                    </a:ln>
                  </pic:spPr>
                </pic:pic>
              </a:graphicData>
            </a:graphic>
          </wp:inline>
        </w:drawing>
      </w:r>
    </w:p>
    <w:p w14:paraId="12444872">
      <w:pPr>
        <w:keepNext w:val="0"/>
        <w:keepLines w:val="0"/>
        <w:pageBreakBefore w:val="0"/>
        <w:widowControl w:val="0"/>
        <w:numPr>
          <w:ilvl w:val="0"/>
          <w:numId w:val="70"/>
        </w:numPr>
        <w:kinsoku/>
        <w:wordWrap/>
        <w:overflowPunct/>
        <w:topLinePunct w:val="0"/>
        <w:autoSpaceDE/>
        <w:autoSpaceDN/>
        <w:bidi w:val="0"/>
        <w:adjustRightInd/>
        <w:snapToGrid/>
        <w:spacing w:line="360" w:lineRule="auto"/>
        <w:ind w:left="0" w:leftChars="0" w:firstLine="315" w:firstLineChars="150"/>
        <w:textAlignment w:val="auto"/>
        <w:rPr>
          <w:rFonts w:eastAsia="宋体"/>
          <w:caps w:val="0"/>
          <w:smallCaps w:val="0"/>
          <w:color w:val="000000" w:themeColor="text1"/>
          <w14:textFill>
            <w14:solidFill>
              <w14:schemeClr w14:val="tx1"/>
            </w14:solidFill>
          </w14:textFill>
        </w:rPr>
      </w:pPr>
      <w:r>
        <w:rPr>
          <w:rFonts w:hint="eastAsia" w:ascii="Times New Roman" w:eastAsia="宋体"/>
          <w:caps w:val="0"/>
          <w:smallCaps w:val="0"/>
          <w:color w:val="000000" w:themeColor="text1"/>
          <w:lang w:val="en-US" w:eastAsia="zh-CN"/>
          <w14:textFill>
            <w14:solidFill>
              <w14:schemeClr w14:val="tx1"/>
            </w14:solidFill>
          </w14:textFill>
        </w:rPr>
        <w:t>系统默认打开“响应登记”菜单页面，填写响应信息等内容，点击“我要响应”。即响应报名成功。</w:t>
      </w:r>
    </w:p>
    <w:p w14:paraId="694D5273">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pPr>
      <w:r>
        <w:drawing>
          <wp:inline distT="0" distB="0" distL="114300" distR="114300">
            <wp:extent cx="5057775" cy="1583690"/>
            <wp:effectExtent l="0" t="0" r="9525" b="16510"/>
            <wp:docPr id="651"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 name="图片 24"/>
                    <pic:cNvPicPr>
                      <a:picLocks noChangeAspect="1"/>
                    </pic:cNvPicPr>
                  </pic:nvPicPr>
                  <pic:blipFill>
                    <a:blip r:embed="rId135"/>
                    <a:stretch>
                      <a:fillRect/>
                    </a:stretch>
                  </pic:blipFill>
                  <pic:spPr>
                    <a:xfrm>
                      <a:off x="0" y="0"/>
                      <a:ext cx="5057775" cy="1583690"/>
                    </a:xfrm>
                    <a:prstGeom prst="rect">
                      <a:avLst/>
                    </a:prstGeom>
                    <a:noFill/>
                    <a:ln>
                      <a:noFill/>
                    </a:ln>
                  </pic:spPr>
                </pic:pic>
              </a:graphicData>
            </a:graphic>
          </wp:inline>
        </w:drawing>
      </w:r>
    </w:p>
    <w:p w14:paraId="2A077453">
      <w:pPr>
        <w:keepNext w:val="0"/>
        <w:keepLines w:val="0"/>
        <w:pageBreakBefore w:val="0"/>
        <w:widowControl w:val="0"/>
        <w:numPr>
          <w:ilvl w:val="0"/>
          <w:numId w:val="70"/>
        </w:numPr>
        <w:kinsoku/>
        <w:wordWrap/>
        <w:overflowPunct/>
        <w:topLinePunct w:val="0"/>
        <w:autoSpaceDE/>
        <w:autoSpaceDN/>
        <w:bidi w:val="0"/>
        <w:adjustRightInd/>
        <w:snapToGrid/>
        <w:spacing w:line="360" w:lineRule="auto"/>
        <w:ind w:left="0" w:leftChars="0" w:firstLine="315" w:firstLineChars="150"/>
        <w:textAlignment w:val="auto"/>
        <w:rPr>
          <w:rFonts w:hint="eastAsia" w:eastAsia="宋体"/>
          <w:lang w:val="en-US" w:eastAsia="zh-CN"/>
        </w:rPr>
      </w:pPr>
      <w:r>
        <w:rPr>
          <w:rFonts w:hint="eastAsia" w:ascii="Times New Roman" w:eastAsia="宋体"/>
          <w:lang w:val="en-US" w:eastAsia="zh-CN"/>
        </w:rPr>
        <w:t>若采购文件中设置了“资格审查”，则需要上传“资格审查文件”，在“响应登记”菜单中，“04资格邀请相关附件”中上传“资格审查文件”，点击上传。</w:t>
      </w:r>
    </w:p>
    <w:p w14:paraId="30075A8C">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hint="eastAsia" w:eastAsia="宋体"/>
          <w:lang w:val="en-US" w:eastAsia="zh-CN"/>
        </w:rPr>
      </w:pPr>
      <w:r>
        <w:drawing>
          <wp:inline distT="0" distB="0" distL="114300" distR="114300">
            <wp:extent cx="5057775" cy="2753995"/>
            <wp:effectExtent l="0" t="0" r="9525" b="8255"/>
            <wp:docPr id="65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 name="图片 2"/>
                    <pic:cNvPicPr>
                      <a:picLocks noChangeAspect="1"/>
                    </pic:cNvPicPr>
                  </pic:nvPicPr>
                  <pic:blipFill>
                    <a:blip r:embed="rId136"/>
                    <a:stretch>
                      <a:fillRect/>
                    </a:stretch>
                  </pic:blipFill>
                  <pic:spPr>
                    <a:xfrm>
                      <a:off x="0" y="0"/>
                      <a:ext cx="5057775" cy="2753995"/>
                    </a:xfrm>
                    <a:prstGeom prst="rect">
                      <a:avLst/>
                    </a:prstGeom>
                    <a:noFill/>
                    <a:ln>
                      <a:noFill/>
                    </a:ln>
                  </pic:spPr>
                </pic:pic>
              </a:graphicData>
            </a:graphic>
          </wp:inline>
        </w:drawing>
      </w:r>
    </w:p>
    <w:p w14:paraId="4D6971BA">
      <w:pPr>
        <w:keepNext w:val="0"/>
        <w:keepLines w:val="0"/>
        <w:pageBreakBefore w:val="0"/>
        <w:widowControl w:val="0"/>
        <w:numPr>
          <w:ilvl w:val="0"/>
          <w:numId w:val="70"/>
        </w:numPr>
        <w:kinsoku/>
        <w:wordWrap/>
        <w:overflowPunct/>
        <w:topLinePunct w:val="0"/>
        <w:autoSpaceDE/>
        <w:autoSpaceDN/>
        <w:bidi w:val="0"/>
        <w:adjustRightInd/>
        <w:snapToGrid/>
        <w:spacing w:line="360" w:lineRule="auto"/>
        <w:ind w:left="0" w:leftChars="0" w:firstLine="315" w:firstLineChars="150"/>
        <w:textAlignment w:val="auto"/>
        <w:rPr>
          <w:rFonts w:hint="eastAsia" w:eastAsia="宋体"/>
          <w:lang w:val="en-US" w:eastAsia="zh-CN"/>
        </w:rPr>
      </w:pPr>
      <w:r>
        <w:rPr>
          <w:rFonts w:hint="eastAsia" w:ascii="Times New Roman" w:eastAsia="宋体"/>
          <w:lang w:val="en-US" w:eastAsia="zh-CN"/>
        </w:rPr>
        <w:t>上传成功后，点击“我要响应”，提交资审审查，弹出确认提醒，点击“确认”，资格审查提交成功，审核状态变为“待审核”。</w:t>
      </w:r>
    </w:p>
    <w:p w14:paraId="3AC58375">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pPr>
      <w:r>
        <w:drawing>
          <wp:inline distT="0" distB="0" distL="114300" distR="114300">
            <wp:extent cx="5057775" cy="2653665"/>
            <wp:effectExtent l="0" t="0" r="9525" b="13335"/>
            <wp:docPr id="65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 name="图片 3"/>
                    <pic:cNvPicPr>
                      <a:picLocks noChangeAspect="1"/>
                    </pic:cNvPicPr>
                  </pic:nvPicPr>
                  <pic:blipFill>
                    <a:blip r:embed="rId137"/>
                    <a:stretch>
                      <a:fillRect/>
                    </a:stretch>
                  </pic:blipFill>
                  <pic:spPr>
                    <a:xfrm>
                      <a:off x="0" y="0"/>
                      <a:ext cx="5057775" cy="2653665"/>
                    </a:xfrm>
                    <a:prstGeom prst="rect">
                      <a:avLst/>
                    </a:prstGeom>
                    <a:noFill/>
                    <a:ln>
                      <a:noFill/>
                    </a:ln>
                  </pic:spPr>
                </pic:pic>
              </a:graphicData>
            </a:graphic>
          </wp:inline>
        </w:drawing>
      </w:r>
    </w:p>
    <w:p w14:paraId="443FD046">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pPr>
      <w:r>
        <w:drawing>
          <wp:inline distT="0" distB="0" distL="114300" distR="114300">
            <wp:extent cx="5057775" cy="2261235"/>
            <wp:effectExtent l="0" t="0" r="9525" b="5715"/>
            <wp:docPr id="66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 name="图片 4"/>
                    <pic:cNvPicPr>
                      <a:picLocks noChangeAspect="1"/>
                    </pic:cNvPicPr>
                  </pic:nvPicPr>
                  <pic:blipFill>
                    <a:blip r:embed="rId138"/>
                    <a:stretch>
                      <a:fillRect/>
                    </a:stretch>
                  </pic:blipFill>
                  <pic:spPr>
                    <a:xfrm>
                      <a:off x="0" y="0"/>
                      <a:ext cx="5057775" cy="2261235"/>
                    </a:xfrm>
                    <a:prstGeom prst="rect">
                      <a:avLst/>
                    </a:prstGeom>
                    <a:noFill/>
                    <a:ln>
                      <a:noFill/>
                    </a:ln>
                  </pic:spPr>
                </pic:pic>
              </a:graphicData>
            </a:graphic>
          </wp:inline>
        </w:drawing>
      </w:r>
    </w:p>
    <w:p w14:paraId="4D07FDD2">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leftChars="150"/>
        <w:jc w:val="both"/>
        <w:textAlignment w:val="auto"/>
        <w:rPr>
          <w:rFonts w:hint="eastAsia" w:eastAsia="宋体"/>
          <w:lang w:val="en-US" w:eastAsia="zh-CN"/>
        </w:rPr>
      </w:pPr>
      <w:r>
        <w:rPr>
          <w:rFonts w:hint="eastAsia" w:ascii="Times New Roman" w:eastAsia="宋体"/>
          <w:lang w:val="en-US" w:eastAsia="zh-CN"/>
        </w:rPr>
        <w:t>注：只有审核状态变为“审核通过”后，方可进行后续采购文件下载、参与报价等操作。若审核不通过，则报名不成功。</w:t>
      </w:r>
    </w:p>
    <w:p w14:paraId="41E07A3F">
      <w:pPr>
        <w:pStyle w:val="5"/>
        <w:pageBreakBefore w:val="0"/>
        <w:kinsoku/>
        <w:wordWrap/>
        <w:overflowPunct/>
        <w:topLinePunct w:val="0"/>
        <w:bidi w:val="0"/>
        <w:snapToGrid/>
        <w:spacing w:line="360" w:lineRule="auto"/>
        <w:ind w:left="851" w:hanging="851"/>
        <w:textAlignment w:val="auto"/>
        <w:rPr>
          <w:rFonts w:eastAsia="宋体"/>
          <w:caps w:val="0"/>
          <w:smallCaps w:val="0"/>
        </w:rPr>
      </w:pPr>
      <w:bookmarkStart w:id="188" w:name="_Toc29961"/>
      <w:r>
        <w:rPr>
          <w:rFonts w:hint="eastAsia" w:eastAsia="宋体"/>
          <w:caps w:val="0"/>
          <w:smallCaps w:val="0"/>
          <w:lang w:val="en-US" w:eastAsia="zh-CN"/>
        </w:rPr>
        <w:t>邀请</w:t>
      </w:r>
      <w:r>
        <w:rPr>
          <w:rFonts w:hint="eastAsia"/>
          <w:caps w:val="0"/>
          <w:smallCaps w:val="0"/>
          <w:lang w:val="en-US" w:eastAsia="zh-CN"/>
        </w:rPr>
        <w:t>书确认</w:t>
      </w:r>
      <w:bookmarkEnd w:id="188"/>
    </w:p>
    <w:p w14:paraId="5F779F47">
      <w:pPr>
        <w:pageBreakBefore w:val="0"/>
        <w:kinsoku/>
        <w:wordWrap/>
        <w:overflowPunct/>
        <w:topLinePunct w:val="0"/>
        <w:bidi w:val="0"/>
        <w:snapToGrid/>
        <w:spacing w:line="360" w:lineRule="auto"/>
        <w:ind w:firstLine="422"/>
        <w:textAlignment w:val="auto"/>
        <w:rPr>
          <w:rFonts w:hint="eastAsia"/>
          <w:b/>
          <w:bCs/>
          <w:caps w:val="0"/>
          <w:smallCaps w:val="0"/>
          <w:color w:val="000000" w:themeColor="text1"/>
          <w:lang w:val="en-US" w:eastAsia="zh-CN"/>
          <w14:textFill>
            <w14:solidFill>
              <w14:schemeClr w14:val="tx1"/>
            </w14:solidFill>
          </w14:textFill>
        </w:rPr>
      </w:pPr>
      <w:r>
        <w:rPr>
          <w:rFonts w:hint="eastAsia" w:ascii="Times New Roman" w:eastAsia="宋体"/>
          <w:b/>
          <w:bCs/>
          <w:caps w:val="0"/>
          <w:smallCaps w:val="0"/>
          <w:color w:val="000000" w:themeColor="text1"/>
          <w:lang w:val="en-US" w:eastAsia="zh-CN"/>
          <w14:textFill>
            <w14:solidFill>
              <w14:schemeClr w14:val="tx1"/>
            </w14:solidFill>
          </w14:textFill>
        </w:rPr>
        <w:t>功能介绍：</w:t>
      </w:r>
    </w:p>
    <w:p w14:paraId="361FA1BD">
      <w:pPr>
        <w:pageBreakBefore w:val="0"/>
        <w:widowControl w:val="0"/>
        <w:kinsoku/>
        <w:wordWrap/>
        <w:overflowPunct/>
        <w:topLinePunct w:val="0"/>
        <w:bidi w:val="0"/>
        <w:snapToGrid/>
        <w:spacing w:after="0" w:line="360" w:lineRule="auto"/>
        <w:ind w:firstLine="422"/>
        <w:jc w:val="left"/>
        <w:textAlignment w:val="auto"/>
        <w:rPr>
          <w:rFonts w:hint="eastAsia" w:ascii="宋体" w:hAnsi="宋体" w:eastAsia="宋体" w:cs="宋体"/>
          <w:b/>
          <w:bCs/>
          <w:caps w:val="0"/>
          <w:smallCaps w:val="0"/>
          <w:color w:val="000000" w:themeColor="text1"/>
          <w:sz w:val="21"/>
          <w:szCs w:val="21"/>
          <w:lang w:val="en-US" w:eastAsia="zh-CN"/>
          <w14:textFill>
            <w14:solidFill>
              <w14:schemeClr w14:val="tx1"/>
            </w14:solidFill>
          </w14:textFill>
        </w:rPr>
      </w:pPr>
      <w:r>
        <w:rPr>
          <w:rFonts w:hint="eastAsia" w:ascii="宋体" w:hAnsi="宋体" w:eastAsia="宋体" w:cs="宋体"/>
          <w:sz w:val="21"/>
          <w:szCs w:val="21"/>
          <w:lang w:val="en-US" w:eastAsia="zh-CN"/>
        </w:rPr>
        <w:t>采购人/采购代理发出邀请函，供应商确认邀请书，供应商确认是否参加邀请招标。</w:t>
      </w:r>
    </w:p>
    <w:p w14:paraId="0B26CF8C">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前置条件：</w:t>
      </w:r>
    </w:p>
    <w:p w14:paraId="53BA5E6B">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hint="eastAsia" w:ascii="宋体" w:hAnsi="宋体" w:eastAsia="宋体" w:cs="宋体"/>
          <w:sz w:val="21"/>
          <w:szCs w:val="21"/>
          <w:lang w:val="en-US" w:eastAsia="zh-CN"/>
        </w:rPr>
        <w:t>采购人/采购代理发出邀请函</w:t>
      </w:r>
      <w:r>
        <w:rPr>
          <w:rFonts w:eastAsia="宋体"/>
          <w:caps w:val="0"/>
          <w:smallCaps w:val="0"/>
          <w:color w:val="000000" w:themeColor="text1"/>
          <w14:textFill>
            <w14:solidFill>
              <w14:schemeClr w14:val="tx1"/>
            </w14:solidFill>
          </w14:textFill>
        </w:rPr>
        <w:t>。</w:t>
      </w:r>
    </w:p>
    <w:p w14:paraId="31F249AD">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操作步骤：</w:t>
      </w:r>
    </w:p>
    <w:p w14:paraId="4919E98B">
      <w:pPr>
        <w:keepNext w:val="0"/>
        <w:keepLines w:val="0"/>
        <w:pageBreakBefore w:val="0"/>
        <w:widowControl w:val="0"/>
        <w:numPr>
          <w:ilvl w:val="0"/>
          <w:numId w:val="71"/>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点击右上角“消息提醒”菜单，弹出消息提醒页面。如下图：</w:t>
      </w:r>
    </w:p>
    <w:p w14:paraId="54ABBB91">
      <w:pPr>
        <w:pageBreakBefore w:val="0"/>
        <w:kinsoku/>
        <w:wordWrap/>
        <w:overflowPunct/>
        <w:topLinePunct w:val="0"/>
        <w:bidi w:val="0"/>
        <w:snapToGrid/>
        <w:spacing w:line="360" w:lineRule="auto"/>
        <w:ind w:left="0" w:leftChars="0" w:firstLine="0" w:firstLineChars="0"/>
        <w:jc w:val="center"/>
        <w:textAlignment w:val="auto"/>
        <w:rPr>
          <w:rFonts w:ascii="Times New Roman" w:hAnsi="Times New Roman" w:eastAsia="宋体" w:cs="Times New Roman"/>
          <w:caps w:val="0"/>
          <w:smallCaps w:val="0"/>
        </w:rPr>
      </w:pPr>
      <w:r>
        <w:rPr>
          <w:rFonts w:ascii="Times New Roman" w:hAnsi="Times New Roman" w:cs="Times New Roman"/>
        </w:rPr>
        <w:drawing>
          <wp:inline distT="0" distB="0" distL="114300" distR="114300">
            <wp:extent cx="5057775" cy="2914650"/>
            <wp:effectExtent l="0" t="0" r="9525" b="0"/>
            <wp:docPr id="67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 name="图片 12"/>
                    <pic:cNvPicPr>
                      <a:picLocks noChangeAspect="1"/>
                    </pic:cNvPicPr>
                  </pic:nvPicPr>
                  <pic:blipFill>
                    <a:blip r:embed="rId125"/>
                    <a:stretch>
                      <a:fillRect/>
                    </a:stretch>
                  </pic:blipFill>
                  <pic:spPr>
                    <a:xfrm>
                      <a:off x="0" y="0"/>
                      <a:ext cx="5057775" cy="2914650"/>
                    </a:xfrm>
                    <a:prstGeom prst="rect">
                      <a:avLst/>
                    </a:prstGeom>
                    <a:noFill/>
                    <a:ln>
                      <a:noFill/>
                    </a:ln>
                  </pic:spPr>
                </pic:pic>
              </a:graphicData>
            </a:graphic>
          </wp:inline>
        </w:drawing>
      </w:r>
    </w:p>
    <w:p w14:paraId="5D474CD5">
      <w:pPr>
        <w:keepNext w:val="0"/>
        <w:keepLines w:val="0"/>
        <w:pageBreakBefore w:val="0"/>
        <w:widowControl w:val="0"/>
        <w:numPr>
          <w:ilvl w:val="0"/>
          <w:numId w:val="71"/>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cs="Times New Roman"/>
          <w:caps w:val="0"/>
          <w:smallCaps w:val="0"/>
          <w:color w:val="000000" w:themeColor="text1"/>
          <w:lang w:val="en-US" w:eastAsia="zh-CN"/>
          <w14:textFill>
            <w14:solidFill>
              <w14:schemeClr w14:val="tx1"/>
            </w14:solidFill>
          </w14:textFill>
        </w:rPr>
        <w:t>打开邀请提醒信息，进入邀请确认页面</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。如下图：</w:t>
      </w:r>
    </w:p>
    <w:p w14:paraId="0E4CDE42">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rPr>
      </w:pPr>
      <w:r>
        <w:rPr>
          <w:rFonts w:ascii="Times New Roman" w:hAnsi="Times New Roman" w:cs="Times New Roman"/>
        </w:rPr>
        <w:drawing>
          <wp:inline distT="0" distB="0" distL="114300" distR="114300">
            <wp:extent cx="5057775" cy="2479675"/>
            <wp:effectExtent l="0" t="0" r="9525" b="15875"/>
            <wp:docPr id="67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 name="图片 13"/>
                    <pic:cNvPicPr>
                      <a:picLocks noChangeAspect="1"/>
                    </pic:cNvPicPr>
                  </pic:nvPicPr>
                  <pic:blipFill>
                    <a:blip r:embed="rId126"/>
                    <a:srcRect b="19318"/>
                    <a:stretch>
                      <a:fillRect/>
                    </a:stretch>
                  </pic:blipFill>
                  <pic:spPr>
                    <a:xfrm>
                      <a:off x="0" y="0"/>
                      <a:ext cx="5057775" cy="2479675"/>
                    </a:xfrm>
                    <a:prstGeom prst="rect">
                      <a:avLst/>
                    </a:prstGeom>
                    <a:noFill/>
                    <a:ln>
                      <a:noFill/>
                    </a:ln>
                  </pic:spPr>
                </pic:pic>
              </a:graphicData>
            </a:graphic>
          </wp:inline>
        </w:drawing>
      </w:r>
    </w:p>
    <w:p w14:paraId="26CED1C6">
      <w:pPr>
        <w:pageBreakBefore w:val="0"/>
        <w:kinsoku/>
        <w:wordWrap/>
        <w:overflowPunct/>
        <w:topLinePunct w:val="0"/>
        <w:bidi w:val="0"/>
        <w:snapToGrid/>
        <w:spacing w:line="360" w:lineRule="auto"/>
        <w:ind w:firstLine="0" w:firstLineChars="0"/>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drawing>
          <wp:inline distT="0" distB="0" distL="114300" distR="114300">
            <wp:extent cx="5057775" cy="2260600"/>
            <wp:effectExtent l="0" t="0" r="9525" b="6350"/>
            <wp:docPr id="723"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 name="图片 25"/>
                    <pic:cNvPicPr>
                      <a:picLocks noChangeAspect="1"/>
                    </pic:cNvPicPr>
                  </pic:nvPicPr>
                  <pic:blipFill>
                    <a:blip r:embed="rId139"/>
                    <a:stretch>
                      <a:fillRect/>
                    </a:stretch>
                  </pic:blipFill>
                  <pic:spPr>
                    <a:xfrm>
                      <a:off x="0" y="0"/>
                      <a:ext cx="5057775" cy="2260600"/>
                    </a:xfrm>
                    <a:prstGeom prst="rect">
                      <a:avLst/>
                    </a:prstGeom>
                    <a:noFill/>
                    <a:ln>
                      <a:noFill/>
                    </a:ln>
                  </pic:spPr>
                </pic:pic>
              </a:graphicData>
            </a:graphic>
          </wp:inline>
        </w:drawing>
      </w:r>
    </w:p>
    <w:p w14:paraId="1968B20D">
      <w:pPr>
        <w:keepNext w:val="0"/>
        <w:keepLines w:val="0"/>
        <w:pageBreakBefore w:val="0"/>
        <w:widowControl w:val="0"/>
        <w:numPr>
          <w:ilvl w:val="0"/>
          <w:numId w:val="71"/>
        </w:numPr>
        <w:kinsoku/>
        <w:wordWrap/>
        <w:overflowPunct/>
        <w:topLinePunct w:val="0"/>
        <w:autoSpaceDE/>
        <w:autoSpaceDN/>
        <w:bidi w:val="0"/>
        <w:adjustRightInd/>
        <w:snapToGrid/>
        <w:spacing w:line="360" w:lineRule="auto"/>
        <w:ind w:left="0" w:leftChars="0" w:firstLine="315" w:firstLineChars="150"/>
        <w:jc w:val="left"/>
        <w:textAlignment w:val="auto"/>
        <w:rPr>
          <w:rFonts w:ascii="Times New Roman" w:hAnsi="Times New Roman" w:eastAsia="宋体" w:cs="Times New Roman"/>
          <w:caps w:val="0"/>
          <w:smallCaps w:val="0"/>
        </w:rPr>
      </w:pPr>
      <w:r>
        <w:rPr>
          <w:rFonts w:hint="eastAsia" w:ascii="Times New Roman" w:hAnsi="Times New Roman" w:eastAsia="宋体" w:cs="Times New Roman"/>
          <w:caps w:val="0"/>
          <w:smallCaps w:val="0"/>
          <w:lang w:val="en-US" w:eastAsia="zh-CN"/>
        </w:rPr>
        <w:t>点击邀请函图标，可以查看投标邀请函</w:t>
      </w:r>
      <w:r>
        <w:rPr>
          <w:rFonts w:hint="eastAsia" w:ascii="Times New Roman" w:hAnsi="Times New Roman" w:cs="Times New Roman"/>
          <w:caps w:val="0"/>
          <w:smallCaps w:val="0"/>
          <w:lang w:val="en-US" w:eastAsia="zh-CN"/>
        </w:rPr>
        <w:t>，</w:t>
      </w:r>
      <w:r>
        <w:rPr>
          <w:rFonts w:hint="eastAsia" w:ascii="Times New Roman" w:hAnsi="Times New Roman" w:eastAsia="宋体" w:cs="Times New Roman"/>
          <w:caps w:val="0"/>
          <w:smallCaps w:val="0"/>
          <w:lang w:val="en-US" w:eastAsia="zh-CN"/>
        </w:rPr>
        <w:t>如下</w:t>
      </w:r>
      <w:r>
        <w:rPr>
          <w:rFonts w:hint="eastAsia" w:ascii="Times New Roman" w:hAnsi="Times New Roman" w:cs="Times New Roman"/>
          <w:caps w:val="0"/>
          <w:smallCaps w:val="0"/>
          <w:lang w:val="en-US" w:eastAsia="zh-CN"/>
        </w:rPr>
        <w:t>图。</w:t>
      </w:r>
    </w:p>
    <w:p w14:paraId="2ABCB646">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aps w:val="0"/>
          <w:smallCaps w:val="0"/>
        </w:rPr>
      </w:pPr>
      <w:r>
        <w:rPr>
          <w:rFonts w:ascii="Times New Roman" w:hAnsi="Times New Roman" w:cs="Times New Roman"/>
        </w:rPr>
        <w:drawing>
          <wp:inline distT="0" distB="0" distL="114300" distR="114300">
            <wp:extent cx="5057775" cy="2487930"/>
            <wp:effectExtent l="0" t="0" r="9525" b="7620"/>
            <wp:docPr id="724"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 name="图片 15"/>
                    <pic:cNvPicPr>
                      <a:picLocks noChangeAspect="1"/>
                    </pic:cNvPicPr>
                  </pic:nvPicPr>
                  <pic:blipFill>
                    <a:blip r:embed="rId128"/>
                    <a:stretch>
                      <a:fillRect/>
                    </a:stretch>
                  </pic:blipFill>
                  <pic:spPr>
                    <a:xfrm>
                      <a:off x="0" y="0"/>
                      <a:ext cx="5057775" cy="2487930"/>
                    </a:xfrm>
                    <a:prstGeom prst="rect">
                      <a:avLst/>
                    </a:prstGeom>
                    <a:noFill/>
                    <a:ln>
                      <a:noFill/>
                    </a:ln>
                  </pic:spPr>
                </pic:pic>
              </a:graphicData>
            </a:graphic>
          </wp:inline>
        </w:drawing>
      </w:r>
    </w:p>
    <w:p w14:paraId="1A22BBE9">
      <w:pPr>
        <w:pageBreakBefore w:val="0"/>
        <w:kinsoku/>
        <w:wordWrap/>
        <w:overflowPunct/>
        <w:topLinePunct w:val="0"/>
        <w:bidi w:val="0"/>
        <w:snapToGrid/>
        <w:spacing w:line="360" w:lineRule="auto"/>
        <w:ind w:left="0" w:leftChars="0" w:firstLine="0" w:firstLineChars="0"/>
        <w:jc w:val="center"/>
        <w:textAlignment w:val="auto"/>
        <w:rPr>
          <w:rFonts w:hint="default" w:ascii="Times New Roman" w:hAnsi="Times New Roman" w:eastAsia="宋体" w:cs="Times New Roman"/>
          <w:caps w:val="0"/>
          <w:smallCaps w:val="0"/>
          <w:lang w:val="en-US" w:eastAsia="zh-CN"/>
        </w:rPr>
      </w:pPr>
      <w:r>
        <w:drawing>
          <wp:inline distT="0" distB="0" distL="114300" distR="114300">
            <wp:extent cx="5057775" cy="2456815"/>
            <wp:effectExtent l="0" t="0" r="9525" b="635"/>
            <wp:docPr id="725"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 name="图片 26"/>
                    <pic:cNvPicPr>
                      <a:picLocks noChangeAspect="1"/>
                    </pic:cNvPicPr>
                  </pic:nvPicPr>
                  <pic:blipFill>
                    <a:blip r:embed="rId140"/>
                    <a:stretch>
                      <a:fillRect/>
                    </a:stretch>
                  </pic:blipFill>
                  <pic:spPr>
                    <a:xfrm>
                      <a:off x="0" y="0"/>
                      <a:ext cx="5057775" cy="2456815"/>
                    </a:xfrm>
                    <a:prstGeom prst="rect">
                      <a:avLst/>
                    </a:prstGeom>
                    <a:noFill/>
                    <a:ln>
                      <a:noFill/>
                    </a:ln>
                  </pic:spPr>
                </pic:pic>
              </a:graphicData>
            </a:graphic>
          </wp:inline>
        </w:drawing>
      </w:r>
    </w:p>
    <w:p w14:paraId="24B6C2A7">
      <w:pPr>
        <w:keepNext w:val="0"/>
        <w:keepLines w:val="0"/>
        <w:pageBreakBefore w:val="0"/>
        <w:widowControl w:val="0"/>
        <w:numPr>
          <w:ilvl w:val="0"/>
          <w:numId w:val="71"/>
        </w:numPr>
        <w:kinsoku/>
        <w:wordWrap/>
        <w:overflowPunct/>
        <w:topLinePunct w:val="0"/>
        <w:autoSpaceDE/>
        <w:autoSpaceDN/>
        <w:bidi w:val="0"/>
        <w:adjustRightInd/>
        <w:snapToGrid/>
        <w:spacing w:line="360" w:lineRule="auto"/>
        <w:ind w:left="0" w:leftChars="0" w:firstLine="315" w:firstLineChars="150"/>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信息</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填写完成</w:t>
      </w:r>
      <w:r>
        <w:rPr>
          <w:rFonts w:hint="eastAsia" w:ascii="Times New Roman" w:hAnsi="Times New Roman" w:eastAsia="宋体" w:cs="Times New Roman"/>
          <w:caps w:val="0"/>
          <w:smallCaps w:val="0"/>
          <w:color w:val="000000" w:themeColor="text1"/>
          <w14:textFill>
            <w14:solidFill>
              <w14:schemeClr w14:val="tx1"/>
            </w14:solidFill>
          </w14:textFill>
        </w:rPr>
        <w:t>后，点击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确认参加</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或“确认不参加”按钮，会自动生成回执函。如下图：</w:t>
      </w:r>
    </w:p>
    <w:p w14:paraId="5C8B9CA4">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caps w:val="0"/>
          <w:smallCaps w:val="0"/>
        </w:rPr>
      </w:pPr>
      <w:r>
        <w:rPr>
          <w:rFonts w:ascii="Times New Roman" w:hAnsi="Times New Roman" w:cs="Times New Roman"/>
        </w:rPr>
        <w:drawing>
          <wp:inline distT="0" distB="0" distL="114300" distR="114300">
            <wp:extent cx="5057775" cy="1787525"/>
            <wp:effectExtent l="0" t="0" r="9525" b="3175"/>
            <wp:docPr id="72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 name="图片 16"/>
                    <pic:cNvPicPr>
                      <a:picLocks noChangeAspect="1"/>
                    </pic:cNvPicPr>
                  </pic:nvPicPr>
                  <pic:blipFill>
                    <a:blip r:embed="rId130"/>
                    <a:stretch>
                      <a:fillRect/>
                    </a:stretch>
                  </pic:blipFill>
                  <pic:spPr>
                    <a:xfrm>
                      <a:off x="0" y="0"/>
                      <a:ext cx="5057775" cy="1787525"/>
                    </a:xfrm>
                    <a:prstGeom prst="rect">
                      <a:avLst/>
                    </a:prstGeom>
                    <a:noFill/>
                    <a:ln>
                      <a:noFill/>
                    </a:ln>
                  </pic:spPr>
                </pic:pic>
              </a:graphicData>
            </a:graphic>
          </wp:inline>
        </w:drawing>
      </w:r>
    </w:p>
    <w:p w14:paraId="2631C251">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caps w:val="0"/>
          <w:smallCaps w:val="0"/>
        </w:rPr>
      </w:pPr>
      <w:r>
        <w:rPr>
          <w:rFonts w:ascii="Times New Roman" w:hAnsi="Times New Roman" w:cs="Times New Roman"/>
        </w:rPr>
        <w:drawing>
          <wp:inline distT="0" distB="0" distL="114300" distR="114300">
            <wp:extent cx="5057775" cy="2366645"/>
            <wp:effectExtent l="0" t="0" r="9525" b="14605"/>
            <wp:docPr id="72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 name="图片 17"/>
                    <pic:cNvPicPr>
                      <a:picLocks noChangeAspect="1"/>
                    </pic:cNvPicPr>
                  </pic:nvPicPr>
                  <pic:blipFill>
                    <a:blip r:embed="rId131"/>
                    <a:stretch>
                      <a:fillRect/>
                    </a:stretch>
                  </pic:blipFill>
                  <pic:spPr>
                    <a:xfrm>
                      <a:off x="0" y="0"/>
                      <a:ext cx="5057775" cy="2366645"/>
                    </a:xfrm>
                    <a:prstGeom prst="rect">
                      <a:avLst/>
                    </a:prstGeom>
                    <a:noFill/>
                    <a:ln>
                      <a:noFill/>
                    </a:ln>
                  </pic:spPr>
                </pic:pic>
              </a:graphicData>
            </a:graphic>
          </wp:inline>
        </w:drawing>
      </w:r>
    </w:p>
    <w:p w14:paraId="6B910DC9">
      <w:pPr>
        <w:keepNext w:val="0"/>
        <w:keepLines w:val="0"/>
        <w:pageBreakBefore w:val="0"/>
        <w:widowControl w:val="0"/>
        <w:numPr>
          <w:ilvl w:val="0"/>
          <w:numId w:val="71"/>
        </w:numPr>
        <w:kinsoku/>
        <w:wordWrap/>
        <w:overflowPunct/>
        <w:topLinePunct w:val="0"/>
        <w:autoSpaceDE/>
        <w:autoSpaceDN/>
        <w:bidi w:val="0"/>
        <w:adjustRightInd/>
        <w:snapToGrid/>
        <w:spacing w:line="360" w:lineRule="auto"/>
        <w:ind w:left="0" w:leftChars="0" w:firstLine="315" w:firstLineChars="150"/>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点击“签章”按钮，可以对回执函签章，签章成功。如下图：</w:t>
      </w:r>
    </w:p>
    <w:p w14:paraId="3CF84CD5">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caps w:val="0"/>
          <w:smallCaps w:val="0"/>
        </w:rPr>
      </w:pPr>
      <w:r>
        <w:drawing>
          <wp:inline distT="0" distB="0" distL="114300" distR="114300">
            <wp:extent cx="5057775" cy="2472055"/>
            <wp:effectExtent l="0" t="0" r="9525" b="4445"/>
            <wp:docPr id="728"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 name="图片 27"/>
                    <pic:cNvPicPr>
                      <a:picLocks noChangeAspect="1"/>
                    </pic:cNvPicPr>
                  </pic:nvPicPr>
                  <pic:blipFill>
                    <a:blip r:embed="rId141"/>
                    <a:stretch>
                      <a:fillRect/>
                    </a:stretch>
                  </pic:blipFill>
                  <pic:spPr>
                    <a:xfrm>
                      <a:off x="0" y="0"/>
                      <a:ext cx="5057775" cy="2472055"/>
                    </a:xfrm>
                    <a:prstGeom prst="rect">
                      <a:avLst/>
                    </a:prstGeom>
                    <a:noFill/>
                    <a:ln>
                      <a:noFill/>
                    </a:ln>
                  </pic:spPr>
                </pic:pic>
              </a:graphicData>
            </a:graphic>
          </wp:inline>
        </w:drawing>
      </w:r>
    </w:p>
    <w:p w14:paraId="103BF53B">
      <w:pPr>
        <w:pageBreakBefore w:val="0"/>
        <w:numPr>
          <w:ilvl w:val="0"/>
          <w:numId w:val="0"/>
        </w:numPr>
        <w:kinsoku/>
        <w:wordWrap/>
        <w:overflowPunct/>
        <w:topLinePunct w:val="0"/>
        <w:bidi w:val="0"/>
        <w:snapToGrid/>
        <w:spacing w:line="360" w:lineRule="auto"/>
        <w:ind w:firstLine="420" w:firstLineChars="200"/>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注：</w:t>
      </w:r>
    </w:p>
    <w:p w14:paraId="034417ED">
      <w:pPr>
        <w:pageBreakBefore w:val="0"/>
        <w:numPr>
          <w:ilvl w:val="0"/>
          <w:numId w:val="0"/>
        </w:numPr>
        <w:kinsoku/>
        <w:wordWrap/>
        <w:overflowPunct/>
        <w:topLinePunct w:val="0"/>
        <w:bidi w:val="0"/>
        <w:snapToGrid/>
        <w:spacing w:line="360" w:lineRule="auto"/>
        <w:ind w:firstLine="420" w:firstLineChars="200"/>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①对回执函签章提交后，“确认参加”和“确认不参加”按钮隐藏，投标单位无法再次回复。</w:t>
      </w:r>
    </w:p>
    <w:p w14:paraId="640A6D34">
      <w:pPr>
        <w:pageBreakBefore w:val="0"/>
        <w:numPr>
          <w:ilvl w:val="0"/>
          <w:numId w:val="0"/>
        </w:numPr>
        <w:kinsoku/>
        <w:wordWrap/>
        <w:overflowPunct/>
        <w:topLinePunct w:val="0"/>
        <w:bidi w:val="0"/>
        <w:snapToGrid/>
        <w:spacing w:line="360" w:lineRule="auto"/>
        <w:ind w:firstLine="420" w:firstLineChars="200"/>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②回复截止时间到了之后，“确认参加”和“确认不参加”按钮隐藏，投标单位无法回复。</w:t>
      </w:r>
    </w:p>
    <w:p w14:paraId="5A0179B0">
      <w:pPr>
        <w:keepNext w:val="0"/>
        <w:keepLines w:val="0"/>
        <w:pageBreakBefore w:val="0"/>
        <w:widowControl w:val="0"/>
        <w:numPr>
          <w:ilvl w:val="0"/>
          <w:numId w:val="71"/>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cs="Times New Roman"/>
          <w:caps w:val="0"/>
          <w:smallCaps w:val="0"/>
          <w:color w:val="000000" w:themeColor="text1"/>
          <w:lang w:val="en-US" w:eastAsia="zh-CN"/>
          <w14:textFill>
            <w14:solidFill>
              <w14:schemeClr w14:val="tx1"/>
            </w14:solidFill>
          </w14:textFill>
        </w:rPr>
        <w:t>也可以在</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“我的项目”中</w:t>
      </w:r>
      <w:r>
        <w:rPr>
          <w:rFonts w:hint="eastAsia" w:ascii="Times New Roman" w:hAnsi="Times New Roman" w:cs="Times New Roman"/>
          <w:caps w:val="0"/>
          <w:smallCaps w:val="0"/>
          <w:color w:val="000000" w:themeColor="text1"/>
          <w:lang w:val="en-US" w:eastAsia="zh-CN"/>
          <w14:textFill>
            <w14:solidFill>
              <w14:schemeClr w14:val="tx1"/>
            </w14:solidFill>
          </w14:textFill>
        </w:rPr>
        <w:t>打开对应受邀标段</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。如下图：</w:t>
      </w:r>
    </w:p>
    <w:p w14:paraId="17C2F577">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drawing>
          <wp:inline distT="0" distB="0" distL="114300" distR="114300">
            <wp:extent cx="5057775" cy="2790190"/>
            <wp:effectExtent l="0" t="0" r="9525" b="10160"/>
            <wp:docPr id="729"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 name="图片 28"/>
                    <pic:cNvPicPr>
                      <a:picLocks noChangeAspect="1"/>
                    </pic:cNvPicPr>
                  </pic:nvPicPr>
                  <pic:blipFill>
                    <a:blip r:embed="rId142"/>
                    <a:stretch>
                      <a:fillRect/>
                    </a:stretch>
                  </pic:blipFill>
                  <pic:spPr>
                    <a:xfrm>
                      <a:off x="0" y="0"/>
                      <a:ext cx="5057775" cy="2790190"/>
                    </a:xfrm>
                    <a:prstGeom prst="rect">
                      <a:avLst/>
                    </a:prstGeom>
                    <a:noFill/>
                    <a:ln>
                      <a:noFill/>
                    </a:ln>
                  </pic:spPr>
                </pic:pic>
              </a:graphicData>
            </a:graphic>
          </wp:inline>
        </w:drawing>
      </w:r>
    </w:p>
    <w:p w14:paraId="13C765EA">
      <w:pPr>
        <w:keepNext/>
        <w:keepLines/>
        <w:pageBreakBefore w:val="0"/>
        <w:widowControl w:val="0"/>
        <w:numPr>
          <w:ilvl w:val="3"/>
          <w:numId w:val="1"/>
        </w:numPr>
        <w:kinsoku/>
        <w:wordWrap/>
        <w:overflowPunct/>
        <w:topLinePunct w:val="0"/>
        <w:bidi w:val="0"/>
        <w:snapToGrid/>
        <w:spacing w:before="120" w:after="120" w:line="360" w:lineRule="auto"/>
        <w:ind w:left="851" w:hanging="851" w:firstLineChars="0"/>
        <w:jc w:val="both"/>
        <w:textAlignment w:val="auto"/>
        <w:outlineLvl w:val="3"/>
        <w:rPr>
          <w:rFonts w:ascii="Times New Roman" w:hAnsi="Times New Roman" w:eastAsia="宋体" w:cs="Times New Roman"/>
          <w:b/>
          <w:bCs/>
          <w:caps w:val="0"/>
          <w:smallCaps w:val="0"/>
          <w:kern w:val="2"/>
          <w:sz w:val="24"/>
          <w:szCs w:val="28"/>
          <w:lang w:val="en-US" w:eastAsia="zh-CN" w:bidi="ar-SA"/>
        </w:rPr>
      </w:pPr>
      <w:bookmarkStart w:id="189" w:name="_Toc15493"/>
      <w:r>
        <w:rPr>
          <w:rFonts w:hint="eastAsia" w:ascii="Times New Roman" w:hAnsi="Times New Roman" w:eastAsia="宋体" w:cs="Times New Roman"/>
          <w:b/>
          <w:bCs/>
          <w:caps w:val="0"/>
          <w:smallCaps w:val="0"/>
          <w:kern w:val="2"/>
          <w:sz w:val="24"/>
          <w:szCs w:val="28"/>
          <w:lang w:val="en-US" w:eastAsia="zh-CN" w:bidi="ar-SA"/>
        </w:rPr>
        <w:t>资审文件领取</w:t>
      </w:r>
      <w:bookmarkEnd w:id="189"/>
    </w:p>
    <w:p w14:paraId="669FA22E">
      <w:pPr>
        <w:pageBreakBefore w:val="0"/>
        <w:kinsoku/>
        <w:wordWrap/>
        <w:overflowPunct/>
        <w:topLinePunct w:val="0"/>
        <w:bidi w:val="0"/>
        <w:snapToGrid/>
        <w:spacing w:line="360" w:lineRule="auto"/>
        <w:textAlignment w:val="auto"/>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功能介绍：</w:t>
      </w:r>
    </w:p>
    <w:p w14:paraId="0A446CAB">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此环节具有供应商</w:t>
      </w:r>
      <w:r>
        <w:rPr>
          <w:rFonts w:hint="eastAsia" w:ascii="宋体" w:hAnsi="宋体" w:eastAsia="宋体" w:cs="宋体"/>
          <w:sz w:val="21"/>
          <w:szCs w:val="21"/>
          <w:lang w:eastAsia="zh-CN"/>
        </w:rPr>
        <w:t>支付</w:t>
      </w:r>
      <w:r>
        <w:rPr>
          <w:rFonts w:hint="eastAsia" w:ascii="宋体" w:hAnsi="宋体" w:eastAsia="宋体" w:cs="宋体"/>
          <w:sz w:val="21"/>
          <w:szCs w:val="21"/>
          <w:lang w:val="en-US" w:eastAsia="zh-CN"/>
        </w:rPr>
        <w:t>资审</w:t>
      </w:r>
      <w:r>
        <w:rPr>
          <w:rFonts w:hint="eastAsia" w:ascii="宋体" w:hAnsi="宋体" w:eastAsia="宋体" w:cs="宋体"/>
          <w:sz w:val="21"/>
          <w:szCs w:val="21"/>
        </w:rPr>
        <w:t>文件费用及下载</w:t>
      </w:r>
      <w:r>
        <w:rPr>
          <w:rFonts w:hint="eastAsia" w:ascii="宋体" w:hAnsi="宋体" w:eastAsia="宋体" w:cs="宋体"/>
          <w:sz w:val="21"/>
          <w:szCs w:val="21"/>
          <w:lang w:val="en-US" w:eastAsia="zh-CN"/>
        </w:rPr>
        <w:t>资审</w:t>
      </w:r>
      <w:r>
        <w:rPr>
          <w:rFonts w:hint="eastAsia" w:ascii="宋体" w:hAnsi="宋体" w:eastAsia="宋体" w:cs="宋体"/>
          <w:sz w:val="21"/>
          <w:szCs w:val="21"/>
        </w:rPr>
        <w:t>文件的功能</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文件领取后，默认投标报名</w:t>
      </w:r>
      <w:r>
        <w:rPr>
          <w:rFonts w:hint="eastAsia" w:ascii="宋体" w:hAnsi="宋体" w:eastAsia="宋体" w:cs="宋体"/>
          <w:sz w:val="21"/>
          <w:szCs w:val="21"/>
        </w:rPr>
        <w:t>。</w:t>
      </w:r>
    </w:p>
    <w:p w14:paraId="5BE57D04">
      <w:pPr>
        <w:pageBreakBefore w:val="0"/>
        <w:kinsoku/>
        <w:wordWrap/>
        <w:overflowPunct/>
        <w:topLinePunct w:val="0"/>
        <w:bidi w:val="0"/>
        <w:snapToGrid/>
        <w:spacing w:line="360" w:lineRule="auto"/>
        <w:ind w:firstLine="480"/>
        <w:jc w:val="both"/>
        <w:textAlignment w:val="auto"/>
        <w:rPr>
          <w:rFonts w:hint="eastAsia" w:ascii="Times New Roman" w:hAnsi="Times New Roman" w:eastAsia="宋体" w:cs="Times New Roman"/>
          <w:b/>
          <w:bCs/>
          <w:caps w:val="0"/>
          <w:smallCaps w:val="0"/>
          <w:color w:val="000000" w:themeColor="text1"/>
          <w:sz w:val="21"/>
          <w:szCs w:val="21"/>
          <w:lang w:val="en-US" w:eastAsia="zh-CN"/>
          <w14:textFill>
            <w14:solidFill>
              <w14:schemeClr w14:val="tx1"/>
            </w14:solidFill>
          </w14:textFill>
        </w:rPr>
      </w:pPr>
      <w:r>
        <w:rPr>
          <w:rFonts w:hint="eastAsia" w:ascii="宋体" w:hAnsi="宋体" w:eastAsia="宋体" w:cs="宋体"/>
          <w:sz w:val="21"/>
          <w:szCs w:val="21"/>
        </w:rPr>
        <w:t>供应商登录系统，进入</w:t>
      </w:r>
      <w:r>
        <w:rPr>
          <w:rFonts w:hint="eastAsia" w:ascii="宋体" w:hAnsi="宋体" w:eastAsia="宋体" w:cs="宋体"/>
          <w:sz w:val="21"/>
          <w:szCs w:val="21"/>
          <w:lang w:val="en-US" w:eastAsia="zh-CN"/>
        </w:rPr>
        <w:t>资审</w:t>
      </w:r>
      <w:r>
        <w:rPr>
          <w:rFonts w:hint="eastAsia" w:ascii="宋体" w:hAnsi="宋体" w:eastAsia="宋体" w:cs="宋体"/>
          <w:sz w:val="21"/>
          <w:szCs w:val="21"/>
        </w:rPr>
        <w:t>文件领取菜单，系统展示标段（包）列表。供应商选择某一标段（包），点击领取按钮，供应商需支付</w:t>
      </w:r>
      <w:r>
        <w:rPr>
          <w:rFonts w:hint="eastAsia" w:ascii="宋体" w:hAnsi="宋体" w:eastAsia="宋体" w:cs="宋体"/>
          <w:sz w:val="21"/>
          <w:szCs w:val="21"/>
          <w:lang w:val="en-US" w:eastAsia="zh-CN"/>
        </w:rPr>
        <w:t>资审</w:t>
      </w:r>
      <w:r>
        <w:rPr>
          <w:rFonts w:hint="eastAsia" w:ascii="宋体" w:hAnsi="宋体" w:eastAsia="宋体" w:cs="宋体"/>
          <w:sz w:val="21"/>
          <w:szCs w:val="21"/>
        </w:rPr>
        <w:t>文件费用后再领取</w:t>
      </w:r>
      <w:r>
        <w:rPr>
          <w:rFonts w:hint="eastAsia" w:ascii="宋体" w:hAnsi="宋体" w:eastAsia="宋体" w:cs="宋体"/>
          <w:sz w:val="21"/>
          <w:szCs w:val="21"/>
          <w:lang w:val="en-US" w:eastAsia="zh-CN"/>
        </w:rPr>
        <w:t>资审</w:t>
      </w:r>
      <w:r>
        <w:rPr>
          <w:rFonts w:hint="eastAsia" w:ascii="宋体" w:hAnsi="宋体" w:eastAsia="宋体" w:cs="宋体"/>
          <w:sz w:val="21"/>
          <w:szCs w:val="21"/>
        </w:rPr>
        <w:t>文件。</w:t>
      </w:r>
    </w:p>
    <w:p w14:paraId="2551CCA9">
      <w:pPr>
        <w:pageBreakBefore w:val="0"/>
        <w:kinsoku/>
        <w:wordWrap/>
        <w:overflowPunct/>
        <w:topLinePunct w:val="0"/>
        <w:bidi w:val="0"/>
        <w:snapToGrid/>
        <w:spacing w:line="360" w:lineRule="auto"/>
        <w:textAlignment w:val="auto"/>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前置条件：</w:t>
      </w:r>
    </w:p>
    <w:p w14:paraId="1574E044">
      <w:pPr>
        <w:pageBreakBefore w:val="0"/>
        <w:kinsoku/>
        <w:wordWrap/>
        <w:overflowPunct/>
        <w:topLinePunct w:val="0"/>
        <w:bidi w:val="0"/>
        <w:snapToGrid/>
        <w:spacing w:line="360" w:lineRule="auto"/>
        <w:ind w:firstLine="422"/>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eastAsia="宋体" w:asciiTheme="minorEastAsia" w:hAnsiTheme="minorEastAsia" w:cstheme="minorEastAsia"/>
          <w:b w:val="0"/>
          <w:bCs w:val="0"/>
          <w:caps w:val="0"/>
          <w:smallCaps w:val="0"/>
          <w:color w:val="000000" w:themeColor="text1"/>
          <w:lang w:val="en-US" w:eastAsia="zh-CN"/>
          <w14:textFill>
            <w14:solidFill>
              <w14:schemeClr w14:val="tx1"/>
            </w14:solidFill>
          </w14:textFill>
        </w:rPr>
        <w:t>资格预审公告且审文件审核通过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且资审开标时间还未截止，处于公告期内。</w:t>
      </w:r>
    </w:p>
    <w:p w14:paraId="62F59081">
      <w:pPr>
        <w:pageBreakBefore w:val="0"/>
        <w:kinsoku/>
        <w:wordWrap/>
        <w:overflowPunct/>
        <w:topLinePunct w:val="0"/>
        <w:bidi w:val="0"/>
        <w:snapToGrid/>
        <w:spacing w:line="360" w:lineRule="auto"/>
        <w:textAlignment w:val="auto"/>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操作步骤：</w:t>
      </w:r>
    </w:p>
    <w:p w14:paraId="73AA3B5A">
      <w:pPr>
        <w:keepNext w:val="0"/>
        <w:keepLines w:val="0"/>
        <w:pageBreakBefore w:val="0"/>
        <w:widowControl w:val="0"/>
        <w:numPr>
          <w:ilvl w:val="0"/>
          <w:numId w:val="72"/>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招标公告</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公告信息页面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22BF1ED0">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eastAsia="宋体" w:cs="Times New Roman"/>
        </w:rPr>
        <w:drawing>
          <wp:inline distT="0" distB="0" distL="114300" distR="114300">
            <wp:extent cx="5057775" cy="2424430"/>
            <wp:effectExtent l="0" t="0" r="9525" b="13970"/>
            <wp:docPr id="730"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 name="图片 13"/>
                    <pic:cNvPicPr>
                      <a:picLocks noChangeAspect="1"/>
                    </pic:cNvPicPr>
                  </pic:nvPicPr>
                  <pic:blipFill>
                    <a:blip r:embed="rId28"/>
                    <a:stretch>
                      <a:fillRect/>
                    </a:stretch>
                  </pic:blipFill>
                  <pic:spPr>
                    <a:xfrm>
                      <a:off x="0" y="0"/>
                      <a:ext cx="5057775" cy="2424430"/>
                    </a:xfrm>
                    <a:prstGeom prst="rect">
                      <a:avLst/>
                    </a:prstGeom>
                    <a:noFill/>
                    <a:ln>
                      <a:noFill/>
                    </a:ln>
                  </pic:spPr>
                </pic:pic>
              </a:graphicData>
            </a:graphic>
          </wp:inline>
        </w:drawing>
      </w:r>
    </w:p>
    <w:p w14:paraId="4DBEE7A8">
      <w:pPr>
        <w:keepNext w:val="0"/>
        <w:keepLines w:val="0"/>
        <w:pageBreakBefore w:val="0"/>
        <w:widowControl w:val="0"/>
        <w:numPr>
          <w:ilvl w:val="0"/>
          <w:numId w:val="72"/>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找到要报名的标段（包），鼠标放置到标段（包）上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2910D5D8">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eastAsia="宋体" w:cs="Times New Roman"/>
        </w:rPr>
        <w:drawing>
          <wp:inline distT="0" distB="0" distL="114300" distR="114300">
            <wp:extent cx="5057775" cy="2410460"/>
            <wp:effectExtent l="0" t="0" r="9525" b="8890"/>
            <wp:docPr id="772"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 name="图片 14"/>
                    <pic:cNvPicPr>
                      <a:picLocks noChangeAspect="1"/>
                    </pic:cNvPicPr>
                  </pic:nvPicPr>
                  <pic:blipFill>
                    <a:blip r:embed="rId29"/>
                    <a:stretch>
                      <a:fillRect/>
                    </a:stretch>
                  </pic:blipFill>
                  <pic:spPr>
                    <a:xfrm>
                      <a:off x="0" y="0"/>
                      <a:ext cx="5057775" cy="2410460"/>
                    </a:xfrm>
                    <a:prstGeom prst="rect">
                      <a:avLst/>
                    </a:prstGeom>
                    <a:noFill/>
                    <a:ln>
                      <a:noFill/>
                    </a:ln>
                  </pic:spPr>
                </pic:pic>
              </a:graphicData>
            </a:graphic>
          </wp:inline>
        </w:drawing>
      </w:r>
    </w:p>
    <w:p w14:paraId="20050A6F">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cs="Times New Roman"/>
        </w:rPr>
        <w:drawing>
          <wp:inline distT="0" distB="0" distL="114300" distR="114300">
            <wp:extent cx="5057775" cy="2242820"/>
            <wp:effectExtent l="0" t="0" r="9525" b="5080"/>
            <wp:docPr id="773"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 name="图片 32"/>
                    <pic:cNvPicPr>
                      <a:picLocks noChangeAspect="1"/>
                    </pic:cNvPicPr>
                  </pic:nvPicPr>
                  <pic:blipFill>
                    <a:blip r:embed="rId34"/>
                    <a:stretch>
                      <a:fillRect/>
                    </a:stretch>
                  </pic:blipFill>
                  <pic:spPr>
                    <a:xfrm>
                      <a:off x="0" y="0"/>
                      <a:ext cx="5057775" cy="2242820"/>
                    </a:xfrm>
                    <a:prstGeom prst="rect">
                      <a:avLst/>
                    </a:prstGeom>
                    <a:noFill/>
                    <a:ln>
                      <a:noFill/>
                    </a:ln>
                  </pic:spPr>
                </pic:pic>
              </a:graphicData>
            </a:graphic>
          </wp:inline>
        </w:drawing>
      </w:r>
    </w:p>
    <w:p w14:paraId="132FCA23">
      <w:pPr>
        <w:keepNext w:val="0"/>
        <w:keepLines w:val="0"/>
        <w:pageBreakBefore w:val="0"/>
        <w:widowControl w:val="0"/>
        <w:numPr>
          <w:ilvl w:val="0"/>
          <w:numId w:val="72"/>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输入联系人、联系电话，点击保存，保存文件领取信息。</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0245BD25">
      <w:pPr>
        <w:pageBreakBefore w:val="0"/>
        <w:numPr>
          <w:ilvl w:val="0"/>
          <w:numId w:val="0"/>
        </w:numPr>
        <w:kinsoku/>
        <w:wordWrap/>
        <w:overflowPunct/>
        <w:topLinePunct w:val="0"/>
        <w:bidi w:val="0"/>
        <w:snapToGrid/>
        <w:spacing w:line="360" w:lineRule="auto"/>
        <w:jc w:val="center"/>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ascii="Times New Roman" w:hAnsi="Times New Roman" w:eastAsia="宋体" w:cs="Times New Roman"/>
        </w:rPr>
        <w:drawing>
          <wp:inline distT="0" distB="0" distL="114300" distR="114300">
            <wp:extent cx="5057775" cy="1416050"/>
            <wp:effectExtent l="0" t="0" r="9525" b="12700"/>
            <wp:docPr id="774"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 name="图片 18"/>
                    <pic:cNvPicPr>
                      <a:picLocks noChangeAspect="1"/>
                    </pic:cNvPicPr>
                  </pic:nvPicPr>
                  <pic:blipFill>
                    <a:blip r:embed="rId35"/>
                    <a:srcRect b="44166"/>
                    <a:stretch>
                      <a:fillRect/>
                    </a:stretch>
                  </pic:blipFill>
                  <pic:spPr>
                    <a:xfrm>
                      <a:off x="0" y="0"/>
                      <a:ext cx="5057775" cy="1416050"/>
                    </a:xfrm>
                    <a:prstGeom prst="rect">
                      <a:avLst/>
                    </a:prstGeom>
                    <a:noFill/>
                    <a:ln>
                      <a:noFill/>
                    </a:ln>
                  </pic:spPr>
                </pic:pic>
              </a:graphicData>
            </a:graphic>
          </wp:inline>
        </w:drawing>
      </w:r>
    </w:p>
    <w:p w14:paraId="6D7B4F8E">
      <w:pPr>
        <w:pageBreakBefore w:val="0"/>
        <w:kinsoku/>
        <w:wordWrap/>
        <w:overflowPunct/>
        <w:topLinePunct w:val="0"/>
        <w:bidi w:val="0"/>
        <w:snapToGrid/>
        <w:spacing w:line="360" w:lineRule="auto"/>
        <w:ind w:firstLine="0" w:firstLineChars="0"/>
        <w:textAlignment w:val="auto"/>
        <w:rPr>
          <w:rFonts w:ascii="Times New Roman" w:hAnsi="Times New Roman" w:eastAsia="宋体" w:cs="Times New Roman"/>
          <w:caps w:val="0"/>
          <w:smallCaps w:val="0"/>
          <w:color w:val="000000" w:themeColor="text1"/>
          <w14:textFill>
            <w14:solidFill>
              <w14:schemeClr w14:val="tx1"/>
            </w14:solidFill>
          </w14:textFill>
        </w:rPr>
      </w:pPr>
    </w:p>
    <w:p w14:paraId="1D3BEB05">
      <w:pPr>
        <w:keepNext w:val="0"/>
        <w:keepLines w:val="0"/>
        <w:pageBreakBefore w:val="0"/>
        <w:widowControl w:val="0"/>
        <w:numPr>
          <w:ilvl w:val="0"/>
          <w:numId w:val="72"/>
        </w:numPr>
        <w:kinsoku/>
        <w:wordWrap/>
        <w:overflowPunct/>
        <w:topLinePunct w:val="0"/>
        <w:autoSpaceDE/>
        <w:autoSpaceDN/>
        <w:bidi w:val="0"/>
        <w:adjustRightInd/>
        <w:snapToGrid/>
        <w:spacing w:line="360" w:lineRule="auto"/>
        <w:ind w:left="0" w:leftChars="0" w:firstLine="315" w:firstLineChars="150"/>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选择“缴纳方式”，当选择“线下”缴纳，则点击“上传缴纳凭证”，进入上传缴纳凭证页面。</w:t>
      </w:r>
    </w:p>
    <w:p w14:paraId="01E73582">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rPr>
      </w:pPr>
      <w:r>
        <w:rPr>
          <w:rFonts w:ascii="Times New Roman" w:hAnsi="Times New Roman" w:cs="Times New Roman"/>
        </w:rPr>
        <w:drawing>
          <wp:inline distT="0" distB="0" distL="114300" distR="114300">
            <wp:extent cx="5057775" cy="1489710"/>
            <wp:effectExtent l="0" t="0" r="9525" b="15240"/>
            <wp:docPr id="775"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 name="图片 46"/>
                    <pic:cNvPicPr>
                      <a:picLocks noChangeAspect="1"/>
                    </pic:cNvPicPr>
                  </pic:nvPicPr>
                  <pic:blipFill>
                    <a:blip r:embed="rId36"/>
                    <a:stretch>
                      <a:fillRect/>
                    </a:stretch>
                  </pic:blipFill>
                  <pic:spPr>
                    <a:xfrm>
                      <a:off x="0" y="0"/>
                      <a:ext cx="5057775" cy="1489710"/>
                    </a:xfrm>
                    <a:prstGeom prst="rect">
                      <a:avLst/>
                    </a:prstGeom>
                    <a:noFill/>
                    <a:ln>
                      <a:noFill/>
                    </a:ln>
                  </pic:spPr>
                </pic:pic>
              </a:graphicData>
            </a:graphic>
          </wp:inline>
        </w:drawing>
      </w:r>
    </w:p>
    <w:p w14:paraId="4115FCCB">
      <w:pPr>
        <w:pageBreakBefore w:val="0"/>
        <w:numPr>
          <w:ilvl w:val="0"/>
          <w:numId w:val="0"/>
        </w:numPr>
        <w:kinsoku/>
        <w:wordWrap/>
        <w:overflowPunct/>
        <w:topLinePunct w:val="0"/>
        <w:bidi w:val="0"/>
        <w:snapToGrid/>
        <w:spacing w:line="360" w:lineRule="auto"/>
        <w:ind w:firstLine="420" w:firstLineChars="0"/>
        <w:jc w:val="left"/>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进入“上传缴纳凭证”页面，录入支付信息，并且上传“付款凭证”，点击“提交备案”，上传缴纳凭证记录变为“待审核”状态。</w:t>
      </w:r>
    </w:p>
    <w:p w14:paraId="361BB388">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rPr>
      </w:pPr>
      <w:r>
        <w:rPr>
          <w:rFonts w:ascii="Times New Roman" w:hAnsi="Times New Roman" w:eastAsia="宋体" w:cs="Times New Roman"/>
        </w:rPr>
        <w:drawing>
          <wp:inline distT="0" distB="0" distL="114300" distR="114300">
            <wp:extent cx="5057775" cy="2433320"/>
            <wp:effectExtent l="0" t="0" r="9525" b="5080"/>
            <wp:docPr id="776"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 name="图片 20"/>
                    <pic:cNvPicPr>
                      <a:picLocks noChangeAspect="1"/>
                    </pic:cNvPicPr>
                  </pic:nvPicPr>
                  <pic:blipFill>
                    <a:blip r:embed="rId37"/>
                    <a:stretch>
                      <a:fillRect/>
                    </a:stretch>
                  </pic:blipFill>
                  <pic:spPr>
                    <a:xfrm>
                      <a:off x="0" y="0"/>
                      <a:ext cx="5057775" cy="2433320"/>
                    </a:xfrm>
                    <a:prstGeom prst="rect">
                      <a:avLst/>
                    </a:prstGeom>
                    <a:noFill/>
                    <a:ln>
                      <a:noFill/>
                    </a:ln>
                  </pic:spPr>
                </pic:pic>
              </a:graphicData>
            </a:graphic>
          </wp:inline>
        </w:drawing>
      </w:r>
    </w:p>
    <w:p w14:paraId="308FCA6F">
      <w:pPr>
        <w:pageBreakBefore w:val="0"/>
        <w:numPr>
          <w:ilvl w:val="0"/>
          <w:numId w:val="0"/>
        </w:numPr>
        <w:kinsoku/>
        <w:wordWrap/>
        <w:overflowPunct/>
        <w:topLinePunct w:val="0"/>
        <w:bidi w:val="0"/>
        <w:snapToGrid/>
        <w:spacing w:line="360" w:lineRule="auto"/>
        <w:ind w:firstLine="420" w:firstLineChars="0"/>
        <w:jc w:val="left"/>
        <w:textAlignment w:val="auto"/>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等待采购人/采购代理进行缴纳凭证审核，审核通过后，即可以下载资审文件。</w:t>
      </w:r>
    </w:p>
    <w:p w14:paraId="1CC586B9">
      <w:pPr>
        <w:keepNext w:val="0"/>
        <w:keepLines w:val="0"/>
        <w:pageBreakBefore w:val="0"/>
        <w:widowControl w:val="0"/>
        <w:numPr>
          <w:ilvl w:val="0"/>
          <w:numId w:val="72"/>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选择“缴纳方式”，当选择“线上”缴纳，则出现“网上支付”字样，点击“网上支付”，进入支付页面，如图。</w:t>
      </w:r>
    </w:p>
    <w:p w14:paraId="0962619D">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rPr>
      </w:pPr>
      <w:r>
        <w:rPr>
          <w:rFonts w:ascii="Times New Roman" w:hAnsi="Times New Roman" w:cs="Times New Roman"/>
        </w:rPr>
        <w:drawing>
          <wp:inline distT="0" distB="0" distL="114300" distR="114300">
            <wp:extent cx="5057775" cy="1477010"/>
            <wp:effectExtent l="0" t="0" r="9525" b="8890"/>
            <wp:docPr id="77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 name="图片 47"/>
                    <pic:cNvPicPr>
                      <a:picLocks noChangeAspect="1"/>
                    </pic:cNvPicPr>
                  </pic:nvPicPr>
                  <pic:blipFill>
                    <a:blip r:embed="rId38"/>
                    <a:stretch>
                      <a:fillRect/>
                    </a:stretch>
                  </pic:blipFill>
                  <pic:spPr>
                    <a:xfrm>
                      <a:off x="0" y="0"/>
                      <a:ext cx="5057775" cy="1477010"/>
                    </a:xfrm>
                    <a:prstGeom prst="rect">
                      <a:avLst/>
                    </a:prstGeom>
                    <a:noFill/>
                    <a:ln>
                      <a:noFill/>
                    </a:ln>
                  </pic:spPr>
                </pic:pic>
              </a:graphicData>
            </a:graphic>
          </wp:inline>
        </w:drawing>
      </w:r>
    </w:p>
    <w:p w14:paraId="51404A91">
      <w:pPr>
        <w:pageBreakBefore w:val="0"/>
        <w:numPr>
          <w:ilvl w:val="0"/>
          <w:numId w:val="0"/>
        </w:numPr>
        <w:kinsoku/>
        <w:wordWrap/>
        <w:overflowPunct/>
        <w:topLinePunct w:val="0"/>
        <w:bidi w:val="0"/>
        <w:snapToGrid/>
        <w:spacing w:line="360" w:lineRule="auto"/>
        <w:ind w:firstLine="420" w:firstLineChars="0"/>
        <w:jc w:val="left"/>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网上支付页面中，可以选择支付方式，可以通过个人网银、微信扫码、支付宝扫码等待进行缴纳。选择支付方式，按照页面提示进行正常支付缴纳。如图</w:t>
      </w:r>
    </w:p>
    <w:p w14:paraId="5D7E3C80">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rPr>
      </w:pPr>
      <w:r>
        <w:rPr>
          <w:rFonts w:ascii="Times New Roman" w:hAnsi="Times New Roman" w:eastAsia="宋体" w:cs="Times New Roman"/>
        </w:rPr>
        <w:drawing>
          <wp:inline distT="0" distB="0" distL="114300" distR="114300">
            <wp:extent cx="5057775" cy="1438275"/>
            <wp:effectExtent l="0" t="0" r="9525" b="9525"/>
            <wp:docPr id="778"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 name="图片 22"/>
                    <pic:cNvPicPr>
                      <a:picLocks noChangeAspect="1"/>
                    </pic:cNvPicPr>
                  </pic:nvPicPr>
                  <pic:blipFill>
                    <a:blip r:embed="rId39"/>
                    <a:stretch>
                      <a:fillRect/>
                    </a:stretch>
                  </pic:blipFill>
                  <pic:spPr>
                    <a:xfrm>
                      <a:off x="0" y="0"/>
                      <a:ext cx="5057775" cy="1438275"/>
                    </a:xfrm>
                    <a:prstGeom prst="rect">
                      <a:avLst/>
                    </a:prstGeom>
                    <a:noFill/>
                    <a:ln>
                      <a:noFill/>
                    </a:ln>
                  </pic:spPr>
                </pic:pic>
              </a:graphicData>
            </a:graphic>
          </wp:inline>
        </w:drawing>
      </w:r>
    </w:p>
    <w:p w14:paraId="4549F3A0">
      <w:pPr>
        <w:pageBreakBefore w:val="0"/>
        <w:numPr>
          <w:ilvl w:val="0"/>
          <w:numId w:val="0"/>
        </w:numPr>
        <w:kinsoku/>
        <w:wordWrap/>
        <w:overflowPunct/>
        <w:topLinePunct w:val="0"/>
        <w:bidi w:val="0"/>
        <w:snapToGrid/>
        <w:spacing w:line="360" w:lineRule="auto"/>
        <w:ind w:firstLine="420" w:firstLineChars="0"/>
        <w:jc w:val="left"/>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支付完成后，系统会自动回到文件下载页面，此时，可以点击“查看支付情况”，进入查看支付记录，如图。</w:t>
      </w:r>
    </w:p>
    <w:p w14:paraId="459AA073">
      <w:pPr>
        <w:pageBreakBefore w:val="0"/>
        <w:numPr>
          <w:ilvl w:val="0"/>
          <w:numId w:val="0"/>
        </w:numPr>
        <w:kinsoku/>
        <w:wordWrap/>
        <w:overflowPunct/>
        <w:topLinePunct w:val="0"/>
        <w:bidi w:val="0"/>
        <w:snapToGrid/>
        <w:spacing w:line="360" w:lineRule="auto"/>
        <w:ind w:firstLine="420" w:firstLineChars="0"/>
        <w:jc w:val="center"/>
        <w:textAlignment w:val="auto"/>
        <w:rPr>
          <w:rFonts w:ascii="Times New Roman" w:hAnsi="Times New Roman" w:eastAsia="宋体" w:cs="Times New Roman"/>
        </w:rPr>
      </w:pPr>
      <w:r>
        <w:rPr>
          <w:rFonts w:ascii="Times New Roman" w:hAnsi="Times New Roman" w:eastAsia="宋体" w:cs="Times New Roman"/>
        </w:rPr>
        <w:drawing>
          <wp:inline distT="0" distB="0" distL="114300" distR="114300">
            <wp:extent cx="5057775" cy="2148840"/>
            <wp:effectExtent l="0" t="0" r="9525" b="3810"/>
            <wp:docPr id="779"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 name="图片 23"/>
                    <pic:cNvPicPr>
                      <a:picLocks noChangeAspect="1"/>
                    </pic:cNvPicPr>
                  </pic:nvPicPr>
                  <pic:blipFill>
                    <a:blip r:embed="rId40"/>
                    <a:stretch>
                      <a:fillRect/>
                    </a:stretch>
                  </pic:blipFill>
                  <pic:spPr>
                    <a:xfrm>
                      <a:off x="0" y="0"/>
                      <a:ext cx="5057775" cy="2148840"/>
                    </a:xfrm>
                    <a:prstGeom prst="rect">
                      <a:avLst/>
                    </a:prstGeom>
                    <a:noFill/>
                    <a:ln>
                      <a:noFill/>
                    </a:ln>
                  </pic:spPr>
                </pic:pic>
              </a:graphicData>
            </a:graphic>
          </wp:inline>
        </w:drawing>
      </w:r>
    </w:p>
    <w:p w14:paraId="40838AC9">
      <w:pPr>
        <w:pageBreakBefore w:val="0"/>
        <w:numPr>
          <w:ilvl w:val="0"/>
          <w:numId w:val="0"/>
        </w:numPr>
        <w:kinsoku/>
        <w:wordWrap/>
        <w:overflowPunct/>
        <w:topLinePunct w:val="0"/>
        <w:bidi w:val="0"/>
        <w:snapToGrid/>
        <w:spacing w:line="360" w:lineRule="auto"/>
        <w:ind w:firstLine="420" w:firstLineChars="0"/>
        <w:jc w:val="center"/>
        <w:textAlignment w:val="auto"/>
        <w:rPr>
          <w:rFonts w:ascii="Times New Roman" w:hAnsi="Times New Roman" w:eastAsia="宋体" w:cs="Times New Roman"/>
        </w:rPr>
      </w:pPr>
      <w:r>
        <w:rPr>
          <w:rFonts w:ascii="Times New Roman" w:hAnsi="Times New Roman" w:cs="Times New Roman"/>
        </w:rPr>
        <w:drawing>
          <wp:inline distT="0" distB="0" distL="114300" distR="114300">
            <wp:extent cx="5057775" cy="1583055"/>
            <wp:effectExtent l="0" t="0" r="9525" b="17145"/>
            <wp:docPr id="780"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 name="图片 48"/>
                    <pic:cNvPicPr>
                      <a:picLocks noChangeAspect="1"/>
                    </pic:cNvPicPr>
                  </pic:nvPicPr>
                  <pic:blipFill>
                    <a:blip r:embed="rId41"/>
                    <a:stretch>
                      <a:fillRect/>
                    </a:stretch>
                  </pic:blipFill>
                  <pic:spPr>
                    <a:xfrm>
                      <a:off x="0" y="0"/>
                      <a:ext cx="5057775" cy="1583055"/>
                    </a:xfrm>
                    <a:prstGeom prst="rect">
                      <a:avLst/>
                    </a:prstGeom>
                    <a:noFill/>
                    <a:ln>
                      <a:noFill/>
                    </a:ln>
                  </pic:spPr>
                </pic:pic>
              </a:graphicData>
            </a:graphic>
          </wp:inline>
        </w:drawing>
      </w:r>
    </w:p>
    <w:p w14:paraId="6394B2EC">
      <w:pPr>
        <w:pageBreakBefore w:val="0"/>
        <w:numPr>
          <w:ilvl w:val="0"/>
          <w:numId w:val="0"/>
        </w:numPr>
        <w:kinsoku/>
        <w:wordWrap/>
        <w:overflowPunct/>
        <w:topLinePunct w:val="0"/>
        <w:bidi w:val="0"/>
        <w:snapToGrid/>
        <w:spacing w:line="360" w:lineRule="auto"/>
        <w:ind w:firstLine="420" w:firstLineChars="0"/>
        <w:jc w:val="center"/>
        <w:textAlignment w:val="auto"/>
        <w:rPr>
          <w:rFonts w:ascii="Times New Roman" w:hAnsi="Times New Roman" w:eastAsia="宋体" w:cs="Times New Roman"/>
        </w:rPr>
      </w:pPr>
      <w:r>
        <w:rPr>
          <w:rFonts w:ascii="Times New Roman" w:hAnsi="Times New Roman" w:eastAsia="宋体" w:cs="Times New Roman"/>
        </w:rPr>
        <w:br w:type="textWrapping"/>
      </w:r>
    </w:p>
    <w:p w14:paraId="5FDDE156">
      <w:pPr>
        <w:pageBreakBefore w:val="0"/>
        <w:numPr>
          <w:ilvl w:val="0"/>
          <w:numId w:val="0"/>
        </w:numPr>
        <w:kinsoku/>
        <w:wordWrap/>
        <w:overflowPunct/>
        <w:topLinePunct w:val="0"/>
        <w:bidi w:val="0"/>
        <w:snapToGrid/>
        <w:spacing w:line="360" w:lineRule="auto"/>
        <w:ind w:left="420" w:leftChars="0" w:firstLine="420" w:firstLineChars="0"/>
        <w:jc w:val="left"/>
        <w:textAlignment w:val="auto"/>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注：当前页面可以查询到支付缴纳的记录，若出现网络延缓，可以点击“成交查询”，可以刷新当前支付信息列表。</w:t>
      </w:r>
    </w:p>
    <w:p w14:paraId="5208DE84">
      <w:pPr>
        <w:keepNext w:val="0"/>
        <w:keepLines w:val="0"/>
        <w:pageBreakBefore w:val="0"/>
        <w:widowControl w:val="0"/>
        <w:numPr>
          <w:ilvl w:val="0"/>
          <w:numId w:val="72"/>
        </w:numPr>
        <w:kinsoku/>
        <w:wordWrap/>
        <w:overflowPunct/>
        <w:topLinePunct w:val="0"/>
        <w:autoSpaceDE/>
        <w:autoSpaceDN/>
        <w:bidi w:val="0"/>
        <w:adjustRightInd/>
        <w:snapToGrid/>
        <w:spacing w:line="360" w:lineRule="auto"/>
        <w:ind w:left="0" w:leftChars="0" w:firstLine="315" w:firstLineChars="150"/>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文件费用缴纳完成后，点击“下载资审文件”，可以进入资审文件下载页面，如图。</w:t>
      </w:r>
    </w:p>
    <w:p w14:paraId="1B724709">
      <w:pPr>
        <w:pageBreakBefore w:val="0"/>
        <w:numPr>
          <w:ilvl w:val="0"/>
          <w:numId w:val="0"/>
        </w:numPr>
        <w:kinsoku/>
        <w:wordWrap/>
        <w:overflowPunct/>
        <w:topLinePunct w:val="0"/>
        <w:bidi w:val="0"/>
        <w:snapToGrid/>
        <w:spacing w:line="360" w:lineRule="auto"/>
        <w:jc w:val="center"/>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rPr>
          <w:rFonts w:ascii="Times New Roman" w:hAnsi="Times New Roman" w:cs="Times New Roman"/>
        </w:rPr>
        <w:drawing>
          <wp:inline distT="0" distB="0" distL="114300" distR="114300">
            <wp:extent cx="5048250" cy="2600325"/>
            <wp:effectExtent l="0" t="0" r="0" b="9525"/>
            <wp:docPr id="781"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 name="图片 34"/>
                    <pic:cNvPicPr>
                      <a:picLocks noChangeAspect="1"/>
                    </pic:cNvPicPr>
                  </pic:nvPicPr>
                  <pic:blipFill>
                    <a:blip r:embed="rId42"/>
                    <a:stretch>
                      <a:fillRect/>
                    </a:stretch>
                  </pic:blipFill>
                  <pic:spPr>
                    <a:xfrm>
                      <a:off x="0" y="0"/>
                      <a:ext cx="5048250" cy="2600325"/>
                    </a:xfrm>
                    <a:prstGeom prst="rect">
                      <a:avLst/>
                    </a:prstGeom>
                    <a:noFill/>
                    <a:ln>
                      <a:noFill/>
                    </a:ln>
                  </pic:spPr>
                </pic:pic>
              </a:graphicData>
            </a:graphic>
          </wp:inline>
        </w:drawing>
      </w:r>
    </w:p>
    <w:p w14:paraId="7A36A677">
      <w:pPr>
        <w:keepNext w:val="0"/>
        <w:keepLines w:val="0"/>
        <w:pageBreakBefore w:val="0"/>
        <w:widowControl w:val="0"/>
        <w:numPr>
          <w:ilvl w:val="0"/>
          <w:numId w:val="72"/>
        </w:numPr>
        <w:kinsoku/>
        <w:wordWrap/>
        <w:overflowPunct/>
        <w:topLinePunct w:val="0"/>
        <w:autoSpaceDE/>
        <w:autoSpaceDN/>
        <w:bidi w:val="0"/>
        <w:adjustRightInd/>
        <w:snapToGrid/>
        <w:spacing w:line="360" w:lineRule="auto"/>
        <w:ind w:left="0" w:leftChars="0" w:firstLine="315" w:firstLineChars="150"/>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打开“文件列表”，点击“下载”按钮，可以对资审文件进行下载，如图。</w:t>
      </w:r>
    </w:p>
    <w:p w14:paraId="4C8218FB">
      <w:pPr>
        <w:pageBreakBefore w:val="0"/>
        <w:numPr>
          <w:ilvl w:val="0"/>
          <w:numId w:val="0"/>
        </w:numPr>
        <w:kinsoku/>
        <w:wordWrap/>
        <w:overflowPunct/>
        <w:topLinePunct w:val="0"/>
        <w:bidi w:val="0"/>
        <w:snapToGrid/>
        <w:spacing w:line="360" w:lineRule="auto"/>
        <w:jc w:val="center"/>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rPr>
          <w:rFonts w:ascii="Times New Roman" w:hAnsi="Times New Roman" w:cs="Times New Roman"/>
        </w:rPr>
        <w:drawing>
          <wp:inline distT="0" distB="0" distL="114300" distR="114300">
            <wp:extent cx="4262755" cy="3439160"/>
            <wp:effectExtent l="0" t="0" r="4445" b="8890"/>
            <wp:docPr id="782"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 name="图片 35"/>
                    <pic:cNvPicPr>
                      <a:picLocks noChangeAspect="1"/>
                    </pic:cNvPicPr>
                  </pic:nvPicPr>
                  <pic:blipFill>
                    <a:blip r:embed="rId43"/>
                    <a:srcRect l="10370" t="8230" r="5348" b="4542"/>
                    <a:stretch>
                      <a:fillRect/>
                    </a:stretch>
                  </pic:blipFill>
                  <pic:spPr>
                    <a:xfrm>
                      <a:off x="0" y="0"/>
                      <a:ext cx="4262755" cy="3439160"/>
                    </a:xfrm>
                    <a:prstGeom prst="rect">
                      <a:avLst/>
                    </a:prstGeom>
                    <a:noFill/>
                    <a:ln>
                      <a:noFill/>
                    </a:ln>
                  </pic:spPr>
                </pic:pic>
              </a:graphicData>
            </a:graphic>
          </wp:inline>
        </w:drawing>
      </w:r>
    </w:p>
    <w:p w14:paraId="75F4A44B">
      <w:pPr>
        <w:keepNext w:val="0"/>
        <w:keepLines w:val="0"/>
        <w:pageBreakBefore w:val="0"/>
        <w:widowControl w:val="0"/>
        <w:numPr>
          <w:ilvl w:val="0"/>
          <w:numId w:val="72"/>
        </w:numPr>
        <w:kinsoku/>
        <w:wordWrap/>
        <w:overflowPunct/>
        <w:topLinePunct w:val="0"/>
        <w:autoSpaceDE/>
        <w:autoSpaceDN/>
        <w:bidi w:val="0"/>
        <w:adjustRightInd/>
        <w:snapToGrid/>
        <w:spacing w:line="360" w:lineRule="auto"/>
        <w:ind w:left="0" w:leftChars="0" w:firstLine="315" w:firstLineChars="150"/>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文件下载后，出现“查看下载情况”按钮，点击后，可以查看下载情况记录，如图。</w:t>
      </w:r>
    </w:p>
    <w:p w14:paraId="500E8ADF">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rPr>
      </w:pPr>
      <w:r>
        <w:rPr>
          <w:rFonts w:ascii="Times New Roman" w:hAnsi="Times New Roman" w:cs="Times New Roman"/>
        </w:rPr>
        <w:drawing>
          <wp:inline distT="0" distB="0" distL="114300" distR="114300">
            <wp:extent cx="2876550" cy="2190750"/>
            <wp:effectExtent l="0" t="0" r="0" b="0"/>
            <wp:docPr id="783"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 name="图片 36"/>
                    <pic:cNvPicPr>
                      <a:picLocks noChangeAspect="1"/>
                    </pic:cNvPicPr>
                  </pic:nvPicPr>
                  <pic:blipFill>
                    <a:blip r:embed="rId44"/>
                    <a:stretch>
                      <a:fillRect/>
                    </a:stretch>
                  </pic:blipFill>
                  <pic:spPr>
                    <a:xfrm>
                      <a:off x="0" y="0"/>
                      <a:ext cx="2876550" cy="2190750"/>
                    </a:xfrm>
                    <a:prstGeom prst="rect">
                      <a:avLst/>
                    </a:prstGeom>
                    <a:noFill/>
                    <a:ln>
                      <a:noFill/>
                    </a:ln>
                  </pic:spPr>
                </pic:pic>
              </a:graphicData>
            </a:graphic>
          </wp:inline>
        </w:drawing>
      </w:r>
    </w:p>
    <w:p w14:paraId="5793D5D3">
      <w:pPr>
        <w:pageBreakBefore w:val="0"/>
        <w:numPr>
          <w:ilvl w:val="0"/>
          <w:numId w:val="0"/>
        </w:numPr>
        <w:kinsoku/>
        <w:wordWrap/>
        <w:overflowPunct/>
        <w:topLinePunct w:val="0"/>
        <w:bidi w:val="0"/>
        <w:snapToGrid/>
        <w:spacing w:line="360" w:lineRule="auto"/>
        <w:jc w:val="center"/>
        <w:textAlignment w:val="auto"/>
        <w:rPr>
          <w:rFonts w:hint="default" w:ascii="Times New Roman" w:hAnsi="Times New Roman" w:eastAsia="宋体" w:cs="Times New Roman"/>
          <w:lang w:val="en-US" w:eastAsia="zh-CN"/>
        </w:rPr>
      </w:pPr>
      <w:r>
        <w:rPr>
          <w:rFonts w:ascii="Times New Roman" w:hAnsi="Times New Roman" w:eastAsia="宋体" w:cs="Times New Roman"/>
        </w:rPr>
        <w:drawing>
          <wp:inline distT="0" distB="0" distL="114300" distR="114300">
            <wp:extent cx="5057775" cy="487680"/>
            <wp:effectExtent l="0" t="0" r="9525" b="7620"/>
            <wp:docPr id="784"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 name="图片 29"/>
                    <pic:cNvPicPr>
                      <a:picLocks noChangeAspect="1"/>
                    </pic:cNvPicPr>
                  </pic:nvPicPr>
                  <pic:blipFill>
                    <a:blip r:embed="rId45"/>
                    <a:stretch>
                      <a:fillRect/>
                    </a:stretch>
                  </pic:blipFill>
                  <pic:spPr>
                    <a:xfrm>
                      <a:off x="0" y="0"/>
                      <a:ext cx="5057775" cy="487680"/>
                    </a:xfrm>
                    <a:prstGeom prst="rect">
                      <a:avLst/>
                    </a:prstGeom>
                    <a:noFill/>
                    <a:ln>
                      <a:noFill/>
                    </a:ln>
                  </pic:spPr>
                </pic:pic>
              </a:graphicData>
            </a:graphic>
          </wp:inline>
        </w:drawing>
      </w:r>
    </w:p>
    <w:p w14:paraId="1D1C77F1">
      <w:pPr>
        <w:pageBreakBefore w:val="0"/>
        <w:numPr>
          <w:ilvl w:val="0"/>
          <w:numId w:val="0"/>
        </w:numPr>
        <w:kinsoku/>
        <w:wordWrap/>
        <w:overflowPunct/>
        <w:topLinePunct w:val="0"/>
        <w:bidi w:val="0"/>
        <w:snapToGrid/>
        <w:spacing w:line="360" w:lineRule="auto"/>
        <w:ind w:leftChars="200"/>
        <w:jc w:val="left"/>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注：</w:t>
      </w:r>
    </w:p>
    <w:p w14:paraId="22EE8627">
      <w:pPr>
        <w:pageBreakBefore w:val="0"/>
        <w:numPr>
          <w:ilvl w:val="0"/>
          <w:numId w:val="73"/>
        </w:numPr>
        <w:kinsoku/>
        <w:wordWrap/>
        <w:overflowPunct/>
        <w:topLinePunct w:val="0"/>
        <w:bidi w:val="0"/>
        <w:snapToGrid/>
        <w:spacing w:line="360" w:lineRule="auto"/>
        <w:ind w:left="0" w:leftChars="0" w:firstLine="420" w:firstLineChars="200"/>
        <w:jc w:val="left"/>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若当前资审文件为免费，则无需缴纳，可以直接进行文件下载。</w:t>
      </w:r>
    </w:p>
    <w:p w14:paraId="3115AA63">
      <w:pPr>
        <w:pageBreakBefore w:val="0"/>
        <w:numPr>
          <w:ilvl w:val="0"/>
          <w:numId w:val="0"/>
        </w:numPr>
        <w:kinsoku/>
        <w:wordWrap/>
        <w:overflowPunct/>
        <w:topLinePunct w:val="0"/>
        <w:bidi w:val="0"/>
        <w:snapToGrid/>
        <w:spacing w:line="360" w:lineRule="auto"/>
        <w:jc w:val="center"/>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ascii="Times New Roman" w:hAnsi="Times New Roman" w:cs="Times New Roman"/>
        </w:rPr>
        <w:drawing>
          <wp:inline distT="0" distB="0" distL="114300" distR="114300">
            <wp:extent cx="5057775" cy="2147570"/>
            <wp:effectExtent l="0" t="0" r="9525" b="5080"/>
            <wp:docPr id="785"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 name="图片 33"/>
                    <pic:cNvPicPr>
                      <a:picLocks noChangeAspect="1"/>
                    </pic:cNvPicPr>
                  </pic:nvPicPr>
                  <pic:blipFill>
                    <a:blip r:embed="rId46"/>
                    <a:stretch>
                      <a:fillRect/>
                    </a:stretch>
                  </pic:blipFill>
                  <pic:spPr>
                    <a:xfrm>
                      <a:off x="0" y="0"/>
                      <a:ext cx="5057775" cy="2147570"/>
                    </a:xfrm>
                    <a:prstGeom prst="rect">
                      <a:avLst/>
                    </a:prstGeom>
                    <a:noFill/>
                    <a:ln>
                      <a:noFill/>
                    </a:ln>
                  </pic:spPr>
                </pic:pic>
              </a:graphicData>
            </a:graphic>
          </wp:inline>
        </w:drawing>
      </w:r>
    </w:p>
    <w:p w14:paraId="2D973E12">
      <w:pPr>
        <w:pageBreakBefore w:val="0"/>
        <w:numPr>
          <w:ilvl w:val="0"/>
          <w:numId w:val="73"/>
        </w:numPr>
        <w:kinsoku/>
        <w:wordWrap/>
        <w:overflowPunct/>
        <w:topLinePunct w:val="0"/>
        <w:bidi w:val="0"/>
        <w:snapToGrid/>
        <w:spacing w:line="360" w:lineRule="auto"/>
        <w:ind w:left="0" w:leftChars="0" w:firstLine="420" w:firstLineChars="200"/>
        <w:jc w:val="left"/>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资审文件页面输入联系人和联系方式点击保存后，当前标段即会出现在我的项目中。</w:t>
      </w:r>
    </w:p>
    <w:p w14:paraId="58D537A5">
      <w:pPr>
        <w:pageBreakBefore w:val="0"/>
        <w:kinsoku/>
        <w:wordWrap/>
        <w:overflowPunct/>
        <w:topLinePunct w:val="0"/>
        <w:bidi w:val="0"/>
        <w:snapToGrid/>
        <w:spacing w:line="360" w:lineRule="auto"/>
        <w:textAlignment w:val="auto"/>
        <w:rPr>
          <w:rFonts w:ascii="Times New Roman" w:hAnsi="Times New Roman" w:cs="Times New Roman"/>
        </w:rPr>
      </w:pPr>
    </w:p>
    <w:p w14:paraId="14804D67">
      <w:pPr>
        <w:keepNext/>
        <w:keepLines/>
        <w:pageBreakBefore w:val="0"/>
        <w:widowControl w:val="0"/>
        <w:numPr>
          <w:ilvl w:val="3"/>
          <w:numId w:val="1"/>
        </w:numPr>
        <w:kinsoku/>
        <w:wordWrap/>
        <w:overflowPunct/>
        <w:topLinePunct w:val="0"/>
        <w:bidi w:val="0"/>
        <w:snapToGrid/>
        <w:spacing w:before="120" w:after="120" w:line="360" w:lineRule="auto"/>
        <w:ind w:left="851" w:hanging="851" w:firstLineChars="0"/>
        <w:jc w:val="both"/>
        <w:textAlignment w:val="auto"/>
        <w:outlineLvl w:val="3"/>
        <w:rPr>
          <w:rFonts w:ascii="Times New Roman" w:hAnsi="Times New Roman" w:eastAsia="宋体" w:cs="Times New Roman"/>
          <w:b/>
          <w:bCs/>
          <w:caps w:val="0"/>
          <w:smallCaps w:val="0"/>
          <w:kern w:val="2"/>
          <w:sz w:val="24"/>
          <w:szCs w:val="28"/>
          <w:lang w:val="en-US" w:eastAsia="zh-CN" w:bidi="ar-SA"/>
        </w:rPr>
      </w:pPr>
      <w:bookmarkStart w:id="190" w:name="_Toc18393"/>
      <w:r>
        <w:rPr>
          <w:rFonts w:ascii="Times New Roman" w:hAnsi="Times New Roman" w:eastAsia="宋体" w:cs="Times New Roman"/>
          <w:b/>
          <w:bCs/>
          <w:caps w:val="0"/>
          <w:smallCaps w:val="0"/>
          <w:kern w:val="2"/>
          <w:sz w:val="24"/>
          <w:szCs w:val="28"/>
          <w:lang w:val="en-US" w:eastAsia="zh-CN" w:bidi="ar-SA"/>
        </w:rPr>
        <w:t>资审澄清文件领取</w:t>
      </w:r>
      <w:bookmarkEnd w:id="190"/>
    </w:p>
    <w:p w14:paraId="3A5966C3">
      <w:pPr>
        <w:pageBreakBefore w:val="0"/>
        <w:kinsoku/>
        <w:wordWrap/>
        <w:overflowPunct/>
        <w:topLinePunct w:val="0"/>
        <w:bidi w:val="0"/>
        <w:snapToGrid/>
        <w:spacing w:line="360" w:lineRule="auto"/>
        <w:textAlignment w:val="auto"/>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功能介绍：</w:t>
      </w:r>
    </w:p>
    <w:p w14:paraId="5B90C76C">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此环节具备供应商领取资审澄清文件的功能。</w:t>
      </w:r>
    </w:p>
    <w:p w14:paraId="2C9DA33E">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采购人/采购代理</w:t>
      </w:r>
      <w:r>
        <w:rPr>
          <w:rFonts w:hint="eastAsia" w:ascii="宋体" w:hAnsi="宋体" w:eastAsia="宋体" w:cs="宋体"/>
          <w:sz w:val="21"/>
          <w:szCs w:val="21"/>
        </w:rPr>
        <w:t>发布资审澄清文件后，供应商登录系统，进入资审澄清文件领取菜单，系统展示标段（包）列表。供应商选择某一标段（包），点击领取按钮，进入资审澄清文件领取页面进行文件领取。</w:t>
      </w:r>
    </w:p>
    <w:p w14:paraId="57365E7E">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前置条件：</w:t>
      </w:r>
    </w:p>
    <w:p w14:paraId="645816AC">
      <w:pPr>
        <w:pageBreakBefore w:val="0"/>
        <w:kinsoku/>
        <w:wordWrap/>
        <w:overflowPunct/>
        <w:topLinePunct w:val="0"/>
        <w:bidi w:val="0"/>
        <w:snapToGrid/>
        <w:spacing w:line="360" w:lineRule="auto"/>
        <w:ind w:firstLine="422"/>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eastAsia="宋体" w:cs="Times New Roman"/>
          <w:caps w:val="0"/>
          <w:smallCaps w:val="0"/>
          <w:color w:val="000000" w:themeColor="text1"/>
          <w14:textFill>
            <w14:solidFill>
              <w14:schemeClr w14:val="tx1"/>
            </w14:solidFill>
          </w14:textFill>
        </w:rPr>
        <w:t>资审澄清文件审核</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通过且</w:t>
      </w:r>
      <w:r>
        <w:rPr>
          <w:rFonts w:ascii="Times New Roman" w:hAnsi="Times New Roman" w:eastAsia="宋体" w:cs="Times New Roman"/>
          <w:caps w:val="0"/>
          <w:smallCaps w:val="0"/>
          <w:color w:val="000000" w:themeColor="text1"/>
          <w14:textFill>
            <w14:solidFill>
              <w14:schemeClr w14:val="tx1"/>
            </w14:solidFill>
          </w14:textFill>
        </w:rPr>
        <w:t>投标单位已经领取对应的资审文件。</w:t>
      </w:r>
    </w:p>
    <w:p w14:paraId="6007F10C">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操作步骤：</w:t>
      </w:r>
    </w:p>
    <w:p w14:paraId="17320808">
      <w:pPr>
        <w:keepNext w:val="0"/>
        <w:keepLines w:val="0"/>
        <w:pageBreakBefore w:val="0"/>
        <w:widowControl w:val="0"/>
        <w:numPr>
          <w:ilvl w:val="0"/>
          <w:numId w:val="74"/>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3A8EF0BF">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cs="Times New Roman"/>
        </w:rPr>
        <w:drawing>
          <wp:inline distT="0" distB="0" distL="114300" distR="114300">
            <wp:extent cx="5057775" cy="2356485"/>
            <wp:effectExtent l="0" t="0" r="9525" b="5715"/>
            <wp:docPr id="786"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 name="图片 39"/>
                    <pic:cNvPicPr>
                      <a:picLocks noChangeAspect="1"/>
                    </pic:cNvPicPr>
                  </pic:nvPicPr>
                  <pic:blipFill>
                    <a:blip r:embed="rId47"/>
                    <a:stretch>
                      <a:fillRect/>
                    </a:stretch>
                  </pic:blipFill>
                  <pic:spPr>
                    <a:xfrm>
                      <a:off x="0" y="0"/>
                      <a:ext cx="5057775" cy="2356485"/>
                    </a:xfrm>
                    <a:prstGeom prst="rect">
                      <a:avLst/>
                    </a:prstGeom>
                    <a:noFill/>
                    <a:ln>
                      <a:noFill/>
                    </a:ln>
                  </pic:spPr>
                </pic:pic>
              </a:graphicData>
            </a:graphic>
          </wp:inline>
        </w:drawing>
      </w:r>
    </w:p>
    <w:p w14:paraId="3937782C">
      <w:pPr>
        <w:keepNext w:val="0"/>
        <w:keepLines w:val="0"/>
        <w:pageBreakBefore w:val="0"/>
        <w:widowControl w:val="0"/>
        <w:numPr>
          <w:ilvl w:val="0"/>
          <w:numId w:val="74"/>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找到要</w:t>
      </w:r>
      <w:r>
        <w:rPr>
          <w:rFonts w:hint="eastAsia" w:ascii="Times New Roman" w:hAnsi="Times New Roman"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498C15A3">
      <w:pPr>
        <w:pageBreakBefore w:val="0"/>
        <w:numPr>
          <w:ilvl w:val="0"/>
          <w:numId w:val="0"/>
        </w:numPr>
        <w:kinsoku/>
        <w:wordWrap/>
        <w:overflowPunct/>
        <w:topLinePunct w:val="0"/>
        <w:bidi w:val="0"/>
        <w:snapToGrid/>
        <w:spacing w:line="360" w:lineRule="auto"/>
        <w:jc w:val="center"/>
        <w:textAlignment w:val="auto"/>
        <w:rPr>
          <w:rFonts w:ascii="Times New Roman" w:hAnsi="Times New Roman" w:cs="Times New Roman"/>
        </w:rPr>
      </w:pPr>
      <w:r>
        <w:rPr>
          <w:rFonts w:ascii="Times New Roman" w:hAnsi="Times New Roman" w:cs="Times New Roman"/>
        </w:rPr>
        <w:drawing>
          <wp:inline distT="0" distB="0" distL="114300" distR="114300">
            <wp:extent cx="5057775" cy="2437765"/>
            <wp:effectExtent l="0" t="0" r="9525" b="635"/>
            <wp:docPr id="787"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747B7673">
      <w:pPr>
        <w:pageBreakBefore w:val="0"/>
        <w:numPr>
          <w:ilvl w:val="0"/>
          <w:numId w:val="0"/>
        </w:numPr>
        <w:kinsoku/>
        <w:wordWrap/>
        <w:overflowPunct/>
        <w:topLinePunct w:val="0"/>
        <w:bidi w:val="0"/>
        <w:snapToGrid/>
        <w:spacing w:line="360" w:lineRule="auto"/>
        <w:ind w:firstLine="420" w:firstLineChars="0"/>
        <w:jc w:val="left"/>
        <w:textAlignment w:val="auto"/>
        <w:rPr>
          <w:rFonts w:hint="eastAsia" w:ascii="Times New Roman" w:hAnsi="Times New Roman" w:cs="Times New Roman"/>
          <w:lang w:val="en-US" w:eastAsia="zh-CN"/>
        </w:rPr>
      </w:pPr>
      <w:r>
        <w:rPr>
          <w:rFonts w:hint="eastAsia" w:ascii="Times New Roman" w:hAnsi="Times New Roman" w:cs="Times New Roman"/>
          <w:lang w:val="en-US" w:eastAsia="zh-CN"/>
        </w:rPr>
        <w:t>注：若未领取资审澄清文件，则卡片上资审文件会展示“未下载”状态，领取后会变成“已下载”。</w:t>
      </w:r>
    </w:p>
    <w:p w14:paraId="2EB0FFD3">
      <w:pPr>
        <w:pageBreakBefore w:val="0"/>
        <w:numPr>
          <w:ilvl w:val="0"/>
          <w:numId w:val="0"/>
        </w:numPr>
        <w:kinsoku/>
        <w:wordWrap/>
        <w:overflowPunct/>
        <w:topLinePunct w:val="0"/>
        <w:bidi w:val="0"/>
        <w:snapToGrid/>
        <w:spacing w:line="360" w:lineRule="auto"/>
        <w:jc w:val="center"/>
        <w:textAlignment w:val="auto"/>
        <w:rPr>
          <w:rFonts w:hint="default" w:ascii="Times New Roman" w:hAnsi="Times New Roman" w:cs="Times New Roman"/>
          <w:lang w:val="en-US" w:eastAsia="zh-CN"/>
        </w:rPr>
      </w:pPr>
      <w:r>
        <w:rPr>
          <w:rFonts w:ascii="Times New Roman" w:hAnsi="Times New Roman" w:cs="Times New Roman"/>
        </w:rPr>
        <w:drawing>
          <wp:inline distT="0" distB="0" distL="114300" distR="114300">
            <wp:extent cx="3543300" cy="2647950"/>
            <wp:effectExtent l="0" t="0" r="0" b="0"/>
            <wp:docPr id="788"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 name="图片 40"/>
                    <pic:cNvPicPr>
                      <a:picLocks noChangeAspect="1"/>
                    </pic:cNvPicPr>
                  </pic:nvPicPr>
                  <pic:blipFill>
                    <a:blip r:embed="rId49"/>
                    <a:stretch>
                      <a:fillRect/>
                    </a:stretch>
                  </pic:blipFill>
                  <pic:spPr>
                    <a:xfrm>
                      <a:off x="0" y="0"/>
                      <a:ext cx="3543300" cy="2647950"/>
                    </a:xfrm>
                    <a:prstGeom prst="rect">
                      <a:avLst/>
                    </a:prstGeom>
                    <a:noFill/>
                    <a:ln>
                      <a:noFill/>
                    </a:ln>
                  </pic:spPr>
                </pic:pic>
              </a:graphicData>
            </a:graphic>
          </wp:inline>
        </w:drawing>
      </w:r>
    </w:p>
    <w:p w14:paraId="1F95CE24">
      <w:pPr>
        <w:keepNext w:val="0"/>
        <w:keepLines w:val="0"/>
        <w:pageBreakBefore w:val="0"/>
        <w:widowControl w:val="0"/>
        <w:numPr>
          <w:ilvl w:val="0"/>
          <w:numId w:val="74"/>
        </w:numPr>
        <w:kinsoku/>
        <w:wordWrap/>
        <w:overflowPunct/>
        <w:topLinePunct w:val="0"/>
        <w:autoSpaceDE/>
        <w:autoSpaceDN/>
        <w:bidi w:val="0"/>
        <w:adjustRightInd/>
        <w:snapToGrid/>
        <w:spacing w:line="360" w:lineRule="auto"/>
        <w:ind w:left="0" w:leftChars="0" w:firstLine="315" w:firstLineChars="150"/>
        <w:textAlignment w:val="auto"/>
        <w:rPr>
          <w:rFonts w:hint="default" w:ascii="Times New Roman" w:hAnsi="Times New Roman" w:eastAsia="宋体" w:cs="Times New Roman"/>
          <w:caps w:val="0"/>
          <w:smallCaps w:val="0"/>
          <w:lang w:val="en-US" w:eastAsia="zh-CN"/>
        </w:rPr>
      </w:pPr>
      <w:r>
        <w:rPr>
          <w:rFonts w:hint="eastAsia" w:ascii="Times New Roman" w:hAnsi="Times New Roman" w:cs="Times New Roman"/>
          <w:caps w:val="0"/>
          <w:smallCaps w:val="0"/>
          <w:lang w:val="en-US" w:eastAsia="zh-CN"/>
        </w:rPr>
        <w:t>标段的卡片上直击点击未领取的“资审澄清文件”，可以直接打开资审文件下载页面，如图。</w:t>
      </w:r>
    </w:p>
    <w:p w14:paraId="7B0870BC">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leftChars="150"/>
        <w:jc w:val="center"/>
        <w:textAlignment w:val="auto"/>
        <w:rPr>
          <w:rFonts w:hint="default" w:ascii="Times New Roman" w:hAnsi="Times New Roman" w:eastAsia="宋体" w:cs="Times New Roman"/>
          <w:caps w:val="0"/>
          <w:smallCaps w:val="0"/>
          <w:lang w:val="en-US" w:eastAsia="zh-CN"/>
        </w:rPr>
      </w:pPr>
      <w:r>
        <w:rPr>
          <w:rFonts w:ascii="Times New Roman" w:hAnsi="Times New Roman" w:cs="Times New Roman"/>
        </w:rPr>
        <w:drawing>
          <wp:inline distT="0" distB="0" distL="114300" distR="114300">
            <wp:extent cx="5057775" cy="798195"/>
            <wp:effectExtent l="0" t="0" r="9525" b="1905"/>
            <wp:docPr id="789"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 name="图片 41"/>
                    <pic:cNvPicPr>
                      <a:picLocks noChangeAspect="1"/>
                    </pic:cNvPicPr>
                  </pic:nvPicPr>
                  <pic:blipFill>
                    <a:blip r:embed="rId50"/>
                    <a:srcRect b="24550"/>
                    <a:stretch>
                      <a:fillRect/>
                    </a:stretch>
                  </pic:blipFill>
                  <pic:spPr>
                    <a:xfrm>
                      <a:off x="0" y="0"/>
                      <a:ext cx="5057775" cy="798195"/>
                    </a:xfrm>
                    <a:prstGeom prst="rect">
                      <a:avLst/>
                    </a:prstGeom>
                    <a:noFill/>
                    <a:ln>
                      <a:noFill/>
                    </a:ln>
                  </pic:spPr>
                </pic:pic>
              </a:graphicData>
            </a:graphic>
          </wp:inline>
        </w:drawing>
      </w:r>
    </w:p>
    <w:p w14:paraId="6D2861CA">
      <w:pPr>
        <w:keepNext w:val="0"/>
        <w:keepLines w:val="0"/>
        <w:pageBreakBefore w:val="0"/>
        <w:widowControl w:val="0"/>
        <w:numPr>
          <w:ilvl w:val="0"/>
          <w:numId w:val="74"/>
        </w:numPr>
        <w:kinsoku/>
        <w:wordWrap/>
        <w:overflowPunct/>
        <w:topLinePunct w:val="0"/>
        <w:autoSpaceDE/>
        <w:autoSpaceDN/>
        <w:bidi w:val="0"/>
        <w:adjustRightInd/>
        <w:snapToGrid/>
        <w:spacing w:line="360" w:lineRule="auto"/>
        <w:ind w:left="0" w:leftChars="0" w:firstLine="315" w:firstLineChars="150"/>
        <w:textAlignment w:val="auto"/>
        <w:rPr>
          <w:rFonts w:hint="default" w:ascii="Times New Roman" w:hAnsi="Times New Roman" w:eastAsia="宋体" w:cs="Times New Roman"/>
          <w:caps w:val="0"/>
          <w:smallCaps w:val="0"/>
          <w:lang w:val="en-US" w:eastAsia="zh-CN"/>
        </w:rPr>
      </w:pPr>
      <w:r>
        <w:rPr>
          <w:rFonts w:hint="eastAsia" w:ascii="Times New Roman" w:hAnsi="Times New Roman" w:cs="Times New Roman"/>
          <w:caps w:val="0"/>
          <w:smallCaps w:val="0"/>
          <w:lang w:val="en-US" w:eastAsia="zh-CN"/>
        </w:rPr>
        <w:t>点击列表的“领取操作”，可进入下载资审澄清文件页面，如图。</w:t>
      </w:r>
    </w:p>
    <w:p w14:paraId="62CE4BCF">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leftChars="150"/>
        <w:textAlignment w:val="auto"/>
        <w:rPr>
          <w:rFonts w:hint="default" w:ascii="Times New Roman" w:hAnsi="Times New Roman" w:eastAsia="宋体" w:cs="Times New Roman"/>
          <w:caps w:val="0"/>
          <w:smallCaps w:val="0"/>
          <w:lang w:val="en-US" w:eastAsia="zh-CN"/>
        </w:rPr>
      </w:pPr>
      <w:r>
        <w:rPr>
          <w:rFonts w:ascii="Times New Roman" w:hAnsi="Times New Roman" w:cs="Times New Roman"/>
        </w:rPr>
        <w:drawing>
          <wp:inline distT="0" distB="0" distL="114300" distR="114300">
            <wp:extent cx="5057775" cy="2336800"/>
            <wp:effectExtent l="0" t="0" r="9525" b="6350"/>
            <wp:docPr id="790"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 name="图片 42"/>
                    <pic:cNvPicPr>
                      <a:picLocks noChangeAspect="1"/>
                    </pic:cNvPicPr>
                  </pic:nvPicPr>
                  <pic:blipFill>
                    <a:blip r:embed="rId51"/>
                    <a:stretch>
                      <a:fillRect/>
                    </a:stretch>
                  </pic:blipFill>
                  <pic:spPr>
                    <a:xfrm>
                      <a:off x="0" y="0"/>
                      <a:ext cx="5057775" cy="2336800"/>
                    </a:xfrm>
                    <a:prstGeom prst="rect">
                      <a:avLst/>
                    </a:prstGeom>
                    <a:noFill/>
                    <a:ln>
                      <a:noFill/>
                    </a:ln>
                  </pic:spPr>
                </pic:pic>
              </a:graphicData>
            </a:graphic>
          </wp:inline>
        </w:drawing>
      </w:r>
    </w:p>
    <w:p w14:paraId="688985F8">
      <w:pPr>
        <w:pageBreakBefore w:val="0"/>
        <w:kinsoku/>
        <w:wordWrap/>
        <w:overflowPunct/>
        <w:topLinePunct w:val="0"/>
        <w:bidi w:val="0"/>
        <w:snapToGrid/>
        <w:spacing w:line="360" w:lineRule="auto"/>
        <w:ind w:left="0" w:leftChars="0" w:firstLine="0" w:firstLineChars="0"/>
        <w:textAlignment w:val="auto"/>
        <w:rPr>
          <w:rFonts w:ascii="Times New Roman" w:hAnsi="Times New Roman" w:eastAsia="宋体" w:cs="Times New Roman"/>
          <w:caps w:val="0"/>
          <w:smallCaps w:val="0"/>
          <w:color w:val="000000" w:themeColor="text1"/>
          <w14:textFill>
            <w14:solidFill>
              <w14:schemeClr w14:val="tx1"/>
            </w14:solidFill>
          </w14:textFill>
        </w:rPr>
      </w:pPr>
    </w:p>
    <w:p w14:paraId="2845CB79">
      <w:pPr>
        <w:keepNext w:val="0"/>
        <w:keepLines w:val="0"/>
        <w:pageBreakBefore w:val="0"/>
        <w:widowControl w:val="0"/>
        <w:numPr>
          <w:ilvl w:val="0"/>
          <w:numId w:val="74"/>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bCs/>
          <w:caps w:val="0"/>
          <w:smallCaps w:val="0"/>
          <w:color w:val="000000" w:themeColor="text1"/>
          <w:szCs w:val="21"/>
          <w14:textFill>
            <w14:solidFill>
              <w14:schemeClr w14:val="tx1"/>
            </w14:solidFill>
          </w14:textFill>
        </w:rPr>
      </w:pPr>
      <w:r>
        <w:rPr>
          <w:rFonts w:hint="eastAsia" w:ascii="Times New Roman" w:hAnsi="Times New Roman" w:cs="Times New Roman"/>
          <w:caps w:val="0"/>
          <w:smallCaps w:val="0"/>
          <w:color w:val="000000" w:themeColor="text1"/>
          <w:lang w:val="en-US" w:eastAsia="zh-CN"/>
          <w14:textFill>
            <w14:solidFill>
              <w14:schemeClr w14:val="tx1"/>
            </w14:solidFill>
          </w14:textFill>
        </w:rPr>
        <w:t>我的</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w:t>
      </w:r>
      <w:r>
        <w:rPr>
          <w:rFonts w:hint="eastAsia" w:ascii="Times New Roman" w:hAnsi="Times New Roman" w:cs="Times New Roman"/>
          <w:caps w:val="0"/>
          <w:smallCaps w:val="0"/>
          <w:color w:val="000000" w:themeColor="text1"/>
          <w:lang w:val="en-US" w:eastAsia="zh-CN"/>
          <w14:textFill>
            <w14:solidFill>
              <w14:schemeClr w14:val="tx1"/>
            </w14:solidFill>
          </w14:textFill>
        </w:rPr>
        <w:t>中点击“进入项目”进入的工作台</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流程页面，点击“资审澄清文件</w:t>
      </w:r>
      <w:r>
        <w:rPr>
          <w:rFonts w:ascii="Times New Roman" w:hAnsi="Times New Roman" w:eastAsia="宋体" w:cs="Times New Roman"/>
          <w:caps w:val="0"/>
          <w:smallCaps w:val="0"/>
          <w:color w:val="000000" w:themeColor="text1"/>
          <w14:textFill>
            <w14:solidFill>
              <w14:schemeClr w14:val="tx1"/>
            </w14:solidFill>
          </w14:textFill>
        </w:rPr>
        <w:t>领取</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cs="Times New Roman"/>
          <w:caps w:val="0"/>
          <w:smallCaps w:val="0"/>
          <w:color w:val="000000" w:themeColor="text1"/>
          <w:lang w:val="en-US" w:eastAsia="zh-CN"/>
          <w14:textFill>
            <w14:solidFill>
              <w14:schemeClr w14:val="tx1"/>
            </w14:solidFill>
          </w14:textFill>
        </w:rPr>
        <w:t>也可以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w:t>
      </w:r>
      <w:r>
        <w:rPr>
          <w:rFonts w:ascii="Times New Roman" w:hAnsi="Times New Roman" w:eastAsia="宋体" w:cs="Times New Roman"/>
          <w:caps w:val="0"/>
          <w:smallCaps w:val="0"/>
          <w:color w:val="000000" w:themeColor="text1"/>
          <w14:textFill>
            <w14:solidFill>
              <w14:schemeClr w14:val="tx1"/>
            </w14:solidFill>
          </w14:textFill>
        </w:rPr>
        <w:t>资审澄清文件</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下载页面。如下图：</w:t>
      </w:r>
    </w:p>
    <w:p w14:paraId="2DF58F95">
      <w:pPr>
        <w:keepNext w:val="0"/>
        <w:keepLines w:val="0"/>
        <w:pageBreakBefore w:val="0"/>
        <w:widowControl w:val="0"/>
        <w:numPr>
          <w:ilvl w:val="0"/>
          <w:numId w:val="74"/>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资审澄清文件</w:t>
      </w:r>
      <w:r>
        <w:rPr>
          <w:rFonts w:ascii="Times New Roman" w:hAnsi="Times New Roman" w:eastAsia="宋体" w:cs="Times New Roman"/>
          <w:caps w:val="0"/>
          <w:smallCaps w:val="0"/>
          <w:color w:val="000000" w:themeColor="text1"/>
          <w14:textFill>
            <w14:solidFill>
              <w14:schemeClr w14:val="tx1"/>
            </w14:solidFill>
          </w14:textFill>
        </w:rPr>
        <w:t>下载</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页面，点击“下载”按钮</w:t>
      </w:r>
      <w:r>
        <w:rPr>
          <w:rFonts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下载资审澄清文件。如下图：</w:t>
      </w:r>
    </w:p>
    <w:p w14:paraId="66CF3DCB">
      <w:pPr>
        <w:pageBreakBefore w:val="0"/>
        <w:kinsoku/>
        <w:wordWrap/>
        <w:overflowPunct/>
        <w:topLinePunct w:val="0"/>
        <w:bidi w:val="0"/>
        <w:snapToGrid/>
        <w:spacing w:line="360" w:lineRule="auto"/>
        <w:ind w:firstLine="0" w:firstLineChars="0"/>
        <w:jc w:val="center"/>
        <w:textAlignment w:val="auto"/>
        <w:rPr>
          <w:rFonts w:ascii="Times New Roman" w:hAnsi="Times New Roman" w:cs="Times New Roman"/>
        </w:rPr>
      </w:pPr>
      <w:r>
        <w:rPr>
          <w:rFonts w:ascii="Times New Roman" w:hAnsi="Times New Roman" w:cs="Times New Roman"/>
        </w:rPr>
        <w:drawing>
          <wp:inline distT="0" distB="0" distL="114300" distR="114300">
            <wp:extent cx="5057775" cy="2357120"/>
            <wp:effectExtent l="0" t="0" r="9525" b="5080"/>
            <wp:docPr id="791"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 name="图片 43"/>
                    <pic:cNvPicPr>
                      <a:picLocks noChangeAspect="1"/>
                    </pic:cNvPicPr>
                  </pic:nvPicPr>
                  <pic:blipFill>
                    <a:blip r:embed="rId52"/>
                    <a:stretch>
                      <a:fillRect/>
                    </a:stretch>
                  </pic:blipFill>
                  <pic:spPr>
                    <a:xfrm>
                      <a:off x="0" y="0"/>
                      <a:ext cx="5057775" cy="2357120"/>
                    </a:xfrm>
                    <a:prstGeom prst="rect">
                      <a:avLst/>
                    </a:prstGeom>
                    <a:noFill/>
                    <a:ln>
                      <a:noFill/>
                    </a:ln>
                  </pic:spPr>
                </pic:pic>
              </a:graphicData>
            </a:graphic>
          </wp:inline>
        </w:drawing>
      </w:r>
    </w:p>
    <w:p w14:paraId="050B2A23">
      <w:pPr>
        <w:pageBreakBefore w:val="0"/>
        <w:kinsoku/>
        <w:wordWrap/>
        <w:overflowPunct/>
        <w:topLinePunct w:val="0"/>
        <w:bidi w:val="0"/>
        <w:snapToGrid/>
        <w:spacing w:line="360" w:lineRule="auto"/>
        <w:ind w:firstLine="0" w:firstLineChars="0"/>
        <w:jc w:val="center"/>
        <w:textAlignment w:val="auto"/>
        <w:rPr>
          <w:rFonts w:ascii="Times New Roman" w:hAnsi="Times New Roman" w:cs="Times New Roman"/>
        </w:rPr>
      </w:pPr>
      <w:r>
        <w:rPr>
          <w:rFonts w:ascii="Times New Roman" w:hAnsi="Times New Roman" w:cs="Times New Roman"/>
        </w:rPr>
        <w:drawing>
          <wp:inline distT="0" distB="0" distL="114300" distR="114300">
            <wp:extent cx="3874135" cy="1904365"/>
            <wp:effectExtent l="0" t="0" r="12065" b="635"/>
            <wp:docPr id="792"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 name="图片 44"/>
                    <pic:cNvPicPr>
                      <a:picLocks noChangeAspect="1"/>
                    </pic:cNvPicPr>
                  </pic:nvPicPr>
                  <pic:blipFill>
                    <a:blip r:embed="rId53"/>
                    <a:srcRect b="38983"/>
                    <a:stretch>
                      <a:fillRect/>
                    </a:stretch>
                  </pic:blipFill>
                  <pic:spPr>
                    <a:xfrm>
                      <a:off x="0" y="0"/>
                      <a:ext cx="3874135" cy="1904365"/>
                    </a:xfrm>
                    <a:prstGeom prst="rect">
                      <a:avLst/>
                    </a:prstGeom>
                    <a:noFill/>
                    <a:ln>
                      <a:noFill/>
                    </a:ln>
                  </pic:spPr>
                </pic:pic>
              </a:graphicData>
            </a:graphic>
          </wp:inline>
        </w:drawing>
      </w:r>
    </w:p>
    <w:p w14:paraId="13F5117D">
      <w:pPr>
        <w:pageBreakBefore w:val="0"/>
        <w:kinsoku/>
        <w:wordWrap/>
        <w:overflowPunct/>
        <w:topLinePunct w:val="0"/>
        <w:bidi w:val="0"/>
        <w:snapToGrid/>
        <w:spacing w:line="360" w:lineRule="auto"/>
        <w:ind w:firstLine="0" w:firstLineChars="0"/>
        <w:jc w:val="center"/>
        <w:textAlignment w:val="auto"/>
        <w:rPr>
          <w:rFonts w:ascii="Times New Roman" w:hAnsi="Times New Roman" w:cs="Times New Roman"/>
        </w:rPr>
      </w:pPr>
    </w:p>
    <w:p w14:paraId="1224C46B">
      <w:pPr>
        <w:keepNext w:val="0"/>
        <w:keepLines w:val="0"/>
        <w:pageBreakBefore w:val="0"/>
        <w:widowControl w:val="0"/>
        <w:numPr>
          <w:ilvl w:val="0"/>
          <w:numId w:val="74"/>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cs="Times New Roman"/>
          <w:caps w:val="0"/>
          <w:smallCaps w:val="0"/>
          <w:color w:val="000000" w:themeColor="text1"/>
          <w:lang w:val="en-US" w:eastAsia="zh-CN"/>
          <w14:textFill>
            <w14:solidFill>
              <w14:schemeClr w14:val="tx1"/>
            </w14:solidFill>
          </w14:textFill>
        </w:rPr>
        <w:t>点击下载，</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下载完成后，点击“递交回执”按钮，进入生成回执函页面。如下图：</w:t>
      </w:r>
    </w:p>
    <w:p w14:paraId="727DD539">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cs="Times New Roman"/>
        </w:rPr>
        <w:drawing>
          <wp:inline distT="0" distB="0" distL="114300" distR="114300">
            <wp:extent cx="5057775" cy="2378075"/>
            <wp:effectExtent l="0" t="0" r="9525" b="3175"/>
            <wp:docPr id="793"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 name="图片 45"/>
                    <pic:cNvPicPr>
                      <a:picLocks noChangeAspect="1"/>
                    </pic:cNvPicPr>
                  </pic:nvPicPr>
                  <pic:blipFill>
                    <a:blip r:embed="rId54"/>
                    <a:stretch>
                      <a:fillRect/>
                    </a:stretch>
                  </pic:blipFill>
                  <pic:spPr>
                    <a:xfrm>
                      <a:off x="0" y="0"/>
                      <a:ext cx="5057775" cy="2378075"/>
                    </a:xfrm>
                    <a:prstGeom prst="rect">
                      <a:avLst/>
                    </a:prstGeom>
                    <a:noFill/>
                    <a:ln>
                      <a:noFill/>
                    </a:ln>
                  </pic:spPr>
                </pic:pic>
              </a:graphicData>
            </a:graphic>
          </wp:inline>
        </w:drawing>
      </w:r>
    </w:p>
    <w:p w14:paraId="68515A66">
      <w:pPr>
        <w:pageBreakBefore w:val="0"/>
        <w:numPr>
          <w:ilvl w:val="0"/>
          <w:numId w:val="0"/>
        </w:numPr>
        <w:kinsoku/>
        <w:wordWrap/>
        <w:overflowPunct/>
        <w:topLinePunct w:val="0"/>
        <w:bidi w:val="0"/>
        <w:snapToGrid/>
        <w:spacing w:line="360" w:lineRule="auto"/>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eastAsia="宋体" w:cs="Times New Roman"/>
          <w:caps w:val="0"/>
          <w:smallCaps w:val="0"/>
        </w:rPr>
        <w:drawing>
          <wp:inline distT="0" distB="0" distL="114300" distR="114300">
            <wp:extent cx="5239385" cy="2022475"/>
            <wp:effectExtent l="0" t="0" r="18415" b="15875"/>
            <wp:docPr id="79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 name="图片 7"/>
                    <pic:cNvPicPr>
                      <a:picLocks noChangeAspect="1"/>
                    </pic:cNvPicPr>
                  </pic:nvPicPr>
                  <pic:blipFill>
                    <a:blip r:embed="rId55"/>
                    <a:stretch>
                      <a:fillRect/>
                    </a:stretch>
                  </pic:blipFill>
                  <pic:spPr>
                    <a:xfrm>
                      <a:off x="0" y="0"/>
                      <a:ext cx="5239385" cy="2022475"/>
                    </a:xfrm>
                    <a:prstGeom prst="rect">
                      <a:avLst/>
                    </a:prstGeom>
                    <a:noFill/>
                    <a:ln>
                      <a:noFill/>
                    </a:ln>
                  </pic:spPr>
                </pic:pic>
              </a:graphicData>
            </a:graphic>
          </wp:inline>
        </w:drawing>
      </w:r>
    </w:p>
    <w:p w14:paraId="1CFAEF0F">
      <w:pPr>
        <w:keepNext w:val="0"/>
        <w:keepLines w:val="0"/>
        <w:pageBreakBefore w:val="0"/>
        <w:widowControl w:val="0"/>
        <w:numPr>
          <w:ilvl w:val="0"/>
          <w:numId w:val="74"/>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签章提交后，关掉回执函页面后，资审澄清文件下载页面，回执函显示为“已签章”如下图：</w:t>
      </w:r>
    </w:p>
    <w:p w14:paraId="5589E048">
      <w:pPr>
        <w:pageBreakBefore w:val="0"/>
        <w:numPr>
          <w:ilvl w:val="0"/>
          <w:numId w:val="0"/>
        </w:numPr>
        <w:kinsoku/>
        <w:wordWrap/>
        <w:overflowPunct/>
        <w:topLinePunct w:val="0"/>
        <w:bidi w:val="0"/>
        <w:snapToGrid/>
        <w:spacing w:line="360" w:lineRule="auto"/>
        <w:jc w:val="center"/>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ascii="Times New Roman" w:hAnsi="Times New Roman" w:cs="Times New Roman"/>
        </w:rPr>
        <w:drawing>
          <wp:inline distT="0" distB="0" distL="114300" distR="114300">
            <wp:extent cx="5057775" cy="953770"/>
            <wp:effectExtent l="0" t="0" r="9525" b="17780"/>
            <wp:docPr id="795"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 name="图片 62"/>
                    <pic:cNvPicPr>
                      <a:picLocks noChangeAspect="1"/>
                    </pic:cNvPicPr>
                  </pic:nvPicPr>
                  <pic:blipFill>
                    <a:blip r:embed="rId56"/>
                    <a:stretch>
                      <a:fillRect/>
                    </a:stretch>
                  </pic:blipFill>
                  <pic:spPr>
                    <a:xfrm>
                      <a:off x="0" y="0"/>
                      <a:ext cx="5057775" cy="953770"/>
                    </a:xfrm>
                    <a:prstGeom prst="rect">
                      <a:avLst/>
                    </a:prstGeom>
                    <a:noFill/>
                    <a:ln>
                      <a:noFill/>
                    </a:ln>
                  </pic:spPr>
                </pic:pic>
              </a:graphicData>
            </a:graphic>
          </wp:inline>
        </w:drawing>
      </w:r>
    </w:p>
    <w:p w14:paraId="171FB603">
      <w:pPr>
        <w:keepNext/>
        <w:keepLines/>
        <w:pageBreakBefore w:val="0"/>
        <w:widowControl w:val="0"/>
        <w:numPr>
          <w:ilvl w:val="3"/>
          <w:numId w:val="1"/>
        </w:numPr>
        <w:kinsoku/>
        <w:wordWrap/>
        <w:overflowPunct/>
        <w:topLinePunct w:val="0"/>
        <w:bidi w:val="0"/>
        <w:snapToGrid/>
        <w:spacing w:before="120" w:after="120" w:line="360" w:lineRule="auto"/>
        <w:ind w:left="851" w:hanging="851" w:firstLineChars="0"/>
        <w:jc w:val="both"/>
        <w:textAlignment w:val="auto"/>
        <w:outlineLvl w:val="3"/>
        <w:rPr>
          <w:rFonts w:ascii="Times New Roman" w:hAnsi="Times New Roman" w:eastAsia="宋体" w:cs="Times New Roman"/>
          <w:b/>
          <w:bCs/>
          <w:caps w:val="0"/>
          <w:smallCaps w:val="0"/>
          <w:kern w:val="2"/>
          <w:sz w:val="24"/>
          <w:szCs w:val="28"/>
          <w:lang w:val="en-US" w:eastAsia="zh-CN" w:bidi="ar-SA"/>
        </w:rPr>
      </w:pPr>
      <w:bookmarkStart w:id="191" w:name="_Toc9654"/>
      <w:r>
        <w:rPr>
          <w:rFonts w:hint="eastAsia" w:ascii="Times New Roman" w:hAnsi="Times New Roman" w:eastAsia="宋体" w:cs="Times New Roman"/>
          <w:b/>
          <w:bCs/>
          <w:caps w:val="0"/>
          <w:smallCaps w:val="0"/>
          <w:kern w:val="2"/>
          <w:sz w:val="24"/>
          <w:szCs w:val="28"/>
          <w:lang w:val="en-US" w:eastAsia="zh-CN" w:bidi="ar-SA"/>
        </w:rPr>
        <w:t>上传资审文件</w:t>
      </w:r>
      <w:bookmarkEnd w:id="191"/>
    </w:p>
    <w:p w14:paraId="2779C7A0">
      <w:pPr>
        <w:pageBreakBefore w:val="0"/>
        <w:kinsoku/>
        <w:wordWrap/>
        <w:overflowPunct/>
        <w:topLinePunct w:val="0"/>
        <w:bidi w:val="0"/>
        <w:snapToGrid/>
        <w:spacing w:line="360" w:lineRule="auto"/>
        <w:textAlignment w:val="auto"/>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功能介绍：</w:t>
      </w:r>
    </w:p>
    <w:p w14:paraId="01BB2049">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caps w:val="0"/>
          <w:smallCaps w:val="0"/>
          <w:color w:val="000000" w:themeColor="text1"/>
          <w14:textFill>
            <w14:solidFill>
              <w14:schemeClr w14:val="tx1"/>
            </w14:solidFill>
          </w14:textFill>
        </w:rPr>
        <w:t>投标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单位上传资审</w:t>
      </w:r>
      <w:r>
        <w:rPr>
          <w:rFonts w:ascii="Times New Roman" w:hAnsi="Times New Roman" w:eastAsia="宋体" w:cs="Times New Roman"/>
          <w:caps w:val="0"/>
          <w:smallCaps w:val="0"/>
          <w:color w:val="000000" w:themeColor="text1"/>
          <w14:textFill>
            <w14:solidFill>
              <w14:schemeClr w14:val="tx1"/>
            </w14:solidFill>
          </w14:textFill>
        </w:rPr>
        <w:t>文件。</w:t>
      </w:r>
    </w:p>
    <w:p w14:paraId="42C6BB20">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前置条件：</w:t>
      </w:r>
    </w:p>
    <w:p w14:paraId="0D0DCC36">
      <w:pPr>
        <w:pageBreakBefore w:val="0"/>
        <w:kinsoku/>
        <w:wordWrap/>
        <w:overflowPunct/>
        <w:topLinePunct w:val="0"/>
        <w:bidi w:val="0"/>
        <w:snapToGrid/>
        <w:spacing w:line="360" w:lineRule="auto"/>
        <w:ind w:firstLine="422"/>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采购操作模式为全线上模式且</w:t>
      </w:r>
      <w:r>
        <w:rPr>
          <w:rFonts w:ascii="Times New Roman" w:hAnsi="Times New Roman" w:eastAsia="宋体" w:cs="Times New Roman"/>
          <w:caps w:val="0"/>
          <w:smallCaps w:val="0"/>
          <w:color w:val="000000" w:themeColor="text1"/>
          <w14:textFill>
            <w14:solidFill>
              <w14:schemeClr w14:val="tx1"/>
            </w14:solidFill>
          </w14:textFill>
        </w:rPr>
        <w:t>投标单位已经领取对应的资审文件。</w:t>
      </w:r>
    </w:p>
    <w:p w14:paraId="263019B2">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操作步骤：</w:t>
      </w:r>
    </w:p>
    <w:p w14:paraId="735D7597">
      <w:pPr>
        <w:keepNext w:val="0"/>
        <w:keepLines w:val="0"/>
        <w:pageBreakBefore w:val="0"/>
        <w:widowControl w:val="0"/>
        <w:numPr>
          <w:ilvl w:val="0"/>
          <w:numId w:val="75"/>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10A48CA6">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eastAsia="宋体" w:cs="Times New Roman"/>
        </w:rPr>
        <w:drawing>
          <wp:inline distT="0" distB="0" distL="114300" distR="114300">
            <wp:extent cx="5057775" cy="2356485"/>
            <wp:effectExtent l="0" t="0" r="9525" b="5715"/>
            <wp:docPr id="796"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 name="图片 39"/>
                    <pic:cNvPicPr>
                      <a:picLocks noChangeAspect="1"/>
                    </pic:cNvPicPr>
                  </pic:nvPicPr>
                  <pic:blipFill>
                    <a:blip r:embed="rId47"/>
                    <a:stretch>
                      <a:fillRect/>
                    </a:stretch>
                  </pic:blipFill>
                  <pic:spPr>
                    <a:xfrm>
                      <a:off x="0" y="0"/>
                      <a:ext cx="5057775" cy="2356485"/>
                    </a:xfrm>
                    <a:prstGeom prst="rect">
                      <a:avLst/>
                    </a:prstGeom>
                    <a:noFill/>
                    <a:ln>
                      <a:noFill/>
                    </a:ln>
                  </pic:spPr>
                </pic:pic>
              </a:graphicData>
            </a:graphic>
          </wp:inline>
        </w:drawing>
      </w:r>
    </w:p>
    <w:p w14:paraId="108F30FE">
      <w:pPr>
        <w:keepNext w:val="0"/>
        <w:keepLines w:val="0"/>
        <w:pageBreakBefore w:val="0"/>
        <w:widowControl w:val="0"/>
        <w:numPr>
          <w:ilvl w:val="0"/>
          <w:numId w:val="75"/>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找到要</w:t>
      </w:r>
      <w:r>
        <w:rPr>
          <w:rFonts w:hint="eastAsia" w:ascii="Times New Roman" w:hAnsi="Times New Roman"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48D19130">
      <w:pPr>
        <w:pageBreakBefore w:val="0"/>
        <w:numPr>
          <w:ilvl w:val="0"/>
          <w:numId w:val="0"/>
        </w:numPr>
        <w:kinsoku/>
        <w:wordWrap/>
        <w:overflowPunct/>
        <w:topLinePunct w:val="0"/>
        <w:bidi w:val="0"/>
        <w:snapToGrid/>
        <w:spacing w:line="360" w:lineRule="auto"/>
        <w:jc w:val="center"/>
        <w:textAlignment w:val="auto"/>
        <w:rPr>
          <w:rFonts w:hint="default" w:ascii="Times New Roman" w:hAnsi="Times New Roman" w:eastAsia="宋体" w:cs="Times New Roman"/>
          <w:lang w:val="en-US" w:eastAsia="zh-CN"/>
        </w:rPr>
      </w:pPr>
      <w:r>
        <w:rPr>
          <w:rFonts w:ascii="Times New Roman" w:hAnsi="Times New Roman" w:eastAsia="宋体" w:cs="Times New Roman"/>
        </w:rPr>
        <w:drawing>
          <wp:inline distT="0" distB="0" distL="114300" distR="114300">
            <wp:extent cx="5057775" cy="2437765"/>
            <wp:effectExtent l="0" t="0" r="9525" b="635"/>
            <wp:docPr id="797"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3A3C728C">
      <w:pPr>
        <w:keepNext w:val="0"/>
        <w:keepLines w:val="0"/>
        <w:pageBreakBefore w:val="0"/>
        <w:widowControl w:val="0"/>
        <w:numPr>
          <w:ilvl w:val="0"/>
          <w:numId w:val="75"/>
        </w:numPr>
        <w:kinsoku/>
        <w:wordWrap/>
        <w:overflowPunct/>
        <w:topLinePunct w:val="0"/>
        <w:autoSpaceDE/>
        <w:autoSpaceDN/>
        <w:bidi w:val="0"/>
        <w:adjustRightInd/>
        <w:snapToGrid/>
        <w:spacing w:line="360" w:lineRule="auto"/>
        <w:ind w:left="0" w:leftChars="0" w:firstLine="315" w:firstLineChars="150"/>
        <w:jc w:val="left"/>
        <w:textAlignment w:val="auto"/>
        <w:rPr>
          <w:rFonts w:hint="default" w:ascii="Times New Roman" w:hAnsi="Times New Roman" w:eastAsia="宋体" w:cs="Times New Roman"/>
          <w:caps w:val="0"/>
          <w:smallCaps w:val="0"/>
          <w:lang w:val="en-US" w:eastAsia="zh-CN"/>
        </w:rPr>
      </w:pPr>
      <w:r>
        <w:rPr>
          <w:rFonts w:hint="eastAsia" w:ascii="Times New Roman" w:hAnsi="Times New Roman" w:eastAsia="宋体" w:cs="Times New Roman"/>
          <w:caps w:val="0"/>
          <w:smallCaps w:val="0"/>
          <w:lang w:val="en-US" w:eastAsia="zh-CN"/>
        </w:rPr>
        <w:t>点击“上传资审文件”菜单，打开上传资审文件页面。</w:t>
      </w:r>
    </w:p>
    <w:p w14:paraId="45F1A678">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caps w:val="0"/>
          <w:smallCaps w:val="0"/>
          <w:lang w:val="en-US" w:eastAsia="zh-CN"/>
        </w:rPr>
      </w:pPr>
      <w:r>
        <w:rPr>
          <w:rFonts w:ascii="Times New Roman" w:hAnsi="Times New Roman" w:cs="Times New Roman"/>
        </w:rPr>
        <w:drawing>
          <wp:inline distT="0" distB="0" distL="114300" distR="114300">
            <wp:extent cx="5057775" cy="2515870"/>
            <wp:effectExtent l="0" t="0" r="9525" b="17780"/>
            <wp:docPr id="798"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 name="图片 50"/>
                    <pic:cNvPicPr>
                      <a:picLocks noChangeAspect="1"/>
                    </pic:cNvPicPr>
                  </pic:nvPicPr>
                  <pic:blipFill>
                    <a:blip r:embed="rId57"/>
                    <a:stretch>
                      <a:fillRect/>
                    </a:stretch>
                  </pic:blipFill>
                  <pic:spPr>
                    <a:xfrm>
                      <a:off x="0" y="0"/>
                      <a:ext cx="5057775" cy="2515870"/>
                    </a:xfrm>
                    <a:prstGeom prst="rect">
                      <a:avLst/>
                    </a:prstGeom>
                    <a:noFill/>
                    <a:ln>
                      <a:noFill/>
                    </a:ln>
                  </pic:spPr>
                </pic:pic>
              </a:graphicData>
            </a:graphic>
          </wp:inline>
        </w:drawing>
      </w:r>
    </w:p>
    <w:p w14:paraId="653738B5">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leftChars="150"/>
        <w:jc w:val="center"/>
        <w:textAlignment w:val="auto"/>
        <w:rPr>
          <w:rFonts w:hint="default" w:ascii="Times New Roman" w:hAnsi="Times New Roman" w:eastAsia="宋体" w:cs="Times New Roman"/>
          <w:caps w:val="0"/>
          <w:smallCaps w:val="0"/>
          <w:lang w:val="en-US" w:eastAsia="zh-CN"/>
        </w:rPr>
      </w:pPr>
    </w:p>
    <w:p w14:paraId="205E55F4">
      <w:pPr>
        <w:keepNext w:val="0"/>
        <w:keepLines w:val="0"/>
        <w:pageBreakBefore w:val="0"/>
        <w:widowControl w:val="0"/>
        <w:numPr>
          <w:ilvl w:val="0"/>
          <w:numId w:val="75"/>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cs="Times New Roman"/>
        </w:rPr>
      </w:pPr>
      <w:r>
        <w:rPr>
          <w:rFonts w:hint="eastAsia" w:ascii="Times New Roman" w:hAnsi="Times New Roman" w:eastAsia="宋体" w:cs="Times New Roman"/>
          <w:caps w:val="0"/>
          <w:smallCaps w:val="0"/>
          <w:lang w:val="en-US" w:eastAsia="zh-CN"/>
        </w:rPr>
        <w:t>点击页面的“上传资审申请文件”功能，打开上传文件对话框，如图。</w:t>
      </w:r>
    </w:p>
    <w:p w14:paraId="7270AA76">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ascii="Times New Roman" w:hAnsi="Times New Roman" w:cs="Times New Roman"/>
        </w:rPr>
      </w:pPr>
      <w:r>
        <w:rPr>
          <w:rFonts w:ascii="Times New Roman" w:hAnsi="Times New Roman" w:cs="Times New Roman"/>
        </w:rPr>
        <w:drawing>
          <wp:inline distT="0" distB="0" distL="114300" distR="114300">
            <wp:extent cx="5057775" cy="2720975"/>
            <wp:effectExtent l="0" t="0" r="9525" b="3175"/>
            <wp:docPr id="799"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 name="图片 51"/>
                    <pic:cNvPicPr>
                      <a:picLocks noChangeAspect="1"/>
                    </pic:cNvPicPr>
                  </pic:nvPicPr>
                  <pic:blipFill>
                    <a:blip r:embed="rId58"/>
                    <a:stretch>
                      <a:fillRect/>
                    </a:stretch>
                  </pic:blipFill>
                  <pic:spPr>
                    <a:xfrm>
                      <a:off x="0" y="0"/>
                      <a:ext cx="5057775" cy="2720975"/>
                    </a:xfrm>
                    <a:prstGeom prst="rect">
                      <a:avLst/>
                    </a:prstGeom>
                    <a:noFill/>
                    <a:ln>
                      <a:noFill/>
                    </a:ln>
                  </pic:spPr>
                </pic:pic>
              </a:graphicData>
            </a:graphic>
          </wp:inline>
        </w:drawing>
      </w:r>
    </w:p>
    <w:p w14:paraId="73D4A565">
      <w:pPr>
        <w:keepNext w:val="0"/>
        <w:keepLines w:val="0"/>
        <w:pageBreakBefore w:val="0"/>
        <w:widowControl w:val="0"/>
        <w:numPr>
          <w:ilvl w:val="0"/>
          <w:numId w:val="75"/>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cs="Times New Roman"/>
          <w:lang w:val="en-US" w:eastAsia="zh-CN"/>
        </w:rPr>
      </w:pPr>
      <w:r>
        <w:rPr>
          <w:rFonts w:hint="eastAsia" w:ascii="Times New Roman" w:hAnsi="Times New Roman" w:cs="Times New Roman"/>
          <w:lang w:val="en-US" w:eastAsia="zh-CN"/>
        </w:rPr>
        <w:t>点击“选择文件上传”，弹出上传文件窗口，选择对应的文件进行上传。</w:t>
      </w:r>
    </w:p>
    <w:p w14:paraId="24042B4B">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ascii="Times New Roman" w:hAnsi="Times New Roman" w:cs="Times New Roman"/>
          <w:lang w:val="en-US" w:eastAsia="zh-CN"/>
        </w:rPr>
      </w:pPr>
      <w:r>
        <w:rPr>
          <w:rFonts w:ascii="Times New Roman" w:hAnsi="Times New Roman" w:cs="Times New Roman"/>
        </w:rPr>
        <w:drawing>
          <wp:inline distT="0" distB="0" distL="114300" distR="114300">
            <wp:extent cx="5057775" cy="2955290"/>
            <wp:effectExtent l="0" t="0" r="9525" b="16510"/>
            <wp:docPr id="800"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 name="图片 52"/>
                    <pic:cNvPicPr>
                      <a:picLocks noChangeAspect="1"/>
                    </pic:cNvPicPr>
                  </pic:nvPicPr>
                  <pic:blipFill>
                    <a:blip r:embed="rId59"/>
                    <a:stretch>
                      <a:fillRect/>
                    </a:stretch>
                  </pic:blipFill>
                  <pic:spPr>
                    <a:xfrm>
                      <a:off x="0" y="0"/>
                      <a:ext cx="5057775" cy="2955290"/>
                    </a:xfrm>
                    <a:prstGeom prst="rect">
                      <a:avLst/>
                    </a:prstGeom>
                    <a:noFill/>
                    <a:ln>
                      <a:noFill/>
                    </a:ln>
                  </pic:spPr>
                </pic:pic>
              </a:graphicData>
            </a:graphic>
          </wp:inline>
        </w:drawing>
      </w:r>
    </w:p>
    <w:p w14:paraId="7108211E">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textAlignment w:val="auto"/>
        <w:rPr>
          <w:rFonts w:hint="default" w:ascii="Times New Roman" w:hAnsi="Times New Roman" w:cs="Times New Roman"/>
          <w:lang w:val="en-US" w:eastAsia="zh-CN"/>
        </w:rPr>
      </w:pPr>
      <w:r>
        <w:rPr>
          <w:rFonts w:hint="eastAsia" w:ascii="Times New Roman" w:hAnsi="Times New Roman" w:cs="Times New Roman"/>
          <w:lang w:val="en-US" w:eastAsia="zh-CN"/>
        </w:rPr>
        <w:t>上传文件成功必须均满足以下条件：</w:t>
      </w:r>
    </w:p>
    <w:p w14:paraId="6812197E">
      <w:pPr>
        <w:keepNext w:val="0"/>
        <w:keepLines w:val="0"/>
        <w:pageBreakBefore w:val="0"/>
        <w:widowControl w:val="0"/>
        <w:numPr>
          <w:ilvl w:val="0"/>
          <w:numId w:val="76"/>
        </w:numPr>
        <w:tabs>
          <w:tab w:val="left" w:pos="0"/>
        </w:tabs>
        <w:kinsoku/>
        <w:wordWrap/>
        <w:overflowPunct/>
        <w:topLinePunct w:val="0"/>
        <w:autoSpaceDE/>
        <w:autoSpaceDN/>
        <w:bidi w:val="0"/>
        <w:adjustRightInd/>
        <w:snapToGrid/>
        <w:spacing w:line="360" w:lineRule="auto"/>
        <w:ind w:left="0" w:leftChars="0" w:firstLine="420" w:firstLineChars="200"/>
        <w:textAlignment w:val="auto"/>
        <w:rPr>
          <w:rFonts w:hint="eastAsia" w:ascii="Times New Roman" w:hAnsi="Times New Roman" w:cs="Times New Roman"/>
          <w:lang w:val="en-US" w:eastAsia="zh-CN"/>
        </w:rPr>
      </w:pPr>
      <w:r>
        <w:rPr>
          <w:rFonts w:hint="eastAsia" w:ascii="Times New Roman" w:hAnsi="Times New Roman" w:cs="Times New Roman"/>
          <w:lang w:val="en-US" w:eastAsia="zh-CN"/>
        </w:rPr>
        <w:t>上传的文件必须是特定的格式文件。</w:t>
      </w:r>
    </w:p>
    <w:p w14:paraId="68526D5A">
      <w:pPr>
        <w:keepNext w:val="0"/>
        <w:keepLines w:val="0"/>
        <w:pageBreakBefore w:val="0"/>
        <w:widowControl w:val="0"/>
        <w:numPr>
          <w:ilvl w:val="0"/>
          <w:numId w:val="76"/>
        </w:numPr>
        <w:tabs>
          <w:tab w:val="left" w:pos="0"/>
        </w:tabs>
        <w:kinsoku/>
        <w:wordWrap/>
        <w:overflowPunct/>
        <w:topLinePunct w:val="0"/>
        <w:autoSpaceDE/>
        <w:autoSpaceDN/>
        <w:bidi w:val="0"/>
        <w:adjustRightInd/>
        <w:snapToGrid/>
        <w:spacing w:line="360" w:lineRule="auto"/>
        <w:ind w:left="0" w:leftChars="0" w:firstLine="420" w:firstLineChars="200"/>
        <w:textAlignment w:val="auto"/>
        <w:rPr>
          <w:rFonts w:hint="eastAsia" w:ascii="Times New Roman" w:hAnsi="Times New Roman" w:cs="Times New Roman"/>
          <w:lang w:val="en-US" w:eastAsia="zh-CN"/>
        </w:rPr>
      </w:pPr>
      <w:r>
        <w:rPr>
          <w:rFonts w:hint="eastAsia" w:ascii="Times New Roman" w:hAnsi="Times New Roman" w:cs="Times New Roman"/>
          <w:lang w:val="en-US" w:eastAsia="zh-CN"/>
        </w:rPr>
        <w:t>加密的CA锁或者标证通必须是绑定的当前单位的有效证书。</w:t>
      </w:r>
    </w:p>
    <w:p w14:paraId="0A2BCFC1">
      <w:pPr>
        <w:keepNext w:val="0"/>
        <w:keepLines w:val="0"/>
        <w:pageBreakBefore w:val="0"/>
        <w:widowControl w:val="0"/>
        <w:numPr>
          <w:ilvl w:val="0"/>
          <w:numId w:val="76"/>
        </w:numPr>
        <w:tabs>
          <w:tab w:val="left" w:pos="0"/>
        </w:tabs>
        <w:kinsoku/>
        <w:wordWrap/>
        <w:overflowPunct/>
        <w:topLinePunct w:val="0"/>
        <w:autoSpaceDE/>
        <w:autoSpaceDN/>
        <w:bidi w:val="0"/>
        <w:adjustRightInd/>
        <w:snapToGrid/>
        <w:spacing w:line="360" w:lineRule="auto"/>
        <w:ind w:left="0" w:leftChars="0" w:firstLine="420" w:firstLineChars="200"/>
        <w:textAlignment w:val="auto"/>
        <w:rPr>
          <w:rFonts w:hint="default" w:ascii="Times New Roman" w:hAnsi="Times New Roman" w:cs="Times New Roman"/>
          <w:lang w:val="en-US" w:eastAsia="zh-CN"/>
        </w:rPr>
      </w:pPr>
      <w:r>
        <w:rPr>
          <w:rFonts w:hint="eastAsia" w:ascii="Times New Roman" w:hAnsi="Times New Roman" w:cs="Times New Roman"/>
          <w:lang w:val="en-US" w:eastAsia="zh-CN"/>
        </w:rPr>
        <w:t>资审申请文件必须是依据当前标段最新的资审文件或者最新的资审澄清文件做的文件。</w:t>
      </w:r>
    </w:p>
    <w:p w14:paraId="778B2225">
      <w:pPr>
        <w:keepNext w:val="0"/>
        <w:keepLines w:val="0"/>
        <w:pageBreakBefore w:val="0"/>
        <w:widowControl w:val="0"/>
        <w:numPr>
          <w:ilvl w:val="0"/>
          <w:numId w:val="75"/>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cs="Times New Roman"/>
          <w:lang w:val="en-US" w:eastAsia="zh-CN"/>
        </w:rPr>
      </w:pPr>
      <w:r>
        <w:rPr>
          <w:rFonts w:hint="eastAsia" w:ascii="Times New Roman" w:hAnsi="Times New Roman" w:cs="Times New Roman"/>
          <w:lang w:val="en-US" w:eastAsia="zh-CN"/>
        </w:rPr>
        <w:t>文件上传成功后，点击“模拟解密”，资审文件若无问题，则可以正常进行模拟解密。</w:t>
      </w:r>
    </w:p>
    <w:p w14:paraId="7451E475">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leftChars="150"/>
        <w:textAlignment w:val="auto"/>
        <w:rPr>
          <w:rFonts w:ascii="Times New Roman" w:hAnsi="Times New Roman" w:cs="Times New Roman"/>
          <w:lang w:val="en-US" w:eastAsia="zh-CN"/>
        </w:rPr>
      </w:pPr>
      <w:r>
        <w:rPr>
          <w:rFonts w:ascii="Times New Roman" w:hAnsi="Times New Roman" w:cs="Times New Roman"/>
        </w:rPr>
        <w:drawing>
          <wp:inline distT="0" distB="0" distL="114300" distR="114300">
            <wp:extent cx="5057775" cy="1466850"/>
            <wp:effectExtent l="0" t="0" r="9525" b="0"/>
            <wp:docPr id="801"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 name="图片 53"/>
                    <pic:cNvPicPr>
                      <a:picLocks noChangeAspect="1"/>
                    </pic:cNvPicPr>
                  </pic:nvPicPr>
                  <pic:blipFill>
                    <a:blip r:embed="rId60"/>
                    <a:stretch>
                      <a:fillRect/>
                    </a:stretch>
                  </pic:blipFill>
                  <pic:spPr>
                    <a:xfrm>
                      <a:off x="0" y="0"/>
                      <a:ext cx="5057775" cy="1466850"/>
                    </a:xfrm>
                    <a:prstGeom prst="rect">
                      <a:avLst/>
                    </a:prstGeom>
                    <a:noFill/>
                    <a:ln>
                      <a:noFill/>
                    </a:ln>
                  </pic:spPr>
                </pic:pic>
              </a:graphicData>
            </a:graphic>
          </wp:inline>
        </w:drawing>
      </w:r>
    </w:p>
    <w:p w14:paraId="04D3BC08">
      <w:pPr>
        <w:keepNext/>
        <w:keepLines/>
        <w:pageBreakBefore w:val="0"/>
        <w:widowControl w:val="0"/>
        <w:numPr>
          <w:ilvl w:val="3"/>
          <w:numId w:val="1"/>
        </w:numPr>
        <w:kinsoku/>
        <w:wordWrap/>
        <w:overflowPunct/>
        <w:topLinePunct w:val="0"/>
        <w:bidi w:val="0"/>
        <w:snapToGrid/>
        <w:spacing w:before="120" w:after="120" w:line="360" w:lineRule="auto"/>
        <w:ind w:left="851" w:hanging="851" w:firstLineChars="0"/>
        <w:jc w:val="both"/>
        <w:textAlignment w:val="auto"/>
        <w:outlineLvl w:val="3"/>
        <w:rPr>
          <w:rFonts w:ascii="Times New Roman" w:hAnsi="Times New Roman" w:eastAsia="宋体" w:cs="Times New Roman"/>
          <w:b/>
          <w:bCs/>
          <w:caps w:val="0"/>
          <w:smallCaps w:val="0"/>
          <w:kern w:val="2"/>
          <w:sz w:val="24"/>
          <w:szCs w:val="28"/>
          <w:lang w:val="en-US" w:eastAsia="zh-CN" w:bidi="ar-SA"/>
        </w:rPr>
      </w:pPr>
      <w:bookmarkStart w:id="192" w:name="_Toc23810"/>
      <w:r>
        <w:rPr>
          <w:rFonts w:ascii="Times New Roman" w:hAnsi="Times New Roman" w:eastAsia="宋体" w:cs="Times New Roman"/>
          <w:b/>
          <w:bCs/>
          <w:caps w:val="0"/>
          <w:smallCaps w:val="0"/>
          <w:kern w:val="2"/>
          <w:sz w:val="24"/>
          <w:szCs w:val="28"/>
          <w:lang w:val="en-US" w:eastAsia="zh-CN" w:bidi="ar-SA"/>
        </w:rPr>
        <w:t>资审结果通知书</w:t>
      </w:r>
      <w:bookmarkEnd w:id="192"/>
    </w:p>
    <w:p w14:paraId="057DF3CD">
      <w:pPr>
        <w:pageBreakBefore w:val="0"/>
        <w:kinsoku/>
        <w:wordWrap/>
        <w:overflowPunct/>
        <w:topLinePunct w:val="0"/>
        <w:bidi w:val="0"/>
        <w:snapToGrid/>
        <w:spacing w:line="360" w:lineRule="auto"/>
        <w:textAlignment w:val="auto"/>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功能介绍：</w:t>
      </w:r>
    </w:p>
    <w:p w14:paraId="0D8686F7">
      <w:pPr>
        <w:pageBreakBefore w:val="0"/>
        <w:kinsoku/>
        <w:wordWrap/>
        <w:overflowPunct/>
        <w:topLinePunct w:val="0"/>
        <w:bidi w:val="0"/>
        <w:snapToGrid/>
        <w:spacing w:line="360" w:lineRule="auto"/>
        <w:ind w:firstLine="422"/>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eastAsia="宋体" w:cs="Times New Roman"/>
          <w:bCs/>
          <w:caps w:val="0"/>
          <w:smallCaps w:val="0"/>
          <w:color w:val="000000" w:themeColor="text1"/>
          <w:szCs w:val="21"/>
          <w14:textFill>
            <w14:solidFill>
              <w14:schemeClr w14:val="tx1"/>
            </w14:solidFill>
          </w14:textFill>
        </w:rPr>
        <w:t>投标</w:t>
      </w:r>
      <w:r>
        <w:rPr>
          <w:rFonts w:hint="eastAsia" w:ascii="Times New Roman" w:hAnsi="Times New Roman" w:eastAsia="宋体" w:cs="Times New Roman"/>
          <w:bCs/>
          <w:caps w:val="0"/>
          <w:smallCaps w:val="0"/>
          <w:color w:val="000000" w:themeColor="text1"/>
          <w:szCs w:val="21"/>
          <w:lang w:val="en-US" w:eastAsia="zh-CN"/>
          <w14:textFill>
            <w14:solidFill>
              <w14:schemeClr w14:val="tx1"/>
            </w14:solidFill>
          </w14:textFill>
        </w:rPr>
        <w:t>单位</w:t>
      </w:r>
      <w:r>
        <w:rPr>
          <w:rFonts w:ascii="Times New Roman" w:hAnsi="Times New Roman" w:eastAsia="宋体" w:cs="Times New Roman"/>
          <w:caps w:val="0"/>
          <w:smallCaps w:val="0"/>
          <w:color w:val="000000" w:themeColor="text1"/>
          <w14:textFill>
            <w14:solidFill>
              <w14:schemeClr w14:val="tx1"/>
            </w14:solidFill>
          </w14:textFill>
        </w:rPr>
        <w:t>对资审结果通知书进行确认</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lang w:val="en-US" w:eastAsia="zh-CN"/>
        </w:rPr>
        <w:t>资审通过的单位查看资审通过通知书并需要确认是否参加后续投标，资审不通过的单位查看资审结果通知书</w:t>
      </w:r>
      <w:r>
        <w:rPr>
          <w:rFonts w:ascii="Times New Roman" w:hAnsi="Times New Roman" w:eastAsia="宋体" w:cs="Times New Roman"/>
          <w:caps w:val="0"/>
          <w:smallCaps w:val="0"/>
          <w:color w:val="000000" w:themeColor="text1"/>
          <w14:textFill>
            <w14:solidFill>
              <w14:schemeClr w14:val="tx1"/>
            </w14:solidFill>
          </w14:textFill>
        </w:rPr>
        <w:t>。</w:t>
      </w:r>
    </w:p>
    <w:p w14:paraId="54FB22C6">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前置条件：</w:t>
      </w:r>
    </w:p>
    <w:p w14:paraId="6AB707A2">
      <w:pPr>
        <w:pageBreakBefore w:val="0"/>
        <w:kinsoku/>
        <w:wordWrap/>
        <w:overflowPunct/>
        <w:topLinePunct w:val="0"/>
        <w:bidi w:val="0"/>
        <w:snapToGrid/>
        <w:spacing w:line="360" w:lineRule="auto"/>
        <w:ind w:firstLine="422"/>
        <w:textAlignment w:val="auto"/>
        <w:rPr>
          <w:rFonts w:hint="default" w:ascii="Times New Roman" w:hAnsi="Times New Roman" w:eastAsia="宋体" w:cs="Times New Roman"/>
          <w:b w:val="0"/>
          <w:bCs w:val="0"/>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val="0"/>
          <w:bCs w:val="0"/>
          <w:caps w:val="0"/>
          <w:smallCaps w:val="0"/>
          <w:color w:val="000000" w:themeColor="text1"/>
          <w:lang w:val="en-US" w:eastAsia="zh-CN"/>
          <w14:textFill>
            <w14:solidFill>
              <w14:schemeClr w14:val="tx1"/>
            </w14:solidFill>
          </w14:textFill>
        </w:rPr>
        <w:t>资格预审结果通知书确认录入完毕。</w:t>
      </w:r>
    </w:p>
    <w:p w14:paraId="2259D2C6">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操作步骤：</w:t>
      </w:r>
    </w:p>
    <w:p w14:paraId="59F3FA72">
      <w:pPr>
        <w:keepNext w:val="0"/>
        <w:keepLines w:val="0"/>
        <w:pageBreakBefore w:val="0"/>
        <w:widowControl w:val="0"/>
        <w:numPr>
          <w:ilvl w:val="0"/>
          <w:numId w:val="77"/>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0E6DB9E6">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eastAsia="宋体" w:cs="Times New Roman"/>
        </w:rPr>
        <w:drawing>
          <wp:inline distT="0" distB="0" distL="114300" distR="114300">
            <wp:extent cx="5057775" cy="2356485"/>
            <wp:effectExtent l="0" t="0" r="9525" b="5715"/>
            <wp:docPr id="802"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 name="图片 39"/>
                    <pic:cNvPicPr>
                      <a:picLocks noChangeAspect="1"/>
                    </pic:cNvPicPr>
                  </pic:nvPicPr>
                  <pic:blipFill>
                    <a:blip r:embed="rId47"/>
                    <a:stretch>
                      <a:fillRect/>
                    </a:stretch>
                  </pic:blipFill>
                  <pic:spPr>
                    <a:xfrm>
                      <a:off x="0" y="0"/>
                      <a:ext cx="5057775" cy="2356485"/>
                    </a:xfrm>
                    <a:prstGeom prst="rect">
                      <a:avLst/>
                    </a:prstGeom>
                    <a:noFill/>
                    <a:ln>
                      <a:noFill/>
                    </a:ln>
                  </pic:spPr>
                </pic:pic>
              </a:graphicData>
            </a:graphic>
          </wp:inline>
        </w:drawing>
      </w:r>
    </w:p>
    <w:p w14:paraId="23731BC6">
      <w:pPr>
        <w:keepNext w:val="0"/>
        <w:keepLines w:val="0"/>
        <w:pageBreakBefore w:val="0"/>
        <w:widowControl w:val="0"/>
        <w:numPr>
          <w:ilvl w:val="0"/>
          <w:numId w:val="77"/>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找到要</w:t>
      </w:r>
      <w:r>
        <w:rPr>
          <w:rFonts w:hint="eastAsia" w:ascii="Times New Roman" w:hAnsi="Times New Roman"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02CD4A06">
      <w:pPr>
        <w:pageBreakBefore w:val="0"/>
        <w:kinsoku/>
        <w:wordWrap/>
        <w:overflowPunct/>
        <w:topLinePunct w:val="0"/>
        <w:bidi w:val="0"/>
        <w:snapToGrid/>
        <w:spacing w:line="360" w:lineRule="auto"/>
        <w:textAlignment w:val="auto"/>
        <w:rPr>
          <w:rFonts w:ascii="Times New Roman" w:hAnsi="Times New Roman" w:eastAsia="宋体" w:cs="Times New Roman"/>
          <w:caps w:val="0"/>
          <w:smallCaps w:val="0"/>
        </w:rPr>
      </w:pPr>
      <w:r>
        <w:rPr>
          <w:rFonts w:ascii="Times New Roman" w:hAnsi="Times New Roman" w:eastAsia="宋体" w:cs="Times New Roman"/>
        </w:rPr>
        <w:drawing>
          <wp:inline distT="0" distB="0" distL="114300" distR="114300">
            <wp:extent cx="5057775" cy="2437765"/>
            <wp:effectExtent l="0" t="0" r="9525" b="635"/>
            <wp:docPr id="803"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4F958537">
      <w:pPr>
        <w:keepNext w:val="0"/>
        <w:keepLines w:val="0"/>
        <w:pageBreakBefore w:val="0"/>
        <w:widowControl w:val="0"/>
        <w:numPr>
          <w:ilvl w:val="0"/>
          <w:numId w:val="77"/>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lang w:eastAsia="zh-CN"/>
        </w:rPr>
      </w:pPr>
      <w:r>
        <w:rPr>
          <w:rFonts w:ascii="Times New Roman" w:hAnsi="Times New Roman" w:eastAsia="宋体" w:cs="Times New Roman"/>
          <w:caps w:val="0"/>
          <w:smallCaps w:val="0"/>
        </w:rPr>
        <w:t>点击</w:t>
      </w:r>
      <w:r>
        <w:rPr>
          <w:rFonts w:hint="eastAsia" w:ascii="Times New Roman" w:hAnsi="Times New Roman" w:eastAsia="宋体" w:cs="Times New Roman"/>
          <w:caps w:val="0"/>
          <w:smallCaps w:val="0"/>
          <w:lang w:eastAsia="zh-CN"/>
        </w:rPr>
        <w:t>“</w:t>
      </w:r>
      <w:r>
        <w:rPr>
          <w:rFonts w:ascii="Times New Roman" w:hAnsi="Times New Roman" w:eastAsia="宋体" w:cs="Times New Roman"/>
          <w:caps w:val="0"/>
          <w:smallCaps w:val="0"/>
        </w:rPr>
        <w:t>资审结果通知书</w:t>
      </w:r>
      <w:r>
        <w:rPr>
          <w:rFonts w:hint="eastAsia" w:ascii="Times New Roman" w:hAnsi="Times New Roman" w:eastAsia="宋体" w:cs="Times New Roman"/>
          <w:caps w:val="0"/>
          <w:smallCaps w:val="0"/>
          <w:lang w:eastAsia="zh-CN"/>
        </w:rPr>
        <w:t>”</w:t>
      </w:r>
      <w:r>
        <w:rPr>
          <w:rFonts w:hint="eastAsia" w:ascii="Times New Roman" w:hAnsi="Times New Roman" w:cs="Times New Roman"/>
          <w:caps w:val="0"/>
          <w:smallCaps w:val="0"/>
          <w:lang w:val="en-US" w:eastAsia="zh-CN"/>
        </w:rPr>
        <w:t>菜单</w:t>
      </w:r>
      <w:r>
        <w:rPr>
          <w:rFonts w:ascii="Times New Roman" w:hAnsi="Times New Roman" w:eastAsia="宋体" w:cs="Times New Roman"/>
          <w:caps w:val="0"/>
          <w:smallCaps w:val="0"/>
        </w:rPr>
        <w:t>，进入</w:t>
      </w:r>
      <w:r>
        <w:rPr>
          <w:rFonts w:hint="eastAsia" w:ascii="Times New Roman" w:hAnsi="Times New Roman" w:eastAsia="宋体" w:cs="Times New Roman"/>
          <w:caps w:val="0"/>
          <w:smallCaps w:val="0"/>
          <w:lang w:val="en-US" w:eastAsia="zh-CN"/>
        </w:rPr>
        <w:t>资审结果通知书</w:t>
      </w:r>
      <w:r>
        <w:rPr>
          <w:rFonts w:ascii="Times New Roman" w:hAnsi="Times New Roman" w:eastAsia="宋体" w:cs="Times New Roman"/>
          <w:caps w:val="0"/>
          <w:smallCaps w:val="0"/>
        </w:rPr>
        <w:t>页面</w:t>
      </w:r>
      <w:r>
        <w:rPr>
          <w:rFonts w:hint="eastAsia" w:ascii="Times New Roman" w:hAnsi="Times New Roman" w:eastAsia="宋体" w:cs="Times New Roman"/>
          <w:caps w:val="0"/>
          <w:smallCaps w:val="0"/>
          <w:lang w:eastAsia="zh-CN"/>
        </w:rPr>
        <w:t>。如下图：</w:t>
      </w:r>
    </w:p>
    <w:p w14:paraId="2F3265A8">
      <w:pPr>
        <w:pageBreakBefore w:val="0"/>
        <w:kinsoku/>
        <w:wordWrap/>
        <w:overflowPunct/>
        <w:topLinePunct w:val="0"/>
        <w:bidi w:val="0"/>
        <w:snapToGrid/>
        <w:spacing w:line="360" w:lineRule="auto"/>
        <w:ind w:firstLine="0" w:firstLineChars="0"/>
        <w:textAlignment w:val="auto"/>
        <w:rPr>
          <w:rFonts w:ascii="Times New Roman" w:hAnsi="Times New Roman" w:eastAsia="宋体" w:cs="Times New Roman"/>
          <w:caps w:val="0"/>
          <w:smallCaps w:val="0"/>
          <w:color w:val="000000" w:themeColor="text1"/>
          <w:szCs w:val="22"/>
          <w14:textFill>
            <w14:solidFill>
              <w14:schemeClr w14:val="tx1"/>
            </w14:solidFill>
          </w14:textFill>
        </w:rPr>
      </w:pPr>
      <w:r>
        <w:rPr>
          <w:rFonts w:ascii="Times New Roman" w:hAnsi="Times New Roman" w:cs="Times New Roman"/>
        </w:rPr>
        <w:drawing>
          <wp:inline distT="0" distB="0" distL="114300" distR="114300">
            <wp:extent cx="5057775" cy="2035810"/>
            <wp:effectExtent l="0" t="0" r="9525" b="2540"/>
            <wp:docPr id="80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 name="图片 8"/>
                    <pic:cNvPicPr>
                      <a:picLocks noChangeAspect="1"/>
                    </pic:cNvPicPr>
                  </pic:nvPicPr>
                  <pic:blipFill>
                    <a:blip r:embed="rId61"/>
                    <a:stretch>
                      <a:fillRect/>
                    </a:stretch>
                  </pic:blipFill>
                  <pic:spPr>
                    <a:xfrm>
                      <a:off x="0" y="0"/>
                      <a:ext cx="5057775" cy="2035810"/>
                    </a:xfrm>
                    <a:prstGeom prst="rect">
                      <a:avLst/>
                    </a:prstGeom>
                    <a:noFill/>
                    <a:ln>
                      <a:noFill/>
                    </a:ln>
                  </pic:spPr>
                </pic:pic>
              </a:graphicData>
            </a:graphic>
          </wp:inline>
        </w:drawing>
      </w:r>
    </w:p>
    <w:p w14:paraId="19FDB3DA">
      <w:pPr>
        <w:keepNext w:val="0"/>
        <w:keepLines w:val="0"/>
        <w:pageBreakBefore w:val="0"/>
        <w:widowControl w:val="0"/>
        <w:numPr>
          <w:ilvl w:val="0"/>
          <w:numId w:val="77"/>
        </w:numPr>
        <w:kinsoku/>
        <w:wordWrap/>
        <w:overflowPunct/>
        <w:topLinePunct w:val="0"/>
        <w:autoSpaceDE/>
        <w:autoSpaceDN/>
        <w:bidi w:val="0"/>
        <w:adjustRightInd/>
        <w:snapToGrid/>
        <w:spacing w:line="360" w:lineRule="auto"/>
        <w:ind w:left="0" w:leftChars="0" w:firstLine="315" w:firstLineChars="150"/>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资审结果通知书页面，点击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确认参加”或者“确认不参加”按钮来进行确认，点击完成后，页面弹出生成邀请反馈页面。如下图：</w:t>
      </w:r>
    </w:p>
    <w:p w14:paraId="6045997D">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rPr>
          <w:rFonts w:ascii="Times New Roman" w:hAnsi="Times New Roman" w:cs="Times New Roman"/>
        </w:rPr>
        <w:drawing>
          <wp:inline distT="0" distB="0" distL="114300" distR="114300">
            <wp:extent cx="5057775" cy="1997075"/>
            <wp:effectExtent l="0" t="0" r="9525" b="3175"/>
            <wp:docPr id="80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 name="图片 9"/>
                    <pic:cNvPicPr>
                      <a:picLocks noChangeAspect="1"/>
                    </pic:cNvPicPr>
                  </pic:nvPicPr>
                  <pic:blipFill>
                    <a:blip r:embed="rId62"/>
                    <a:stretch>
                      <a:fillRect/>
                    </a:stretch>
                  </pic:blipFill>
                  <pic:spPr>
                    <a:xfrm>
                      <a:off x="0" y="0"/>
                      <a:ext cx="5057775" cy="1997075"/>
                    </a:xfrm>
                    <a:prstGeom prst="rect">
                      <a:avLst/>
                    </a:prstGeom>
                    <a:noFill/>
                    <a:ln>
                      <a:noFill/>
                    </a:ln>
                  </pic:spPr>
                </pic:pic>
              </a:graphicData>
            </a:graphic>
          </wp:inline>
        </w:drawing>
      </w:r>
    </w:p>
    <w:p w14:paraId="3AAACBB5">
      <w:pPr>
        <w:pageBreakBefore w:val="0"/>
        <w:kinsoku/>
        <w:wordWrap/>
        <w:overflowPunct/>
        <w:topLinePunct w:val="0"/>
        <w:bidi w:val="0"/>
        <w:snapToGrid/>
        <w:spacing w:line="360" w:lineRule="auto"/>
        <w:ind w:firstLine="0" w:firstLineChars="0"/>
        <w:jc w:val="center"/>
        <w:textAlignment w:val="auto"/>
        <w:rPr>
          <w:rFonts w:ascii="Times New Roman" w:hAnsi="Times New Roman" w:cs="Times New Roman"/>
        </w:rPr>
      </w:pPr>
      <w:r>
        <w:rPr>
          <w:rFonts w:ascii="Times New Roman" w:hAnsi="Times New Roman" w:cs="Times New Roman"/>
        </w:rPr>
        <w:drawing>
          <wp:inline distT="0" distB="0" distL="114300" distR="114300">
            <wp:extent cx="5057775" cy="2766060"/>
            <wp:effectExtent l="0" t="0" r="9525" b="15240"/>
            <wp:docPr id="80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 name="图片 10"/>
                    <pic:cNvPicPr>
                      <a:picLocks noChangeAspect="1"/>
                    </pic:cNvPicPr>
                  </pic:nvPicPr>
                  <pic:blipFill>
                    <a:blip r:embed="rId63"/>
                    <a:stretch>
                      <a:fillRect/>
                    </a:stretch>
                  </pic:blipFill>
                  <pic:spPr>
                    <a:xfrm>
                      <a:off x="0" y="0"/>
                      <a:ext cx="5057775" cy="2766060"/>
                    </a:xfrm>
                    <a:prstGeom prst="rect">
                      <a:avLst/>
                    </a:prstGeom>
                    <a:noFill/>
                    <a:ln>
                      <a:noFill/>
                    </a:ln>
                  </pic:spPr>
                </pic:pic>
              </a:graphicData>
            </a:graphic>
          </wp:inline>
        </w:drawing>
      </w:r>
    </w:p>
    <w:p w14:paraId="1CEDABDD">
      <w:pPr>
        <w:pageBreakBefore w:val="0"/>
        <w:kinsoku/>
        <w:wordWrap/>
        <w:overflowPunct/>
        <w:topLinePunct w:val="0"/>
        <w:bidi w:val="0"/>
        <w:snapToGrid/>
        <w:spacing w:line="360" w:lineRule="auto"/>
        <w:ind w:firstLine="420" w:firstLineChars="0"/>
        <w:jc w:val="left"/>
        <w:textAlignment w:val="auto"/>
        <w:rPr>
          <w:rFonts w:hint="eastAsia" w:ascii="Times New Roman" w:hAnsi="Times New Roman" w:cs="Times New Roman"/>
          <w:lang w:val="en-US" w:eastAsia="zh-CN"/>
        </w:rPr>
      </w:pPr>
      <w:r>
        <w:rPr>
          <w:rFonts w:hint="eastAsia" w:ascii="Times New Roman" w:hAnsi="Times New Roman" w:cs="Times New Roman"/>
          <w:lang w:val="en-US" w:eastAsia="zh-CN"/>
        </w:rPr>
        <w:t>点击签章，可以对邀请确认通知书进行签章，如图。</w:t>
      </w:r>
    </w:p>
    <w:p w14:paraId="01EE3FAD">
      <w:pPr>
        <w:pageBreakBefore w:val="0"/>
        <w:kinsoku/>
        <w:wordWrap/>
        <w:overflowPunct/>
        <w:topLinePunct w:val="0"/>
        <w:bidi w:val="0"/>
        <w:snapToGrid/>
        <w:spacing w:line="360" w:lineRule="auto"/>
        <w:ind w:left="0" w:leftChars="0" w:firstLine="0" w:firstLineChars="0"/>
        <w:jc w:val="center"/>
        <w:textAlignment w:val="auto"/>
        <w:rPr>
          <w:rFonts w:hint="default" w:ascii="Times New Roman" w:hAnsi="Times New Roman" w:cs="Times New Roman"/>
          <w:lang w:val="en-US" w:eastAsia="zh-CN"/>
        </w:rPr>
      </w:pPr>
      <w:r>
        <w:rPr>
          <w:rFonts w:ascii="Times New Roman" w:hAnsi="Times New Roman" w:cs="Times New Roman"/>
        </w:rPr>
        <w:drawing>
          <wp:inline distT="0" distB="0" distL="114300" distR="114300">
            <wp:extent cx="5057775" cy="2470785"/>
            <wp:effectExtent l="0" t="0" r="9525" b="5715"/>
            <wp:docPr id="80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 name="图片 11"/>
                    <pic:cNvPicPr>
                      <a:picLocks noChangeAspect="1"/>
                    </pic:cNvPicPr>
                  </pic:nvPicPr>
                  <pic:blipFill>
                    <a:blip r:embed="rId64"/>
                    <a:stretch>
                      <a:fillRect/>
                    </a:stretch>
                  </pic:blipFill>
                  <pic:spPr>
                    <a:xfrm>
                      <a:off x="0" y="0"/>
                      <a:ext cx="5057775" cy="2470785"/>
                    </a:xfrm>
                    <a:prstGeom prst="rect">
                      <a:avLst/>
                    </a:prstGeom>
                    <a:noFill/>
                    <a:ln>
                      <a:noFill/>
                    </a:ln>
                  </pic:spPr>
                </pic:pic>
              </a:graphicData>
            </a:graphic>
          </wp:inline>
        </w:drawing>
      </w:r>
    </w:p>
    <w:p w14:paraId="6AA52185">
      <w:pPr>
        <w:pageBreakBefore w:val="0"/>
        <w:kinsoku/>
        <w:wordWrap/>
        <w:overflowPunct/>
        <w:topLinePunct w:val="0"/>
        <w:bidi w:val="0"/>
        <w:snapToGrid/>
        <w:spacing w:line="360" w:lineRule="auto"/>
        <w:textAlignment w:val="auto"/>
        <w:rPr>
          <w:rFonts w:hint="eastAsia" w:ascii="Times New Roman" w:hAnsi="Times New Roman" w:eastAsia="宋体" w:cs="Times New Roman"/>
          <w:caps w:val="0"/>
          <w:smallCaps w:val="0"/>
          <w:lang w:val="en-US" w:eastAsia="zh-CN"/>
        </w:rPr>
      </w:pPr>
      <w:r>
        <w:rPr>
          <w:rFonts w:hint="eastAsia" w:ascii="Times New Roman" w:hAnsi="Times New Roman" w:eastAsia="宋体" w:cs="Times New Roman"/>
          <w:caps w:val="0"/>
          <w:smallCaps w:val="0"/>
          <w:lang w:val="en-US" w:eastAsia="zh-CN"/>
        </w:rPr>
        <w:t>注：资审不通过的单位可以查看资审结果通知书，如下图：</w:t>
      </w:r>
    </w:p>
    <w:p w14:paraId="6A2DB2C9">
      <w:pPr>
        <w:pageBreakBefore w:val="0"/>
        <w:kinsoku/>
        <w:wordWrap/>
        <w:overflowPunct/>
        <w:topLinePunct w:val="0"/>
        <w:bidi w:val="0"/>
        <w:snapToGrid/>
        <w:spacing w:line="360" w:lineRule="auto"/>
        <w:ind w:left="0" w:leftChars="0"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eastAsia="宋体" w:cs="Times New Roman"/>
          <w:caps w:val="0"/>
          <w:smallCaps w:val="0"/>
        </w:rPr>
        <w:drawing>
          <wp:inline distT="0" distB="0" distL="114300" distR="114300">
            <wp:extent cx="5057775" cy="1838325"/>
            <wp:effectExtent l="0" t="0" r="9525" b="9525"/>
            <wp:docPr id="80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 name="图片 1"/>
                    <pic:cNvPicPr>
                      <a:picLocks noChangeAspect="1"/>
                    </pic:cNvPicPr>
                  </pic:nvPicPr>
                  <pic:blipFill>
                    <a:blip r:embed="rId65"/>
                    <a:stretch>
                      <a:fillRect/>
                    </a:stretch>
                  </pic:blipFill>
                  <pic:spPr>
                    <a:xfrm>
                      <a:off x="0" y="0"/>
                      <a:ext cx="5057775" cy="1838325"/>
                    </a:xfrm>
                    <a:prstGeom prst="rect">
                      <a:avLst/>
                    </a:prstGeom>
                    <a:noFill/>
                    <a:ln>
                      <a:noFill/>
                    </a:ln>
                  </pic:spPr>
                </pic:pic>
              </a:graphicData>
            </a:graphic>
          </wp:inline>
        </w:drawing>
      </w:r>
    </w:p>
    <w:p w14:paraId="23D8B8D1">
      <w:pPr>
        <w:keepNext w:val="0"/>
        <w:keepLines w:val="0"/>
        <w:pageBreakBefore w:val="0"/>
        <w:widowControl w:val="0"/>
        <w:numPr>
          <w:ilvl w:val="0"/>
          <w:numId w:val="77"/>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生成邀请反馈页面</w:t>
      </w:r>
      <w:r>
        <w:rPr>
          <w:rFonts w:ascii="Times New Roman" w:hAnsi="Times New Roman" w:eastAsia="宋体" w:cs="Times New Roman"/>
          <w:caps w:val="0"/>
          <w:smallCaps w:val="0"/>
          <w:color w:val="000000" w:themeColor="text1"/>
          <w14:textFill>
            <w14:solidFill>
              <w14:schemeClr w14:val="tx1"/>
            </w14:solidFill>
          </w14:textFill>
        </w:rPr>
        <w:t>签章</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并提交</w:t>
      </w:r>
      <w:r>
        <w:rPr>
          <w:rFonts w:ascii="Times New Roman" w:hAnsi="Times New Roman" w:eastAsia="宋体" w:cs="Times New Roman"/>
          <w:caps w:val="0"/>
          <w:smallCaps w:val="0"/>
          <w:color w:val="000000" w:themeColor="text1"/>
          <w14:textFill>
            <w14:solidFill>
              <w14:schemeClr w14:val="tx1"/>
            </w14:solidFill>
          </w14:textFill>
        </w:rPr>
        <w:t>完毕后，返回</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到</w:t>
      </w:r>
      <w:r>
        <w:rPr>
          <w:rFonts w:ascii="Times New Roman" w:hAnsi="Times New Roman" w:eastAsia="宋体" w:cs="Times New Roman"/>
          <w:caps w:val="0"/>
          <w:smallCaps w:val="0"/>
          <w:color w:val="000000" w:themeColor="text1"/>
          <w14:textFill>
            <w14:solidFill>
              <w14:schemeClr w14:val="tx1"/>
            </w14:solidFill>
          </w14:textFill>
        </w:rPr>
        <w:t>资审结果</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通知书</w:t>
      </w:r>
      <w:r>
        <w:rPr>
          <w:rFonts w:ascii="Times New Roman" w:hAnsi="Times New Roman" w:eastAsia="宋体" w:cs="Times New Roman"/>
          <w:caps w:val="0"/>
          <w:smallCaps w:val="0"/>
          <w:color w:val="000000" w:themeColor="text1"/>
          <w14:textFill>
            <w14:solidFill>
              <w14:schemeClr w14:val="tx1"/>
            </w14:solidFill>
          </w14:textFill>
        </w:rPr>
        <w:t>页面，此时页面多了一个回执函，且显示</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ascii="Times New Roman" w:hAnsi="Times New Roman" w:eastAsia="宋体" w:cs="Times New Roman"/>
          <w:caps w:val="0"/>
          <w:smallCaps w:val="0"/>
          <w:color w:val="000000" w:themeColor="text1"/>
          <w14:textFill>
            <w14:solidFill>
              <w14:schemeClr w14:val="tx1"/>
            </w14:solidFill>
          </w14:textFill>
        </w:rPr>
        <w:t>已签章</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ascii="Times New Roman" w:hAnsi="Times New Roman" w:eastAsia="宋体" w:cs="Times New Roman"/>
          <w:caps w:val="0"/>
          <w:smallCaps w:val="0"/>
          <w:color w:val="000000" w:themeColor="text1"/>
          <w14:textFill>
            <w14:solidFill>
              <w14:schemeClr w14:val="tx1"/>
            </w14:solidFill>
          </w14:textFill>
        </w:rPr>
        <w:t>字样</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16D224DA">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cs="Times New Roman"/>
        </w:rPr>
        <w:drawing>
          <wp:inline distT="0" distB="0" distL="114300" distR="114300">
            <wp:extent cx="5057775" cy="1771650"/>
            <wp:effectExtent l="0" t="0" r="9525" b="0"/>
            <wp:docPr id="809"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 name="图片 12"/>
                    <pic:cNvPicPr>
                      <a:picLocks noChangeAspect="1"/>
                    </pic:cNvPicPr>
                  </pic:nvPicPr>
                  <pic:blipFill>
                    <a:blip r:embed="rId66"/>
                    <a:stretch>
                      <a:fillRect/>
                    </a:stretch>
                  </pic:blipFill>
                  <pic:spPr>
                    <a:xfrm>
                      <a:off x="0" y="0"/>
                      <a:ext cx="5057775" cy="1771650"/>
                    </a:xfrm>
                    <a:prstGeom prst="rect">
                      <a:avLst/>
                    </a:prstGeom>
                    <a:noFill/>
                    <a:ln>
                      <a:noFill/>
                    </a:ln>
                  </pic:spPr>
                </pic:pic>
              </a:graphicData>
            </a:graphic>
          </wp:inline>
        </w:drawing>
      </w:r>
    </w:p>
    <w:p w14:paraId="7FEA68B2">
      <w:pPr>
        <w:pageBreakBefore w:val="0"/>
        <w:kinsoku/>
        <w:wordWrap/>
        <w:overflowPunct/>
        <w:topLinePunct w:val="0"/>
        <w:bidi w:val="0"/>
        <w:snapToGrid/>
        <w:spacing w:line="360" w:lineRule="auto"/>
        <w:ind w:firstLine="420" w:firstLineChars="200"/>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注：签完章后，无法再修改，默认之前点击的状态。未签章时，可以多次修改，只要开标时间还没到。</w:t>
      </w:r>
    </w:p>
    <w:p w14:paraId="4EDAB30D">
      <w:pPr>
        <w:keepNext/>
        <w:keepLines/>
        <w:pageBreakBefore w:val="0"/>
        <w:widowControl w:val="0"/>
        <w:numPr>
          <w:ilvl w:val="3"/>
          <w:numId w:val="1"/>
        </w:numPr>
        <w:kinsoku/>
        <w:wordWrap/>
        <w:overflowPunct/>
        <w:topLinePunct w:val="0"/>
        <w:bidi w:val="0"/>
        <w:snapToGrid/>
        <w:spacing w:before="120" w:after="120" w:line="360" w:lineRule="auto"/>
        <w:ind w:left="851" w:hanging="851" w:firstLineChars="0"/>
        <w:jc w:val="both"/>
        <w:textAlignment w:val="auto"/>
        <w:outlineLvl w:val="3"/>
        <w:rPr>
          <w:rFonts w:ascii="Times New Roman" w:hAnsi="Times New Roman" w:eastAsia="宋体" w:cs="Times New Roman"/>
          <w:b/>
          <w:bCs/>
          <w:caps w:val="0"/>
          <w:smallCaps w:val="0"/>
          <w:kern w:val="2"/>
          <w:sz w:val="24"/>
          <w:szCs w:val="28"/>
          <w:lang w:val="en-US" w:eastAsia="zh-CN" w:bidi="ar-SA"/>
        </w:rPr>
      </w:pPr>
      <w:bookmarkStart w:id="193" w:name="_Toc4898"/>
      <w:r>
        <w:rPr>
          <w:rFonts w:hint="eastAsia" w:ascii="Times New Roman" w:hAnsi="Times New Roman" w:cs="Times New Roman"/>
          <w:b/>
          <w:bCs/>
          <w:caps w:val="0"/>
          <w:smallCaps w:val="0"/>
          <w:kern w:val="2"/>
          <w:sz w:val="24"/>
          <w:szCs w:val="28"/>
          <w:lang w:val="en-US" w:eastAsia="zh-CN" w:bidi="ar-SA"/>
        </w:rPr>
        <w:t>采购</w:t>
      </w:r>
      <w:r>
        <w:rPr>
          <w:rFonts w:hint="eastAsia" w:ascii="Times New Roman" w:hAnsi="Times New Roman" w:eastAsia="宋体" w:cs="Times New Roman"/>
          <w:b/>
          <w:bCs/>
          <w:caps w:val="0"/>
          <w:smallCaps w:val="0"/>
          <w:kern w:val="2"/>
          <w:sz w:val="24"/>
          <w:szCs w:val="28"/>
          <w:lang w:val="en-US" w:eastAsia="zh-CN" w:bidi="ar-SA"/>
        </w:rPr>
        <w:t>文件</w:t>
      </w:r>
      <w:r>
        <w:rPr>
          <w:rFonts w:hint="eastAsia" w:ascii="Times New Roman" w:hAnsi="Times New Roman" w:cs="Times New Roman"/>
          <w:b/>
          <w:bCs/>
          <w:caps w:val="0"/>
          <w:smallCaps w:val="0"/>
          <w:kern w:val="2"/>
          <w:sz w:val="24"/>
          <w:szCs w:val="28"/>
          <w:lang w:val="en-US" w:eastAsia="zh-CN" w:bidi="ar-SA"/>
        </w:rPr>
        <w:t>下载</w:t>
      </w:r>
      <w:bookmarkEnd w:id="193"/>
    </w:p>
    <w:p w14:paraId="57D26578">
      <w:pPr>
        <w:pageBreakBefore w:val="0"/>
        <w:kinsoku/>
        <w:wordWrap/>
        <w:overflowPunct/>
        <w:topLinePunct w:val="0"/>
        <w:bidi w:val="0"/>
        <w:snapToGrid/>
        <w:spacing w:line="360" w:lineRule="auto"/>
        <w:textAlignment w:val="auto"/>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功能介绍：</w:t>
      </w:r>
    </w:p>
    <w:p w14:paraId="54424257">
      <w:pPr>
        <w:pageBreakBefore w:val="0"/>
        <w:kinsoku/>
        <w:wordWrap/>
        <w:overflowPunct/>
        <w:topLinePunct w:val="0"/>
        <w:bidi w:val="0"/>
        <w:snapToGrid/>
        <w:spacing w:line="360" w:lineRule="auto"/>
        <w:ind w:firstLine="480"/>
        <w:jc w:val="both"/>
        <w:textAlignment w:val="auto"/>
        <w:rPr>
          <w:rFonts w:hint="eastAsia" w:ascii="Times New Roman" w:hAnsi="Times New Roman" w:eastAsia="宋体" w:cs="Times New Roman"/>
          <w:b/>
          <w:bCs/>
          <w:caps w:val="0"/>
          <w:smallCaps w:val="0"/>
          <w:color w:val="000000" w:themeColor="text1"/>
          <w:sz w:val="21"/>
          <w:szCs w:val="21"/>
          <w:lang w:val="en-US" w:eastAsia="zh-CN"/>
          <w14:textFill>
            <w14:solidFill>
              <w14:schemeClr w14:val="tx1"/>
            </w14:solidFill>
          </w14:textFill>
        </w:rPr>
      </w:pPr>
      <w:r>
        <w:rPr>
          <w:rFonts w:hint="eastAsia" w:ascii="宋体" w:hAnsi="宋体" w:eastAsia="宋体" w:cs="宋体"/>
          <w:sz w:val="21"/>
          <w:szCs w:val="21"/>
        </w:rPr>
        <w:t>供应商登录系统，进入</w:t>
      </w:r>
      <w:r>
        <w:rPr>
          <w:rFonts w:hint="eastAsia" w:ascii="宋体" w:hAnsi="宋体" w:cs="宋体"/>
          <w:sz w:val="21"/>
          <w:szCs w:val="21"/>
          <w:lang w:val="en-US" w:eastAsia="zh-CN"/>
        </w:rPr>
        <w:t>采购文件</w:t>
      </w:r>
      <w:r>
        <w:rPr>
          <w:rFonts w:hint="eastAsia" w:ascii="宋体" w:hAnsi="宋体" w:eastAsia="宋体" w:cs="宋体"/>
          <w:sz w:val="21"/>
          <w:szCs w:val="21"/>
        </w:rPr>
        <w:t>领取菜单，系统展示标段（包）列表。供应商选择某一标段（包），点击领取按钮，供应商需支付</w:t>
      </w:r>
      <w:r>
        <w:rPr>
          <w:rFonts w:hint="eastAsia" w:ascii="宋体" w:hAnsi="宋体" w:cs="宋体"/>
          <w:sz w:val="21"/>
          <w:szCs w:val="21"/>
          <w:lang w:val="en-US" w:eastAsia="zh-CN"/>
        </w:rPr>
        <w:t>采购文件</w:t>
      </w:r>
      <w:r>
        <w:rPr>
          <w:rFonts w:hint="eastAsia" w:ascii="宋体" w:hAnsi="宋体" w:eastAsia="宋体" w:cs="宋体"/>
          <w:sz w:val="21"/>
          <w:szCs w:val="21"/>
        </w:rPr>
        <w:t>费用后再领取</w:t>
      </w:r>
      <w:r>
        <w:rPr>
          <w:rFonts w:hint="eastAsia" w:ascii="宋体" w:hAnsi="宋体" w:cs="宋体"/>
          <w:sz w:val="21"/>
          <w:szCs w:val="21"/>
          <w:lang w:val="en-US" w:eastAsia="zh-CN"/>
        </w:rPr>
        <w:t>采购文件</w:t>
      </w:r>
      <w:r>
        <w:rPr>
          <w:rFonts w:hint="eastAsia" w:ascii="宋体" w:hAnsi="宋体" w:eastAsia="宋体" w:cs="宋体"/>
          <w:sz w:val="21"/>
          <w:szCs w:val="21"/>
        </w:rPr>
        <w:t>。</w:t>
      </w:r>
    </w:p>
    <w:p w14:paraId="14C36833">
      <w:pPr>
        <w:pageBreakBefore w:val="0"/>
        <w:kinsoku/>
        <w:wordWrap/>
        <w:overflowPunct/>
        <w:topLinePunct w:val="0"/>
        <w:bidi w:val="0"/>
        <w:snapToGrid/>
        <w:spacing w:line="360" w:lineRule="auto"/>
        <w:textAlignment w:val="auto"/>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前置条件：</w:t>
      </w:r>
    </w:p>
    <w:p w14:paraId="27B89B2C">
      <w:pPr>
        <w:pageBreakBefore w:val="0"/>
        <w:kinsoku/>
        <w:wordWrap/>
        <w:overflowPunct/>
        <w:topLinePunct w:val="0"/>
        <w:bidi w:val="0"/>
        <w:snapToGrid/>
        <w:spacing w:line="360" w:lineRule="auto"/>
        <w:ind w:firstLine="422"/>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heme="minorEastAsia" w:hAnsiTheme="minorEastAsia" w:cstheme="minorEastAsia"/>
          <w:b w:val="0"/>
          <w:bCs w:val="0"/>
          <w:caps w:val="0"/>
          <w:smallCaps w:val="0"/>
          <w:color w:val="000000" w:themeColor="text1"/>
          <w:lang w:val="en-US" w:eastAsia="zh-CN"/>
          <w14:textFill>
            <w14:solidFill>
              <w14:schemeClr w14:val="tx1"/>
            </w14:solidFill>
          </w14:textFill>
        </w:rPr>
        <w:t>采购</w:t>
      </w:r>
      <w:r>
        <w:rPr>
          <w:rFonts w:hint="eastAsia" w:eastAsia="宋体" w:asciiTheme="minorEastAsia" w:hAnsiTheme="minorEastAsia" w:cstheme="minorEastAsia"/>
          <w:b w:val="0"/>
          <w:bCs w:val="0"/>
          <w:caps w:val="0"/>
          <w:smallCaps w:val="0"/>
          <w:color w:val="000000" w:themeColor="text1"/>
          <w:lang w:val="en-US" w:eastAsia="zh-CN"/>
          <w14:textFill>
            <w14:solidFill>
              <w14:schemeClr w14:val="tx1"/>
            </w14:solidFill>
          </w14:textFill>
        </w:rPr>
        <w:t>公告且</w:t>
      </w:r>
      <w:r>
        <w:rPr>
          <w:rFonts w:hint="eastAsia" w:asciiTheme="minorEastAsia" w:hAnsiTheme="minorEastAsia" w:cstheme="minorEastAsia"/>
          <w:b w:val="0"/>
          <w:bCs w:val="0"/>
          <w:caps w:val="0"/>
          <w:smallCaps w:val="0"/>
          <w:color w:val="000000" w:themeColor="text1"/>
          <w:lang w:val="en-US" w:eastAsia="zh-CN"/>
          <w14:textFill>
            <w14:solidFill>
              <w14:schemeClr w14:val="tx1"/>
            </w14:solidFill>
          </w14:textFill>
        </w:rPr>
        <w:t>采购文件</w:t>
      </w:r>
      <w:r>
        <w:rPr>
          <w:rFonts w:hint="eastAsia" w:eastAsia="宋体" w:asciiTheme="minorEastAsia" w:hAnsiTheme="minorEastAsia" w:cstheme="minorEastAsia"/>
          <w:b w:val="0"/>
          <w:bCs w:val="0"/>
          <w:caps w:val="0"/>
          <w:smallCaps w:val="0"/>
          <w:color w:val="000000" w:themeColor="text1"/>
          <w:lang w:val="en-US" w:eastAsia="zh-CN"/>
          <w14:textFill>
            <w14:solidFill>
              <w14:schemeClr w14:val="tx1"/>
            </w14:solidFill>
          </w14:textFill>
        </w:rPr>
        <w:t>审核通过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且开标时间还未截止，处于公告期内。</w:t>
      </w:r>
    </w:p>
    <w:p w14:paraId="2E044E81">
      <w:pPr>
        <w:pageBreakBefore w:val="0"/>
        <w:kinsoku/>
        <w:wordWrap/>
        <w:overflowPunct/>
        <w:topLinePunct w:val="0"/>
        <w:bidi w:val="0"/>
        <w:snapToGrid/>
        <w:spacing w:line="360" w:lineRule="auto"/>
        <w:textAlignment w:val="auto"/>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操作步骤：</w:t>
      </w:r>
    </w:p>
    <w:p w14:paraId="55EB47A6">
      <w:pPr>
        <w:keepNext w:val="0"/>
        <w:keepLines w:val="0"/>
        <w:pageBreakBefore w:val="0"/>
        <w:widowControl w:val="0"/>
        <w:numPr>
          <w:ilvl w:val="0"/>
          <w:numId w:val="78"/>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招标公告</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公告信息页面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19D896A5">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eastAsia="宋体" w:cs="Times New Roman"/>
        </w:rPr>
        <w:drawing>
          <wp:inline distT="0" distB="0" distL="114300" distR="114300">
            <wp:extent cx="5057775" cy="2424430"/>
            <wp:effectExtent l="0" t="0" r="9525" b="13970"/>
            <wp:docPr id="810"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 name="图片 13"/>
                    <pic:cNvPicPr>
                      <a:picLocks noChangeAspect="1"/>
                    </pic:cNvPicPr>
                  </pic:nvPicPr>
                  <pic:blipFill>
                    <a:blip r:embed="rId28"/>
                    <a:stretch>
                      <a:fillRect/>
                    </a:stretch>
                  </pic:blipFill>
                  <pic:spPr>
                    <a:xfrm>
                      <a:off x="0" y="0"/>
                      <a:ext cx="5057775" cy="2424430"/>
                    </a:xfrm>
                    <a:prstGeom prst="rect">
                      <a:avLst/>
                    </a:prstGeom>
                    <a:noFill/>
                    <a:ln>
                      <a:noFill/>
                    </a:ln>
                  </pic:spPr>
                </pic:pic>
              </a:graphicData>
            </a:graphic>
          </wp:inline>
        </w:drawing>
      </w:r>
    </w:p>
    <w:p w14:paraId="2BD46C9C">
      <w:pPr>
        <w:keepNext w:val="0"/>
        <w:keepLines w:val="0"/>
        <w:pageBreakBefore w:val="0"/>
        <w:widowControl w:val="0"/>
        <w:numPr>
          <w:ilvl w:val="0"/>
          <w:numId w:val="78"/>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找到要报名的标段（包），鼠标放置到标段（包）上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085F6970">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eastAsia="宋体" w:cs="Times New Roman"/>
        </w:rPr>
        <w:drawing>
          <wp:inline distT="0" distB="0" distL="114300" distR="114300">
            <wp:extent cx="5057775" cy="2410460"/>
            <wp:effectExtent l="0" t="0" r="9525" b="8890"/>
            <wp:docPr id="811"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 name="图片 14"/>
                    <pic:cNvPicPr>
                      <a:picLocks noChangeAspect="1"/>
                    </pic:cNvPicPr>
                  </pic:nvPicPr>
                  <pic:blipFill>
                    <a:blip r:embed="rId29"/>
                    <a:stretch>
                      <a:fillRect/>
                    </a:stretch>
                  </pic:blipFill>
                  <pic:spPr>
                    <a:xfrm>
                      <a:off x="0" y="0"/>
                      <a:ext cx="5057775" cy="2410460"/>
                    </a:xfrm>
                    <a:prstGeom prst="rect">
                      <a:avLst/>
                    </a:prstGeom>
                    <a:noFill/>
                    <a:ln>
                      <a:noFill/>
                    </a:ln>
                  </pic:spPr>
                </pic:pic>
              </a:graphicData>
            </a:graphic>
          </wp:inline>
        </w:drawing>
      </w:r>
    </w:p>
    <w:p w14:paraId="4B90D047">
      <w:pPr>
        <w:pageBreakBefore w:val="0"/>
        <w:kinsoku/>
        <w:wordWrap/>
        <w:overflowPunct/>
        <w:topLinePunct w:val="0"/>
        <w:bidi w:val="0"/>
        <w:snapToGrid/>
        <w:spacing w:line="360" w:lineRule="auto"/>
        <w:ind w:firstLine="0" w:firstLineChars="0"/>
        <w:jc w:val="center"/>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drawing>
          <wp:inline distT="0" distB="0" distL="114300" distR="114300">
            <wp:extent cx="5057775" cy="2305050"/>
            <wp:effectExtent l="0" t="0" r="9525" b="0"/>
            <wp:docPr id="812"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 name="图片 30"/>
                    <pic:cNvPicPr>
                      <a:picLocks noChangeAspect="1"/>
                    </pic:cNvPicPr>
                  </pic:nvPicPr>
                  <pic:blipFill>
                    <a:blip r:embed="rId143"/>
                    <a:stretch>
                      <a:fillRect/>
                    </a:stretch>
                  </pic:blipFill>
                  <pic:spPr>
                    <a:xfrm>
                      <a:off x="0" y="0"/>
                      <a:ext cx="5057775" cy="2305050"/>
                    </a:xfrm>
                    <a:prstGeom prst="rect">
                      <a:avLst/>
                    </a:prstGeom>
                    <a:noFill/>
                    <a:ln>
                      <a:noFill/>
                    </a:ln>
                  </pic:spPr>
                </pic:pic>
              </a:graphicData>
            </a:graphic>
          </wp:inline>
        </w:drawing>
      </w:r>
    </w:p>
    <w:p w14:paraId="28E7D19C">
      <w:pPr>
        <w:pageBreakBefore w:val="0"/>
        <w:kinsoku/>
        <w:wordWrap/>
        <w:overflowPunct/>
        <w:topLinePunct w:val="0"/>
        <w:bidi w:val="0"/>
        <w:snapToGrid/>
        <w:spacing w:line="360" w:lineRule="auto"/>
        <w:ind w:firstLine="0" w:firstLineChars="0"/>
        <w:textAlignment w:val="auto"/>
        <w:rPr>
          <w:rFonts w:ascii="Times New Roman" w:hAnsi="Times New Roman" w:eastAsia="宋体" w:cs="Times New Roman"/>
          <w:caps w:val="0"/>
          <w:smallCaps w:val="0"/>
          <w:color w:val="000000" w:themeColor="text1"/>
          <w14:textFill>
            <w14:solidFill>
              <w14:schemeClr w14:val="tx1"/>
            </w14:solidFill>
          </w14:textFill>
        </w:rPr>
      </w:pPr>
    </w:p>
    <w:p w14:paraId="227C7FDA">
      <w:pPr>
        <w:keepNext w:val="0"/>
        <w:keepLines w:val="0"/>
        <w:pageBreakBefore w:val="0"/>
        <w:widowControl w:val="0"/>
        <w:numPr>
          <w:ilvl w:val="0"/>
          <w:numId w:val="78"/>
        </w:numPr>
        <w:kinsoku/>
        <w:wordWrap/>
        <w:overflowPunct/>
        <w:topLinePunct w:val="0"/>
        <w:autoSpaceDE/>
        <w:autoSpaceDN/>
        <w:bidi w:val="0"/>
        <w:adjustRightInd/>
        <w:snapToGrid/>
        <w:spacing w:line="360" w:lineRule="auto"/>
        <w:ind w:left="0" w:leftChars="0" w:firstLine="315" w:firstLineChars="150"/>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选择“缴纳方式”，当选择“线下”缴纳，则点击“上传缴纳凭证”，进入上传缴纳凭证页面。</w:t>
      </w:r>
    </w:p>
    <w:p w14:paraId="274F4EB4">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rPr>
      </w:pPr>
      <w:r>
        <w:rPr>
          <w:rFonts w:ascii="Times New Roman" w:hAnsi="Times New Roman" w:eastAsia="宋体" w:cs="Times New Roman"/>
        </w:rPr>
        <w:drawing>
          <wp:inline distT="0" distB="0" distL="114300" distR="114300">
            <wp:extent cx="5057775" cy="2658745"/>
            <wp:effectExtent l="0" t="0" r="9525" b="8255"/>
            <wp:docPr id="813"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 name="图片 19"/>
                    <pic:cNvPicPr>
                      <a:picLocks noChangeAspect="1"/>
                    </pic:cNvPicPr>
                  </pic:nvPicPr>
                  <pic:blipFill>
                    <a:blip r:embed="rId67"/>
                    <a:stretch>
                      <a:fillRect/>
                    </a:stretch>
                  </pic:blipFill>
                  <pic:spPr>
                    <a:xfrm>
                      <a:off x="0" y="0"/>
                      <a:ext cx="5057775" cy="2658745"/>
                    </a:xfrm>
                    <a:prstGeom prst="rect">
                      <a:avLst/>
                    </a:prstGeom>
                    <a:noFill/>
                    <a:ln>
                      <a:noFill/>
                    </a:ln>
                  </pic:spPr>
                </pic:pic>
              </a:graphicData>
            </a:graphic>
          </wp:inline>
        </w:drawing>
      </w:r>
    </w:p>
    <w:p w14:paraId="462250CE">
      <w:pPr>
        <w:pageBreakBefore w:val="0"/>
        <w:numPr>
          <w:ilvl w:val="0"/>
          <w:numId w:val="0"/>
        </w:numPr>
        <w:kinsoku/>
        <w:wordWrap/>
        <w:overflowPunct/>
        <w:topLinePunct w:val="0"/>
        <w:bidi w:val="0"/>
        <w:snapToGrid/>
        <w:spacing w:line="360" w:lineRule="auto"/>
        <w:ind w:firstLine="420" w:firstLineChars="0"/>
        <w:jc w:val="left"/>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进入“上传缴纳凭证”页面，录入支付信息，并且上传“付款凭证”，点击“提交备案”，上传缴纳凭证记录变为“待审核”状态</w:t>
      </w:r>
    </w:p>
    <w:p w14:paraId="0D05E9E0">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rPr>
      </w:pPr>
      <w:r>
        <w:rPr>
          <w:rFonts w:ascii="Times New Roman" w:hAnsi="Times New Roman" w:eastAsia="宋体" w:cs="Times New Roman"/>
        </w:rPr>
        <w:drawing>
          <wp:inline distT="0" distB="0" distL="114300" distR="114300">
            <wp:extent cx="5057775" cy="2433320"/>
            <wp:effectExtent l="0" t="0" r="9525" b="5080"/>
            <wp:docPr id="814"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 name="图片 20"/>
                    <pic:cNvPicPr>
                      <a:picLocks noChangeAspect="1"/>
                    </pic:cNvPicPr>
                  </pic:nvPicPr>
                  <pic:blipFill>
                    <a:blip r:embed="rId37"/>
                    <a:stretch>
                      <a:fillRect/>
                    </a:stretch>
                  </pic:blipFill>
                  <pic:spPr>
                    <a:xfrm>
                      <a:off x="0" y="0"/>
                      <a:ext cx="5057775" cy="2433320"/>
                    </a:xfrm>
                    <a:prstGeom prst="rect">
                      <a:avLst/>
                    </a:prstGeom>
                    <a:noFill/>
                    <a:ln>
                      <a:noFill/>
                    </a:ln>
                  </pic:spPr>
                </pic:pic>
              </a:graphicData>
            </a:graphic>
          </wp:inline>
        </w:drawing>
      </w:r>
    </w:p>
    <w:p w14:paraId="5840A269">
      <w:pPr>
        <w:pageBreakBefore w:val="0"/>
        <w:numPr>
          <w:ilvl w:val="0"/>
          <w:numId w:val="0"/>
        </w:numPr>
        <w:kinsoku/>
        <w:wordWrap/>
        <w:overflowPunct/>
        <w:topLinePunct w:val="0"/>
        <w:bidi w:val="0"/>
        <w:snapToGrid/>
        <w:spacing w:line="360" w:lineRule="auto"/>
        <w:ind w:firstLine="420" w:firstLineChars="0"/>
        <w:jc w:val="left"/>
        <w:textAlignment w:val="auto"/>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等待采购人/采购代理进行缴纳凭证审核，审核通过后，即可以下载</w:t>
      </w:r>
      <w:r>
        <w:rPr>
          <w:rFonts w:hint="eastAsia" w:ascii="Times New Roman" w:hAnsi="Times New Roman" w:cs="Times New Roman"/>
          <w:lang w:val="en-US" w:eastAsia="zh-CN"/>
        </w:rPr>
        <w:t>采购文件</w:t>
      </w:r>
      <w:r>
        <w:rPr>
          <w:rFonts w:hint="eastAsia" w:ascii="Times New Roman" w:hAnsi="Times New Roman" w:eastAsia="宋体" w:cs="Times New Roman"/>
          <w:lang w:val="en-US" w:eastAsia="zh-CN"/>
        </w:rPr>
        <w:t>。</w:t>
      </w:r>
    </w:p>
    <w:p w14:paraId="17CB7460">
      <w:pPr>
        <w:keepNext w:val="0"/>
        <w:keepLines w:val="0"/>
        <w:pageBreakBefore w:val="0"/>
        <w:widowControl w:val="0"/>
        <w:numPr>
          <w:ilvl w:val="0"/>
          <w:numId w:val="78"/>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选择“缴纳方式”，当选择“线上”缴纳，则出现“网上支付”字样，点击“网上支付”，进入支付页面，如图。</w:t>
      </w:r>
    </w:p>
    <w:p w14:paraId="79334307">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rPr>
      </w:pPr>
      <w:r>
        <w:rPr>
          <w:rFonts w:ascii="Times New Roman" w:hAnsi="Times New Roman" w:eastAsia="宋体" w:cs="Times New Roman"/>
        </w:rPr>
        <w:drawing>
          <wp:inline distT="0" distB="0" distL="114300" distR="114300">
            <wp:extent cx="5057775" cy="1738630"/>
            <wp:effectExtent l="0" t="0" r="9525" b="13970"/>
            <wp:docPr id="815"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 name="图片 21"/>
                    <pic:cNvPicPr>
                      <a:picLocks noChangeAspect="1"/>
                    </pic:cNvPicPr>
                  </pic:nvPicPr>
                  <pic:blipFill>
                    <a:blip r:embed="rId68"/>
                    <a:stretch>
                      <a:fillRect/>
                    </a:stretch>
                  </pic:blipFill>
                  <pic:spPr>
                    <a:xfrm>
                      <a:off x="0" y="0"/>
                      <a:ext cx="5057775" cy="1738630"/>
                    </a:xfrm>
                    <a:prstGeom prst="rect">
                      <a:avLst/>
                    </a:prstGeom>
                    <a:noFill/>
                    <a:ln>
                      <a:noFill/>
                    </a:ln>
                  </pic:spPr>
                </pic:pic>
              </a:graphicData>
            </a:graphic>
          </wp:inline>
        </w:drawing>
      </w:r>
    </w:p>
    <w:p w14:paraId="3EDB7DE8">
      <w:pPr>
        <w:pageBreakBefore w:val="0"/>
        <w:numPr>
          <w:ilvl w:val="0"/>
          <w:numId w:val="0"/>
        </w:numPr>
        <w:kinsoku/>
        <w:wordWrap/>
        <w:overflowPunct/>
        <w:topLinePunct w:val="0"/>
        <w:bidi w:val="0"/>
        <w:snapToGrid/>
        <w:spacing w:line="360" w:lineRule="auto"/>
        <w:ind w:firstLine="420" w:firstLineChars="0"/>
        <w:jc w:val="left"/>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网上支付页面中，可以选择支付方式，可以通过个人网银、微信扫码、支付宝扫码等待进行缴纳。选择支付方式，按照页面提示进行正常支付缴纳。如图</w:t>
      </w:r>
    </w:p>
    <w:p w14:paraId="0FA8E964">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rPr>
      </w:pPr>
      <w:r>
        <w:rPr>
          <w:rFonts w:ascii="Times New Roman" w:hAnsi="Times New Roman" w:eastAsia="宋体" w:cs="Times New Roman"/>
        </w:rPr>
        <w:drawing>
          <wp:inline distT="0" distB="0" distL="114300" distR="114300">
            <wp:extent cx="5057775" cy="1438275"/>
            <wp:effectExtent l="0" t="0" r="9525" b="9525"/>
            <wp:docPr id="816"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 name="图片 22"/>
                    <pic:cNvPicPr>
                      <a:picLocks noChangeAspect="1"/>
                    </pic:cNvPicPr>
                  </pic:nvPicPr>
                  <pic:blipFill>
                    <a:blip r:embed="rId39"/>
                    <a:stretch>
                      <a:fillRect/>
                    </a:stretch>
                  </pic:blipFill>
                  <pic:spPr>
                    <a:xfrm>
                      <a:off x="0" y="0"/>
                      <a:ext cx="5057775" cy="1438275"/>
                    </a:xfrm>
                    <a:prstGeom prst="rect">
                      <a:avLst/>
                    </a:prstGeom>
                    <a:noFill/>
                    <a:ln>
                      <a:noFill/>
                    </a:ln>
                  </pic:spPr>
                </pic:pic>
              </a:graphicData>
            </a:graphic>
          </wp:inline>
        </w:drawing>
      </w:r>
    </w:p>
    <w:p w14:paraId="6D92446D">
      <w:pPr>
        <w:pageBreakBefore w:val="0"/>
        <w:numPr>
          <w:ilvl w:val="0"/>
          <w:numId w:val="0"/>
        </w:numPr>
        <w:kinsoku/>
        <w:wordWrap/>
        <w:overflowPunct/>
        <w:topLinePunct w:val="0"/>
        <w:bidi w:val="0"/>
        <w:snapToGrid/>
        <w:spacing w:line="360" w:lineRule="auto"/>
        <w:ind w:firstLine="420" w:firstLineChars="0"/>
        <w:jc w:val="left"/>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支付完成后，系统会自动回到文件下载页面，此时，可以点击“查看支付情况”，进入查看支付记录，如图。</w:t>
      </w:r>
    </w:p>
    <w:p w14:paraId="4118B0F8">
      <w:pPr>
        <w:pageBreakBefore w:val="0"/>
        <w:numPr>
          <w:ilvl w:val="0"/>
          <w:numId w:val="0"/>
        </w:numPr>
        <w:kinsoku/>
        <w:wordWrap/>
        <w:overflowPunct/>
        <w:topLinePunct w:val="0"/>
        <w:bidi w:val="0"/>
        <w:snapToGrid/>
        <w:spacing w:line="360" w:lineRule="auto"/>
        <w:ind w:firstLine="420" w:firstLineChars="0"/>
        <w:jc w:val="center"/>
        <w:textAlignment w:val="auto"/>
        <w:rPr>
          <w:rFonts w:ascii="Times New Roman" w:hAnsi="Times New Roman" w:eastAsia="宋体" w:cs="Times New Roman"/>
        </w:rPr>
      </w:pPr>
      <w:r>
        <w:rPr>
          <w:rFonts w:ascii="Times New Roman" w:hAnsi="Times New Roman" w:eastAsia="宋体" w:cs="Times New Roman"/>
        </w:rPr>
        <w:drawing>
          <wp:inline distT="0" distB="0" distL="114300" distR="114300">
            <wp:extent cx="5057775" cy="2148840"/>
            <wp:effectExtent l="0" t="0" r="9525" b="3810"/>
            <wp:docPr id="817"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 name="图片 23"/>
                    <pic:cNvPicPr>
                      <a:picLocks noChangeAspect="1"/>
                    </pic:cNvPicPr>
                  </pic:nvPicPr>
                  <pic:blipFill>
                    <a:blip r:embed="rId40"/>
                    <a:stretch>
                      <a:fillRect/>
                    </a:stretch>
                  </pic:blipFill>
                  <pic:spPr>
                    <a:xfrm>
                      <a:off x="0" y="0"/>
                      <a:ext cx="5057775" cy="2148840"/>
                    </a:xfrm>
                    <a:prstGeom prst="rect">
                      <a:avLst/>
                    </a:prstGeom>
                    <a:noFill/>
                    <a:ln>
                      <a:noFill/>
                    </a:ln>
                  </pic:spPr>
                </pic:pic>
              </a:graphicData>
            </a:graphic>
          </wp:inline>
        </w:drawing>
      </w:r>
    </w:p>
    <w:p w14:paraId="0080A74D">
      <w:pPr>
        <w:pageBreakBefore w:val="0"/>
        <w:numPr>
          <w:ilvl w:val="0"/>
          <w:numId w:val="0"/>
        </w:numPr>
        <w:kinsoku/>
        <w:wordWrap/>
        <w:overflowPunct/>
        <w:topLinePunct w:val="0"/>
        <w:bidi w:val="0"/>
        <w:snapToGrid/>
        <w:spacing w:line="360" w:lineRule="auto"/>
        <w:ind w:firstLine="420" w:firstLineChars="0"/>
        <w:jc w:val="center"/>
        <w:textAlignment w:val="auto"/>
        <w:rPr>
          <w:rFonts w:ascii="Times New Roman" w:hAnsi="Times New Roman" w:eastAsia="宋体" w:cs="Times New Roman"/>
        </w:rPr>
      </w:pPr>
      <w:r>
        <w:drawing>
          <wp:inline distT="0" distB="0" distL="114300" distR="114300">
            <wp:extent cx="5057775" cy="924560"/>
            <wp:effectExtent l="0" t="0" r="9525" b="8890"/>
            <wp:docPr id="818"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 name="图片 31"/>
                    <pic:cNvPicPr>
                      <a:picLocks noChangeAspect="1"/>
                    </pic:cNvPicPr>
                  </pic:nvPicPr>
                  <pic:blipFill>
                    <a:blip r:embed="rId144"/>
                    <a:stretch>
                      <a:fillRect/>
                    </a:stretch>
                  </pic:blipFill>
                  <pic:spPr>
                    <a:xfrm>
                      <a:off x="0" y="0"/>
                      <a:ext cx="5057775" cy="924560"/>
                    </a:xfrm>
                    <a:prstGeom prst="rect">
                      <a:avLst/>
                    </a:prstGeom>
                    <a:noFill/>
                    <a:ln>
                      <a:noFill/>
                    </a:ln>
                  </pic:spPr>
                </pic:pic>
              </a:graphicData>
            </a:graphic>
          </wp:inline>
        </w:drawing>
      </w:r>
    </w:p>
    <w:p w14:paraId="32678902">
      <w:pPr>
        <w:pageBreakBefore w:val="0"/>
        <w:numPr>
          <w:ilvl w:val="0"/>
          <w:numId w:val="0"/>
        </w:numPr>
        <w:kinsoku/>
        <w:wordWrap/>
        <w:overflowPunct/>
        <w:topLinePunct w:val="0"/>
        <w:bidi w:val="0"/>
        <w:snapToGrid/>
        <w:spacing w:line="360" w:lineRule="auto"/>
        <w:ind w:firstLine="420" w:firstLineChars="0"/>
        <w:jc w:val="center"/>
        <w:textAlignment w:val="auto"/>
        <w:rPr>
          <w:rFonts w:ascii="Times New Roman" w:hAnsi="Times New Roman" w:eastAsia="宋体" w:cs="Times New Roman"/>
        </w:rPr>
      </w:pPr>
      <w:r>
        <w:rPr>
          <w:rFonts w:ascii="Times New Roman" w:hAnsi="Times New Roman" w:eastAsia="宋体" w:cs="Times New Roman"/>
        </w:rPr>
        <w:drawing>
          <wp:inline distT="0" distB="0" distL="114300" distR="114300">
            <wp:extent cx="5057775" cy="1311275"/>
            <wp:effectExtent l="0" t="0" r="9525" b="3175"/>
            <wp:docPr id="819"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 name="图片 25"/>
                    <pic:cNvPicPr>
                      <a:picLocks noChangeAspect="1"/>
                    </pic:cNvPicPr>
                  </pic:nvPicPr>
                  <pic:blipFill>
                    <a:blip r:embed="rId70"/>
                    <a:stretch>
                      <a:fillRect/>
                    </a:stretch>
                  </pic:blipFill>
                  <pic:spPr>
                    <a:xfrm>
                      <a:off x="0" y="0"/>
                      <a:ext cx="5057775" cy="1311275"/>
                    </a:xfrm>
                    <a:prstGeom prst="rect">
                      <a:avLst/>
                    </a:prstGeom>
                    <a:noFill/>
                    <a:ln>
                      <a:noFill/>
                    </a:ln>
                  </pic:spPr>
                </pic:pic>
              </a:graphicData>
            </a:graphic>
          </wp:inline>
        </w:drawing>
      </w:r>
    </w:p>
    <w:p w14:paraId="13482750">
      <w:pPr>
        <w:pageBreakBefore w:val="0"/>
        <w:numPr>
          <w:ilvl w:val="0"/>
          <w:numId w:val="0"/>
        </w:numPr>
        <w:kinsoku/>
        <w:wordWrap/>
        <w:overflowPunct/>
        <w:topLinePunct w:val="0"/>
        <w:bidi w:val="0"/>
        <w:snapToGrid/>
        <w:spacing w:line="360" w:lineRule="auto"/>
        <w:ind w:left="420" w:leftChars="0" w:firstLine="420" w:firstLineChars="0"/>
        <w:jc w:val="left"/>
        <w:textAlignment w:val="auto"/>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注：当前页面可以查询到支付缴纳的记录，若出现网络延缓，可以点击“成交查询”，可以刷新当前支付信息列表。</w:t>
      </w:r>
    </w:p>
    <w:p w14:paraId="591DCBF6">
      <w:pPr>
        <w:keepNext w:val="0"/>
        <w:keepLines w:val="0"/>
        <w:pageBreakBefore w:val="0"/>
        <w:widowControl w:val="0"/>
        <w:numPr>
          <w:ilvl w:val="0"/>
          <w:numId w:val="78"/>
        </w:numPr>
        <w:kinsoku/>
        <w:wordWrap/>
        <w:overflowPunct/>
        <w:topLinePunct w:val="0"/>
        <w:autoSpaceDE/>
        <w:autoSpaceDN/>
        <w:bidi w:val="0"/>
        <w:adjustRightInd/>
        <w:snapToGrid/>
        <w:spacing w:line="360" w:lineRule="auto"/>
        <w:ind w:left="0" w:leftChars="0" w:firstLine="315" w:firstLineChars="150"/>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文件费用缴纳完成后，点击“下载</w:t>
      </w:r>
      <w:r>
        <w:rPr>
          <w:rFonts w:hint="eastAsia" w:ascii="Times New Roman" w:hAnsi="Times New Roman" w:cs="Times New Roman"/>
          <w:caps w:val="0"/>
          <w:smallCaps w:val="0"/>
          <w:color w:val="000000" w:themeColor="text1"/>
          <w:lang w:val="en-US" w:eastAsia="zh-CN"/>
          <w14:textFill>
            <w14:solidFill>
              <w14:schemeClr w14:val="tx1"/>
            </w14:solidFill>
          </w14:textFill>
        </w:rPr>
        <w:t>采购文件</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”，可以进入</w:t>
      </w:r>
      <w:r>
        <w:rPr>
          <w:rFonts w:hint="eastAsia" w:ascii="Times New Roman" w:hAnsi="Times New Roman" w:cs="Times New Roman"/>
          <w:caps w:val="0"/>
          <w:smallCaps w:val="0"/>
          <w:color w:val="000000" w:themeColor="text1"/>
          <w:lang w:val="en-US" w:eastAsia="zh-CN"/>
          <w14:textFill>
            <w14:solidFill>
              <w14:schemeClr w14:val="tx1"/>
            </w14:solidFill>
          </w14:textFill>
        </w:rPr>
        <w:t>采购文件</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下载页面，如图。</w:t>
      </w:r>
    </w:p>
    <w:p w14:paraId="5A45DBAE">
      <w:pPr>
        <w:pageBreakBefore w:val="0"/>
        <w:numPr>
          <w:ilvl w:val="0"/>
          <w:numId w:val="0"/>
        </w:numPr>
        <w:kinsoku/>
        <w:wordWrap/>
        <w:overflowPunct/>
        <w:topLinePunct w:val="0"/>
        <w:bidi w:val="0"/>
        <w:snapToGrid/>
        <w:spacing w:line="360" w:lineRule="auto"/>
        <w:jc w:val="center"/>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drawing>
          <wp:inline distT="0" distB="0" distL="114300" distR="114300">
            <wp:extent cx="5057775" cy="1033780"/>
            <wp:effectExtent l="0" t="0" r="9525" b="13970"/>
            <wp:docPr id="820"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 name="图片 32"/>
                    <pic:cNvPicPr>
                      <a:picLocks noChangeAspect="1"/>
                    </pic:cNvPicPr>
                  </pic:nvPicPr>
                  <pic:blipFill>
                    <a:blip r:embed="rId145"/>
                    <a:stretch>
                      <a:fillRect/>
                    </a:stretch>
                  </pic:blipFill>
                  <pic:spPr>
                    <a:xfrm>
                      <a:off x="0" y="0"/>
                      <a:ext cx="5057775" cy="1033780"/>
                    </a:xfrm>
                    <a:prstGeom prst="rect">
                      <a:avLst/>
                    </a:prstGeom>
                    <a:noFill/>
                    <a:ln>
                      <a:noFill/>
                    </a:ln>
                  </pic:spPr>
                </pic:pic>
              </a:graphicData>
            </a:graphic>
          </wp:inline>
        </w:drawing>
      </w:r>
    </w:p>
    <w:p w14:paraId="62C2BB0A">
      <w:pPr>
        <w:keepNext w:val="0"/>
        <w:keepLines w:val="0"/>
        <w:pageBreakBefore w:val="0"/>
        <w:widowControl w:val="0"/>
        <w:numPr>
          <w:ilvl w:val="0"/>
          <w:numId w:val="78"/>
        </w:numPr>
        <w:kinsoku/>
        <w:wordWrap/>
        <w:overflowPunct/>
        <w:topLinePunct w:val="0"/>
        <w:autoSpaceDE/>
        <w:autoSpaceDN/>
        <w:bidi w:val="0"/>
        <w:adjustRightInd/>
        <w:snapToGrid/>
        <w:spacing w:line="360" w:lineRule="auto"/>
        <w:ind w:left="0" w:leftChars="0" w:firstLine="315" w:firstLineChars="150"/>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打开“文件列表”，点击“下载”按钮，可以对</w:t>
      </w:r>
      <w:r>
        <w:rPr>
          <w:rFonts w:hint="eastAsia" w:ascii="Times New Roman" w:hAnsi="Times New Roman" w:cs="Times New Roman"/>
          <w:caps w:val="0"/>
          <w:smallCaps w:val="0"/>
          <w:color w:val="000000" w:themeColor="text1"/>
          <w:lang w:val="en-US" w:eastAsia="zh-CN"/>
          <w14:textFill>
            <w14:solidFill>
              <w14:schemeClr w14:val="tx1"/>
            </w14:solidFill>
          </w14:textFill>
        </w:rPr>
        <w:t>采购文件</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进行下载，如图。</w:t>
      </w:r>
    </w:p>
    <w:p w14:paraId="7B67D49E">
      <w:pPr>
        <w:pageBreakBefore w:val="0"/>
        <w:numPr>
          <w:ilvl w:val="0"/>
          <w:numId w:val="0"/>
        </w:numPr>
        <w:kinsoku/>
        <w:wordWrap/>
        <w:overflowPunct/>
        <w:topLinePunct w:val="0"/>
        <w:bidi w:val="0"/>
        <w:snapToGrid/>
        <w:spacing w:line="360" w:lineRule="auto"/>
        <w:jc w:val="center"/>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drawing>
          <wp:inline distT="0" distB="0" distL="114300" distR="114300">
            <wp:extent cx="5057775" cy="1680845"/>
            <wp:effectExtent l="0" t="0" r="9525" b="14605"/>
            <wp:docPr id="821"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 name="图片 33"/>
                    <pic:cNvPicPr>
                      <a:picLocks noChangeAspect="1"/>
                    </pic:cNvPicPr>
                  </pic:nvPicPr>
                  <pic:blipFill>
                    <a:blip r:embed="rId146"/>
                    <a:stretch>
                      <a:fillRect/>
                    </a:stretch>
                  </pic:blipFill>
                  <pic:spPr>
                    <a:xfrm>
                      <a:off x="0" y="0"/>
                      <a:ext cx="5057775" cy="1680845"/>
                    </a:xfrm>
                    <a:prstGeom prst="rect">
                      <a:avLst/>
                    </a:prstGeom>
                    <a:noFill/>
                    <a:ln>
                      <a:noFill/>
                    </a:ln>
                  </pic:spPr>
                </pic:pic>
              </a:graphicData>
            </a:graphic>
          </wp:inline>
        </w:drawing>
      </w:r>
    </w:p>
    <w:p w14:paraId="7993F4B2">
      <w:pPr>
        <w:keepNext w:val="0"/>
        <w:keepLines w:val="0"/>
        <w:pageBreakBefore w:val="0"/>
        <w:widowControl w:val="0"/>
        <w:numPr>
          <w:ilvl w:val="0"/>
          <w:numId w:val="78"/>
        </w:numPr>
        <w:kinsoku/>
        <w:wordWrap/>
        <w:overflowPunct/>
        <w:topLinePunct w:val="0"/>
        <w:autoSpaceDE/>
        <w:autoSpaceDN/>
        <w:bidi w:val="0"/>
        <w:adjustRightInd/>
        <w:snapToGrid/>
        <w:spacing w:line="360" w:lineRule="auto"/>
        <w:ind w:left="0" w:leftChars="0" w:firstLine="315" w:firstLineChars="150"/>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文件下载后，出现“查看下载情况”按钮，点击后，可以查看下载情况记录，如图。</w:t>
      </w:r>
    </w:p>
    <w:p w14:paraId="42FEAB2B">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rPr>
      </w:pPr>
      <w:r>
        <w:rPr>
          <w:rFonts w:ascii="Times New Roman" w:hAnsi="Times New Roman" w:eastAsia="宋体" w:cs="Times New Roman"/>
        </w:rPr>
        <w:drawing>
          <wp:inline distT="0" distB="0" distL="114300" distR="114300">
            <wp:extent cx="5057775" cy="1429385"/>
            <wp:effectExtent l="0" t="0" r="9525" b="18415"/>
            <wp:docPr id="822"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 name="图片 28"/>
                    <pic:cNvPicPr>
                      <a:picLocks noChangeAspect="1"/>
                    </pic:cNvPicPr>
                  </pic:nvPicPr>
                  <pic:blipFill>
                    <a:blip r:embed="rId73"/>
                    <a:stretch>
                      <a:fillRect/>
                    </a:stretch>
                  </pic:blipFill>
                  <pic:spPr>
                    <a:xfrm>
                      <a:off x="0" y="0"/>
                      <a:ext cx="5057775" cy="1429385"/>
                    </a:xfrm>
                    <a:prstGeom prst="rect">
                      <a:avLst/>
                    </a:prstGeom>
                    <a:noFill/>
                    <a:ln>
                      <a:noFill/>
                    </a:ln>
                  </pic:spPr>
                </pic:pic>
              </a:graphicData>
            </a:graphic>
          </wp:inline>
        </w:drawing>
      </w:r>
    </w:p>
    <w:p w14:paraId="5ADF7D22">
      <w:pPr>
        <w:pageBreakBefore w:val="0"/>
        <w:numPr>
          <w:ilvl w:val="0"/>
          <w:numId w:val="0"/>
        </w:numPr>
        <w:kinsoku/>
        <w:wordWrap/>
        <w:overflowPunct/>
        <w:topLinePunct w:val="0"/>
        <w:bidi w:val="0"/>
        <w:snapToGrid/>
        <w:spacing w:line="360" w:lineRule="auto"/>
        <w:jc w:val="center"/>
        <w:textAlignment w:val="auto"/>
        <w:rPr>
          <w:rFonts w:hint="default" w:ascii="Times New Roman" w:hAnsi="Times New Roman" w:eastAsia="宋体" w:cs="Times New Roman"/>
          <w:lang w:val="en-US" w:eastAsia="zh-CN"/>
        </w:rPr>
      </w:pPr>
      <w:r>
        <w:rPr>
          <w:rFonts w:ascii="Times New Roman" w:hAnsi="Times New Roman" w:eastAsia="宋体" w:cs="Times New Roman"/>
        </w:rPr>
        <w:drawing>
          <wp:inline distT="0" distB="0" distL="114300" distR="114300">
            <wp:extent cx="5057775" cy="487680"/>
            <wp:effectExtent l="0" t="0" r="9525" b="7620"/>
            <wp:docPr id="823"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 name="图片 29"/>
                    <pic:cNvPicPr>
                      <a:picLocks noChangeAspect="1"/>
                    </pic:cNvPicPr>
                  </pic:nvPicPr>
                  <pic:blipFill>
                    <a:blip r:embed="rId45"/>
                    <a:stretch>
                      <a:fillRect/>
                    </a:stretch>
                  </pic:blipFill>
                  <pic:spPr>
                    <a:xfrm>
                      <a:off x="0" y="0"/>
                      <a:ext cx="5057775" cy="487680"/>
                    </a:xfrm>
                    <a:prstGeom prst="rect">
                      <a:avLst/>
                    </a:prstGeom>
                    <a:noFill/>
                    <a:ln>
                      <a:noFill/>
                    </a:ln>
                  </pic:spPr>
                </pic:pic>
              </a:graphicData>
            </a:graphic>
          </wp:inline>
        </w:drawing>
      </w:r>
    </w:p>
    <w:p w14:paraId="536BB5A0">
      <w:pPr>
        <w:pageBreakBefore w:val="0"/>
        <w:numPr>
          <w:ilvl w:val="0"/>
          <w:numId w:val="0"/>
        </w:numPr>
        <w:kinsoku/>
        <w:wordWrap/>
        <w:overflowPunct/>
        <w:topLinePunct w:val="0"/>
        <w:bidi w:val="0"/>
        <w:snapToGrid/>
        <w:spacing w:line="360" w:lineRule="auto"/>
        <w:ind w:leftChars="200"/>
        <w:jc w:val="left"/>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注：若当前</w:t>
      </w:r>
      <w:r>
        <w:rPr>
          <w:rFonts w:hint="eastAsia" w:ascii="Times New Roman" w:hAnsi="Times New Roman" w:cs="Times New Roman"/>
          <w:caps w:val="0"/>
          <w:smallCaps w:val="0"/>
          <w:color w:val="000000" w:themeColor="text1"/>
          <w:lang w:val="en-US" w:eastAsia="zh-CN"/>
          <w14:textFill>
            <w14:solidFill>
              <w14:schemeClr w14:val="tx1"/>
            </w14:solidFill>
          </w14:textFill>
        </w:rPr>
        <w:t>采购文件</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为免费，则无需缴纳，可以直接进行文件下载。</w:t>
      </w:r>
    </w:p>
    <w:p w14:paraId="7EB689FB">
      <w:pPr>
        <w:keepNext/>
        <w:keepLines/>
        <w:pageBreakBefore w:val="0"/>
        <w:widowControl w:val="0"/>
        <w:numPr>
          <w:ilvl w:val="3"/>
          <w:numId w:val="1"/>
        </w:numPr>
        <w:kinsoku/>
        <w:wordWrap/>
        <w:overflowPunct/>
        <w:topLinePunct w:val="0"/>
        <w:bidi w:val="0"/>
        <w:snapToGrid/>
        <w:spacing w:before="120" w:after="120" w:line="360" w:lineRule="auto"/>
        <w:ind w:left="851" w:hanging="851" w:firstLineChars="0"/>
        <w:jc w:val="both"/>
        <w:textAlignment w:val="auto"/>
        <w:outlineLvl w:val="3"/>
        <w:rPr>
          <w:rFonts w:ascii="Times New Roman" w:hAnsi="Times New Roman" w:eastAsia="宋体" w:cs="Times New Roman"/>
          <w:b/>
          <w:bCs/>
          <w:caps w:val="0"/>
          <w:smallCaps w:val="0"/>
          <w:kern w:val="2"/>
          <w:sz w:val="24"/>
          <w:szCs w:val="28"/>
          <w:lang w:val="en-US" w:eastAsia="zh-CN" w:bidi="ar-SA"/>
        </w:rPr>
      </w:pPr>
      <w:bookmarkStart w:id="194" w:name="_Toc12455"/>
      <w:r>
        <w:rPr>
          <w:rFonts w:ascii="Times New Roman" w:hAnsi="Times New Roman" w:eastAsia="宋体" w:cs="Times New Roman"/>
          <w:b/>
          <w:bCs/>
          <w:caps w:val="0"/>
          <w:smallCaps w:val="0"/>
          <w:kern w:val="2"/>
          <w:sz w:val="24"/>
          <w:szCs w:val="28"/>
          <w:lang w:val="en-US" w:eastAsia="zh-CN" w:bidi="ar-SA"/>
        </w:rPr>
        <w:t>答疑澄清文件领取</w:t>
      </w:r>
      <w:bookmarkEnd w:id="194"/>
    </w:p>
    <w:p w14:paraId="30D0FF29">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功能</w:t>
      </w: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介绍</w:t>
      </w:r>
      <w:r>
        <w:rPr>
          <w:rFonts w:ascii="Times New Roman" w:hAnsi="Times New Roman" w:eastAsia="宋体" w:cs="Times New Roman"/>
          <w:b/>
          <w:bCs/>
          <w:caps w:val="0"/>
          <w:smallCaps w:val="0"/>
          <w:color w:val="000000" w:themeColor="text1"/>
          <w14:textFill>
            <w14:solidFill>
              <w14:schemeClr w14:val="tx1"/>
            </w14:solidFill>
          </w14:textFill>
        </w:rPr>
        <w:t>：</w:t>
      </w:r>
    </w:p>
    <w:p w14:paraId="0B510B44">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此环节具备供应商领取澄清文件的功能。</w:t>
      </w:r>
    </w:p>
    <w:p w14:paraId="445BF2A0">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采购人</w:t>
      </w:r>
      <w:r>
        <w:rPr>
          <w:rFonts w:hint="eastAsia" w:ascii="宋体" w:hAnsi="宋体" w:eastAsia="宋体" w:cs="宋体"/>
          <w:sz w:val="21"/>
          <w:szCs w:val="21"/>
        </w:rPr>
        <w:t>发布澄清文件后，供应商登录系统，进入澄清文件领取菜单，系统展示标段（包）列表。供应商选择某一标段（包），点击领取按钮，进入澄清文件领取页面进行文件领取。</w:t>
      </w:r>
    </w:p>
    <w:p w14:paraId="2ED7915C">
      <w:pPr>
        <w:pageBreakBefore w:val="0"/>
        <w:kinsoku/>
        <w:wordWrap/>
        <w:overflowPunct/>
        <w:topLinePunct w:val="0"/>
        <w:bidi w:val="0"/>
        <w:snapToGrid/>
        <w:spacing w:line="360" w:lineRule="auto"/>
        <w:ind w:firstLine="422"/>
        <w:textAlignment w:val="auto"/>
        <w:rPr>
          <w:rFonts w:ascii="Times New Roman" w:hAnsi="Times New Roman" w:eastAsia="宋体" w:cs="Times New Roman"/>
          <w:b/>
          <w:caps w:val="0"/>
          <w:smallCaps w:val="0"/>
          <w:color w:val="000000" w:themeColor="text1"/>
          <w14:textFill>
            <w14:solidFill>
              <w14:schemeClr w14:val="tx1"/>
            </w14:solidFill>
          </w14:textFill>
        </w:rPr>
      </w:pPr>
      <w:r>
        <w:rPr>
          <w:rFonts w:ascii="Times New Roman" w:hAnsi="Times New Roman" w:eastAsia="宋体" w:cs="Times New Roman"/>
          <w:b/>
          <w:caps w:val="0"/>
          <w:smallCaps w:val="0"/>
          <w:color w:val="000000" w:themeColor="text1"/>
          <w14:textFill>
            <w14:solidFill>
              <w14:schemeClr w14:val="tx1"/>
            </w14:solidFill>
          </w14:textFill>
        </w:rPr>
        <w:t>前置条件：</w:t>
      </w:r>
    </w:p>
    <w:p w14:paraId="1240D88A">
      <w:pPr>
        <w:pageBreakBefore w:val="0"/>
        <w:kinsoku/>
        <w:wordWrap/>
        <w:overflowPunct/>
        <w:topLinePunct w:val="0"/>
        <w:bidi w:val="0"/>
        <w:snapToGrid/>
        <w:spacing w:line="360" w:lineRule="auto"/>
        <w:ind w:firstLine="422"/>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答疑澄清文件审核通过且</w:t>
      </w:r>
      <w:r>
        <w:rPr>
          <w:rFonts w:ascii="Times New Roman" w:hAnsi="Times New Roman" w:eastAsia="宋体" w:cs="Times New Roman"/>
          <w:caps w:val="0"/>
          <w:smallCaps w:val="0"/>
          <w:color w:val="000000" w:themeColor="text1"/>
          <w14:textFill>
            <w14:solidFill>
              <w14:schemeClr w14:val="tx1"/>
            </w14:solidFill>
          </w14:textFill>
        </w:rPr>
        <w:t>投标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单位</w:t>
      </w:r>
      <w:r>
        <w:rPr>
          <w:rFonts w:ascii="Times New Roman" w:hAnsi="Times New Roman" w:eastAsia="宋体" w:cs="Times New Roman"/>
          <w:caps w:val="0"/>
          <w:smallCaps w:val="0"/>
          <w:color w:val="000000" w:themeColor="text1"/>
          <w14:textFill>
            <w14:solidFill>
              <w14:schemeClr w14:val="tx1"/>
            </w14:solidFill>
          </w14:textFill>
        </w:rPr>
        <w:t>已经下载</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过</w:t>
      </w:r>
      <w:r>
        <w:rPr>
          <w:rFonts w:hint="eastAsia" w:ascii="Times New Roman" w:hAnsi="Times New Roman" w:cs="Times New Roman"/>
          <w:caps w:val="0"/>
          <w:smallCaps w:val="0"/>
          <w:color w:val="000000" w:themeColor="text1"/>
          <w:lang w:eastAsia="zh-CN"/>
          <w14:textFill>
            <w14:solidFill>
              <w14:schemeClr w14:val="tx1"/>
            </w14:solidFill>
          </w14:textFill>
        </w:rPr>
        <w:t>采购文件</w:t>
      </w:r>
      <w:r>
        <w:rPr>
          <w:rFonts w:ascii="Times New Roman" w:hAnsi="Times New Roman" w:eastAsia="宋体" w:cs="Times New Roman"/>
          <w:caps w:val="0"/>
          <w:smallCaps w:val="0"/>
          <w:color w:val="000000" w:themeColor="text1"/>
          <w14:textFill>
            <w14:solidFill>
              <w14:schemeClr w14:val="tx1"/>
            </w14:solidFill>
          </w14:textFill>
        </w:rPr>
        <w:t>。</w:t>
      </w:r>
    </w:p>
    <w:p w14:paraId="5808AC91">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操作步骤：</w:t>
      </w:r>
    </w:p>
    <w:p w14:paraId="59EBCEEE">
      <w:pPr>
        <w:keepNext w:val="0"/>
        <w:keepLines w:val="0"/>
        <w:pageBreakBefore w:val="0"/>
        <w:widowControl w:val="0"/>
        <w:numPr>
          <w:ilvl w:val="0"/>
          <w:numId w:val="79"/>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3579E7F7">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cs="Times New Roman"/>
        </w:rPr>
        <w:drawing>
          <wp:inline distT="0" distB="0" distL="114300" distR="114300">
            <wp:extent cx="5057775" cy="2754630"/>
            <wp:effectExtent l="0" t="0" r="9525" b="7620"/>
            <wp:docPr id="82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 name="图片 54"/>
                    <pic:cNvPicPr>
                      <a:picLocks noChangeAspect="1"/>
                    </pic:cNvPicPr>
                  </pic:nvPicPr>
                  <pic:blipFill>
                    <a:blip r:embed="rId74"/>
                    <a:stretch>
                      <a:fillRect/>
                    </a:stretch>
                  </pic:blipFill>
                  <pic:spPr>
                    <a:xfrm>
                      <a:off x="0" y="0"/>
                      <a:ext cx="5057775" cy="2754630"/>
                    </a:xfrm>
                    <a:prstGeom prst="rect">
                      <a:avLst/>
                    </a:prstGeom>
                    <a:noFill/>
                    <a:ln>
                      <a:noFill/>
                    </a:ln>
                  </pic:spPr>
                </pic:pic>
              </a:graphicData>
            </a:graphic>
          </wp:inline>
        </w:drawing>
      </w:r>
    </w:p>
    <w:p w14:paraId="16811955">
      <w:pPr>
        <w:keepNext w:val="0"/>
        <w:keepLines w:val="0"/>
        <w:pageBreakBefore w:val="0"/>
        <w:widowControl w:val="0"/>
        <w:numPr>
          <w:ilvl w:val="0"/>
          <w:numId w:val="79"/>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w:t>
      </w:r>
      <w:r>
        <w:rPr>
          <w:rFonts w:hint="eastAsia" w:ascii="Times New Roman" w:hAnsi="Times New Roman"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6BF83387">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rPr>
      </w:pPr>
      <w:r>
        <w:rPr>
          <w:rFonts w:ascii="Times New Roman" w:hAnsi="Times New Roman" w:eastAsia="宋体" w:cs="Times New Roman"/>
        </w:rPr>
        <w:drawing>
          <wp:inline distT="0" distB="0" distL="114300" distR="114300">
            <wp:extent cx="5057775" cy="2437765"/>
            <wp:effectExtent l="0" t="0" r="9525" b="635"/>
            <wp:docPr id="825"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27340233">
      <w:pPr>
        <w:pageBreakBefore w:val="0"/>
        <w:numPr>
          <w:ilvl w:val="0"/>
          <w:numId w:val="0"/>
        </w:numPr>
        <w:kinsoku/>
        <w:wordWrap/>
        <w:overflowPunct/>
        <w:topLinePunct w:val="0"/>
        <w:bidi w:val="0"/>
        <w:snapToGrid/>
        <w:spacing w:line="360" w:lineRule="auto"/>
        <w:ind w:firstLine="420" w:firstLineChars="0"/>
        <w:jc w:val="left"/>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注：若未领取答疑澄清文件，则卡片上答疑澄清会展示“未下载”状态，领取后会变成“已下载”。</w:t>
      </w:r>
    </w:p>
    <w:p w14:paraId="4541B086">
      <w:pPr>
        <w:pageBreakBefore w:val="0"/>
        <w:numPr>
          <w:ilvl w:val="0"/>
          <w:numId w:val="0"/>
        </w:numPr>
        <w:kinsoku/>
        <w:wordWrap/>
        <w:overflowPunct/>
        <w:topLinePunct w:val="0"/>
        <w:bidi w:val="0"/>
        <w:snapToGrid/>
        <w:spacing w:line="360" w:lineRule="auto"/>
        <w:jc w:val="center"/>
        <w:textAlignment w:val="auto"/>
        <w:rPr>
          <w:rFonts w:hint="eastAsia" w:ascii="Times New Roman" w:hAnsi="Times New Roman" w:eastAsia="宋体" w:cs="Times New Roman"/>
          <w:lang w:val="en-US" w:eastAsia="zh-CN"/>
        </w:rPr>
      </w:pPr>
      <w:r>
        <w:drawing>
          <wp:inline distT="0" distB="0" distL="114300" distR="114300">
            <wp:extent cx="5057775" cy="2711450"/>
            <wp:effectExtent l="0" t="0" r="9525" b="12700"/>
            <wp:docPr id="826"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 name="图片 34"/>
                    <pic:cNvPicPr>
                      <a:picLocks noChangeAspect="1"/>
                    </pic:cNvPicPr>
                  </pic:nvPicPr>
                  <pic:blipFill>
                    <a:blip r:embed="rId147"/>
                    <a:stretch>
                      <a:fillRect/>
                    </a:stretch>
                  </pic:blipFill>
                  <pic:spPr>
                    <a:xfrm>
                      <a:off x="0" y="0"/>
                      <a:ext cx="5057775" cy="2711450"/>
                    </a:xfrm>
                    <a:prstGeom prst="rect">
                      <a:avLst/>
                    </a:prstGeom>
                    <a:noFill/>
                    <a:ln>
                      <a:noFill/>
                    </a:ln>
                  </pic:spPr>
                </pic:pic>
              </a:graphicData>
            </a:graphic>
          </wp:inline>
        </w:drawing>
      </w:r>
    </w:p>
    <w:p w14:paraId="731897EE">
      <w:pPr>
        <w:keepNext w:val="0"/>
        <w:keepLines w:val="0"/>
        <w:pageBreakBefore w:val="0"/>
        <w:widowControl w:val="0"/>
        <w:numPr>
          <w:ilvl w:val="0"/>
          <w:numId w:val="79"/>
        </w:numPr>
        <w:kinsoku/>
        <w:wordWrap/>
        <w:overflowPunct/>
        <w:topLinePunct w:val="0"/>
        <w:autoSpaceDE/>
        <w:autoSpaceDN/>
        <w:bidi w:val="0"/>
        <w:adjustRightInd/>
        <w:snapToGrid/>
        <w:spacing w:line="360" w:lineRule="auto"/>
        <w:ind w:left="0" w:leftChars="0" w:firstLine="315" w:firstLineChars="150"/>
        <w:textAlignment w:val="auto"/>
        <w:rPr>
          <w:rFonts w:hint="default" w:ascii="Times New Roman" w:hAnsi="Times New Roman" w:eastAsia="宋体" w:cs="Times New Roman"/>
          <w:caps w:val="0"/>
          <w:smallCaps w:val="0"/>
          <w:lang w:val="en-US" w:eastAsia="zh-CN"/>
        </w:rPr>
      </w:pPr>
      <w:r>
        <w:rPr>
          <w:rFonts w:hint="eastAsia" w:ascii="Times New Roman" w:hAnsi="Times New Roman" w:eastAsia="宋体" w:cs="Times New Roman"/>
          <w:caps w:val="0"/>
          <w:smallCaps w:val="0"/>
          <w:lang w:val="en-US" w:eastAsia="zh-CN"/>
        </w:rPr>
        <w:t>标段的卡片上直击点击未领取的“答疑澄清文件”，可以直接打开答疑澄清文件下载页面，如图。</w:t>
      </w:r>
    </w:p>
    <w:p w14:paraId="4513809C">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leftChars="150"/>
        <w:jc w:val="center"/>
        <w:textAlignment w:val="auto"/>
        <w:rPr>
          <w:rFonts w:hint="default" w:ascii="Times New Roman" w:hAnsi="Times New Roman" w:eastAsia="宋体" w:cs="Times New Roman"/>
          <w:caps w:val="0"/>
          <w:smallCaps w:val="0"/>
          <w:lang w:val="en-US" w:eastAsia="zh-CN"/>
        </w:rPr>
      </w:pPr>
      <w:r>
        <w:rPr>
          <w:rFonts w:ascii="Times New Roman" w:hAnsi="Times New Roman" w:cs="Times New Roman"/>
        </w:rPr>
        <w:drawing>
          <wp:inline distT="0" distB="0" distL="114300" distR="114300">
            <wp:extent cx="5057775" cy="587375"/>
            <wp:effectExtent l="0" t="0" r="9525" b="3175"/>
            <wp:docPr id="827"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 name="图片 56"/>
                    <pic:cNvPicPr>
                      <a:picLocks noChangeAspect="1"/>
                    </pic:cNvPicPr>
                  </pic:nvPicPr>
                  <pic:blipFill>
                    <a:blip r:embed="rId76"/>
                    <a:stretch>
                      <a:fillRect/>
                    </a:stretch>
                  </pic:blipFill>
                  <pic:spPr>
                    <a:xfrm>
                      <a:off x="0" y="0"/>
                      <a:ext cx="5057775" cy="587375"/>
                    </a:xfrm>
                    <a:prstGeom prst="rect">
                      <a:avLst/>
                    </a:prstGeom>
                    <a:noFill/>
                    <a:ln>
                      <a:noFill/>
                    </a:ln>
                  </pic:spPr>
                </pic:pic>
              </a:graphicData>
            </a:graphic>
          </wp:inline>
        </w:drawing>
      </w:r>
    </w:p>
    <w:p w14:paraId="1992F0C9">
      <w:pPr>
        <w:keepNext w:val="0"/>
        <w:keepLines w:val="0"/>
        <w:pageBreakBefore w:val="0"/>
        <w:widowControl w:val="0"/>
        <w:numPr>
          <w:ilvl w:val="0"/>
          <w:numId w:val="79"/>
        </w:numPr>
        <w:kinsoku/>
        <w:wordWrap/>
        <w:overflowPunct/>
        <w:topLinePunct w:val="0"/>
        <w:autoSpaceDE/>
        <w:autoSpaceDN/>
        <w:bidi w:val="0"/>
        <w:adjustRightInd/>
        <w:snapToGrid/>
        <w:spacing w:line="360" w:lineRule="auto"/>
        <w:ind w:left="0" w:leftChars="0" w:firstLine="315" w:firstLineChars="150"/>
        <w:textAlignment w:val="auto"/>
        <w:rPr>
          <w:rFonts w:hint="default" w:ascii="Times New Roman" w:hAnsi="Times New Roman" w:eastAsia="宋体" w:cs="Times New Roman"/>
          <w:caps w:val="0"/>
          <w:smallCaps w:val="0"/>
          <w:lang w:val="en-US" w:eastAsia="zh-CN"/>
        </w:rPr>
      </w:pPr>
      <w:r>
        <w:rPr>
          <w:rFonts w:hint="eastAsia" w:ascii="Times New Roman" w:hAnsi="Times New Roman" w:eastAsia="宋体" w:cs="Times New Roman"/>
          <w:caps w:val="0"/>
          <w:smallCaps w:val="0"/>
          <w:lang w:val="en-US" w:eastAsia="zh-CN"/>
        </w:rPr>
        <w:t>点击列表的“领取操作”，可进入下载答疑澄清文件页面，如图。</w:t>
      </w:r>
    </w:p>
    <w:p w14:paraId="558BE37E">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drawing>
          <wp:inline distT="0" distB="0" distL="114300" distR="114300">
            <wp:extent cx="5057775" cy="2309495"/>
            <wp:effectExtent l="0" t="0" r="9525" b="14605"/>
            <wp:docPr id="828"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 name="图片 35"/>
                    <pic:cNvPicPr>
                      <a:picLocks noChangeAspect="1"/>
                    </pic:cNvPicPr>
                  </pic:nvPicPr>
                  <pic:blipFill>
                    <a:blip r:embed="rId148"/>
                    <a:stretch>
                      <a:fillRect/>
                    </a:stretch>
                  </pic:blipFill>
                  <pic:spPr>
                    <a:xfrm>
                      <a:off x="0" y="0"/>
                      <a:ext cx="5057775" cy="2309495"/>
                    </a:xfrm>
                    <a:prstGeom prst="rect">
                      <a:avLst/>
                    </a:prstGeom>
                    <a:noFill/>
                    <a:ln>
                      <a:noFill/>
                    </a:ln>
                  </pic:spPr>
                </pic:pic>
              </a:graphicData>
            </a:graphic>
          </wp:inline>
        </w:drawing>
      </w:r>
    </w:p>
    <w:p w14:paraId="03289E99">
      <w:pPr>
        <w:keepNext w:val="0"/>
        <w:keepLines w:val="0"/>
        <w:pageBreakBefore w:val="0"/>
        <w:widowControl w:val="0"/>
        <w:numPr>
          <w:ilvl w:val="0"/>
          <w:numId w:val="79"/>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bCs/>
          <w:caps w:val="0"/>
          <w:smallCaps w:val="0"/>
          <w:color w:val="000000" w:themeColor="text1"/>
          <w:szCs w:val="2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我的项目中点击“进入项目”进入的工作台流程页面，点击“</w:t>
      </w:r>
      <w:r>
        <w:rPr>
          <w:rFonts w:hint="eastAsia" w:ascii="Times New Roman" w:hAnsi="Times New Roman" w:cs="Times New Roman"/>
          <w:caps w:val="0"/>
          <w:smallCaps w:val="0"/>
          <w:color w:val="000000" w:themeColor="text1"/>
          <w:lang w:val="en-US" w:eastAsia="zh-CN"/>
          <w14:textFill>
            <w14:solidFill>
              <w14:schemeClr w14:val="tx1"/>
            </w14:solidFill>
          </w14:textFill>
        </w:rPr>
        <w:t>采购文件</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澄清</w:t>
      </w:r>
      <w:r>
        <w:rPr>
          <w:rFonts w:ascii="Times New Roman" w:hAnsi="Times New Roman" w:eastAsia="宋体" w:cs="Times New Roman"/>
          <w:caps w:val="0"/>
          <w:smallCaps w:val="0"/>
          <w:color w:val="000000" w:themeColor="text1"/>
          <w14:textFill>
            <w14:solidFill>
              <w14:schemeClr w14:val="tx1"/>
            </w14:solidFill>
          </w14:textFill>
        </w:rPr>
        <w:t>取</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w:t>
      </w:r>
      <w:r>
        <w:rPr>
          <w:rFonts w:hint="eastAsia" w:ascii="Times New Roman" w:hAnsi="Times New Roman" w:cs="Times New Roman"/>
          <w:caps w:val="0"/>
          <w:smallCaps w:val="0"/>
          <w:color w:val="000000" w:themeColor="text1"/>
          <w:lang w:val="en-US" w:eastAsia="zh-CN"/>
          <w14:textFill>
            <w14:solidFill>
              <w14:schemeClr w14:val="tx1"/>
            </w14:solidFill>
          </w14:textFill>
        </w:rPr>
        <w:t>菜单</w:t>
      </w:r>
      <w:r>
        <w:rPr>
          <w:rFonts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也可以进入</w:t>
      </w:r>
      <w:r>
        <w:rPr>
          <w:rFonts w:hint="eastAsia" w:ascii="Times New Roman" w:hAnsi="Times New Roman" w:cs="Times New Roman"/>
          <w:caps w:val="0"/>
          <w:smallCaps w:val="0"/>
          <w:color w:val="000000" w:themeColor="text1"/>
          <w:lang w:val="en-US" w:eastAsia="zh-CN"/>
          <w14:textFill>
            <w14:solidFill>
              <w14:schemeClr w14:val="tx1"/>
            </w14:solidFill>
          </w14:textFill>
        </w:rPr>
        <w:t>采购</w:t>
      </w:r>
      <w:r>
        <w:rPr>
          <w:rFonts w:ascii="Times New Roman" w:hAnsi="Times New Roman" w:eastAsia="宋体" w:cs="Times New Roman"/>
          <w:caps w:val="0"/>
          <w:smallCaps w:val="0"/>
          <w:color w:val="000000" w:themeColor="text1"/>
          <w14:textFill>
            <w14:solidFill>
              <w14:schemeClr w14:val="tx1"/>
            </w14:solidFill>
          </w14:textFill>
        </w:rPr>
        <w:t>澄清文件</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下载页面。如下图：</w:t>
      </w:r>
    </w:p>
    <w:p w14:paraId="6B5B3D97">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bCs/>
          <w:caps w:val="0"/>
          <w:smallCaps w:val="0"/>
          <w:color w:val="000000" w:themeColor="text1"/>
          <w:szCs w:val="21"/>
          <w14:textFill>
            <w14:solidFill>
              <w14:schemeClr w14:val="tx1"/>
            </w14:solidFill>
          </w14:textFill>
        </w:rPr>
      </w:pPr>
      <w:r>
        <w:drawing>
          <wp:inline distT="0" distB="0" distL="114300" distR="114300">
            <wp:extent cx="5057775" cy="2075815"/>
            <wp:effectExtent l="0" t="0" r="9525" b="635"/>
            <wp:docPr id="829"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 name="图片 36"/>
                    <pic:cNvPicPr>
                      <a:picLocks noChangeAspect="1"/>
                    </pic:cNvPicPr>
                  </pic:nvPicPr>
                  <pic:blipFill>
                    <a:blip r:embed="rId149"/>
                    <a:stretch>
                      <a:fillRect/>
                    </a:stretch>
                  </pic:blipFill>
                  <pic:spPr>
                    <a:xfrm>
                      <a:off x="0" y="0"/>
                      <a:ext cx="5057775" cy="2075815"/>
                    </a:xfrm>
                    <a:prstGeom prst="rect">
                      <a:avLst/>
                    </a:prstGeom>
                    <a:noFill/>
                    <a:ln>
                      <a:noFill/>
                    </a:ln>
                  </pic:spPr>
                </pic:pic>
              </a:graphicData>
            </a:graphic>
          </wp:inline>
        </w:drawing>
      </w:r>
    </w:p>
    <w:p w14:paraId="07B3DCF3">
      <w:pPr>
        <w:keepNext w:val="0"/>
        <w:keepLines w:val="0"/>
        <w:pageBreakBefore w:val="0"/>
        <w:widowControl w:val="0"/>
        <w:numPr>
          <w:ilvl w:val="0"/>
          <w:numId w:val="79"/>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cs="Times New Roman"/>
          <w:caps w:val="0"/>
          <w:smallCaps w:val="0"/>
          <w:color w:val="000000" w:themeColor="text1"/>
          <w:lang w:val="en-US" w:eastAsia="zh-CN"/>
          <w14:textFill>
            <w14:solidFill>
              <w14:schemeClr w14:val="tx1"/>
            </w14:solidFill>
          </w14:textFill>
        </w:rPr>
        <w:t>采购</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澄清文件</w:t>
      </w:r>
      <w:r>
        <w:rPr>
          <w:rFonts w:ascii="Times New Roman" w:hAnsi="Times New Roman" w:eastAsia="宋体" w:cs="Times New Roman"/>
          <w:caps w:val="0"/>
          <w:smallCaps w:val="0"/>
          <w:color w:val="000000" w:themeColor="text1"/>
          <w14:textFill>
            <w14:solidFill>
              <w14:schemeClr w14:val="tx1"/>
            </w14:solidFill>
          </w14:textFill>
        </w:rPr>
        <w:t>下载</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页面，点击</w:t>
      </w:r>
      <w:r>
        <w:rPr>
          <w:rFonts w:hint="eastAsia" w:ascii="Times New Roman" w:hAnsi="Times New Roman" w:cs="Times New Roman"/>
          <w:caps w:val="0"/>
          <w:smallCaps w:val="0"/>
          <w:color w:val="000000" w:themeColor="text1"/>
          <w:lang w:val="en-US" w:eastAsia="zh-CN"/>
          <w14:textFill>
            <w14:solidFill>
              <w14:schemeClr w14:val="tx1"/>
            </w14:solidFill>
          </w14:textFill>
        </w:rPr>
        <w:t>电子件的</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“下载”按钮</w:t>
      </w:r>
      <w:r>
        <w:rPr>
          <w:rFonts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下载</w:t>
      </w:r>
      <w:r>
        <w:rPr>
          <w:rFonts w:hint="eastAsia" w:ascii="Times New Roman" w:hAnsi="Times New Roman" w:cs="Times New Roman"/>
          <w:caps w:val="0"/>
          <w:smallCaps w:val="0"/>
          <w:color w:val="000000" w:themeColor="text1"/>
          <w:lang w:val="en-US" w:eastAsia="zh-CN"/>
          <w14:textFill>
            <w14:solidFill>
              <w14:schemeClr w14:val="tx1"/>
            </w14:solidFill>
          </w14:textFill>
        </w:rPr>
        <w:t>采购</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澄清文件。如下图：</w:t>
      </w:r>
    </w:p>
    <w:p w14:paraId="66DFB17D">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rPr>
      </w:pPr>
      <w:r>
        <w:drawing>
          <wp:inline distT="0" distB="0" distL="114300" distR="114300">
            <wp:extent cx="5057775" cy="2399030"/>
            <wp:effectExtent l="0" t="0" r="9525" b="1270"/>
            <wp:docPr id="830"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 name="图片 37"/>
                    <pic:cNvPicPr>
                      <a:picLocks noChangeAspect="1"/>
                    </pic:cNvPicPr>
                  </pic:nvPicPr>
                  <pic:blipFill>
                    <a:blip r:embed="rId150"/>
                    <a:stretch>
                      <a:fillRect/>
                    </a:stretch>
                  </pic:blipFill>
                  <pic:spPr>
                    <a:xfrm>
                      <a:off x="0" y="0"/>
                      <a:ext cx="5057775" cy="2399030"/>
                    </a:xfrm>
                    <a:prstGeom prst="rect">
                      <a:avLst/>
                    </a:prstGeom>
                    <a:noFill/>
                    <a:ln>
                      <a:noFill/>
                    </a:ln>
                  </pic:spPr>
                </pic:pic>
              </a:graphicData>
            </a:graphic>
          </wp:inline>
        </w:drawing>
      </w:r>
    </w:p>
    <w:p w14:paraId="785D043C">
      <w:pPr>
        <w:pageBreakBefore w:val="0"/>
        <w:kinsoku/>
        <w:wordWrap/>
        <w:overflowPunct/>
        <w:topLinePunct w:val="0"/>
        <w:bidi w:val="0"/>
        <w:snapToGrid/>
        <w:spacing w:line="360" w:lineRule="auto"/>
        <w:ind w:firstLine="0" w:firstLineChars="0"/>
        <w:jc w:val="both"/>
        <w:textAlignment w:val="auto"/>
        <w:rPr>
          <w:rFonts w:ascii="Times New Roman" w:hAnsi="Times New Roman" w:eastAsia="宋体" w:cs="Times New Roman"/>
        </w:rPr>
      </w:pPr>
    </w:p>
    <w:p w14:paraId="7EB6AE8E">
      <w:pPr>
        <w:keepNext w:val="0"/>
        <w:keepLines w:val="0"/>
        <w:pageBreakBefore w:val="0"/>
        <w:widowControl w:val="0"/>
        <w:numPr>
          <w:ilvl w:val="0"/>
          <w:numId w:val="79"/>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点击下载，下载完成后，点击“递交回执”按钮，进入生成回执函页面。如下图：</w:t>
      </w:r>
    </w:p>
    <w:p w14:paraId="7FF860E8">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drawing>
          <wp:inline distT="0" distB="0" distL="114300" distR="114300">
            <wp:extent cx="5057775" cy="2058670"/>
            <wp:effectExtent l="0" t="0" r="9525" b="17780"/>
            <wp:docPr id="831"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 name="图片 38"/>
                    <pic:cNvPicPr>
                      <a:picLocks noChangeAspect="1"/>
                    </pic:cNvPicPr>
                  </pic:nvPicPr>
                  <pic:blipFill>
                    <a:blip r:embed="rId151"/>
                    <a:stretch>
                      <a:fillRect/>
                    </a:stretch>
                  </pic:blipFill>
                  <pic:spPr>
                    <a:xfrm>
                      <a:off x="0" y="0"/>
                      <a:ext cx="5057775" cy="2058670"/>
                    </a:xfrm>
                    <a:prstGeom prst="rect">
                      <a:avLst/>
                    </a:prstGeom>
                    <a:noFill/>
                    <a:ln>
                      <a:noFill/>
                    </a:ln>
                  </pic:spPr>
                </pic:pic>
              </a:graphicData>
            </a:graphic>
          </wp:inline>
        </w:drawing>
      </w:r>
    </w:p>
    <w:p w14:paraId="1436D50D">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cs="Times New Roman"/>
        </w:rPr>
        <w:drawing>
          <wp:inline distT="0" distB="0" distL="114300" distR="114300">
            <wp:extent cx="5057775" cy="2320925"/>
            <wp:effectExtent l="0" t="0" r="9525" b="3175"/>
            <wp:docPr id="832"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 name="图片 60"/>
                    <pic:cNvPicPr>
                      <a:picLocks noChangeAspect="1"/>
                    </pic:cNvPicPr>
                  </pic:nvPicPr>
                  <pic:blipFill>
                    <a:blip r:embed="rId82"/>
                    <a:stretch>
                      <a:fillRect/>
                    </a:stretch>
                  </pic:blipFill>
                  <pic:spPr>
                    <a:xfrm>
                      <a:off x="0" y="0"/>
                      <a:ext cx="5057775" cy="2320925"/>
                    </a:xfrm>
                    <a:prstGeom prst="rect">
                      <a:avLst/>
                    </a:prstGeom>
                    <a:noFill/>
                    <a:ln>
                      <a:noFill/>
                    </a:ln>
                  </pic:spPr>
                </pic:pic>
              </a:graphicData>
            </a:graphic>
          </wp:inline>
        </w:drawing>
      </w:r>
    </w:p>
    <w:p w14:paraId="0F850AA7">
      <w:pPr>
        <w:keepNext w:val="0"/>
        <w:keepLines w:val="0"/>
        <w:pageBreakBefore w:val="0"/>
        <w:widowControl w:val="0"/>
        <w:numPr>
          <w:ilvl w:val="0"/>
          <w:numId w:val="79"/>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点击“签章”，可以给回执函进行签章。</w:t>
      </w:r>
    </w:p>
    <w:p w14:paraId="38D505DD">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ascii="Times New Roman" w:hAnsi="Times New Roman" w:cs="Times New Roman"/>
        </w:rPr>
        <w:drawing>
          <wp:inline distT="0" distB="0" distL="114300" distR="114300">
            <wp:extent cx="5057775" cy="1901190"/>
            <wp:effectExtent l="0" t="0" r="9525" b="3810"/>
            <wp:docPr id="833"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 name="图片 61"/>
                    <pic:cNvPicPr>
                      <a:picLocks noChangeAspect="1"/>
                    </pic:cNvPicPr>
                  </pic:nvPicPr>
                  <pic:blipFill>
                    <a:blip r:embed="rId83"/>
                    <a:stretch>
                      <a:fillRect/>
                    </a:stretch>
                  </pic:blipFill>
                  <pic:spPr>
                    <a:xfrm>
                      <a:off x="0" y="0"/>
                      <a:ext cx="5057775" cy="1901190"/>
                    </a:xfrm>
                    <a:prstGeom prst="rect">
                      <a:avLst/>
                    </a:prstGeom>
                    <a:noFill/>
                    <a:ln>
                      <a:noFill/>
                    </a:ln>
                  </pic:spPr>
                </pic:pic>
              </a:graphicData>
            </a:graphic>
          </wp:inline>
        </w:drawing>
      </w:r>
    </w:p>
    <w:p w14:paraId="69567617">
      <w:pPr>
        <w:keepNext w:val="0"/>
        <w:keepLines w:val="0"/>
        <w:pageBreakBefore w:val="0"/>
        <w:widowControl w:val="0"/>
        <w:numPr>
          <w:ilvl w:val="0"/>
          <w:numId w:val="79"/>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签章提交后，关掉回执函页面后，资审澄清文件下载页面，回执函显示为“已签章”如下图：</w:t>
      </w:r>
    </w:p>
    <w:p w14:paraId="30506157">
      <w:pPr>
        <w:pageBreakBefore w:val="0"/>
        <w:numPr>
          <w:ilvl w:val="0"/>
          <w:numId w:val="0"/>
        </w:numPr>
        <w:kinsoku/>
        <w:wordWrap/>
        <w:overflowPunct/>
        <w:topLinePunct w:val="0"/>
        <w:bidi w:val="0"/>
        <w:snapToGrid/>
        <w:spacing w:line="360" w:lineRule="auto"/>
        <w:jc w:val="center"/>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ascii="Times New Roman" w:hAnsi="Times New Roman" w:cs="Times New Roman"/>
        </w:rPr>
        <w:drawing>
          <wp:inline distT="0" distB="0" distL="114300" distR="114300">
            <wp:extent cx="5057775" cy="953770"/>
            <wp:effectExtent l="0" t="0" r="9525" b="17780"/>
            <wp:docPr id="834"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 name="图片 62"/>
                    <pic:cNvPicPr>
                      <a:picLocks noChangeAspect="1"/>
                    </pic:cNvPicPr>
                  </pic:nvPicPr>
                  <pic:blipFill>
                    <a:blip r:embed="rId56"/>
                    <a:stretch>
                      <a:fillRect/>
                    </a:stretch>
                  </pic:blipFill>
                  <pic:spPr>
                    <a:xfrm>
                      <a:off x="0" y="0"/>
                      <a:ext cx="5057775" cy="953770"/>
                    </a:xfrm>
                    <a:prstGeom prst="rect">
                      <a:avLst/>
                    </a:prstGeom>
                    <a:noFill/>
                    <a:ln>
                      <a:noFill/>
                    </a:ln>
                  </pic:spPr>
                </pic:pic>
              </a:graphicData>
            </a:graphic>
          </wp:inline>
        </w:drawing>
      </w:r>
    </w:p>
    <w:p w14:paraId="28632EFB">
      <w:pPr>
        <w:pageBreakBefore w:val="0"/>
        <w:kinsoku/>
        <w:wordWrap/>
        <w:overflowPunct/>
        <w:topLinePunct w:val="0"/>
        <w:bidi w:val="0"/>
        <w:snapToGrid/>
        <w:spacing w:line="360" w:lineRule="auto"/>
        <w:ind w:firstLine="0" w:firstLineChars="0"/>
        <w:textAlignment w:val="auto"/>
        <w:rPr>
          <w:rFonts w:ascii="Times New Roman" w:hAnsi="Times New Roman" w:eastAsia="宋体" w:cs="Times New Roman"/>
          <w:caps w:val="0"/>
          <w:smallCaps w:val="0"/>
          <w:color w:val="000000" w:themeColor="text1"/>
          <w14:textFill>
            <w14:solidFill>
              <w14:schemeClr w14:val="tx1"/>
            </w14:solidFill>
          </w14:textFill>
        </w:rPr>
      </w:pPr>
    </w:p>
    <w:p w14:paraId="72321142">
      <w:pPr>
        <w:keepNext/>
        <w:keepLines/>
        <w:pageBreakBefore w:val="0"/>
        <w:widowControl w:val="0"/>
        <w:numPr>
          <w:ilvl w:val="3"/>
          <w:numId w:val="1"/>
        </w:numPr>
        <w:kinsoku/>
        <w:wordWrap/>
        <w:overflowPunct/>
        <w:topLinePunct w:val="0"/>
        <w:bidi w:val="0"/>
        <w:snapToGrid/>
        <w:spacing w:before="120" w:after="120" w:line="360" w:lineRule="auto"/>
        <w:ind w:left="851" w:hanging="851" w:firstLineChars="0"/>
        <w:jc w:val="both"/>
        <w:textAlignment w:val="auto"/>
        <w:outlineLvl w:val="3"/>
        <w:rPr>
          <w:rFonts w:ascii="Times New Roman" w:hAnsi="Times New Roman" w:eastAsia="宋体" w:cs="Times New Roman"/>
          <w:b/>
          <w:bCs/>
          <w:caps w:val="0"/>
          <w:smallCaps w:val="0"/>
          <w:kern w:val="2"/>
          <w:sz w:val="24"/>
          <w:szCs w:val="28"/>
          <w:lang w:val="en-US" w:eastAsia="zh-CN" w:bidi="ar-SA"/>
        </w:rPr>
      </w:pPr>
      <w:bookmarkStart w:id="195" w:name="_Toc23708"/>
      <w:r>
        <w:rPr>
          <w:rFonts w:hint="eastAsia" w:ascii="Times New Roman" w:hAnsi="Times New Roman" w:cs="Times New Roman"/>
          <w:b/>
          <w:bCs/>
          <w:caps w:val="0"/>
          <w:smallCaps w:val="0"/>
          <w:kern w:val="2"/>
          <w:sz w:val="24"/>
          <w:szCs w:val="28"/>
          <w:lang w:val="en-US" w:eastAsia="zh-CN" w:bidi="ar-SA"/>
        </w:rPr>
        <w:t>递交响应</w:t>
      </w:r>
      <w:r>
        <w:rPr>
          <w:rFonts w:hint="eastAsia" w:ascii="Times New Roman" w:hAnsi="Times New Roman" w:eastAsia="宋体" w:cs="Times New Roman"/>
          <w:b/>
          <w:bCs/>
          <w:caps w:val="0"/>
          <w:smallCaps w:val="0"/>
          <w:kern w:val="2"/>
          <w:sz w:val="24"/>
          <w:szCs w:val="28"/>
          <w:lang w:val="en-US" w:eastAsia="zh-CN" w:bidi="ar-SA"/>
        </w:rPr>
        <w:t>文件</w:t>
      </w:r>
      <w:bookmarkEnd w:id="195"/>
    </w:p>
    <w:p w14:paraId="4666E3A3">
      <w:pPr>
        <w:pageBreakBefore w:val="0"/>
        <w:kinsoku/>
        <w:wordWrap/>
        <w:overflowPunct/>
        <w:topLinePunct w:val="0"/>
        <w:bidi w:val="0"/>
        <w:snapToGrid/>
        <w:spacing w:line="360" w:lineRule="auto"/>
        <w:textAlignment w:val="auto"/>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功能介绍：</w:t>
      </w:r>
    </w:p>
    <w:p w14:paraId="613B4DFB">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caps w:val="0"/>
          <w:smallCaps w:val="0"/>
          <w:color w:val="000000" w:themeColor="text1"/>
          <w14:textFill>
            <w14:solidFill>
              <w14:schemeClr w14:val="tx1"/>
            </w14:solidFill>
          </w14:textFill>
        </w:rPr>
        <w:t>投标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单位</w:t>
      </w:r>
      <w:r>
        <w:rPr>
          <w:rFonts w:hint="eastAsia" w:ascii="Times New Roman" w:hAnsi="Times New Roman" w:cs="Times New Roman"/>
          <w:caps w:val="0"/>
          <w:smallCaps w:val="0"/>
          <w:color w:val="000000" w:themeColor="text1"/>
          <w:lang w:val="en-US" w:eastAsia="zh-CN"/>
          <w14:textFill>
            <w14:solidFill>
              <w14:schemeClr w14:val="tx1"/>
            </w14:solidFill>
          </w14:textFill>
        </w:rPr>
        <w:t>递交响应</w:t>
      </w:r>
      <w:r>
        <w:rPr>
          <w:rFonts w:ascii="Times New Roman" w:hAnsi="Times New Roman" w:eastAsia="宋体" w:cs="Times New Roman"/>
          <w:caps w:val="0"/>
          <w:smallCaps w:val="0"/>
          <w:color w:val="000000" w:themeColor="text1"/>
          <w14:textFill>
            <w14:solidFill>
              <w14:schemeClr w14:val="tx1"/>
            </w14:solidFill>
          </w14:textFill>
        </w:rPr>
        <w:t>文件。</w:t>
      </w:r>
    </w:p>
    <w:p w14:paraId="20A2B3FF">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前置条件：</w:t>
      </w:r>
    </w:p>
    <w:p w14:paraId="43567DA4">
      <w:pPr>
        <w:pageBreakBefore w:val="0"/>
        <w:kinsoku/>
        <w:wordWrap/>
        <w:overflowPunct/>
        <w:topLinePunct w:val="0"/>
        <w:bidi w:val="0"/>
        <w:snapToGrid/>
        <w:spacing w:line="360" w:lineRule="auto"/>
        <w:ind w:firstLine="422"/>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cs="Times New Roman"/>
          <w:caps w:val="0"/>
          <w:smallCaps w:val="0"/>
          <w:color w:val="000000" w:themeColor="text1"/>
          <w:lang w:val="en-US" w:eastAsia="zh-CN"/>
          <w14:textFill>
            <w14:solidFill>
              <w14:schemeClr w14:val="tx1"/>
            </w14:solidFill>
          </w14:textFill>
        </w:rPr>
        <w:t>供应商投标响应并且领取了采购文件并且采购组织形式</w:t>
      </w:r>
      <w:r>
        <w:rPr>
          <w:rFonts w:hint="eastAsia" w:cs="Times New Roman"/>
          <w:caps w:val="0"/>
          <w:smallCaps w:val="0"/>
          <w:color w:val="000000" w:themeColor="text1"/>
          <w:lang w:val="en-US" w:eastAsia="zh-CN"/>
          <w14:textFill>
            <w14:solidFill>
              <w14:schemeClr w14:val="tx1"/>
            </w14:solidFill>
          </w14:textFill>
        </w:rPr>
        <w:t>半</w:t>
      </w:r>
      <w:r>
        <w:rPr>
          <w:rFonts w:hint="eastAsia" w:ascii="Times New Roman" w:hAnsi="Times New Roman" w:cs="Times New Roman"/>
          <w:caps w:val="0"/>
          <w:smallCaps w:val="0"/>
          <w:color w:val="000000" w:themeColor="text1"/>
          <w:lang w:val="en-US" w:eastAsia="zh-CN"/>
          <w14:textFill>
            <w14:solidFill>
              <w14:schemeClr w14:val="tx1"/>
            </w14:solidFill>
          </w14:textFill>
        </w:rPr>
        <w:t>线下模式或者</w:t>
      </w:r>
      <w:r>
        <w:rPr>
          <w:rFonts w:hint="eastAsia" w:cs="Times New Roman"/>
          <w:caps w:val="0"/>
          <w:smallCaps w:val="0"/>
          <w:color w:val="000000" w:themeColor="text1"/>
          <w:lang w:val="en-US" w:eastAsia="zh-CN"/>
          <w14:textFill>
            <w14:solidFill>
              <w14:schemeClr w14:val="tx1"/>
            </w14:solidFill>
          </w14:textFill>
        </w:rPr>
        <w:t>全线上模式</w:t>
      </w:r>
      <w:r>
        <w:rPr>
          <w:rFonts w:ascii="Times New Roman" w:hAnsi="Times New Roman" w:eastAsia="宋体" w:cs="Times New Roman"/>
          <w:caps w:val="0"/>
          <w:smallCaps w:val="0"/>
          <w:color w:val="000000" w:themeColor="text1"/>
          <w14:textFill>
            <w14:solidFill>
              <w14:schemeClr w14:val="tx1"/>
            </w14:solidFill>
          </w14:textFill>
        </w:rPr>
        <w:t>。</w:t>
      </w:r>
    </w:p>
    <w:p w14:paraId="11CA24F1">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操作步骤：</w:t>
      </w:r>
    </w:p>
    <w:p w14:paraId="77492DB0">
      <w:pPr>
        <w:keepNext w:val="0"/>
        <w:keepLines w:val="0"/>
        <w:pageBreakBefore w:val="0"/>
        <w:widowControl w:val="0"/>
        <w:numPr>
          <w:ilvl w:val="0"/>
          <w:numId w:val="80"/>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2B275985">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eastAsia="宋体" w:cs="Times New Roman"/>
        </w:rPr>
        <w:drawing>
          <wp:inline distT="0" distB="0" distL="114300" distR="114300">
            <wp:extent cx="5057775" cy="2356485"/>
            <wp:effectExtent l="0" t="0" r="9525" b="5715"/>
            <wp:docPr id="835"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 name="图片 39"/>
                    <pic:cNvPicPr>
                      <a:picLocks noChangeAspect="1"/>
                    </pic:cNvPicPr>
                  </pic:nvPicPr>
                  <pic:blipFill>
                    <a:blip r:embed="rId47"/>
                    <a:stretch>
                      <a:fillRect/>
                    </a:stretch>
                  </pic:blipFill>
                  <pic:spPr>
                    <a:xfrm>
                      <a:off x="0" y="0"/>
                      <a:ext cx="5057775" cy="2356485"/>
                    </a:xfrm>
                    <a:prstGeom prst="rect">
                      <a:avLst/>
                    </a:prstGeom>
                    <a:noFill/>
                    <a:ln>
                      <a:noFill/>
                    </a:ln>
                  </pic:spPr>
                </pic:pic>
              </a:graphicData>
            </a:graphic>
          </wp:inline>
        </w:drawing>
      </w:r>
    </w:p>
    <w:p w14:paraId="2B5E58F9">
      <w:pPr>
        <w:keepNext w:val="0"/>
        <w:keepLines w:val="0"/>
        <w:pageBreakBefore w:val="0"/>
        <w:widowControl w:val="0"/>
        <w:numPr>
          <w:ilvl w:val="0"/>
          <w:numId w:val="80"/>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找到要</w:t>
      </w:r>
      <w:r>
        <w:rPr>
          <w:rFonts w:hint="eastAsia" w:ascii="Times New Roman" w:hAnsi="Times New Roman"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1DBA8F0C">
      <w:pPr>
        <w:pageBreakBefore w:val="0"/>
        <w:numPr>
          <w:ilvl w:val="0"/>
          <w:numId w:val="0"/>
        </w:numPr>
        <w:kinsoku/>
        <w:wordWrap/>
        <w:overflowPunct/>
        <w:topLinePunct w:val="0"/>
        <w:bidi w:val="0"/>
        <w:snapToGrid/>
        <w:spacing w:line="360" w:lineRule="auto"/>
        <w:jc w:val="center"/>
        <w:textAlignment w:val="auto"/>
        <w:rPr>
          <w:rFonts w:hint="default" w:ascii="Times New Roman" w:hAnsi="Times New Roman" w:eastAsia="宋体" w:cs="Times New Roman"/>
          <w:lang w:val="en-US" w:eastAsia="zh-CN"/>
        </w:rPr>
      </w:pPr>
      <w:r>
        <w:rPr>
          <w:rFonts w:ascii="Times New Roman" w:hAnsi="Times New Roman" w:eastAsia="宋体" w:cs="Times New Roman"/>
        </w:rPr>
        <w:drawing>
          <wp:inline distT="0" distB="0" distL="114300" distR="114300">
            <wp:extent cx="5057775" cy="2437765"/>
            <wp:effectExtent l="0" t="0" r="9525" b="635"/>
            <wp:docPr id="836"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0C56B306">
      <w:pPr>
        <w:keepNext w:val="0"/>
        <w:keepLines w:val="0"/>
        <w:pageBreakBefore w:val="0"/>
        <w:widowControl w:val="0"/>
        <w:numPr>
          <w:ilvl w:val="0"/>
          <w:numId w:val="80"/>
        </w:numPr>
        <w:kinsoku/>
        <w:wordWrap/>
        <w:overflowPunct/>
        <w:topLinePunct w:val="0"/>
        <w:autoSpaceDE/>
        <w:autoSpaceDN/>
        <w:bidi w:val="0"/>
        <w:adjustRightInd/>
        <w:snapToGrid/>
        <w:spacing w:line="360" w:lineRule="auto"/>
        <w:ind w:left="0" w:leftChars="0" w:firstLine="315" w:firstLineChars="150"/>
        <w:jc w:val="left"/>
        <w:textAlignment w:val="auto"/>
        <w:rPr>
          <w:rFonts w:hint="default" w:ascii="Times New Roman" w:hAnsi="Times New Roman" w:eastAsia="宋体" w:cs="Times New Roman"/>
          <w:caps w:val="0"/>
          <w:smallCaps w:val="0"/>
          <w:lang w:val="en-US" w:eastAsia="zh-CN"/>
        </w:rPr>
      </w:pPr>
      <w:r>
        <w:rPr>
          <w:rFonts w:hint="eastAsia" w:ascii="Times New Roman" w:hAnsi="Times New Roman" w:eastAsia="宋体" w:cs="Times New Roman"/>
          <w:caps w:val="0"/>
          <w:smallCaps w:val="0"/>
          <w:lang w:val="en-US" w:eastAsia="zh-CN"/>
        </w:rPr>
        <w:t>点击“</w:t>
      </w:r>
      <w:r>
        <w:rPr>
          <w:rFonts w:hint="eastAsia" w:ascii="Times New Roman" w:hAnsi="Times New Roman" w:cs="Times New Roman"/>
          <w:caps w:val="0"/>
          <w:smallCaps w:val="0"/>
          <w:lang w:val="en-US" w:eastAsia="zh-CN"/>
        </w:rPr>
        <w:t>递交响应文件</w:t>
      </w:r>
      <w:r>
        <w:rPr>
          <w:rFonts w:hint="eastAsia" w:ascii="Times New Roman" w:hAnsi="Times New Roman" w:eastAsia="宋体" w:cs="Times New Roman"/>
          <w:caps w:val="0"/>
          <w:smallCaps w:val="0"/>
          <w:lang w:val="en-US" w:eastAsia="zh-CN"/>
        </w:rPr>
        <w:t>”菜单，打开</w:t>
      </w:r>
      <w:r>
        <w:rPr>
          <w:rFonts w:hint="eastAsia" w:ascii="Times New Roman" w:hAnsi="Times New Roman" w:cs="Times New Roman"/>
          <w:caps w:val="0"/>
          <w:smallCaps w:val="0"/>
          <w:lang w:val="en-US" w:eastAsia="zh-CN"/>
        </w:rPr>
        <w:t>递交响应文件</w:t>
      </w:r>
      <w:r>
        <w:rPr>
          <w:rFonts w:hint="eastAsia" w:ascii="Times New Roman" w:hAnsi="Times New Roman" w:eastAsia="宋体" w:cs="Times New Roman"/>
          <w:caps w:val="0"/>
          <w:smallCaps w:val="0"/>
          <w:lang w:val="en-US" w:eastAsia="zh-CN"/>
        </w:rPr>
        <w:t>页面。</w:t>
      </w:r>
    </w:p>
    <w:p w14:paraId="2D5BD3CA">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aps w:val="0"/>
          <w:smallCaps w:val="0"/>
          <w:lang w:val="en-US" w:eastAsia="zh-CN"/>
        </w:rPr>
      </w:pPr>
      <w:r>
        <w:drawing>
          <wp:inline distT="0" distB="0" distL="114300" distR="114300">
            <wp:extent cx="5057775" cy="1913890"/>
            <wp:effectExtent l="0" t="0" r="9525" b="10160"/>
            <wp:docPr id="83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 name="图片 5"/>
                    <pic:cNvPicPr>
                      <a:picLocks noChangeAspect="1"/>
                    </pic:cNvPicPr>
                  </pic:nvPicPr>
                  <pic:blipFill>
                    <a:blip r:embed="rId152"/>
                    <a:stretch>
                      <a:fillRect/>
                    </a:stretch>
                  </pic:blipFill>
                  <pic:spPr>
                    <a:xfrm>
                      <a:off x="0" y="0"/>
                      <a:ext cx="5057775" cy="1913890"/>
                    </a:xfrm>
                    <a:prstGeom prst="rect">
                      <a:avLst/>
                    </a:prstGeom>
                    <a:noFill/>
                    <a:ln>
                      <a:noFill/>
                    </a:ln>
                  </pic:spPr>
                </pic:pic>
              </a:graphicData>
            </a:graphic>
          </wp:inline>
        </w:drawing>
      </w:r>
    </w:p>
    <w:p w14:paraId="4E234C48">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leftChars="150"/>
        <w:jc w:val="both"/>
        <w:textAlignment w:val="auto"/>
        <w:rPr>
          <w:rFonts w:hint="eastAsia" w:ascii="Times New Roman" w:hAnsi="Times New Roman" w:cs="Times New Roman"/>
          <w:caps w:val="0"/>
          <w:smallCaps w:val="0"/>
          <w:lang w:val="en-US" w:eastAsia="zh-CN"/>
        </w:rPr>
      </w:pPr>
      <w:r>
        <w:rPr>
          <w:rFonts w:hint="eastAsia" w:ascii="Times New Roman" w:hAnsi="Times New Roman" w:cs="Times New Roman"/>
          <w:caps w:val="0"/>
          <w:smallCaps w:val="0"/>
          <w:lang w:val="en-US" w:eastAsia="zh-CN"/>
        </w:rPr>
        <w:tab/>
      </w:r>
      <w:r>
        <w:rPr>
          <w:rFonts w:hint="eastAsia" w:ascii="Times New Roman" w:hAnsi="Times New Roman" w:cs="Times New Roman"/>
          <w:caps w:val="0"/>
          <w:smallCaps w:val="0"/>
          <w:lang w:val="en-US" w:eastAsia="zh-CN"/>
        </w:rPr>
        <w:t>注：</w:t>
      </w:r>
    </w:p>
    <w:p w14:paraId="70A78320">
      <w:pPr>
        <w:keepNext w:val="0"/>
        <w:keepLines w:val="0"/>
        <w:pageBreakBefore w:val="0"/>
        <w:widowControl w:val="0"/>
        <w:numPr>
          <w:ilvl w:val="0"/>
          <w:numId w:val="81"/>
        </w:numPr>
        <w:tabs>
          <w:tab w:val="left" w:pos="0"/>
        </w:tabs>
        <w:kinsoku/>
        <w:wordWrap/>
        <w:overflowPunct/>
        <w:topLinePunct w:val="0"/>
        <w:autoSpaceDE/>
        <w:autoSpaceDN/>
        <w:bidi w:val="0"/>
        <w:adjustRightInd/>
        <w:snapToGrid/>
        <w:spacing w:line="360" w:lineRule="auto"/>
        <w:ind w:left="0" w:leftChars="0" w:firstLine="420" w:firstLineChars="200"/>
        <w:jc w:val="both"/>
        <w:textAlignment w:val="auto"/>
        <w:rPr>
          <w:rFonts w:hint="default" w:ascii="Times New Roman" w:hAnsi="Times New Roman" w:cs="Times New Roman"/>
          <w:caps w:val="0"/>
          <w:smallCaps w:val="0"/>
          <w:lang w:val="en-US" w:eastAsia="zh-CN"/>
        </w:rPr>
      </w:pPr>
      <w:r>
        <w:rPr>
          <w:rFonts w:hint="eastAsia" w:ascii="Times New Roman" w:hAnsi="Times New Roman" w:cs="Times New Roman"/>
          <w:caps w:val="0"/>
          <w:smallCaps w:val="0"/>
          <w:lang w:val="en-US" w:eastAsia="zh-CN"/>
        </w:rPr>
        <w:t>当</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采购操作模式为全线上模式</w:t>
      </w:r>
      <w:r>
        <w:rPr>
          <w:rFonts w:hint="eastAsia" w:ascii="Times New Roman" w:hAnsi="Times New Roman" w:cs="Times New Roman"/>
          <w:caps w:val="0"/>
          <w:smallCaps w:val="0"/>
          <w:color w:val="000000" w:themeColor="text1"/>
          <w:lang w:val="en-US" w:eastAsia="zh-CN"/>
          <w14:textFill>
            <w14:solidFill>
              <w14:schemeClr w14:val="tx1"/>
            </w14:solidFill>
          </w14:textFill>
        </w:rPr>
        <w:t>时，当前上传投标文件必须上传特定格式的投标文件；</w:t>
      </w:r>
    </w:p>
    <w:p w14:paraId="06B60BC1">
      <w:pPr>
        <w:keepNext w:val="0"/>
        <w:keepLines w:val="0"/>
        <w:pageBreakBefore w:val="0"/>
        <w:widowControl w:val="0"/>
        <w:numPr>
          <w:ilvl w:val="0"/>
          <w:numId w:val="81"/>
        </w:numPr>
        <w:tabs>
          <w:tab w:val="left" w:pos="0"/>
        </w:tabs>
        <w:kinsoku/>
        <w:wordWrap/>
        <w:overflowPunct/>
        <w:topLinePunct w:val="0"/>
        <w:autoSpaceDE/>
        <w:autoSpaceDN/>
        <w:bidi w:val="0"/>
        <w:adjustRightInd/>
        <w:snapToGrid/>
        <w:spacing w:line="360" w:lineRule="auto"/>
        <w:ind w:left="0" w:leftChars="0" w:firstLine="420" w:firstLineChars="200"/>
        <w:jc w:val="both"/>
        <w:textAlignment w:val="auto"/>
        <w:rPr>
          <w:rFonts w:hint="default" w:ascii="Times New Roman" w:hAnsi="Times New Roman" w:cs="Times New Roman"/>
          <w:caps w:val="0"/>
          <w:smallCaps w:val="0"/>
          <w:lang w:val="en-US" w:eastAsia="zh-CN"/>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采购操作模式为</w:t>
      </w:r>
      <w:r>
        <w:rPr>
          <w:rFonts w:hint="eastAsia" w:ascii="Times New Roman" w:hAnsi="Times New Roman" w:cs="Times New Roman"/>
          <w:caps w:val="0"/>
          <w:smallCaps w:val="0"/>
          <w:color w:val="000000" w:themeColor="text1"/>
          <w:lang w:val="en-US" w:eastAsia="zh-CN"/>
          <w14:textFill>
            <w14:solidFill>
              <w14:schemeClr w14:val="tx1"/>
            </w14:solidFill>
          </w14:textFill>
        </w:rPr>
        <w:t>半</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线</w:t>
      </w:r>
      <w:r>
        <w:rPr>
          <w:rFonts w:hint="eastAsia" w:ascii="Times New Roman" w:hAnsi="Times New Roman" w:cs="Times New Roman"/>
          <w:caps w:val="0"/>
          <w:smallCaps w:val="0"/>
          <w:color w:val="000000" w:themeColor="text1"/>
          <w:lang w:val="en-US" w:eastAsia="zh-CN"/>
          <w14:textFill>
            <w14:solidFill>
              <w14:schemeClr w14:val="tx1"/>
            </w14:solidFill>
          </w14:textFill>
        </w:rPr>
        <w:t>下</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模式</w:t>
      </w:r>
      <w:r>
        <w:rPr>
          <w:rFonts w:hint="eastAsia" w:ascii="Times New Roman" w:hAnsi="Times New Roman" w:cs="Times New Roman"/>
          <w:caps w:val="0"/>
          <w:smallCaps w:val="0"/>
          <w:color w:val="000000" w:themeColor="text1"/>
          <w:lang w:val="en-US" w:eastAsia="zh-CN"/>
          <w14:textFill>
            <w14:solidFill>
              <w14:schemeClr w14:val="tx1"/>
            </w14:solidFill>
          </w14:textFill>
        </w:rPr>
        <w:t>时，当前上传投标文件可以是word、pdf等文档格式，且非必传步骤。</w:t>
      </w:r>
    </w:p>
    <w:p w14:paraId="56C42827">
      <w:pPr>
        <w:keepNext w:val="0"/>
        <w:keepLines w:val="0"/>
        <w:pageBreakBefore w:val="0"/>
        <w:widowControl w:val="0"/>
        <w:numPr>
          <w:ilvl w:val="0"/>
          <w:numId w:val="80"/>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cs="Times New Roman"/>
        </w:rPr>
      </w:pPr>
      <w:r>
        <w:rPr>
          <w:rFonts w:hint="eastAsia" w:ascii="Times New Roman" w:hAnsi="Times New Roman" w:eastAsia="宋体" w:cs="Times New Roman"/>
          <w:caps w:val="0"/>
          <w:smallCaps w:val="0"/>
          <w:lang w:val="en-US" w:eastAsia="zh-CN"/>
        </w:rPr>
        <w:t>点击页面的“上传</w:t>
      </w:r>
      <w:r>
        <w:rPr>
          <w:rFonts w:hint="eastAsia" w:ascii="Times New Roman" w:hAnsi="Times New Roman" w:cs="Times New Roman"/>
          <w:caps w:val="0"/>
          <w:smallCaps w:val="0"/>
          <w:lang w:val="en-US" w:eastAsia="zh-CN"/>
        </w:rPr>
        <w:t>响应</w:t>
      </w:r>
      <w:r>
        <w:rPr>
          <w:rFonts w:hint="eastAsia" w:ascii="Times New Roman" w:hAnsi="Times New Roman" w:eastAsia="宋体" w:cs="Times New Roman"/>
          <w:caps w:val="0"/>
          <w:smallCaps w:val="0"/>
          <w:lang w:val="en-US" w:eastAsia="zh-CN"/>
        </w:rPr>
        <w:t>文件”功能，打开上传文件对话框。</w:t>
      </w:r>
    </w:p>
    <w:p w14:paraId="737BFA83">
      <w:pPr>
        <w:keepNext w:val="0"/>
        <w:keepLines w:val="0"/>
        <w:pageBreakBefore w:val="0"/>
        <w:widowControl w:val="0"/>
        <w:numPr>
          <w:ilvl w:val="0"/>
          <w:numId w:val="17"/>
        </w:numPr>
        <w:tabs>
          <w:tab w:val="left" w:pos="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lang w:val="en-US"/>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采购操作模式为</w:t>
      </w:r>
      <w:r>
        <w:rPr>
          <w:rFonts w:hint="eastAsia" w:ascii="Times New Roman" w:hAnsi="Times New Roman" w:cs="Times New Roman"/>
          <w:caps w:val="0"/>
          <w:smallCaps w:val="0"/>
          <w:color w:val="000000" w:themeColor="text1"/>
          <w:lang w:val="en-US" w:eastAsia="zh-CN"/>
          <w14:textFill>
            <w14:solidFill>
              <w14:schemeClr w14:val="tx1"/>
            </w14:solidFill>
          </w14:textFill>
        </w:rPr>
        <w:t>全线上流程，上传响应文件页面如下：</w:t>
      </w:r>
    </w:p>
    <w:p w14:paraId="7783FF67">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ascii="Times New Roman" w:hAnsi="Times New Roman" w:cs="Times New Roman"/>
        </w:rPr>
      </w:pPr>
      <w:r>
        <w:rPr>
          <w:rFonts w:ascii="Times New Roman" w:hAnsi="Times New Roman" w:cs="Times New Roman"/>
        </w:rPr>
        <w:drawing>
          <wp:inline distT="0" distB="0" distL="114300" distR="114300">
            <wp:extent cx="5057775" cy="3021330"/>
            <wp:effectExtent l="0" t="0" r="9525" b="7620"/>
            <wp:docPr id="838"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 name="图片 22"/>
                    <pic:cNvPicPr>
                      <a:picLocks noChangeAspect="1"/>
                    </pic:cNvPicPr>
                  </pic:nvPicPr>
                  <pic:blipFill>
                    <a:blip r:embed="rId85"/>
                    <a:stretch>
                      <a:fillRect/>
                    </a:stretch>
                  </pic:blipFill>
                  <pic:spPr>
                    <a:xfrm>
                      <a:off x="0" y="0"/>
                      <a:ext cx="5057775" cy="3021330"/>
                    </a:xfrm>
                    <a:prstGeom prst="rect">
                      <a:avLst/>
                    </a:prstGeom>
                    <a:noFill/>
                    <a:ln>
                      <a:noFill/>
                    </a:ln>
                  </pic:spPr>
                </pic:pic>
              </a:graphicData>
            </a:graphic>
          </wp:inline>
        </w:drawing>
      </w:r>
    </w:p>
    <w:p w14:paraId="4D7806E2">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leftChars="150"/>
        <w:textAlignment w:val="auto"/>
        <w:rPr>
          <w:rFonts w:ascii="Times New Roman" w:hAnsi="Times New Roman" w:cs="Times New Roman"/>
          <w:lang w:val="en-US" w:eastAsia="zh-CN"/>
        </w:rPr>
      </w:pPr>
      <w:r>
        <w:rPr>
          <w:rFonts w:hint="eastAsia" w:ascii="Times New Roman" w:hAnsi="Times New Roman" w:eastAsia="宋体" w:cs="Times New Roman"/>
          <w:lang w:val="en-US" w:eastAsia="zh-CN"/>
        </w:rPr>
        <w:t>点击“选择文件上传”，弹出上传文件窗口，选择对应的文件进行上传。</w:t>
      </w:r>
    </w:p>
    <w:p w14:paraId="27EAD993">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ascii="Times New Roman" w:hAnsi="Times New Roman" w:cs="Times New Roman"/>
          <w:lang w:val="en-US" w:eastAsia="zh-CN"/>
        </w:rPr>
      </w:pPr>
      <w:r>
        <w:rPr>
          <w:rFonts w:ascii="Times New Roman" w:hAnsi="Times New Roman" w:cs="Times New Roman"/>
        </w:rPr>
        <w:drawing>
          <wp:inline distT="0" distB="0" distL="114300" distR="114300">
            <wp:extent cx="5057775" cy="2480945"/>
            <wp:effectExtent l="0" t="0" r="9525" b="14605"/>
            <wp:docPr id="839"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 name="图片 52"/>
                    <pic:cNvPicPr>
                      <a:picLocks noChangeAspect="1"/>
                    </pic:cNvPicPr>
                  </pic:nvPicPr>
                  <pic:blipFill>
                    <a:blip r:embed="rId59"/>
                    <a:srcRect b="16051"/>
                    <a:stretch>
                      <a:fillRect/>
                    </a:stretch>
                  </pic:blipFill>
                  <pic:spPr>
                    <a:xfrm>
                      <a:off x="0" y="0"/>
                      <a:ext cx="5057775" cy="2480945"/>
                    </a:xfrm>
                    <a:prstGeom prst="rect">
                      <a:avLst/>
                    </a:prstGeom>
                    <a:noFill/>
                    <a:ln>
                      <a:noFill/>
                    </a:ln>
                  </pic:spPr>
                </pic:pic>
              </a:graphicData>
            </a:graphic>
          </wp:inline>
        </w:drawing>
      </w:r>
    </w:p>
    <w:p w14:paraId="2E3AA376">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textAlignment w:val="auto"/>
        <w:rPr>
          <w:rFonts w:hint="default" w:ascii="Times New Roman" w:hAnsi="Times New Roman" w:cs="Times New Roman"/>
          <w:lang w:val="en-US" w:eastAsia="zh-CN"/>
        </w:rPr>
      </w:pPr>
      <w:r>
        <w:rPr>
          <w:rFonts w:hint="eastAsia" w:ascii="Times New Roman" w:hAnsi="Times New Roman" w:cs="Times New Roman"/>
          <w:lang w:val="en-US" w:eastAsia="zh-CN"/>
        </w:rPr>
        <w:t>若为全线上流程，</w:t>
      </w:r>
      <w:r>
        <w:rPr>
          <w:rFonts w:hint="eastAsia" w:ascii="Times New Roman" w:hAnsi="Times New Roman" w:eastAsia="宋体" w:cs="Times New Roman"/>
          <w:lang w:val="en-US" w:eastAsia="zh-CN"/>
        </w:rPr>
        <w:t>上传文件成功必须均满足以下条件：</w:t>
      </w:r>
    </w:p>
    <w:p w14:paraId="5B78D923">
      <w:pPr>
        <w:keepNext w:val="0"/>
        <w:keepLines w:val="0"/>
        <w:pageBreakBefore w:val="0"/>
        <w:widowControl w:val="0"/>
        <w:numPr>
          <w:ilvl w:val="0"/>
          <w:numId w:val="82"/>
        </w:numPr>
        <w:tabs>
          <w:tab w:val="left" w:pos="0"/>
        </w:tabs>
        <w:kinsoku/>
        <w:wordWrap/>
        <w:overflowPunct/>
        <w:topLinePunct w:val="0"/>
        <w:autoSpaceDE/>
        <w:autoSpaceDN/>
        <w:bidi w:val="0"/>
        <w:adjustRightInd/>
        <w:snapToGrid/>
        <w:spacing w:line="360" w:lineRule="auto"/>
        <w:ind w:left="0" w:leftChars="0" w:firstLine="420" w:firstLineChars="200"/>
        <w:textAlignment w:val="auto"/>
        <w:rPr>
          <w:rFonts w:hint="eastAsia" w:ascii="Times New Roman" w:hAnsi="Times New Roman" w:cs="Times New Roman"/>
          <w:lang w:val="en-US" w:eastAsia="zh-CN"/>
        </w:rPr>
      </w:pPr>
      <w:r>
        <w:rPr>
          <w:rFonts w:hint="eastAsia" w:ascii="Times New Roman" w:hAnsi="Times New Roman" w:eastAsia="宋体" w:cs="Times New Roman"/>
          <w:lang w:val="en-US" w:eastAsia="zh-CN"/>
        </w:rPr>
        <w:t>上传的文件必须是特定的格式文件。</w:t>
      </w:r>
    </w:p>
    <w:p w14:paraId="352A38FA">
      <w:pPr>
        <w:keepNext w:val="0"/>
        <w:keepLines w:val="0"/>
        <w:pageBreakBefore w:val="0"/>
        <w:widowControl w:val="0"/>
        <w:numPr>
          <w:ilvl w:val="0"/>
          <w:numId w:val="82"/>
        </w:numPr>
        <w:tabs>
          <w:tab w:val="left" w:pos="0"/>
        </w:tabs>
        <w:kinsoku/>
        <w:wordWrap/>
        <w:overflowPunct/>
        <w:topLinePunct w:val="0"/>
        <w:autoSpaceDE/>
        <w:autoSpaceDN/>
        <w:bidi w:val="0"/>
        <w:adjustRightInd/>
        <w:snapToGrid/>
        <w:spacing w:line="360" w:lineRule="auto"/>
        <w:ind w:left="0" w:leftChars="0" w:firstLine="420" w:firstLineChars="200"/>
        <w:textAlignment w:val="auto"/>
        <w:rPr>
          <w:rFonts w:hint="eastAsia" w:ascii="Times New Roman" w:hAnsi="Times New Roman" w:cs="Times New Roman"/>
          <w:lang w:val="en-US" w:eastAsia="zh-CN"/>
        </w:rPr>
      </w:pPr>
      <w:r>
        <w:rPr>
          <w:rFonts w:hint="eastAsia" w:ascii="Times New Roman" w:hAnsi="Times New Roman" w:eastAsia="宋体" w:cs="Times New Roman"/>
          <w:lang w:val="en-US" w:eastAsia="zh-CN"/>
        </w:rPr>
        <w:t>加密的CA锁或者标证通必须是绑定的当前单位的有效证书。</w:t>
      </w:r>
    </w:p>
    <w:p w14:paraId="7DC0BF10">
      <w:pPr>
        <w:keepNext w:val="0"/>
        <w:keepLines w:val="0"/>
        <w:pageBreakBefore w:val="0"/>
        <w:widowControl w:val="0"/>
        <w:numPr>
          <w:ilvl w:val="0"/>
          <w:numId w:val="82"/>
        </w:numPr>
        <w:tabs>
          <w:tab w:val="left" w:pos="0"/>
        </w:tabs>
        <w:kinsoku/>
        <w:wordWrap/>
        <w:overflowPunct/>
        <w:topLinePunct w:val="0"/>
        <w:autoSpaceDE/>
        <w:autoSpaceDN/>
        <w:bidi w:val="0"/>
        <w:adjustRightInd/>
        <w:snapToGrid/>
        <w:spacing w:line="360" w:lineRule="auto"/>
        <w:ind w:left="0" w:leftChars="0" w:firstLine="420" w:firstLineChars="200"/>
        <w:textAlignment w:val="auto"/>
        <w:rPr>
          <w:rFonts w:hint="default" w:ascii="Times New Roman" w:hAnsi="Times New Roman" w:cs="Times New Roman"/>
          <w:lang w:val="en-US" w:eastAsia="zh-CN"/>
        </w:rPr>
      </w:pPr>
      <w:r>
        <w:rPr>
          <w:rFonts w:hint="eastAsia" w:ascii="Times New Roman" w:hAnsi="Times New Roman" w:cs="Times New Roman"/>
          <w:lang w:val="en-US" w:eastAsia="zh-CN"/>
        </w:rPr>
        <w:t>响应</w:t>
      </w:r>
      <w:r>
        <w:rPr>
          <w:rFonts w:hint="eastAsia" w:ascii="Times New Roman" w:hAnsi="Times New Roman" w:eastAsia="宋体" w:cs="Times New Roman"/>
          <w:lang w:val="en-US" w:eastAsia="zh-CN"/>
        </w:rPr>
        <w:t>文件必须是依据当前标段最新的</w:t>
      </w:r>
      <w:r>
        <w:rPr>
          <w:rFonts w:hint="eastAsia" w:ascii="Times New Roman" w:hAnsi="Times New Roman" w:cs="Times New Roman"/>
          <w:lang w:val="en-US" w:eastAsia="zh-CN"/>
        </w:rPr>
        <w:t>采购</w:t>
      </w:r>
      <w:r>
        <w:rPr>
          <w:rFonts w:hint="eastAsia" w:ascii="Times New Roman" w:hAnsi="Times New Roman" w:eastAsia="宋体" w:cs="Times New Roman"/>
          <w:lang w:val="en-US" w:eastAsia="zh-CN"/>
        </w:rPr>
        <w:t>文件或者最新的澄清文件做的文件。</w:t>
      </w:r>
    </w:p>
    <w:p w14:paraId="275568DF">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leftChars="150"/>
        <w:textAlignment w:val="auto"/>
        <w:rPr>
          <w:rFonts w:ascii="Times New Roman" w:hAnsi="Times New Roman" w:cs="Times New Roman"/>
          <w:lang w:val="en-US" w:eastAsia="zh-CN"/>
        </w:rPr>
      </w:pPr>
      <w:r>
        <w:rPr>
          <w:rFonts w:hint="eastAsia" w:ascii="Times New Roman" w:hAnsi="Times New Roman" w:eastAsia="宋体" w:cs="Times New Roman"/>
          <w:lang w:val="en-US" w:eastAsia="zh-CN"/>
        </w:rPr>
        <w:t>文件上传成功后，点击“模拟解密”，</w:t>
      </w:r>
      <w:r>
        <w:rPr>
          <w:rFonts w:hint="eastAsia" w:ascii="Times New Roman" w:hAnsi="Times New Roman" w:cs="Times New Roman"/>
          <w:lang w:val="en-US" w:eastAsia="zh-CN"/>
        </w:rPr>
        <w:t>投标</w:t>
      </w:r>
      <w:r>
        <w:rPr>
          <w:rFonts w:hint="eastAsia" w:ascii="Times New Roman" w:hAnsi="Times New Roman" w:eastAsia="宋体" w:cs="Times New Roman"/>
          <w:lang w:val="en-US" w:eastAsia="zh-CN"/>
        </w:rPr>
        <w:t>文件若无问题，则可以正常进行模拟解密。</w:t>
      </w:r>
    </w:p>
    <w:p w14:paraId="16993B29">
      <w:pPr>
        <w:keepNext w:val="0"/>
        <w:keepLines w:val="0"/>
        <w:pageBreakBefore w:val="0"/>
        <w:widowControl w:val="0"/>
        <w:numPr>
          <w:ilvl w:val="0"/>
          <w:numId w:val="19"/>
        </w:numPr>
        <w:tabs>
          <w:tab w:val="left" w:pos="0"/>
        </w:tabs>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cs="Times New Roman"/>
          <w:lang w:val="en-US" w:eastAsia="zh-CN"/>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采购操作模式为</w:t>
      </w:r>
      <w:r>
        <w:rPr>
          <w:rFonts w:hint="eastAsia" w:ascii="Times New Roman" w:hAnsi="Times New Roman" w:cs="Times New Roman"/>
          <w:caps w:val="0"/>
          <w:smallCaps w:val="0"/>
          <w:color w:val="000000" w:themeColor="text1"/>
          <w:lang w:val="en-US" w:eastAsia="zh-CN"/>
          <w14:textFill>
            <w14:solidFill>
              <w14:schemeClr w14:val="tx1"/>
            </w14:solidFill>
          </w14:textFill>
        </w:rPr>
        <w:t>半线下流程，则可以直接点击上传文件，进行上传word、pdf等普通文档格式文件。如图。</w:t>
      </w:r>
    </w:p>
    <w:p w14:paraId="0394C30A">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leftChars="150"/>
        <w:jc w:val="center"/>
        <w:textAlignment w:val="auto"/>
        <w:rPr>
          <w:rFonts w:hint="default" w:ascii="Times New Roman" w:hAnsi="Times New Roman" w:cs="Times New Roman"/>
          <w:lang w:val="en-US" w:eastAsia="zh-CN"/>
        </w:rPr>
      </w:pPr>
      <w:r>
        <w:rPr>
          <w:rFonts w:ascii="Times New Roman" w:hAnsi="Times New Roman" w:cs="Times New Roman"/>
        </w:rPr>
        <w:drawing>
          <wp:inline distT="0" distB="0" distL="114300" distR="114300">
            <wp:extent cx="5057775" cy="2305050"/>
            <wp:effectExtent l="0" t="0" r="9525" b="0"/>
            <wp:docPr id="840"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 name="图片 23"/>
                    <pic:cNvPicPr>
                      <a:picLocks noChangeAspect="1"/>
                    </pic:cNvPicPr>
                  </pic:nvPicPr>
                  <pic:blipFill>
                    <a:blip r:embed="rId86"/>
                    <a:stretch>
                      <a:fillRect/>
                    </a:stretch>
                  </pic:blipFill>
                  <pic:spPr>
                    <a:xfrm>
                      <a:off x="0" y="0"/>
                      <a:ext cx="5057775" cy="2305050"/>
                    </a:xfrm>
                    <a:prstGeom prst="rect">
                      <a:avLst/>
                    </a:prstGeom>
                    <a:noFill/>
                    <a:ln>
                      <a:noFill/>
                    </a:ln>
                  </pic:spPr>
                </pic:pic>
              </a:graphicData>
            </a:graphic>
          </wp:inline>
        </w:drawing>
      </w:r>
    </w:p>
    <w:p w14:paraId="148D59B8">
      <w:pPr>
        <w:keepNext/>
        <w:keepLines/>
        <w:pageBreakBefore w:val="0"/>
        <w:widowControl w:val="0"/>
        <w:numPr>
          <w:ilvl w:val="3"/>
          <w:numId w:val="1"/>
        </w:numPr>
        <w:kinsoku/>
        <w:wordWrap/>
        <w:overflowPunct/>
        <w:topLinePunct w:val="0"/>
        <w:bidi w:val="0"/>
        <w:snapToGrid/>
        <w:spacing w:before="120" w:after="120" w:line="360" w:lineRule="auto"/>
        <w:ind w:left="851" w:hanging="851" w:firstLineChars="0"/>
        <w:jc w:val="both"/>
        <w:textAlignment w:val="auto"/>
        <w:outlineLvl w:val="3"/>
        <w:rPr>
          <w:rFonts w:ascii="Times New Roman" w:hAnsi="Times New Roman" w:eastAsia="宋体" w:cs="Times New Roman"/>
          <w:b/>
          <w:bCs/>
          <w:caps w:val="0"/>
          <w:smallCaps w:val="0"/>
          <w:kern w:val="2"/>
          <w:sz w:val="24"/>
          <w:szCs w:val="28"/>
          <w:lang w:val="en-US" w:eastAsia="zh-CN" w:bidi="ar-SA"/>
        </w:rPr>
      </w:pPr>
      <w:bookmarkStart w:id="196" w:name="_Toc16028"/>
      <w:r>
        <w:rPr>
          <w:rFonts w:hint="eastAsia" w:ascii="Times New Roman" w:hAnsi="Times New Roman" w:cs="Times New Roman"/>
          <w:b/>
          <w:bCs/>
          <w:caps w:val="0"/>
          <w:smallCaps w:val="0"/>
          <w:kern w:val="2"/>
          <w:sz w:val="24"/>
          <w:szCs w:val="28"/>
          <w:lang w:val="en-US" w:eastAsia="zh-CN" w:bidi="ar-SA"/>
        </w:rPr>
        <w:t>参与报价</w:t>
      </w:r>
      <w:bookmarkEnd w:id="196"/>
    </w:p>
    <w:p w14:paraId="45E50265">
      <w:pPr>
        <w:pageBreakBefore w:val="0"/>
        <w:kinsoku/>
        <w:wordWrap/>
        <w:overflowPunct/>
        <w:topLinePunct w:val="0"/>
        <w:bidi w:val="0"/>
        <w:snapToGrid/>
        <w:spacing w:line="360" w:lineRule="auto"/>
        <w:textAlignment w:val="auto"/>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功能介绍：</w:t>
      </w:r>
    </w:p>
    <w:p w14:paraId="57F6C090">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此环节具备供应商对行项目进行报价的功能。</w:t>
      </w:r>
    </w:p>
    <w:p w14:paraId="5BA71545">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供应商登录系统，挑选分包信息，系统展开参与报价页面，供应商点击报价按钮，弹出行项目报价页面；供应商完成行项目报价后，上传商务、技术、报价文物局，点击修改保存按钮保存报价信息并回到参与报价页面，点击确认提交按钮提交报价。</w:t>
      </w:r>
    </w:p>
    <w:p w14:paraId="317D2227">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前置条件：</w:t>
      </w:r>
    </w:p>
    <w:p w14:paraId="7790BFE9">
      <w:pPr>
        <w:pageBreakBefore w:val="0"/>
        <w:kinsoku/>
        <w:wordWrap/>
        <w:overflowPunct/>
        <w:topLinePunct w:val="0"/>
        <w:bidi w:val="0"/>
        <w:snapToGrid/>
        <w:spacing w:line="360" w:lineRule="auto"/>
        <w:ind w:firstLine="422"/>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cs="Times New Roman"/>
          <w:caps w:val="0"/>
          <w:smallCaps w:val="0"/>
          <w:color w:val="000000" w:themeColor="text1"/>
          <w:lang w:val="en-US" w:eastAsia="zh-CN"/>
          <w14:textFill>
            <w14:solidFill>
              <w14:schemeClr w14:val="tx1"/>
            </w14:solidFill>
          </w14:textFill>
        </w:rPr>
        <w:t>供应商投标响应并且领取了采购文件并且采购组织形式</w:t>
      </w:r>
      <w:r>
        <w:rPr>
          <w:rFonts w:hint="eastAsia" w:cs="Times New Roman"/>
          <w:caps w:val="0"/>
          <w:smallCaps w:val="0"/>
          <w:color w:val="000000" w:themeColor="text1"/>
          <w:lang w:val="en-US" w:eastAsia="zh-CN"/>
          <w14:textFill>
            <w14:solidFill>
              <w14:schemeClr w14:val="tx1"/>
            </w14:solidFill>
          </w14:textFill>
        </w:rPr>
        <w:t>纯报价</w:t>
      </w:r>
      <w:r>
        <w:rPr>
          <w:rFonts w:hint="eastAsia" w:ascii="Times New Roman" w:hAnsi="Times New Roman" w:cs="Times New Roman"/>
          <w:caps w:val="0"/>
          <w:smallCaps w:val="0"/>
          <w:color w:val="000000" w:themeColor="text1"/>
          <w:lang w:val="en-US" w:eastAsia="zh-CN"/>
          <w14:textFill>
            <w14:solidFill>
              <w14:schemeClr w14:val="tx1"/>
            </w14:solidFill>
          </w14:textFill>
        </w:rPr>
        <w:t>模式或者评标系统开启多轮报价</w:t>
      </w:r>
      <w:r>
        <w:rPr>
          <w:rFonts w:ascii="Times New Roman" w:hAnsi="Times New Roman" w:eastAsia="宋体" w:cs="Times New Roman"/>
          <w:caps w:val="0"/>
          <w:smallCaps w:val="0"/>
          <w:color w:val="000000" w:themeColor="text1"/>
          <w14:textFill>
            <w14:solidFill>
              <w14:schemeClr w14:val="tx1"/>
            </w14:solidFill>
          </w14:textFill>
        </w:rPr>
        <w:t>。</w:t>
      </w:r>
    </w:p>
    <w:p w14:paraId="54C1C97F">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操作步骤：</w:t>
      </w:r>
    </w:p>
    <w:p w14:paraId="1392C5AB">
      <w:pPr>
        <w:keepNext w:val="0"/>
        <w:keepLines w:val="0"/>
        <w:pageBreakBefore w:val="0"/>
        <w:widowControl w:val="0"/>
        <w:numPr>
          <w:ilvl w:val="0"/>
          <w:numId w:val="83"/>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723A6F64">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eastAsia="宋体" w:cs="Times New Roman"/>
        </w:rPr>
        <w:drawing>
          <wp:inline distT="0" distB="0" distL="114300" distR="114300">
            <wp:extent cx="5057775" cy="2356485"/>
            <wp:effectExtent l="0" t="0" r="9525" b="5715"/>
            <wp:docPr id="841"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 name="图片 39"/>
                    <pic:cNvPicPr>
                      <a:picLocks noChangeAspect="1"/>
                    </pic:cNvPicPr>
                  </pic:nvPicPr>
                  <pic:blipFill>
                    <a:blip r:embed="rId47"/>
                    <a:stretch>
                      <a:fillRect/>
                    </a:stretch>
                  </pic:blipFill>
                  <pic:spPr>
                    <a:xfrm>
                      <a:off x="0" y="0"/>
                      <a:ext cx="5057775" cy="2356485"/>
                    </a:xfrm>
                    <a:prstGeom prst="rect">
                      <a:avLst/>
                    </a:prstGeom>
                    <a:noFill/>
                    <a:ln>
                      <a:noFill/>
                    </a:ln>
                  </pic:spPr>
                </pic:pic>
              </a:graphicData>
            </a:graphic>
          </wp:inline>
        </w:drawing>
      </w:r>
    </w:p>
    <w:p w14:paraId="04EE4D45">
      <w:pPr>
        <w:keepNext w:val="0"/>
        <w:keepLines w:val="0"/>
        <w:pageBreakBefore w:val="0"/>
        <w:widowControl w:val="0"/>
        <w:numPr>
          <w:ilvl w:val="0"/>
          <w:numId w:val="83"/>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找到要</w:t>
      </w:r>
      <w:r>
        <w:rPr>
          <w:rFonts w:hint="eastAsia" w:ascii="Times New Roman" w:hAnsi="Times New Roman"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5A3BE894">
      <w:pPr>
        <w:pageBreakBefore w:val="0"/>
        <w:numPr>
          <w:ilvl w:val="0"/>
          <w:numId w:val="0"/>
        </w:numPr>
        <w:kinsoku/>
        <w:wordWrap/>
        <w:overflowPunct/>
        <w:topLinePunct w:val="0"/>
        <w:bidi w:val="0"/>
        <w:snapToGrid/>
        <w:spacing w:line="360" w:lineRule="auto"/>
        <w:jc w:val="center"/>
        <w:textAlignment w:val="auto"/>
        <w:rPr>
          <w:rFonts w:hint="default" w:ascii="Times New Roman" w:hAnsi="Times New Roman" w:eastAsia="宋体" w:cs="Times New Roman"/>
          <w:lang w:val="en-US" w:eastAsia="zh-CN"/>
        </w:rPr>
      </w:pPr>
      <w:r>
        <w:rPr>
          <w:rFonts w:ascii="Times New Roman" w:hAnsi="Times New Roman" w:eastAsia="宋体" w:cs="Times New Roman"/>
        </w:rPr>
        <w:drawing>
          <wp:inline distT="0" distB="0" distL="114300" distR="114300">
            <wp:extent cx="5057775" cy="2437765"/>
            <wp:effectExtent l="0" t="0" r="9525" b="635"/>
            <wp:docPr id="842"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4E468F86">
      <w:pPr>
        <w:keepNext w:val="0"/>
        <w:keepLines w:val="0"/>
        <w:pageBreakBefore w:val="0"/>
        <w:widowControl w:val="0"/>
        <w:numPr>
          <w:ilvl w:val="0"/>
          <w:numId w:val="83"/>
        </w:numPr>
        <w:kinsoku/>
        <w:wordWrap/>
        <w:overflowPunct/>
        <w:topLinePunct w:val="0"/>
        <w:autoSpaceDE/>
        <w:autoSpaceDN/>
        <w:bidi w:val="0"/>
        <w:adjustRightInd/>
        <w:snapToGrid/>
        <w:spacing w:line="360" w:lineRule="auto"/>
        <w:ind w:left="0" w:leftChars="0" w:firstLine="315" w:firstLineChars="150"/>
        <w:jc w:val="left"/>
        <w:textAlignment w:val="auto"/>
        <w:rPr>
          <w:rFonts w:hint="default" w:ascii="Times New Roman" w:hAnsi="Times New Roman" w:eastAsia="宋体" w:cs="Times New Roman"/>
          <w:caps w:val="0"/>
          <w:smallCaps w:val="0"/>
          <w:lang w:val="en-US" w:eastAsia="zh-CN"/>
        </w:rPr>
      </w:pPr>
      <w:r>
        <w:rPr>
          <w:rFonts w:hint="eastAsia" w:ascii="Times New Roman" w:hAnsi="Times New Roman" w:eastAsia="宋体" w:cs="Times New Roman"/>
          <w:caps w:val="0"/>
          <w:smallCaps w:val="0"/>
          <w:lang w:val="en-US" w:eastAsia="zh-CN"/>
        </w:rPr>
        <w:t>点击“</w:t>
      </w:r>
      <w:r>
        <w:rPr>
          <w:rFonts w:hint="eastAsia" w:ascii="Times New Roman" w:hAnsi="Times New Roman" w:cs="Times New Roman"/>
          <w:caps w:val="0"/>
          <w:smallCaps w:val="0"/>
          <w:lang w:val="en-US" w:eastAsia="zh-CN"/>
        </w:rPr>
        <w:t>参与报价</w:t>
      </w:r>
      <w:r>
        <w:rPr>
          <w:rFonts w:hint="eastAsia" w:ascii="Times New Roman" w:hAnsi="Times New Roman" w:eastAsia="宋体" w:cs="Times New Roman"/>
          <w:caps w:val="0"/>
          <w:smallCaps w:val="0"/>
          <w:lang w:val="en-US" w:eastAsia="zh-CN"/>
        </w:rPr>
        <w:t>”菜单，打开</w:t>
      </w:r>
      <w:r>
        <w:rPr>
          <w:rFonts w:hint="eastAsia" w:ascii="Times New Roman" w:hAnsi="Times New Roman" w:cs="Times New Roman"/>
          <w:caps w:val="0"/>
          <w:smallCaps w:val="0"/>
          <w:lang w:val="en-US" w:eastAsia="zh-CN"/>
        </w:rPr>
        <w:t>参与报价</w:t>
      </w:r>
      <w:r>
        <w:rPr>
          <w:rFonts w:hint="eastAsia" w:ascii="Times New Roman" w:hAnsi="Times New Roman" w:eastAsia="宋体" w:cs="Times New Roman"/>
          <w:caps w:val="0"/>
          <w:smallCaps w:val="0"/>
          <w:lang w:val="en-US" w:eastAsia="zh-CN"/>
        </w:rPr>
        <w:t>页面。</w:t>
      </w:r>
    </w:p>
    <w:p w14:paraId="38F820F6">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aps w:val="0"/>
          <w:smallCaps w:val="0"/>
          <w:lang w:val="en-US" w:eastAsia="zh-CN"/>
        </w:rPr>
      </w:pPr>
      <w:r>
        <w:drawing>
          <wp:inline distT="0" distB="0" distL="114300" distR="114300">
            <wp:extent cx="5057775" cy="2035810"/>
            <wp:effectExtent l="0" t="0" r="9525" b="2540"/>
            <wp:docPr id="843"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 name="图片 40"/>
                    <pic:cNvPicPr>
                      <a:picLocks noChangeAspect="1"/>
                    </pic:cNvPicPr>
                  </pic:nvPicPr>
                  <pic:blipFill>
                    <a:blip r:embed="rId153"/>
                    <a:stretch>
                      <a:fillRect/>
                    </a:stretch>
                  </pic:blipFill>
                  <pic:spPr>
                    <a:xfrm>
                      <a:off x="0" y="0"/>
                      <a:ext cx="5057775" cy="2035810"/>
                    </a:xfrm>
                    <a:prstGeom prst="rect">
                      <a:avLst/>
                    </a:prstGeom>
                    <a:noFill/>
                    <a:ln>
                      <a:noFill/>
                    </a:ln>
                  </pic:spPr>
                </pic:pic>
              </a:graphicData>
            </a:graphic>
          </wp:inline>
        </w:drawing>
      </w:r>
    </w:p>
    <w:p w14:paraId="4186AC46">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leftChars="150"/>
        <w:jc w:val="both"/>
        <w:textAlignment w:val="auto"/>
        <w:rPr>
          <w:rFonts w:hint="eastAsia" w:ascii="Times New Roman" w:hAnsi="Times New Roman" w:cs="Times New Roman"/>
          <w:caps w:val="0"/>
          <w:smallCaps w:val="0"/>
          <w:lang w:val="en-US" w:eastAsia="zh-CN"/>
        </w:rPr>
      </w:pPr>
      <w:r>
        <w:rPr>
          <w:rFonts w:hint="eastAsia" w:ascii="Times New Roman" w:hAnsi="Times New Roman" w:cs="Times New Roman"/>
          <w:caps w:val="0"/>
          <w:smallCaps w:val="0"/>
          <w:lang w:val="en-US" w:eastAsia="zh-CN"/>
        </w:rPr>
        <w:tab/>
      </w:r>
      <w:r>
        <w:rPr>
          <w:rFonts w:hint="eastAsia" w:ascii="Times New Roman" w:hAnsi="Times New Roman" w:cs="Times New Roman"/>
          <w:caps w:val="0"/>
          <w:smallCaps w:val="0"/>
          <w:lang w:val="en-US" w:eastAsia="zh-CN"/>
        </w:rPr>
        <w:t>注：</w:t>
      </w:r>
    </w:p>
    <w:p w14:paraId="162B4A4F">
      <w:pPr>
        <w:keepNext w:val="0"/>
        <w:keepLines w:val="0"/>
        <w:pageBreakBefore w:val="0"/>
        <w:widowControl w:val="0"/>
        <w:numPr>
          <w:ilvl w:val="0"/>
          <w:numId w:val="84"/>
        </w:numPr>
        <w:tabs>
          <w:tab w:val="left" w:pos="0"/>
        </w:tabs>
        <w:kinsoku/>
        <w:wordWrap/>
        <w:overflowPunct/>
        <w:topLinePunct w:val="0"/>
        <w:autoSpaceDE/>
        <w:autoSpaceDN/>
        <w:bidi w:val="0"/>
        <w:adjustRightInd/>
        <w:snapToGrid/>
        <w:spacing w:line="360" w:lineRule="auto"/>
        <w:ind w:left="0" w:leftChars="0" w:firstLine="420" w:firstLineChars="200"/>
        <w:jc w:val="both"/>
        <w:textAlignment w:val="auto"/>
        <w:rPr>
          <w:rFonts w:hint="default" w:ascii="Times New Roman" w:hAnsi="Times New Roman" w:cs="Times New Roman"/>
          <w:caps w:val="0"/>
          <w:smallCaps w:val="0"/>
          <w:lang w:val="en-US" w:eastAsia="zh-CN"/>
        </w:rPr>
      </w:pPr>
      <w:r>
        <w:rPr>
          <w:rFonts w:hint="eastAsia" w:ascii="Times New Roman" w:hAnsi="Times New Roman" w:cs="Times New Roman"/>
          <w:caps w:val="0"/>
          <w:smallCaps w:val="0"/>
          <w:lang w:val="en-US" w:eastAsia="zh-CN"/>
        </w:rPr>
        <w:t>当</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采购操作模式为</w:t>
      </w:r>
      <w:r>
        <w:rPr>
          <w:rFonts w:hint="eastAsia" w:ascii="Times New Roman" w:hAnsi="Times New Roman" w:cs="Times New Roman"/>
          <w:caps w:val="0"/>
          <w:smallCaps w:val="0"/>
          <w:color w:val="000000" w:themeColor="text1"/>
          <w:lang w:val="en-US" w:eastAsia="zh-CN"/>
          <w14:textFill>
            <w14:solidFill>
              <w14:schemeClr w14:val="tx1"/>
            </w14:solidFill>
          </w14:textFill>
        </w:rPr>
        <w:t>纯报价模式时，响应登记完成并领取采购文件后，既可以参与报价；</w:t>
      </w:r>
    </w:p>
    <w:p w14:paraId="330E4332">
      <w:pPr>
        <w:keepNext w:val="0"/>
        <w:keepLines w:val="0"/>
        <w:pageBreakBefore w:val="0"/>
        <w:widowControl w:val="0"/>
        <w:numPr>
          <w:ilvl w:val="0"/>
          <w:numId w:val="84"/>
        </w:numPr>
        <w:tabs>
          <w:tab w:val="left" w:pos="0"/>
        </w:tabs>
        <w:kinsoku/>
        <w:wordWrap/>
        <w:overflowPunct/>
        <w:topLinePunct w:val="0"/>
        <w:autoSpaceDE/>
        <w:autoSpaceDN/>
        <w:bidi w:val="0"/>
        <w:adjustRightInd/>
        <w:snapToGrid/>
        <w:spacing w:line="360" w:lineRule="auto"/>
        <w:ind w:left="0" w:leftChars="0" w:firstLine="420" w:firstLineChars="200"/>
        <w:jc w:val="both"/>
        <w:textAlignment w:val="auto"/>
        <w:rPr>
          <w:rFonts w:hint="default" w:ascii="Times New Roman" w:hAnsi="Times New Roman" w:cs="Times New Roman"/>
          <w:caps w:val="0"/>
          <w:smallCaps w:val="0"/>
          <w:lang w:val="en-US" w:eastAsia="zh-CN"/>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采购操作模式为</w:t>
      </w:r>
      <w:r>
        <w:rPr>
          <w:rFonts w:hint="eastAsia" w:ascii="Times New Roman" w:hAnsi="Times New Roman" w:cs="Times New Roman"/>
          <w:caps w:val="0"/>
          <w:smallCaps w:val="0"/>
          <w:color w:val="000000" w:themeColor="text1"/>
          <w:lang w:val="en-US" w:eastAsia="zh-CN"/>
          <w14:textFill>
            <w14:solidFill>
              <w14:schemeClr w14:val="tx1"/>
            </w14:solidFill>
          </w14:textFill>
        </w:rPr>
        <w:t>全</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线</w:t>
      </w:r>
      <w:r>
        <w:rPr>
          <w:rFonts w:hint="eastAsia" w:ascii="Times New Roman" w:hAnsi="Times New Roman" w:cs="Times New Roman"/>
          <w:caps w:val="0"/>
          <w:smallCaps w:val="0"/>
          <w:color w:val="000000" w:themeColor="text1"/>
          <w:lang w:val="en-US" w:eastAsia="zh-CN"/>
          <w14:textFill>
            <w14:solidFill>
              <w14:schemeClr w14:val="tx1"/>
            </w14:solidFill>
          </w14:textFill>
        </w:rPr>
        <w:t>上</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模式</w:t>
      </w:r>
      <w:r>
        <w:rPr>
          <w:rFonts w:hint="eastAsia" w:ascii="Times New Roman" w:hAnsi="Times New Roman" w:cs="Times New Roman"/>
          <w:caps w:val="0"/>
          <w:smallCaps w:val="0"/>
          <w:color w:val="000000" w:themeColor="text1"/>
          <w:lang w:val="en-US" w:eastAsia="zh-CN"/>
          <w14:textFill>
            <w14:solidFill>
              <w14:schemeClr w14:val="tx1"/>
            </w14:solidFill>
          </w14:textFill>
        </w:rPr>
        <w:t>时，只有评标系统开启多轮报价，方可进入参与报价，上传投标文件里面的价格默认获取为第一轮报价价格。</w:t>
      </w:r>
    </w:p>
    <w:p w14:paraId="58292D63">
      <w:pPr>
        <w:keepNext w:val="0"/>
        <w:keepLines w:val="0"/>
        <w:pageBreakBefore w:val="0"/>
        <w:widowControl w:val="0"/>
        <w:numPr>
          <w:ilvl w:val="0"/>
          <w:numId w:val="84"/>
        </w:numPr>
        <w:tabs>
          <w:tab w:val="left" w:pos="0"/>
        </w:tabs>
        <w:kinsoku/>
        <w:wordWrap/>
        <w:overflowPunct/>
        <w:topLinePunct w:val="0"/>
        <w:autoSpaceDE/>
        <w:autoSpaceDN/>
        <w:bidi w:val="0"/>
        <w:adjustRightInd/>
        <w:snapToGrid/>
        <w:spacing w:line="360" w:lineRule="auto"/>
        <w:ind w:left="0" w:leftChars="0" w:firstLine="420" w:firstLineChars="200"/>
        <w:jc w:val="both"/>
        <w:textAlignment w:val="auto"/>
        <w:rPr>
          <w:rFonts w:hint="eastAsia" w:cs="Times New Roman"/>
          <w:caps w:val="0"/>
          <w:smallCaps w:val="0"/>
          <w:lang w:val="en-US" w:eastAsia="zh-CN"/>
        </w:rPr>
      </w:pPr>
      <w:r>
        <w:rPr>
          <w:rFonts w:hint="eastAsia" w:ascii="Times New Roman" w:hAnsi="Times New Roman" w:cs="Times New Roman"/>
          <w:caps w:val="0"/>
          <w:smallCaps w:val="0"/>
          <w:lang w:val="en-US" w:eastAsia="zh-CN"/>
        </w:rPr>
        <w:t>采购人可开启多轮报价，每一轮开启报价后，供应商可以根据轮次进行报价，并且可以查看每轮报价的记录。</w:t>
      </w:r>
    </w:p>
    <w:p w14:paraId="639B5A34">
      <w:pPr>
        <w:keepNext w:val="0"/>
        <w:keepLines w:val="0"/>
        <w:pageBreakBefore w:val="0"/>
        <w:widowControl w:val="0"/>
        <w:numPr>
          <w:ilvl w:val="0"/>
          <w:numId w:val="84"/>
        </w:numPr>
        <w:tabs>
          <w:tab w:val="left" w:pos="0"/>
        </w:tabs>
        <w:kinsoku/>
        <w:wordWrap/>
        <w:overflowPunct/>
        <w:topLinePunct w:val="0"/>
        <w:autoSpaceDE/>
        <w:autoSpaceDN/>
        <w:bidi w:val="0"/>
        <w:adjustRightInd/>
        <w:snapToGrid/>
        <w:spacing w:line="360" w:lineRule="auto"/>
        <w:ind w:left="0" w:leftChars="0" w:firstLine="420" w:firstLineChars="200"/>
        <w:jc w:val="both"/>
        <w:textAlignment w:val="auto"/>
        <w:rPr>
          <w:rFonts w:hint="eastAsia" w:cs="Times New Roman"/>
          <w:caps w:val="0"/>
          <w:smallCaps w:val="0"/>
          <w:lang w:val="en-US" w:eastAsia="zh-CN"/>
        </w:rPr>
      </w:pPr>
      <w:r>
        <w:rPr>
          <w:rFonts w:hint="eastAsia" w:cs="Times New Roman"/>
          <w:caps w:val="0"/>
          <w:smallCaps w:val="0"/>
          <w:lang w:val="en-US" w:eastAsia="zh-CN"/>
        </w:rPr>
        <w:t>若物料信息较多时，可以点击“下载报价模板”，根据下载的excel物料模板进行填写报价信息，填写完成后，点击“excel导入”，可以将excel物料报价信息直接导入到系统中。</w:t>
      </w:r>
    </w:p>
    <w:p w14:paraId="4AA0A88F">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hint="eastAsia" w:cs="Times New Roman"/>
          <w:caps w:val="0"/>
          <w:smallCaps w:val="0"/>
          <w:lang w:val="en-US" w:eastAsia="zh-CN"/>
        </w:rPr>
      </w:pPr>
      <w:r>
        <w:drawing>
          <wp:inline distT="0" distB="0" distL="114300" distR="114300">
            <wp:extent cx="5057775" cy="1913890"/>
            <wp:effectExtent l="0" t="0" r="9525" b="10160"/>
            <wp:docPr id="84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 name="图片 3"/>
                    <pic:cNvPicPr>
                      <a:picLocks noChangeAspect="1"/>
                    </pic:cNvPicPr>
                  </pic:nvPicPr>
                  <pic:blipFill>
                    <a:blip r:embed="rId165"/>
                    <a:stretch>
                      <a:fillRect/>
                    </a:stretch>
                  </pic:blipFill>
                  <pic:spPr>
                    <a:xfrm>
                      <a:off x="0" y="0"/>
                      <a:ext cx="5057775" cy="1913890"/>
                    </a:xfrm>
                    <a:prstGeom prst="rect">
                      <a:avLst/>
                    </a:prstGeom>
                    <a:noFill/>
                    <a:ln>
                      <a:noFill/>
                    </a:ln>
                  </pic:spPr>
                </pic:pic>
              </a:graphicData>
            </a:graphic>
          </wp:inline>
        </w:drawing>
      </w:r>
    </w:p>
    <w:p w14:paraId="1E87AF8D">
      <w:pPr>
        <w:keepNext w:val="0"/>
        <w:keepLines w:val="0"/>
        <w:pageBreakBefore w:val="0"/>
        <w:widowControl w:val="0"/>
        <w:numPr>
          <w:ilvl w:val="0"/>
          <w:numId w:val="84"/>
        </w:numPr>
        <w:tabs>
          <w:tab w:val="left" w:pos="0"/>
        </w:tabs>
        <w:kinsoku/>
        <w:wordWrap/>
        <w:overflowPunct/>
        <w:topLinePunct w:val="0"/>
        <w:autoSpaceDE/>
        <w:autoSpaceDN/>
        <w:bidi w:val="0"/>
        <w:adjustRightInd/>
        <w:snapToGrid/>
        <w:spacing w:line="360" w:lineRule="auto"/>
        <w:ind w:left="0" w:leftChars="0" w:firstLine="420" w:firstLineChars="200"/>
        <w:jc w:val="both"/>
        <w:textAlignment w:val="auto"/>
        <w:rPr>
          <w:rFonts w:hint="default" w:ascii="Times New Roman" w:hAnsi="Times New Roman" w:cs="Times New Roman"/>
          <w:caps w:val="0"/>
          <w:smallCaps w:val="0"/>
          <w:lang w:val="en-US" w:eastAsia="zh-CN"/>
        </w:rPr>
      </w:pPr>
      <w:r>
        <w:rPr>
          <w:rFonts w:hint="eastAsia" w:cs="Times New Roman"/>
          <w:caps w:val="0"/>
          <w:smallCaps w:val="0"/>
          <w:lang w:val="en-US" w:eastAsia="zh-CN"/>
        </w:rPr>
        <w:t>报价页面中，可以输入报价项，勾选需要参与报价的物料信息，点击“确认提交”，提示“提交成功”，即报价成功。</w:t>
      </w:r>
    </w:p>
    <w:p w14:paraId="7B849111">
      <w:pPr>
        <w:keepNext w:val="0"/>
        <w:keepLines w:val="0"/>
        <w:pageBreakBefore w:val="0"/>
        <w:widowControl w:val="0"/>
        <w:numPr>
          <w:ilvl w:val="0"/>
          <w:numId w:val="84"/>
        </w:numPr>
        <w:tabs>
          <w:tab w:val="left" w:pos="0"/>
        </w:tabs>
        <w:kinsoku/>
        <w:wordWrap/>
        <w:overflowPunct/>
        <w:topLinePunct w:val="0"/>
        <w:autoSpaceDE/>
        <w:autoSpaceDN/>
        <w:bidi w:val="0"/>
        <w:adjustRightInd/>
        <w:snapToGrid/>
        <w:spacing w:line="360" w:lineRule="auto"/>
        <w:ind w:left="0" w:leftChars="0" w:firstLine="420" w:firstLineChars="200"/>
        <w:jc w:val="both"/>
        <w:textAlignment w:val="auto"/>
        <w:rPr>
          <w:rFonts w:hint="default" w:ascii="Times New Roman" w:hAnsi="Times New Roman" w:cs="Times New Roman"/>
          <w:caps w:val="0"/>
          <w:smallCaps w:val="0"/>
          <w:lang w:val="en-US" w:eastAsia="zh-CN"/>
        </w:rPr>
      </w:pPr>
      <w:r>
        <w:rPr>
          <w:rFonts w:hint="eastAsia" w:cs="Times New Roman"/>
          <w:caps w:val="0"/>
          <w:smallCaps w:val="0"/>
          <w:lang w:val="en-US" w:eastAsia="zh-CN"/>
        </w:rPr>
        <w:t>“放弃报价”则放弃参与当前轮次的报价。</w:t>
      </w:r>
    </w:p>
    <w:p w14:paraId="15760BBB">
      <w:pPr>
        <w:keepNext w:val="0"/>
        <w:keepLines w:val="0"/>
        <w:pageBreakBefore w:val="0"/>
        <w:widowControl w:val="0"/>
        <w:numPr>
          <w:ilvl w:val="0"/>
          <w:numId w:val="84"/>
        </w:numPr>
        <w:tabs>
          <w:tab w:val="left" w:pos="0"/>
        </w:tabs>
        <w:kinsoku/>
        <w:wordWrap/>
        <w:overflowPunct/>
        <w:topLinePunct w:val="0"/>
        <w:autoSpaceDE/>
        <w:autoSpaceDN/>
        <w:bidi w:val="0"/>
        <w:adjustRightInd/>
        <w:snapToGrid/>
        <w:spacing w:line="360" w:lineRule="auto"/>
        <w:ind w:left="0" w:leftChars="0" w:firstLine="420" w:firstLineChars="200"/>
        <w:jc w:val="both"/>
        <w:textAlignment w:val="auto"/>
        <w:rPr>
          <w:rFonts w:hint="default" w:ascii="Times New Roman" w:hAnsi="Times New Roman" w:cs="Times New Roman"/>
          <w:caps w:val="0"/>
          <w:smallCaps w:val="0"/>
          <w:lang w:val="en-US" w:eastAsia="zh-CN"/>
        </w:rPr>
      </w:pPr>
      <w:r>
        <w:rPr>
          <w:rFonts w:hint="eastAsia" w:cs="Times New Roman"/>
          <w:caps w:val="0"/>
          <w:smallCaps w:val="0"/>
          <w:lang w:val="en-US" w:eastAsia="zh-CN"/>
        </w:rPr>
        <w:t>“确认保存”后，仍可以对报价项进行修改，确认提交后需要“撤销报价”才可以修改报价项目。</w:t>
      </w:r>
    </w:p>
    <w:p w14:paraId="64DC72EE">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pPr>
      <w:r>
        <w:drawing>
          <wp:inline distT="0" distB="0" distL="114300" distR="114300">
            <wp:extent cx="5057775" cy="1661160"/>
            <wp:effectExtent l="0" t="0" r="9525" b="15240"/>
            <wp:docPr id="84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 name="图片 1"/>
                    <pic:cNvPicPr>
                      <a:picLocks noChangeAspect="1"/>
                    </pic:cNvPicPr>
                  </pic:nvPicPr>
                  <pic:blipFill>
                    <a:blip r:embed="rId154"/>
                    <a:stretch>
                      <a:fillRect/>
                    </a:stretch>
                  </pic:blipFill>
                  <pic:spPr>
                    <a:xfrm>
                      <a:off x="0" y="0"/>
                      <a:ext cx="5057775" cy="1661160"/>
                    </a:xfrm>
                    <a:prstGeom prst="rect">
                      <a:avLst/>
                    </a:prstGeom>
                    <a:noFill/>
                    <a:ln>
                      <a:noFill/>
                    </a:ln>
                  </pic:spPr>
                </pic:pic>
              </a:graphicData>
            </a:graphic>
          </wp:inline>
        </w:drawing>
      </w:r>
    </w:p>
    <w:p w14:paraId="391CDDEA">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hint="default"/>
          <w:lang w:val="en-US" w:eastAsia="zh-CN"/>
        </w:rPr>
      </w:pPr>
      <w:r>
        <w:drawing>
          <wp:inline distT="0" distB="0" distL="114300" distR="114300">
            <wp:extent cx="5057775" cy="2121535"/>
            <wp:effectExtent l="0" t="0" r="9525" b="12065"/>
            <wp:docPr id="84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 name="图片 2"/>
                    <pic:cNvPicPr>
                      <a:picLocks noChangeAspect="1"/>
                    </pic:cNvPicPr>
                  </pic:nvPicPr>
                  <pic:blipFill>
                    <a:blip r:embed="rId155"/>
                    <a:stretch>
                      <a:fillRect/>
                    </a:stretch>
                  </pic:blipFill>
                  <pic:spPr>
                    <a:xfrm>
                      <a:off x="0" y="0"/>
                      <a:ext cx="5057775" cy="2121535"/>
                    </a:xfrm>
                    <a:prstGeom prst="rect">
                      <a:avLst/>
                    </a:prstGeom>
                    <a:noFill/>
                    <a:ln>
                      <a:noFill/>
                    </a:ln>
                  </pic:spPr>
                </pic:pic>
              </a:graphicData>
            </a:graphic>
          </wp:inline>
        </w:drawing>
      </w:r>
    </w:p>
    <w:p w14:paraId="58FB2ECA">
      <w:pPr>
        <w:keepNext w:val="0"/>
        <w:keepLines w:val="0"/>
        <w:pageBreakBefore w:val="0"/>
        <w:widowControl w:val="0"/>
        <w:numPr>
          <w:ilvl w:val="0"/>
          <w:numId w:val="83"/>
        </w:numPr>
        <w:kinsoku/>
        <w:wordWrap/>
        <w:overflowPunct/>
        <w:topLinePunct w:val="0"/>
        <w:autoSpaceDE/>
        <w:autoSpaceDN/>
        <w:bidi w:val="0"/>
        <w:adjustRightInd/>
        <w:snapToGrid/>
        <w:spacing w:line="360" w:lineRule="auto"/>
        <w:ind w:left="0" w:leftChars="0" w:firstLine="315" w:firstLineChars="150"/>
        <w:jc w:val="left"/>
        <w:textAlignment w:val="auto"/>
        <w:rPr>
          <w:rFonts w:ascii="Times New Roman" w:hAnsi="Times New Roman" w:cs="Times New Roman"/>
        </w:rPr>
      </w:pPr>
      <w:r>
        <w:rPr>
          <w:rFonts w:hint="eastAsia" w:ascii="Times New Roman" w:hAnsi="Times New Roman" w:eastAsia="宋体" w:cs="Times New Roman"/>
          <w:caps w:val="0"/>
          <w:smallCaps w:val="0"/>
          <w:lang w:val="en-US" w:eastAsia="zh-CN"/>
        </w:rPr>
        <w:t>点击页面的“上传</w:t>
      </w:r>
      <w:r>
        <w:rPr>
          <w:rFonts w:hint="eastAsia" w:ascii="Times New Roman" w:hAnsi="Times New Roman" w:cs="Times New Roman"/>
          <w:caps w:val="0"/>
          <w:smallCaps w:val="0"/>
          <w:lang w:val="en-US" w:eastAsia="zh-CN"/>
        </w:rPr>
        <w:t>响应</w:t>
      </w:r>
      <w:r>
        <w:rPr>
          <w:rFonts w:hint="eastAsia" w:ascii="Times New Roman" w:hAnsi="Times New Roman" w:eastAsia="宋体" w:cs="Times New Roman"/>
          <w:caps w:val="0"/>
          <w:smallCaps w:val="0"/>
          <w:lang w:val="en-US" w:eastAsia="zh-CN"/>
        </w:rPr>
        <w:t>文件”功能，打开上传文件对话框</w:t>
      </w:r>
      <w:r>
        <w:rPr>
          <w:rFonts w:hint="eastAsia" w:cs="Times New Roman"/>
          <w:caps w:val="0"/>
          <w:smallCaps w:val="0"/>
          <w:lang w:val="en-US" w:eastAsia="zh-CN"/>
        </w:rPr>
        <w:t>，可上传每轮报价的响应文件</w:t>
      </w:r>
      <w:r>
        <w:rPr>
          <w:rFonts w:hint="eastAsia" w:ascii="Times New Roman" w:hAnsi="Times New Roman" w:eastAsia="宋体" w:cs="Times New Roman"/>
          <w:caps w:val="0"/>
          <w:smallCaps w:val="0"/>
          <w:lang w:val="en-US" w:eastAsia="zh-CN"/>
        </w:rPr>
        <w:t>。</w:t>
      </w:r>
    </w:p>
    <w:p w14:paraId="02F9EF3B">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ascii="Times New Roman" w:hAnsi="Times New Roman" w:cs="Times New Roman"/>
        </w:rPr>
      </w:pPr>
      <w:r>
        <w:drawing>
          <wp:inline distT="0" distB="0" distL="114300" distR="114300">
            <wp:extent cx="5057775" cy="753745"/>
            <wp:effectExtent l="0" t="0" r="9525" b="8255"/>
            <wp:docPr id="84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 name="图片 4"/>
                    <pic:cNvPicPr>
                      <a:picLocks noChangeAspect="1"/>
                    </pic:cNvPicPr>
                  </pic:nvPicPr>
                  <pic:blipFill>
                    <a:blip r:embed="rId156"/>
                    <a:stretch>
                      <a:fillRect/>
                    </a:stretch>
                  </pic:blipFill>
                  <pic:spPr>
                    <a:xfrm>
                      <a:off x="0" y="0"/>
                      <a:ext cx="5057775" cy="753745"/>
                    </a:xfrm>
                    <a:prstGeom prst="rect">
                      <a:avLst/>
                    </a:prstGeom>
                    <a:noFill/>
                    <a:ln>
                      <a:noFill/>
                    </a:ln>
                  </pic:spPr>
                </pic:pic>
              </a:graphicData>
            </a:graphic>
          </wp:inline>
        </w:drawing>
      </w:r>
    </w:p>
    <w:p w14:paraId="7774B80D">
      <w:pPr>
        <w:pageBreakBefore w:val="0"/>
        <w:kinsoku/>
        <w:wordWrap/>
        <w:overflowPunct/>
        <w:topLinePunct w:val="0"/>
        <w:bidi w:val="0"/>
        <w:snapToGrid/>
        <w:spacing w:line="360" w:lineRule="auto"/>
        <w:ind w:firstLine="424" w:firstLineChars="202"/>
        <w:textAlignment w:val="auto"/>
        <w:rPr>
          <w:rFonts w:ascii="Times New Roman" w:hAnsi="Times New Roman" w:eastAsia="宋体" w:cs="Times New Roman"/>
          <w:caps w:val="0"/>
          <w:smallCaps w:val="0"/>
          <w:color w:val="000000" w:themeColor="text1"/>
          <w14:textFill>
            <w14:solidFill>
              <w14:schemeClr w14:val="tx1"/>
            </w14:solidFill>
          </w14:textFill>
        </w:rPr>
      </w:pPr>
    </w:p>
    <w:p w14:paraId="4D2B9E43">
      <w:pPr>
        <w:keepNext/>
        <w:keepLines/>
        <w:pageBreakBefore w:val="0"/>
        <w:widowControl w:val="0"/>
        <w:numPr>
          <w:ilvl w:val="3"/>
          <w:numId w:val="1"/>
        </w:numPr>
        <w:kinsoku/>
        <w:wordWrap/>
        <w:overflowPunct/>
        <w:topLinePunct w:val="0"/>
        <w:bidi w:val="0"/>
        <w:snapToGrid/>
        <w:spacing w:before="120" w:after="120" w:line="360" w:lineRule="auto"/>
        <w:ind w:left="851" w:hanging="851" w:firstLineChars="0"/>
        <w:jc w:val="both"/>
        <w:textAlignment w:val="auto"/>
        <w:outlineLvl w:val="3"/>
        <w:rPr>
          <w:rFonts w:ascii="Times New Roman" w:hAnsi="Times New Roman" w:eastAsia="宋体" w:cs="Times New Roman"/>
          <w:b/>
          <w:bCs/>
          <w:caps w:val="0"/>
          <w:smallCaps w:val="0"/>
          <w:kern w:val="2"/>
          <w:sz w:val="24"/>
          <w:szCs w:val="28"/>
          <w:lang w:val="en-US" w:eastAsia="zh-CN" w:bidi="ar-SA"/>
        </w:rPr>
      </w:pPr>
      <w:bookmarkStart w:id="197" w:name="_Toc19636"/>
      <w:r>
        <w:rPr>
          <w:rFonts w:hint="eastAsia" w:ascii="Times New Roman" w:hAnsi="Times New Roman" w:eastAsia="宋体" w:cs="Times New Roman"/>
          <w:b/>
          <w:bCs/>
          <w:caps w:val="0"/>
          <w:smallCaps w:val="0"/>
          <w:kern w:val="2"/>
          <w:sz w:val="24"/>
          <w:szCs w:val="28"/>
          <w:lang w:val="en-US" w:eastAsia="zh-CN" w:bidi="ar-SA"/>
        </w:rPr>
        <w:t>保证金查询</w:t>
      </w:r>
      <w:bookmarkEnd w:id="197"/>
    </w:p>
    <w:p w14:paraId="54371850">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功能</w:t>
      </w: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介绍</w:t>
      </w:r>
      <w:r>
        <w:rPr>
          <w:rFonts w:ascii="Times New Roman" w:hAnsi="Times New Roman" w:eastAsia="宋体" w:cs="Times New Roman"/>
          <w:b/>
          <w:bCs/>
          <w:caps w:val="0"/>
          <w:smallCaps w:val="0"/>
          <w:color w:val="000000" w:themeColor="text1"/>
          <w14:textFill>
            <w14:solidFill>
              <w14:schemeClr w14:val="tx1"/>
            </w14:solidFill>
          </w14:textFill>
        </w:rPr>
        <w:t>：</w:t>
      </w:r>
    </w:p>
    <w:p w14:paraId="3EB7237C">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此环节具备供应商领</w:t>
      </w:r>
      <w:r>
        <w:rPr>
          <w:rFonts w:hint="eastAsia" w:ascii="宋体" w:hAnsi="宋体" w:cs="宋体"/>
          <w:sz w:val="21"/>
          <w:szCs w:val="21"/>
          <w:lang w:val="en-US" w:eastAsia="zh-CN"/>
        </w:rPr>
        <w:t>查询保证金</w:t>
      </w:r>
      <w:r>
        <w:rPr>
          <w:rFonts w:hint="eastAsia" w:ascii="宋体" w:hAnsi="宋体" w:eastAsia="宋体" w:cs="宋体"/>
          <w:sz w:val="21"/>
          <w:szCs w:val="21"/>
        </w:rPr>
        <w:t>的功能。</w:t>
      </w:r>
    </w:p>
    <w:p w14:paraId="77A1AA8C">
      <w:pPr>
        <w:pageBreakBefore w:val="0"/>
        <w:kinsoku/>
        <w:wordWrap/>
        <w:overflowPunct/>
        <w:topLinePunct w:val="0"/>
        <w:bidi w:val="0"/>
        <w:snapToGrid/>
        <w:spacing w:line="360" w:lineRule="auto"/>
        <w:ind w:firstLine="480"/>
        <w:jc w:val="both"/>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hint="eastAsia" w:ascii="宋体" w:hAnsi="宋体" w:eastAsia="宋体" w:cs="宋体"/>
          <w:sz w:val="21"/>
          <w:szCs w:val="21"/>
          <w:lang w:eastAsia="zh-CN"/>
        </w:rPr>
        <w:t>采购人</w:t>
      </w:r>
      <w:r>
        <w:rPr>
          <w:rFonts w:hint="eastAsia" w:ascii="宋体" w:hAnsi="宋体" w:eastAsia="宋体" w:cs="宋体"/>
          <w:sz w:val="21"/>
          <w:szCs w:val="21"/>
        </w:rPr>
        <w:t>发布</w:t>
      </w:r>
      <w:r>
        <w:rPr>
          <w:rFonts w:hint="eastAsia" w:ascii="宋体" w:hAnsi="宋体" w:cs="宋体"/>
          <w:sz w:val="21"/>
          <w:szCs w:val="21"/>
          <w:lang w:val="en-US" w:eastAsia="zh-CN"/>
        </w:rPr>
        <w:t>公告文件</w:t>
      </w:r>
      <w:r>
        <w:rPr>
          <w:rFonts w:hint="eastAsia" w:ascii="宋体" w:hAnsi="宋体" w:eastAsia="宋体" w:cs="宋体"/>
          <w:sz w:val="21"/>
          <w:szCs w:val="21"/>
        </w:rPr>
        <w:t>后，供应商登录系统，进入</w:t>
      </w:r>
      <w:r>
        <w:rPr>
          <w:rFonts w:hint="eastAsia" w:ascii="宋体" w:hAnsi="宋体" w:cs="宋体"/>
          <w:sz w:val="21"/>
          <w:szCs w:val="21"/>
          <w:lang w:val="en-US" w:eastAsia="zh-CN"/>
        </w:rPr>
        <w:t>保证金查询</w:t>
      </w:r>
      <w:r>
        <w:rPr>
          <w:rFonts w:hint="eastAsia" w:ascii="宋体" w:hAnsi="宋体" w:eastAsia="宋体" w:cs="宋体"/>
          <w:sz w:val="21"/>
          <w:szCs w:val="21"/>
        </w:rPr>
        <w:t>菜单，系统展示标段（包）列表。供应商选择某一标段（包），</w:t>
      </w:r>
      <w:r>
        <w:rPr>
          <w:rFonts w:hint="eastAsia" w:ascii="宋体" w:hAnsi="宋体" w:cs="宋体"/>
          <w:sz w:val="21"/>
          <w:szCs w:val="21"/>
          <w:lang w:val="en-US" w:eastAsia="zh-CN"/>
        </w:rPr>
        <w:t>可查询保证金缴纳信息以及查询保证金缴纳状态</w:t>
      </w:r>
    </w:p>
    <w:p w14:paraId="5CAECB6E">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前置条件：</w:t>
      </w:r>
    </w:p>
    <w:p w14:paraId="10154745">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hint="eastAsia" w:ascii="Times New Roman" w:hAnsi="Times New Roman" w:cs="Times New Roman"/>
          <w:b w:val="0"/>
          <w:bCs w:val="0"/>
          <w:caps w:val="0"/>
          <w:smallCaps w:val="0"/>
          <w:color w:val="000000" w:themeColor="text1"/>
          <w:lang w:val="en-US" w:eastAsia="zh-CN"/>
          <w14:textFill>
            <w14:solidFill>
              <w14:schemeClr w14:val="tx1"/>
            </w14:solidFill>
          </w14:textFill>
        </w:rPr>
        <w:t>采购文件</w:t>
      </w:r>
      <w:r>
        <w:rPr>
          <w:rFonts w:hint="eastAsia" w:ascii="Times New Roman" w:hAnsi="Times New Roman" w:eastAsia="宋体" w:cs="Times New Roman"/>
          <w:b w:val="0"/>
          <w:bCs w:val="0"/>
          <w:caps w:val="0"/>
          <w:smallCaps w:val="0"/>
          <w:color w:val="000000" w:themeColor="text1"/>
          <w:lang w:val="en-US" w:eastAsia="zh-CN"/>
          <w14:textFill>
            <w14:solidFill>
              <w14:schemeClr w14:val="tx1"/>
            </w14:solidFill>
          </w14:textFill>
        </w:rPr>
        <w:t>已下载</w:t>
      </w:r>
      <w:r>
        <w:rPr>
          <w:rFonts w:ascii="Times New Roman" w:hAnsi="Times New Roman" w:eastAsia="宋体" w:cs="Times New Roman"/>
          <w:caps w:val="0"/>
          <w:smallCaps w:val="0"/>
          <w:color w:val="000000" w:themeColor="text1"/>
          <w:szCs w:val="21"/>
          <w14:textFill>
            <w14:solidFill>
              <w14:schemeClr w14:val="tx1"/>
            </w14:solidFill>
          </w14:textFill>
        </w:rPr>
        <w:t>。</w:t>
      </w:r>
    </w:p>
    <w:p w14:paraId="7EDDFB55">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操作步骤：</w:t>
      </w:r>
    </w:p>
    <w:p w14:paraId="2B544EBC">
      <w:pPr>
        <w:keepNext w:val="0"/>
        <w:keepLines w:val="0"/>
        <w:pageBreakBefore w:val="0"/>
        <w:widowControl w:val="0"/>
        <w:numPr>
          <w:ilvl w:val="0"/>
          <w:numId w:val="85"/>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025A7436">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cs="Times New Roman"/>
        </w:rPr>
        <w:drawing>
          <wp:inline distT="0" distB="0" distL="114300" distR="114300">
            <wp:extent cx="5057775" cy="2754630"/>
            <wp:effectExtent l="0" t="0" r="9525" b="7620"/>
            <wp:docPr id="848"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 name="图片 54"/>
                    <pic:cNvPicPr>
                      <a:picLocks noChangeAspect="1"/>
                    </pic:cNvPicPr>
                  </pic:nvPicPr>
                  <pic:blipFill>
                    <a:blip r:embed="rId74"/>
                    <a:stretch>
                      <a:fillRect/>
                    </a:stretch>
                  </pic:blipFill>
                  <pic:spPr>
                    <a:xfrm>
                      <a:off x="0" y="0"/>
                      <a:ext cx="5057775" cy="2754630"/>
                    </a:xfrm>
                    <a:prstGeom prst="rect">
                      <a:avLst/>
                    </a:prstGeom>
                    <a:noFill/>
                    <a:ln>
                      <a:noFill/>
                    </a:ln>
                  </pic:spPr>
                </pic:pic>
              </a:graphicData>
            </a:graphic>
          </wp:inline>
        </w:drawing>
      </w:r>
    </w:p>
    <w:p w14:paraId="122ACEE5">
      <w:pPr>
        <w:keepNext w:val="0"/>
        <w:keepLines w:val="0"/>
        <w:pageBreakBefore w:val="0"/>
        <w:widowControl w:val="0"/>
        <w:numPr>
          <w:ilvl w:val="0"/>
          <w:numId w:val="85"/>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w:t>
      </w:r>
      <w:r>
        <w:rPr>
          <w:rFonts w:hint="eastAsia" w:ascii="Times New Roman" w:hAnsi="Times New Roman"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5ECA2443">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rPr>
        <w:drawing>
          <wp:inline distT="0" distB="0" distL="114300" distR="114300">
            <wp:extent cx="5057775" cy="2437765"/>
            <wp:effectExtent l="0" t="0" r="9525" b="635"/>
            <wp:docPr id="849"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527C89A8">
      <w:pPr>
        <w:keepNext w:val="0"/>
        <w:keepLines w:val="0"/>
        <w:pageBreakBefore w:val="0"/>
        <w:widowControl w:val="0"/>
        <w:numPr>
          <w:ilvl w:val="0"/>
          <w:numId w:val="85"/>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供应商工作台页面，</w:t>
      </w:r>
      <w:r>
        <w:rPr>
          <w:rFonts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cs="Times New Roman"/>
          <w:caps w:val="0"/>
          <w:smallCaps w:val="0"/>
          <w:color w:val="000000" w:themeColor="text1"/>
          <w:lang w:val="en-US" w:eastAsia="zh-CN"/>
          <w14:textFill>
            <w14:solidFill>
              <w14:schemeClr w14:val="tx1"/>
            </w14:solidFill>
          </w14:textFill>
        </w:rPr>
        <w:t>保证金查询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菜单</w:t>
      </w:r>
      <w:r>
        <w:rPr>
          <w:rFonts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w:t>
      </w:r>
      <w:r>
        <w:rPr>
          <w:rFonts w:hint="eastAsia" w:ascii="Times New Roman" w:hAnsi="Times New Roman" w:cs="Times New Roman"/>
          <w:caps w:val="0"/>
          <w:smallCaps w:val="0"/>
          <w:color w:val="000000" w:themeColor="text1"/>
          <w:lang w:val="en-US" w:eastAsia="zh-CN"/>
          <w14:textFill>
            <w14:solidFill>
              <w14:schemeClr w14:val="tx1"/>
            </w14:solidFill>
          </w14:textFill>
        </w:rPr>
        <w:t>保证金查询</w:t>
      </w:r>
      <w:r>
        <w:rPr>
          <w:rFonts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18960853">
      <w:pPr>
        <w:pageBreakBefore w:val="0"/>
        <w:kinsoku/>
        <w:wordWrap/>
        <w:overflowPunct/>
        <w:topLinePunct w:val="0"/>
        <w:bidi w:val="0"/>
        <w:snapToGrid/>
        <w:spacing w:line="360" w:lineRule="auto"/>
        <w:ind w:firstLine="0" w:firstLineChars="0"/>
        <w:jc w:val="center"/>
        <w:textAlignment w:val="auto"/>
        <w:rPr>
          <w:rFonts w:ascii="Times New Roman" w:hAnsi="Times New Roman" w:cs="Times New Roman"/>
        </w:rPr>
      </w:pPr>
      <w:r>
        <w:rPr>
          <w:rFonts w:ascii="Times New Roman" w:hAnsi="Times New Roman" w:cs="Times New Roman"/>
        </w:rPr>
        <w:drawing>
          <wp:inline distT="0" distB="0" distL="114300" distR="114300">
            <wp:extent cx="5057775" cy="2391410"/>
            <wp:effectExtent l="0" t="0" r="9525" b="8890"/>
            <wp:docPr id="85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 name="图片 7"/>
                    <pic:cNvPicPr>
                      <a:picLocks noChangeAspect="1"/>
                    </pic:cNvPicPr>
                  </pic:nvPicPr>
                  <pic:blipFill>
                    <a:blip r:embed="rId89"/>
                    <a:stretch>
                      <a:fillRect/>
                    </a:stretch>
                  </pic:blipFill>
                  <pic:spPr>
                    <a:xfrm>
                      <a:off x="0" y="0"/>
                      <a:ext cx="5057775" cy="2391410"/>
                    </a:xfrm>
                    <a:prstGeom prst="rect">
                      <a:avLst/>
                    </a:prstGeom>
                    <a:noFill/>
                    <a:ln>
                      <a:noFill/>
                    </a:ln>
                  </pic:spPr>
                </pic:pic>
              </a:graphicData>
            </a:graphic>
          </wp:inline>
        </w:drawing>
      </w:r>
    </w:p>
    <w:p w14:paraId="6F7563E4">
      <w:pPr>
        <w:pageBreakBefore w:val="0"/>
        <w:kinsoku/>
        <w:wordWrap/>
        <w:overflowPunct/>
        <w:topLinePunct w:val="0"/>
        <w:bidi w:val="0"/>
        <w:snapToGrid/>
        <w:spacing w:line="360" w:lineRule="auto"/>
        <w:ind w:firstLine="420" w:firstLineChars="0"/>
        <w:jc w:val="left"/>
        <w:textAlignment w:val="auto"/>
        <w:rPr>
          <w:rFonts w:hint="eastAsia" w:ascii="Times New Roman" w:hAnsi="Times New Roman" w:cs="Times New Roman"/>
          <w:lang w:val="en-US" w:eastAsia="zh-CN"/>
        </w:rPr>
      </w:pPr>
      <w:r>
        <w:rPr>
          <w:rFonts w:hint="eastAsia" w:ascii="Times New Roman" w:hAnsi="Times New Roman" w:cs="Times New Roman"/>
          <w:lang w:val="en-US" w:eastAsia="zh-CN"/>
        </w:rPr>
        <w:t>注：若供应商缴纳方式为电子保函缴纳，则点击电子保函的“查询”按钮，若供应商为银行子账号缴纳，则点击子账号缴纳到账查询，点击“查询”按钮。</w:t>
      </w:r>
    </w:p>
    <w:p w14:paraId="1D9CF434">
      <w:pPr>
        <w:keepNext/>
        <w:keepLines/>
        <w:pageBreakBefore w:val="0"/>
        <w:widowControl w:val="0"/>
        <w:numPr>
          <w:ilvl w:val="3"/>
          <w:numId w:val="1"/>
        </w:numPr>
        <w:kinsoku/>
        <w:wordWrap/>
        <w:overflowPunct/>
        <w:topLinePunct w:val="0"/>
        <w:bidi w:val="0"/>
        <w:snapToGrid/>
        <w:spacing w:before="120" w:after="120" w:line="360" w:lineRule="auto"/>
        <w:ind w:left="851" w:hanging="851" w:firstLineChars="0"/>
        <w:jc w:val="both"/>
        <w:textAlignment w:val="auto"/>
        <w:outlineLvl w:val="3"/>
        <w:rPr>
          <w:rFonts w:ascii="Times New Roman" w:hAnsi="Times New Roman" w:eastAsia="宋体" w:cs="Times New Roman"/>
          <w:b/>
          <w:bCs/>
          <w:caps w:val="0"/>
          <w:smallCaps w:val="0"/>
          <w:kern w:val="2"/>
          <w:sz w:val="24"/>
          <w:szCs w:val="28"/>
          <w:lang w:val="en-US" w:eastAsia="zh-CN" w:bidi="ar-SA"/>
        </w:rPr>
      </w:pPr>
      <w:bookmarkStart w:id="198" w:name="_Toc5399"/>
      <w:r>
        <w:rPr>
          <w:rFonts w:ascii="Times New Roman" w:hAnsi="Times New Roman" w:eastAsia="宋体" w:cs="Times New Roman"/>
          <w:b/>
          <w:bCs/>
          <w:caps w:val="0"/>
          <w:smallCaps w:val="0"/>
          <w:kern w:val="2"/>
          <w:sz w:val="24"/>
          <w:szCs w:val="28"/>
          <w:lang w:val="en-US" w:eastAsia="zh-CN" w:bidi="ar-SA"/>
        </w:rPr>
        <w:t>结果通知书</w:t>
      </w:r>
      <w:r>
        <w:rPr>
          <w:rFonts w:hint="eastAsia" w:ascii="Times New Roman" w:hAnsi="Times New Roman" w:eastAsia="宋体" w:cs="Times New Roman"/>
          <w:b/>
          <w:bCs/>
          <w:caps w:val="0"/>
          <w:smallCaps w:val="0"/>
          <w:kern w:val="2"/>
          <w:sz w:val="24"/>
          <w:szCs w:val="28"/>
          <w:lang w:val="en-US" w:eastAsia="zh-CN" w:bidi="ar-SA"/>
        </w:rPr>
        <w:t>查看</w:t>
      </w:r>
      <w:bookmarkEnd w:id="198"/>
    </w:p>
    <w:p w14:paraId="493EEE98">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功能</w:t>
      </w: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介绍</w:t>
      </w:r>
      <w:r>
        <w:rPr>
          <w:rFonts w:ascii="Times New Roman" w:hAnsi="Times New Roman" w:eastAsia="宋体" w:cs="Times New Roman"/>
          <w:b/>
          <w:bCs/>
          <w:caps w:val="0"/>
          <w:smallCaps w:val="0"/>
          <w:color w:val="000000" w:themeColor="text1"/>
          <w14:textFill>
            <w14:solidFill>
              <w14:schemeClr w14:val="tx1"/>
            </w14:solidFill>
          </w14:textFill>
        </w:rPr>
        <w:t>：</w:t>
      </w:r>
    </w:p>
    <w:p w14:paraId="6E66F9FF">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此环节具备未</w:t>
      </w:r>
      <w:r>
        <w:rPr>
          <w:rFonts w:hint="eastAsia" w:ascii="宋体" w:hAnsi="宋体" w:cs="宋体"/>
          <w:sz w:val="21"/>
          <w:szCs w:val="21"/>
          <w:lang w:val="en-US" w:eastAsia="zh-CN"/>
        </w:rPr>
        <w:t>成交</w:t>
      </w:r>
      <w:r>
        <w:rPr>
          <w:rFonts w:hint="eastAsia" w:ascii="宋体" w:hAnsi="宋体" w:eastAsia="宋体" w:cs="宋体"/>
          <w:sz w:val="21"/>
          <w:szCs w:val="21"/>
        </w:rPr>
        <w:t>供应商接收</w:t>
      </w:r>
      <w:r>
        <w:rPr>
          <w:rFonts w:hint="eastAsia" w:ascii="宋体" w:hAnsi="宋体" w:eastAsia="宋体" w:cs="宋体"/>
          <w:sz w:val="21"/>
          <w:szCs w:val="21"/>
          <w:lang w:eastAsia="zh-CN"/>
        </w:rPr>
        <w:t>采购人</w:t>
      </w:r>
      <w:r>
        <w:rPr>
          <w:rFonts w:hint="eastAsia" w:ascii="宋体" w:hAnsi="宋体" w:eastAsia="宋体" w:cs="宋体"/>
          <w:sz w:val="21"/>
          <w:szCs w:val="21"/>
        </w:rPr>
        <w:t>发送的结果通知书功能。</w:t>
      </w:r>
    </w:p>
    <w:p w14:paraId="5849081E">
      <w:pPr>
        <w:pageBreakBefore w:val="0"/>
        <w:kinsoku/>
        <w:wordWrap/>
        <w:overflowPunct/>
        <w:topLinePunct w:val="0"/>
        <w:bidi w:val="0"/>
        <w:snapToGrid/>
        <w:spacing w:line="360" w:lineRule="auto"/>
        <w:jc w:val="both"/>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hint="eastAsia" w:ascii="宋体" w:hAnsi="宋体" w:cs="宋体"/>
          <w:sz w:val="21"/>
          <w:szCs w:val="21"/>
          <w:lang w:val="en-US" w:eastAsia="zh-CN"/>
        </w:rPr>
        <w:t>成交</w:t>
      </w:r>
      <w:r>
        <w:rPr>
          <w:rFonts w:hint="eastAsia" w:ascii="宋体" w:hAnsi="宋体" w:eastAsia="宋体" w:cs="宋体"/>
          <w:sz w:val="21"/>
          <w:szCs w:val="21"/>
        </w:rPr>
        <w:t>结果确定后，</w:t>
      </w:r>
      <w:r>
        <w:rPr>
          <w:rFonts w:hint="eastAsia" w:ascii="宋体" w:hAnsi="宋体" w:eastAsia="宋体" w:cs="宋体"/>
          <w:sz w:val="21"/>
          <w:szCs w:val="21"/>
          <w:lang w:eastAsia="zh-CN"/>
        </w:rPr>
        <w:t>采购人</w:t>
      </w:r>
      <w:r>
        <w:rPr>
          <w:rFonts w:hint="eastAsia" w:ascii="宋体" w:hAnsi="宋体" w:eastAsia="宋体" w:cs="宋体"/>
          <w:sz w:val="21"/>
          <w:szCs w:val="21"/>
        </w:rPr>
        <w:t>向未</w:t>
      </w:r>
      <w:r>
        <w:rPr>
          <w:rFonts w:hint="eastAsia" w:ascii="宋体" w:hAnsi="宋体" w:cs="宋体"/>
          <w:sz w:val="21"/>
          <w:szCs w:val="21"/>
          <w:lang w:val="en-US" w:eastAsia="zh-CN"/>
        </w:rPr>
        <w:t>成交</w:t>
      </w:r>
      <w:r>
        <w:rPr>
          <w:rFonts w:hint="eastAsia" w:ascii="宋体" w:hAnsi="宋体" w:eastAsia="宋体" w:cs="宋体"/>
          <w:sz w:val="21"/>
          <w:szCs w:val="21"/>
        </w:rPr>
        <w:t>供应商发送结果通知书。供应商登录系统，进入结果通知书菜单，选择标段（包），点击查看按钮查看结果通知书。</w:t>
      </w:r>
    </w:p>
    <w:p w14:paraId="53044229">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前置条件：</w:t>
      </w:r>
    </w:p>
    <w:p w14:paraId="355CFE32">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hint="eastAsia" w:cs="Times New Roman"/>
          <w:bCs/>
          <w:caps w:val="0"/>
          <w:smallCaps w:val="0"/>
          <w:color w:val="000000" w:themeColor="text1"/>
          <w:szCs w:val="21"/>
          <w:lang w:val="en-US" w:eastAsia="zh-CN"/>
          <w14:textFill>
            <w14:solidFill>
              <w14:schemeClr w14:val="tx1"/>
            </w14:solidFill>
          </w14:textFill>
        </w:rPr>
        <w:t>成交</w:t>
      </w:r>
      <w:r>
        <w:rPr>
          <w:rFonts w:ascii="Times New Roman" w:hAnsi="Times New Roman" w:eastAsia="宋体" w:cs="Times New Roman"/>
          <w:bCs/>
          <w:caps w:val="0"/>
          <w:smallCaps w:val="0"/>
          <w:color w:val="000000" w:themeColor="text1"/>
          <w:szCs w:val="21"/>
          <w14:textFill>
            <w14:solidFill>
              <w14:schemeClr w14:val="tx1"/>
            </w14:solidFill>
          </w14:textFill>
        </w:rPr>
        <w:t>通知书</w:t>
      </w:r>
      <w:r>
        <w:rPr>
          <w:rFonts w:hint="eastAsia" w:ascii="Times New Roman" w:hAnsi="Times New Roman" w:eastAsia="宋体" w:cs="Times New Roman"/>
          <w:bCs/>
          <w:caps w:val="0"/>
          <w:smallCaps w:val="0"/>
          <w:color w:val="000000" w:themeColor="text1"/>
          <w:szCs w:val="21"/>
          <w:lang w:val="en-US" w:eastAsia="zh-CN"/>
          <w14:textFill>
            <w14:solidFill>
              <w14:schemeClr w14:val="tx1"/>
            </w14:solidFill>
          </w14:textFill>
        </w:rPr>
        <w:t>审核通过，投标单位未中标</w:t>
      </w:r>
      <w:r>
        <w:rPr>
          <w:rFonts w:ascii="Times New Roman" w:hAnsi="Times New Roman" w:eastAsia="宋体" w:cs="Times New Roman"/>
          <w:bCs/>
          <w:caps w:val="0"/>
          <w:smallCaps w:val="0"/>
          <w:color w:val="000000" w:themeColor="text1"/>
          <w:szCs w:val="21"/>
          <w14:textFill>
            <w14:solidFill>
              <w14:schemeClr w14:val="tx1"/>
            </w14:solidFill>
          </w14:textFill>
        </w:rPr>
        <w:t>。</w:t>
      </w:r>
    </w:p>
    <w:p w14:paraId="74AA3C07">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操作步骤：</w:t>
      </w:r>
    </w:p>
    <w:p w14:paraId="22C352FD">
      <w:pPr>
        <w:keepNext w:val="0"/>
        <w:keepLines w:val="0"/>
        <w:pageBreakBefore w:val="0"/>
        <w:widowControl w:val="0"/>
        <w:numPr>
          <w:ilvl w:val="0"/>
          <w:numId w:val="86"/>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0C9AAFA6">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cs="Times New Roman"/>
        </w:rPr>
        <w:drawing>
          <wp:inline distT="0" distB="0" distL="114300" distR="114300">
            <wp:extent cx="5057775" cy="2754630"/>
            <wp:effectExtent l="0" t="0" r="9525" b="7620"/>
            <wp:docPr id="851"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 name="图片 54"/>
                    <pic:cNvPicPr>
                      <a:picLocks noChangeAspect="1"/>
                    </pic:cNvPicPr>
                  </pic:nvPicPr>
                  <pic:blipFill>
                    <a:blip r:embed="rId74"/>
                    <a:stretch>
                      <a:fillRect/>
                    </a:stretch>
                  </pic:blipFill>
                  <pic:spPr>
                    <a:xfrm>
                      <a:off x="0" y="0"/>
                      <a:ext cx="5057775" cy="2754630"/>
                    </a:xfrm>
                    <a:prstGeom prst="rect">
                      <a:avLst/>
                    </a:prstGeom>
                    <a:noFill/>
                    <a:ln>
                      <a:noFill/>
                    </a:ln>
                  </pic:spPr>
                </pic:pic>
              </a:graphicData>
            </a:graphic>
          </wp:inline>
        </w:drawing>
      </w:r>
    </w:p>
    <w:p w14:paraId="52F7EBB2">
      <w:pPr>
        <w:keepNext w:val="0"/>
        <w:keepLines w:val="0"/>
        <w:pageBreakBefore w:val="0"/>
        <w:widowControl w:val="0"/>
        <w:numPr>
          <w:ilvl w:val="0"/>
          <w:numId w:val="86"/>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w:t>
      </w:r>
      <w:r>
        <w:rPr>
          <w:rFonts w:hint="eastAsia" w:ascii="Times New Roman" w:hAnsi="Times New Roman"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3346835C">
      <w:pPr>
        <w:pageBreakBefore w:val="0"/>
        <w:numPr>
          <w:ilvl w:val="0"/>
          <w:numId w:val="0"/>
        </w:numPr>
        <w:kinsoku/>
        <w:wordWrap/>
        <w:overflowPunct/>
        <w:topLinePunct w:val="0"/>
        <w:bidi w:val="0"/>
        <w:snapToGrid/>
        <w:spacing w:line="360" w:lineRule="auto"/>
        <w:jc w:val="center"/>
        <w:textAlignment w:val="auto"/>
        <w:rPr>
          <w:rFonts w:hint="eastAsia" w:ascii="Times New Roman" w:hAnsi="Times New Roman" w:eastAsia="宋体" w:cs="Times New Roman"/>
          <w:lang w:val="en-US" w:eastAsia="zh-CN"/>
        </w:rPr>
      </w:pPr>
      <w:r>
        <w:rPr>
          <w:rFonts w:ascii="Times New Roman" w:hAnsi="Times New Roman" w:eastAsia="宋体" w:cs="Times New Roman"/>
        </w:rPr>
        <w:drawing>
          <wp:inline distT="0" distB="0" distL="114300" distR="114300">
            <wp:extent cx="5057775" cy="2437765"/>
            <wp:effectExtent l="0" t="0" r="9525" b="635"/>
            <wp:docPr id="852"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71AFC7A3">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p>
    <w:p w14:paraId="25543F4E">
      <w:pPr>
        <w:keepNext w:val="0"/>
        <w:keepLines w:val="0"/>
        <w:pageBreakBefore w:val="0"/>
        <w:widowControl w:val="0"/>
        <w:numPr>
          <w:ilvl w:val="0"/>
          <w:numId w:val="86"/>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供应商工作台页面，</w:t>
      </w:r>
      <w:r>
        <w:rPr>
          <w:rFonts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ascii="Times New Roman" w:hAnsi="Times New Roman" w:eastAsia="宋体" w:cs="Times New Roman"/>
          <w:caps w:val="0"/>
          <w:smallCaps w:val="0"/>
          <w:color w:val="000000" w:themeColor="text1"/>
          <w14:textFill>
            <w14:solidFill>
              <w14:schemeClr w14:val="tx1"/>
            </w14:solidFill>
          </w14:textFill>
        </w:rPr>
        <w:t>结果通知书</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查看</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菜单</w:t>
      </w:r>
      <w:r>
        <w:rPr>
          <w:rFonts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w:t>
      </w:r>
      <w:r>
        <w:rPr>
          <w:rFonts w:ascii="Times New Roman" w:hAnsi="Times New Roman" w:eastAsia="宋体" w:cs="Times New Roman"/>
          <w:caps w:val="0"/>
          <w:smallCaps w:val="0"/>
          <w:color w:val="000000" w:themeColor="text1"/>
          <w14:textFill>
            <w14:solidFill>
              <w14:schemeClr w14:val="tx1"/>
            </w14:solidFill>
          </w14:textFill>
        </w:rPr>
        <w:t>结果通知书</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查看</w:t>
      </w:r>
      <w:r>
        <w:rPr>
          <w:rFonts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69330C4C">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aps w:val="0"/>
          <w:smallCaps w:val="0"/>
        </w:rPr>
      </w:pPr>
      <w:r>
        <w:drawing>
          <wp:inline distT="0" distB="0" distL="114300" distR="114300">
            <wp:extent cx="5057775" cy="2224405"/>
            <wp:effectExtent l="0" t="0" r="9525" b="4445"/>
            <wp:docPr id="85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 name="图片 6"/>
                    <pic:cNvPicPr>
                      <a:picLocks noChangeAspect="1"/>
                    </pic:cNvPicPr>
                  </pic:nvPicPr>
                  <pic:blipFill>
                    <a:blip r:embed="rId157"/>
                    <a:stretch>
                      <a:fillRect/>
                    </a:stretch>
                  </pic:blipFill>
                  <pic:spPr>
                    <a:xfrm>
                      <a:off x="0" y="0"/>
                      <a:ext cx="5057775" cy="2224405"/>
                    </a:xfrm>
                    <a:prstGeom prst="rect">
                      <a:avLst/>
                    </a:prstGeom>
                    <a:noFill/>
                    <a:ln>
                      <a:noFill/>
                    </a:ln>
                  </pic:spPr>
                </pic:pic>
              </a:graphicData>
            </a:graphic>
          </wp:inline>
        </w:drawing>
      </w:r>
    </w:p>
    <w:p w14:paraId="57A503C2">
      <w:pPr>
        <w:pageBreakBefore w:val="0"/>
        <w:widowControl w:val="0"/>
        <w:numPr>
          <w:ilvl w:val="0"/>
          <w:numId w:val="0"/>
        </w:numPr>
        <w:kinsoku/>
        <w:wordWrap/>
        <w:overflowPunct/>
        <w:topLinePunct w:val="0"/>
        <w:bidi w:val="0"/>
        <w:snapToGrid/>
        <w:spacing w:line="360" w:lineRule="auto"/>
        <w:textAlignment w:val="auto"/>
        <w:rPr>
          <w:rFonts w:ascii="Times New Roman" w:hAnsi="Times New Roman" w:eastAsia="宋体" w:cs="Times New Roman"/>
          <w:caps w:val="0"/>
          <w:smallCaps w:val="0"/>
          <w:color w:val="000000" w:themeColor="text1"/>
          <w14:textFill>
            <w14:solidFill>
              <w14:schemeClr w14:val="tx1"/>
            </w14:solidFill>
          </w14:textFill>
        </w:rPr>
      </w:pPr>
    </w:p>
    <w:p w14:paraId="7F95AF23">
      <w:pPr>
        <w:keepNext/>
        <w:keepLines/>
        <w:pageBreakBefore w:val="0"/>
        <w:widowControl w:val="0"/>
        <w:numPr>
          <w:ilvl w:val="3"/>
          <w:numId w:val="1"/>
        </w:numPr>
        <w:kinsoku/>
        <w:wordWrap/>
        <w:overflowPunct/>
        <w:topLinePunct w:val="0"/>
        <w:bidi w:val="0"/>
        <w:snapToGrid/>
        <w:spacing w:before="120" w:after="120" w:line="360" w:lineRule="auto"/>
        <w:ind w:left="851" w:hanging="851" w:firstLineChars="0"/>
        <w:jc w:val="both"/>
        <w:textAlignment w:val="auto"/>
        <w:outlineLvl w:val="3"/>
        <w:rPr>
          <w:rFonts w:ascii="Times New Roman" w:hAnsi="Times New Roman" w:eastAsia="宋体" w:cs="Times New Roman"/>
          <w:b/>
          <w:bCs/>
          <w:caps w:val="0"/>
          <w:smallCaps w:val="0"/>
          <w:kern w:val="2"/>
          <w:sz w:val="24"/>
          <w:szCs w:val="28"/>
          <w:lang w:val="en-US" w:eastAsia="zh-CN" w:bidi="ar-SA"/>
        </w:rPr>
      </w:pPr>
      <w:bookmarkStart w:id="199" w:name="_Toc30491"/>
      <w:r>
        <w:rPr>
          <w:rFonts w:hint="eastAsia" w:cs="Times New Roman"/>
          <w:b/>
          <w:bCs/>
          <w:caps w:val="0"/>
          <w:smallCaps w:val="0"/>
          <w:kern w:val="2"/>
          <w:sz w:val="24"/>
          <w:szCs w:val="28"/>
          <w:lang w:val="en-US" w:eastAsia="zh-CN" w:bidi="ar-SA"/>
        </w:rPr>
        <w:t>成交</w:t>
      </w:r>
      <w:r>
        <w:rPr>
          <w:rFonts w:ascii="Times New Roman" w:hAnsi="Times New Roman" w:eastAsia="宋体" w:cs="Times New Roman"/>
          <w:b/>
          <w:bCs/>
          <w:caps w:val="0"/>
          <w:smallCaps w:val="0"/>
          <w:kern w:val="2"/>
          <w:sz w:val="24"/>
          <w:szCs w:val="28"/>
          <w:lang w:val="en-US" w:eastAsia="zh-CN" w:bidi="ar-SA"/>
        </w:rPr>
        <w:t>通知书</w:t>
      </w:r>
      <w:r>
        <w:rPr>
          <w:rFonts w:hint="eastAsia" w:ascii="Times New Roman" w:hAnsi="Times New Roman" w:eastAsia="宋体" w:cs="Times New Roman"/>
          <w:b/>
          <w:bCs/>
          <w:caps w:val="0"/>
          <w:smallCaps w:val="0"/>
          <w:kern w:val="2"/>
          <w:sz w:val="24"/>
          <w:szCs w:val="28"/>
          <w:lang w:val="en-US" w:eastAsia="zh-CN" w:bidi="ar-SA"/>
        </w:rPr>
        <w:t>查看</w:t>
      </w:r>
      <w:bookmarkEnd w:id="199"/>
    </w:p>
    <w:p w14:paraId="7E7C5ACE">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功能</w:t>
      </w: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介绍</w:t>
      </w:r>
      <w:r>
        <w:rPr>
          <w:rFonts w:ascii="Times New Roman" w:hAnsi="Times New Roman" w:eastAsia="宋体" w:cs="Times New Roman"/>
          <w:b/>
          <w:bCs/>
          <w:caps w:val="0"/>
          <w:smallCaps w:val="0"/>
          <w:color w:val="000000" w:themeColor="text1"/>
          <w14:textFill>
            <w14:solidFill>
              <w14:schemeClr w14:val="tx1"/>
            </w14:solidFill>
          </w14:textFill>
        </w:rPr>
        <w:t>：</w:t>
      </w:r>
    </w:p>
    <w:p w14:paraId="7FE4D63F">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此环节具备</w:t>
      </w:r>
      <w:r>
        <w:rPr>
          <w:rFonts w:hint="eastAsia" w:ascii="宋体" w:hAnsi="宋体" w:cs="宋体"/>
          <w:sz w:val="21"/>
          <w:szCs w:val="21"/>
          <w:lang w:val="en-US" w:eastAsia="zh-CN"/>
        </w:rPr>
        <w:t>成交</w:t>
      </w:r>
      <w:r>
        <w:rPr>
          <w:rFonts w:hint="eastAsia" w:ascii="宋体" w:hAnsi="宋体" w:eastAsia="宋体" w:cs="宋体"/>
          <w:sz w:val="21"/>
          <w:szCs w:val="21"/>
        </w:rPr>
        <w:t>供应商接收</w:t>
      </w:r>
      <w:r>
        <w:rPr>
          <w:rFonts w:hint="eastAsia" w:ascii="宋体" w:hAnsi="宋体" w:eastAsia="宋体" w:cs="宋体"/>
          <w:sz w:val="21"/>
          <w:szCs w:val="21"/>
          <w:lang w:eastAsia="zh-CN"/>
        </w:rPr>
        <w:t>采购人</w:t>
      </w:r>
      <w:r>
        <w:rPr>
          <w:rFonts w:hint="eastAsia" w:ascii="宋体" w:hAnsi="宋体" w:eastAsia="宋体" w:cs="宋体"/>
          <w:sz w:val="21"/>
          <w:szCs w:val="21"/>
        </w:rPr>
        <w:t>发送的</w:t>
      </w:r>
      <w:r>
        <w:rPr>
          <w:rFonts w:hint="eastAsia" w:ascii="宋体" w:hAnsi="宋体" w:cs="宋体"/>
          <w:sz w:val="21"/>
          <w:szCs w:val="21"/>
          <w:lang w:val="en-US" w:eastAsia="zh-CN"/>
        </w:rPr>
        <w:t>成交</w:t>
      </w:r>
      <w:r>
        <w:rPr>
          <w:rFonts w:hint="eastAsia" w:ascii="宋体" w:hAnsi="宋体" w:eastAsia="宋体" w:cs="宋体"/>
          <w:sz w:val="21"/>
          <w:szCs w:val="21"/>
        </w:rPr>
        <w:t>通知书功能。</w:t>
      </w:r>
    </w:p>
    <w:p w14:paraId="6A1E9A30">
      <w:pPr>
        <w:pageBreakBefore w:val="0"/>
        <w:kinsoku/>
        <w:wordWrap/>
        <w:overflowPunct/>
        <w:topLinePunct w:val="0"/>
        <w:bidi w:val="0"/>
        <w:snapToGrid/>
        <w:spacing w:line="360" w:lineRule="auto"/>
        <w:ind w:firstLine="480"/>
        <w:jc w:val="both"/>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hint="eastAsia" w:ascii="宋体" w:hAnsi="宋体" w:cs="宋体"/>
          <w:sz w:val="21"/>
          <w:szCs w:val="21"/>
          <w:lang w:val="en-US" w:eastAsia="zh-CN"/>
        </w:rPr>
        <w:t>成交</w:t>
      </w:r>
      <w:r>
        <w:rPr>
          <w:rFonts w:hint="eastAsia" w:ascii="宋体" w:hAnsi="宋体" w:eastAsia="宋体" w:cs="宋体"/>
          <w:sz w:val="21"/>
          <w:szCs w:val="21"/>
        </w:rPr>
        <w:t>结果确定后，</w:t>
      </w:r>
      <w:r>
        <w:rPr>
          <w:rFonts w:hint="eastAsia" w:ascii="宋体" w:hAnsi="宋体" w:eastAsia="宋体" w:cs="宋体"/>
          <w:sz w:val="21"/>
          <w:szCs w:val="21"/>
          <w:lang w:eastAsia="zh-CN"/>
        </w:rPr>
        <w:t>采购人</w:t>
      </w:r>
      <w:r>
        <w:rPr>
          <w:rFonts w:hint="eastAsia" w:ascii="宋体" w:hAnsi="宋体" w:eastAsia="宋体" w:cs="宋体"/>
          <w:sz w:val="21"/>
          <w:szCs w:val="21"/>
        </w:rPr>
        <w:t>向</w:t>
      </w:r>
      <w:r>
        <w:rPr>
          <w:rFonts w:hint="eastAsia" w:ascii="宋体" w:hAnsi="宋体" w:cs="宋体"/>
          <w:sz w:val="21"/>
          <w:szCs w:val="21"/>
          <w:lang w:val="en-US" w:eastAsia="zh-CN"/>
        </w:rPr>
        <w:t>成交</w:t>
      </w:r>
      <w:r>
        <w:rPr>
          <w:rFonts w:hint="eastAsia" w:ascii="宋体" w:hAnsi="宋体" w:eastAsia="宋体" w:cs="宋体"/>
          <w:sz w:val="21"/>
          <w:szCs w:val="21"/>
        </w:rPr>
        <w:t>供应商发送</w:t>
      </w:r>
      <w:r>
        <w:rPr>
          <w:rFonts w:hint="eastAsia" w:ascii="宋体" w:hAnsi="宋体" w:cs="宋体"/>
          <w:sz w:val="21"/>
          <w:szCs w:val="21"/>
          <w:lang w:val="en-US" w:eastAsia="zh-CN"/>
        </w:rPr>
        <w:t>成交</w:t>
      </w:r>
      <w:r>
        <w:rPr>
          <w:rFonts w:hint="eastAsia" w:ascii="宋体" w:hAnsi="宋体" w:eastAsia="宋体" w:cs="宋体"/>
          <w:sz w:val="21"/>
          <w:szCs w:val="21"/>
        </w:rPr>
        <w:t>通知书。供应商登录系统，进入</w:t>
      </w:r>
      <w:r>
        <w:rPr>
          <w:rFonts w:hint="eastAsia" w:ascii="宋体" w:hAnsi="宋体" w:cs="宋体"/>
          <w:sz w:val="21"/>
          <w:szCs w:val="21"/>
          <w:lang w:val="en-US" w:eastAsia="zh-CN"/>
        </w:rPr>
        <w:t>成交</w:t>
      </w:r>
      <w:r>
        <w:rPr>
          <w:rFonts w:hint="eastAsia" w:ascii="宋体" w:hAnsi="宋体" w:eastAsia="宋体" w:cs="宋体"/>
          <w:sz w:val="21"/>
          <w:szCs w:val="21"/>
        </w:rPr>
        <w:t>通知书菜单，选择标段（包），点击查看按钮查看</w:t>
      </w:r>
      <w:r>
        <w:rPr>
          <w:rFonts w:hint="eastAsia" w:ascii="宋体" w:hAnsi="宋体" w:cs="宋体"/>
          <w:sz w:val="21"/>
          <w:szCs w:val="21"/>
          <w:lang w:val="en-US" w:eastAsia="zh-CN"/>
        </w:rPr>
        <w:t>成交</w:t>
      </w:r>
      <w:r>
        <w:rPr>
          <w:rFonts w:hint="eastAsia" w:ascii="宋体" w:hAnsi="宋体" w:eastAsia="宋体" w:cs="宋体"/>
          <w:sz w:val="21"/>
          <w:szCs w:val="21"/>
        </w:rPr>
        <w:t>通知书。</w:t>
      </w:r>
    </w:p>
    <w:p w14:paraId="59280BBD">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前置条件：</w:t>
      </w:r>
    </w:p>
    <w:p w14:paraId="473BF313">
      <w:pPr>
        <w:pageBreakBefore w:val="0"/>
        <w:kinsoku/>
        <w:wordWrap/>
        <w:overflowPunct/>
        <w:topLinePunct w:val="0"/>
        <w:bidi w:val="0"/>
        <w:snapToGrid/>
        <w:spacing w:line="360" w:lineRule="auto"/>
        <w:ind w:firstLine="422"/>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cs="Times New Roman"/>
          <w:bCs/>
          <w:caps w:val="0"/>
          <w:smallCaps w:val="0"/>
          <w:color w:val="000000" w:themeColor="text1"/>
          <w:szCs w:val="21"/>
          <w:lang w:val="en-US" w:eastAsia="zh-CN"/>
          <w14:textFill>
            <w14:solidFill>
              <w14:schemeClr w14:val="tx1"/>
            </w14:solidFill>
          </w14:textFill>
        </w:rPr>
        <w:t>成交</w:t>
      </w:r>
      <w:r>
        <w:rPr>
          <w:rFonts w:ascii="Times New Roman" w:hAnsi="Times New Roman" w:eastAsia="宋体" w:cs="Times New Roman"/>
          <w:bCs/>
          <w:caps w:val="0"/>
          <w:smallCaps w:val="0"/>
          <w:color w:val="000000" w:themeColor="text1"/>
          <w:szCs w:val="21"/>
          <w14:textFill>
            <w14:solidFill>
              <w14:schemeClr w14:val="tx1"/>
            </w14:solidFill>
          </w14:textFill>
        </w:rPr>
        <w:t>通知书</w:t>
      </w:r>
      <w:r>
        <w:rPr>
          <w:rFonts w:hint="eastAsia" w:ascii="Times New Roman" w:hAnsi="Times New Roman" w:eastAsia="宋体" w:cs="Times New Roman"/>
          <w:bCs/>
          <w:caps w:val="0"/>
          <w:smallCaps w:val="0"/>
          <w:color w:val="000000" w:themeColor="text1"/>
          <w:szCs w:val="21"/>
          <w:lang w:val="en-US" w:eastAsia="zh-CN"/>
          <w14:textFill>
            <w14:solidFill>
              <w14:schemeClr w14:val="tx1"/>
            </w14:solidFill>
          </w14:textFill>
        </w:rPr>
        <w:t>审核通过，投标单位中标</w:t>
      </w:r>
      <w:r>
        <w:rPr>
          <w:rFonts w:ascii="Times New Roman" w:hAnsi="Times New Roman" w:eastAsia="宋体" w:cs="Times New Roman"/>
          <w:bCs/>
          <w:caps w:val="0"/>
          <w:smallCaps w:val="0"/>
          <w:color w:val="000000" w:themeColor="text1"/>
          <w:szCs w:val="21"/>
          <w14:textFill>
            <w14:solidFill>
              <w14:schemeClr w14:val="tx1"/>
            </w14:solidFill>
          </w14:textFill>
        </w:rPr>
        <w:t>。</w:t>
      </w:r>
    </w:p>
    <w:p w14:paraId="41541685">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操作步骤：</w:t>
      </w:r>
    </w:p>
    <w:p w14:paraId="3F32AF8D">
      <w:pPr>
        <w:keepNext w:val="0"/>
        <w:keepLines w:val="0"/>
        <w:pageBreakBefore w:val="0"/>
        <w:widowControl w:val="0"/>
        <w:numPr>
          <w:ilvl w:val="0"/>
          <w:numId w:val="87"/>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31258859">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cs="Times New Roman"/>
        </w:rPr>
        <w:drawing>
          <wp:inline distT="0" distB="0" distL="114300" distR="114300">
            <wp:extent cx="5057775" cy="2754630"/>
            <wp:effectExtent l="0" t="0" r="9525" b="7620"/>
            <wp:docPr id="8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 name="图片 54"/>
                    <pic:cNvPicPr>
                      <a:picLocks noChangeAspect="1"/>
                    </pic:cNvPicPr>
                  </pic:nvPicPr>
                  <pic:blipFill>
                    <a:blip r:embed="rId74"/>
                    <a:stretch>
                      <a:fillRect/>
                    </a:stretch>
                  </pic:blipFill>
                  <pic:spPr>
                    <a:xfrm>
                      <a:off x="0" y="0"/>
                      <a:ext cx="5057775" cy="2754630"/>
                    </a:xfrm>
                    <a:prstGeom prst="rect">
                      <a:avLst/>
                    </a:prstGeom>
                    <a:noFill/>
                    <a:ln>
                      <a:noFill/>
                    </a:ln>
                  </pic:spPr>
                </pic:pic>
              </a:graphicData>
            </a:graphic>
          </wp:inline>
        </w:drawing>
      </w:r>
    </w:p>
    <w:p w14:paraId="5F659A59">
      <w:pPr>
        <w:keepNext w:val="0"/>
        <w:keepLines w:val="0"/>
        <w:pageBreakBefore w:val="0"/>
        <w:widowControl w:val="0"/>
        <w:numPr>
          <w:ilvl w:val="0"/>
          <w:numId w:val="87"/>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w:t>
      </w:r>
      <w:r>
        <w:rPr>
          <w:rFonts w:hint="eastAsia" w:ascii="Times New Roman" w:hAnsi="Times New Roman"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5067AC46">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rPr>
        <w:drawing>
          <wp:inline distT="0" distB="0" distL="114300" distR="114300">
            <wp:extent cx="5057775" cy="2437765"/>
            <wp:effectExtent l="0" t="0" r="9525" b="635"/>
            <wp:docPr id="855"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32CBC805">
      <w:pPr>
        <w:keepNext w:val="0"/>
        <w:keepLines w:val="0"/>
        <w:pageBreakBefore w:val="0"/>
        <w:widowControl w:val="0"/>
        <w:numPr>
          <w:ilvl w:val="0"/>
          <w:numId w:val="87"/>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供应商工作台页面，</w:t>
      </w:r>
      <w:r>
        <w:rPr>
          <w:rFonts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cs="Times New Roman"/>
          <w:caps w:val="0"/>
          <w:smallCaps w:val="0"/>
          <w:color w:val="000000" w:themeColor="text1"/>
          <w:lang w:val="en-US" w:eastAsia="zh-CN"/>
          <w14:textFill>
            <w14:solidFill>
              <w14:schemeClr w14:val="tx1"/>
            </w14:solidFill>
          </w14:textFill>
        </w:rPr>
        <w:t>成交</w:t>
      </w:r>
      <w:r>
        <w:rPr>
          <w:rFonts w:ascii="Times New Roman" w:hAnsi="Times New Roman" w:eastAsia="宋体" w:cs="Times New Roman"/>
          <w:caps w:val="0"/>
          <w:smallCaps w:val="0"/>
          <w:color w:val="000000" w:themeColor="text1"/>
          <w14:textFill>
            <w14:solidFill>
              <w14:schemeClr w14:val="tx1"/>
            </w14:solidFill>
          </w14:textFill>
        </w:rPr>
        <w:t>通知书</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查看</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菜单</w:t>
      </w:r>
      <w:r>
        <w:rPr>
          <w:rFonts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w:t>
      </w:r>
      <w:r>
        <w:rPr>
          <w:rFonts w:hint="eastAsia" w:cs="Times New Roman"/>
          <w:caps w:val="0"/>
          <w:smallCaps w:val="0"/>
          <w:color w:val="000000" w:themeColor="text1"/>
          <w:lang w:val="en-US" w:eastAsia="zh-CN"/>
          <w14:textFill>
            <w14:solidFill>
              <w14:schemeClr w14:val="tx1"/>
            </w14:solidFill>
          </w14:textFill>
        </w:rPr>
        <w:t>成交</w:t>
      </w:r>
      <w:r>
        <w:rPr>
          <w:rFonts w:ascii="Times New Roman" w:hAnsi="Times New Roman" w:eastAsia="宋体" w:cs="Times New Roman"/>
          <w:caps w:val="0"/>
          <w:smallCaps w:val="0"/>
          <w:color w:val="000000" w:themeColor="text1"/>
          <w14:textFill>
            <w14:solidFill>
              <w14:schemeClr w14:val="tx1"/>
            </w14:solidFill>
          </w14:textFill>
        </w:rPr>
        <w:t>通知书</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查看</w:t>
      </w:r>
      <w:r>
        <w:rPr>
          <w:rFonts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48F2453C">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aps w:val="0"/>
          <w:smallCaps w:val="0"/>
          <w:color w:val="000000" w:themeColor="text1"/>
          <w:kern w:val="0"/>
          <w:sz w:val="24"/>
          <w14:textFill>
            <w14:solidFill>
              <w14:schemeClr w14:val="tx1"/>
            </w14:solidFill>
          </w14:textFill>
        </w:rPr>
      </w:pPr>
      <w:r>
        <w:drawing>
          <wp:inline distT="0" distB="0" distL="114300" distR="114300">
            <wp:extent cx="5057775" cy="1795780"/>
            <wp:effectExtent l="0" t="0" r="0" b="0"/>
            <wp:docPr id="85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 name="图片 12"/>
                    <pic:cNvPicPr>
                      <a:picLocks noChangeAspect="1"/>
                    </pic:cNvPicPr>
                  </pic:nvPicPr>
                  <pic:blipFill>
                    <a:blip r:embed="rId158"/>
                    <a:srcRect b="18171"/>
                    <a:stretch>
                      <a:fillRect/>
                    </a:stretch>
                  </pic:blipFill>
                  <pic:spPr>
                    <a:xfrm>
                      <a:off x="0" y="0"/>
                      <a:ext cx="5057775" cy="1795780"/>
                    </a:xfrm>
                    <a:prstGeom prst="rect">
                      <a:avLst/>
                    </a:prstGeom>
                    <a:noFill/>
                    <a:ln>
                      <a:noFill/>
                    </a:ln>
                  </pic:spPr>
                </pic:pic>
              </a:graphicData>
            </a:graphic>
          </wp:inline>
        </w:drawing>
      </w:r>
    </w:p>
    <w:p w14:paraId="428B3D04">
      <w:pPr>
        <w:keepNext/>
        <w:keepLines/>
        <w:pageBreakBefore w:val="0"/>
        <w:widowControl w:val="0"/>
        <w:numPr>
          <w:ilvl w:val="3"/>
          <w:numId w:val="1"/>
        </w:numPr>
        <w:kinsoku/>
        <w:wordWrap/>
        <w:overflowPunct/>
        <w:topLinePunct w:val="0"/>
        <w:bidi w:val="0"/>
        <w:snapToGrid/>
        <w:spacing w:before="120" w:after="120" w:line="360" w:lineRule="auto"/>
        <w:ind w:left="851" w:hanging="851" w:firstLineChars="0"/>
        <w:jc w:val="both"/>
        <w:textAlignment w:val="auto"/>
        <w:outlineLvl w:val="3"/>
        <w:rPr>
          <w:rFonts w:ascii="Times New Roman" w:hAnsi="Times New Roman" w:eastAsia="宋体" w:cs="Times New Roman"/>
          <w:b/>
          <w:bCs/>
          <w:caps w:val="0"/>
          <w:smallCaps w:val="0"/>
          <w:kern w:val="2"/>
          <w:sz w:val="24"/>
          <w:szCs w:val="28"/>
          <w:lang w:val="en-US" w:eastAsia="zh-CN" w:bidi="ar-SA"/>
        </w:rPr>
      </w:pPr>
      <w:bookmarkStart w:id="200" w:name="_Toc9717"/>
      <w:r>
        <w:rPr>
          <w:rFonts w:ascii="Times New Roman" w:hAnsi="Times New Roman" w:eastAsia="宋体" w:cs="Times New Roman"/>
          <w:b/>
          <w:bCs/>
          <w:caps w:val="0"/>
          <w:smallCaps w:val="0"/>
          <w:kern w:val="2"/>
          <w:sz w:val="24"/>
          <w:szCs w:val="28"/>
          <w:lang w:val="en-US" w:eastAsia="zh-CN" w:bidi="ar-SA"/>
        </w:rPr>
        <w:t>合同签署</w:t>
      </w:r>
      <w:bookmarkEnd w:id="200"/>
    </w:p>
    <w:p w14:paraId="770FB5B9">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功能</w:t>
      </w: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介绍</w:t>
      </w:r>
      <w:r>
        <w:rPr>
          <w:rFonts w:ascii="Times New Roman" w:hAnsi="Times New Roman" w:eastAsia="宋体" w:cs="Times New Roman"/>
          <w:b/>
          <w:bCs/>
          <w:caps w:val="0"/>
          <w:smallCaps w:val="0"/>
          <w:color w:val="000000" w:themeColor="text1"/>
          <w14:textFill>
            <w14:solidFill>
              <w14:schemeClr w14:val="tx1"/>
            </w14:solidFill>
          </w14:textFill>
        </w:rPr>
        <w:t>：</w:t>
      </w:r>
    </w:p>
    <w:p w14:paraId="67E72129">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实现</w:t>
      </w:r>
      <w:r>
        <w:rPr>
          <w:rFonts w:hint="eastAsia" w:ascii="宋体" w:hAnsi="宋体" w:eastAsia="宋体" w:cs="宋体"/>
          <w:sz w:val="21"/>
          <w:szCs w:val="21"/>
          <w:lang w:eastAsia="zh-CN"/>
        </w:rPr>
        <w:t>采购人</w:t>
      </w:r>
      <w:r>
        <w:rPr>
          <w:rFonts w:hint="eastAsia" w:ascii="宋体" w:hAnsi="宋体" w:eastAsia="宋体" w:cs="宋体"/>
          <w:sz w:val="21"/>
          <w:szCs w:val="21"/>
        </w:rPr>
        <w:t>和</w:t>
      </w:r>
      <w:r>
        <w:rPr>
          <w:rFonts w:hint="eastAsia" w:ascii="宋体" w:hAnsi="宋体" w:cs="宋体"/>
          <w:sz w:val="21"/>
          <w:szCs w:val="21"/>
          <w:lang w:val="en-US" w:eastAsia="zh-CN"/>
        </w:rPr>
        <w:t>成交</w:t>
      </w:r>
      <w:r>
        <w:rPr>
          <w:rFonts w:hint="eastAsia" w:ascii="宋体" w:hAnsi="宋体" w:eastAsia="宋体" w:cs="宋体"/>
          <w:sz w:val="21"/>
          <w:szCs w:val="21"/>
        </w:rPr>
        <w:t>人网签中标合同的功能。</w:t>
      </w:r>
    </w:p>
    <w:p w14:paraId="2F2F0916">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提供</w:t>
      </w:r>
      <w:r>
        <w:rPr>
          <w:rFonts w:hint="eastAsia" w:ascii="宋体" w:hAnsi="宋体" w:eastAsia="宋体" w:cs="宋体"/>
          <w:sz w:val="21"/>
          <w:szCs w:val="21"/>
          <w:lang w:eastAsia="zh-CN"/>
        </w:rPr>
        <w:t>采购项目</w:t>
      </w:r>
      <w:r>
        <w:rPr>
          <w:rFonts w:hint="eastAsia" w:ascii="宋体" w:hAnsi="宋体" w:eastAsia="宋体" w:cs="宋体"/>
          <w:sz w:val="21"/>
          <w:szCs w:val="21"/>
        </w:rPr>
        <w:t>标段（包）与合同的关联关系。具备根据法律法规规章和</w:t>
      </w:r>
      <w:r>
        <w:rPr>
          <w:rFonts w:hint="eastAsia" w:ascii="宋体" w:hAnsi="宋体" w:cs="宋体"/>
          <w:sz w:val="21"/>
          <w:szCs w:val="21"/>
          <w:lang w:eastAsia="zh-CN"/>
        </w:rPr>
        <w:t>采购文件</w:t>
      </w:r>
      <w:r>
        <w:rPr>
          <w:rFonts w:hint="eastAsia" w:ascii="宋体" w:hAnsi="宋体" w:eastAsia="宋体" w:cs="宋体"/>
          <w:sz w:val="21"/>
          <w:szCs w:val="21"/>
        </w:rPr>
        <w:t>的规定内容，编辑、形成、递交、验证确认和签署合同文本的功能。具备按规定要求向相关主体和管理单位收集、记录和验证合同履行结果的相关信息。</w:t>
      </w:r>
    </w:p>
    <w:p w14:paraId="475518FF">
      <w:pPr>
        <w:pageBreakBefore w:val="0"/>
        <w:kinsoku/>
        <w:wordWrap/>
        <w:overflowPunct/>
        <w:topLinePunct w:val="0"/>
        <w:bidi w:val="0"/>
        <w:snapToGrid/>
        <w:spacing w:line="360" w:lineRule="auto"/>
        <w:ind w:firstLine="480"/>
        <w:jc w:val="both"/>
        <w:textAlignment w:val="auto"/>
        <w:rPr>
          <w:rFonts w:ascii="Times New Roman" w:hAnsi="Times New Roman" w:eastAsia="宋体" w:cs="Times New Roman"/>
          <w:b/>
          <w:bCs/>
          <w:caps w:val="0"/>
          <w:smallCaps w:val="0"/>
          <w:color w:val="000000" w:themeColor="text1"/>
          <w:sz w:val="21"/>
          <w:szCs w:val="21"/>
          <w14:textFill>
            <w14:solidFill>
              <w14:schemeClr w14:val="tx1"/>
            </w14:solidFill>
          </w14:textFill>
        </w:rPr>
      </w:pPr>
      <w:r>
        <w:rPr>
          <w:rFonts w:hint="eastAsia" w:ascii="宋体" w:hAnsi="宋体" w:eastAsia="宋体" w:cs="宋体"/>
          <w:sz w:val="21"/>
          <w:szCs w:val="21"/>
        </w:rPr>
        <w:t>中标人登录系统，挑选标段（包），设定合同金额，合同内容等信息，并且上传合同原稿，提交给</w:t>
      </w:r>
      <w:r>
        <w:rPr>
          <w:rFonts w:hint="eastAsia" w:ascii="宋体" w:hAnsi="宋体" w:eastAsia="宋体" w:cs="宋体"/>
          <w:sz w:val="21"/>
          <w:szCs w:val="21"/>
          <w:lang w:eastAsia="zh-CN"/>
        </w:rPr>
        <w:t>采购人</w:t>
      </w:r>
      <w:r>
        <w:rPr>
          <w:rFonts w:hint="eastAsia" w:ascii="宋体" w:hAnsi="宋体" w:eastAsia="宋体" w:cs="宋体"/>
          <w:sz w:val="21"/>
          <w:szCs w:val="21"/>
        </w:rPr>
        <w:t>确认。若</w:t>
      </w:r>
      <w:r>
        <w:rPr>
          <w:rFonts w:hint="eastAsia" w:ascii="宋体" w:hAnsi="宋体" w:eastAsia="宋体" w:cs="宋体"/>
          <w:sz w:val="21"/>
          <w:szCs w:val="21"/>
          <w:lang w:eastAsia="zh-CN"/>
        </w:rPr>
        <w:t>采购人</w:t>
      </w:r>
      <w:r>
        <w:rPr>
          <w:rFonts w:hint="eastAsia" w:ascii="宋体" w:hAnsi="宋体" w:eastAsia="宋体" w:cs="宋体"/>
          <w:sz w:val="21"/>
          <w:szCs w:val="21"/>
        </w:rPr>
        <w:t>对合同有异议，可以以Word留痕的形式修改文档，然后再返回中标人，中标人确认无误后，可转换成pdf文档进行签章，然后提交给</w:t>
      </w:r>
      <w:r>
        <w:rPr>
          <w:rFonts w:hint="eastAsia" w:ascii="宋体" w:hAnsi="宋体" w:eastAsia="宋体" w:cs="宋体"/>
          <w:sz w:val="21"/>
          <w:szCs w:val="21"/>
          <w:lang w:eastAsia="zh-CN"/>
        </w:rPr>
        <w:t>采购人</w:t>
      </w:r>
      <w:r>
        <w:rPr>
          <w:rFonts w:hint="eastAsia" w:ascii="宋体" w:hAnsi="宋体" w:eastAsia="宋体" w:cs="宋体"/>
          <w:sz w:val="21"/>
          <w:szCs w:val="21"/>
        </w:rPr>
        <w:t>签章，</w:t>
      </w:r>
      <w:r>
        <w:rPr>
          <w:rFonts w:hint="eastAsia" w:ascii="宋体" w:hAnsi="宋体" w:eastAsia="宋体" w:cs="宋体"/>
          <w:sz w:val="21"/>
          <w:szCs w:val="21"/>
          <w:lang w:eastAsia="zh-CN"/>
        </w:rPr>
        <w:t>采购人</w:t>
      </w:r>
      <w:r>
        <w:rPr>
          <w:rFonts w:hint="eastAsia" w:ascii="宋体" w:hAnsi="宋体" w:eastAsia="宋体" w:cs="宋体"/>
          <w:sz w:val="21"/>
          <w:szCs w:val="21"/>
        </w:rPr>
        <w:t>签完章之后，提交审核。</w:t>
      </w:r>
    </w:p>
    <w:p w14:paraId="0097BAD1">
      <w:pPr>
        <w:pageBreakBefore w:val="0"/>
        <w:kinsoku/>
        <w:wordWrap/>
        <w:overflowPunct/>
        <w:topLinePunct w:val="0"/>
        <w:bidi w:val="0"/>
        <w:snapToGrid/>
        <w:spacing w:line="360" w:lineRule="auto"/>
        <w:ind w:firstLine="422"/>
        <w:textAlignment w:val="auto"/>
        <w:rPr>
          <w:rFonts w:ascii="Times New Roman" w:hAnsi="Times New Roman" w:eastAsia="宋体" w:cs="Times New Roman"/>
          <w:b/>
          <w:caps w:val="0"/>
          <w:smallCaps w:val="0"/>
          <w:color w:val="000000" w:themeColor="text1"/>
          <w14:textFill>
            <w14:solidFill>
              <w14:schemeClr w14:val="tx1"/>
            </w14:solidFill>
          </w14:textFill>
        </w:rPr>
      </w:pPr>
      <w:r>
        <w:rPr>
          <w:rFonts w:ascii="Times New Roman" w:hAnsi="Times New Roman" w:eastAsia="宋体" w:cs="Times New Roman"/>
          <w:b/>
          <w:caps w:val="0"/>
          <w:smallCaps w:val="0"/>
          <w:color w:val="000000" w:themeColor="text1"/>
          <w14:textFill>
            <w14:solidFill>
              <w14:schemeClr w14:val="tx1"/>
            </w14:solidFill>
          </w14:textFill>
        </w:rPr>
        <w:t>前置条件：</w:t>
      </w:r>
    </w:p>
    <w:p w14:paraId="3207957C">
      <w:pPr>
        <w:pageBreakBefore w:val="0"/>
        <w:kinsoku/>
        <w:wordWrap/>
        <w:overflowPunct/>
        <w:topLinePunct w:val="0"/>
        <w:bidi w:val="0"/>
        <w:snapToGrid/>
        <w:spacing w:line="360" w:lineRule="auto"/>
        <w:ind w:firstLine="422"/>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cs="Times New Roman"/>
          <w:caps w:val="0"/>
          <w:smallCaps w:val="0"/>
          <w:color w:val="000000" w:themeColor="text1"/>
          <w:lang w:val="en-US" w:eastAsia="zh-CN"/>
          <w14:textFill>
            <w14:solidFill>
              <w14:schemeClr w14:val="tx1"/>
            </w14:solidFill>
          </w14:textFill>
        </w:rPr>
        <w:t>成交通知书</w:t>
      </w:r>
      <w:r>
        <w:rPr>
          <w:rFonts w:ascii="Times New Roman" w:hAnsi="Times New Roman" w:eastAsia="宋体" w:cs="Times New Roman"/>
          <w:caps w:val="0"/>
          <w:smallCaps w:val="0"/>
          <w:color w:val="000000" w:themeColor="text1"/>
          <w14:textFill>
            <w14:solidFill>
              <w14:schemeClr w14:val="tx1"/>
            </w14:solidFill>
          </w14:textFill>
        </w:rPr>
        <w:t>审核通过。</w:t>
      </w:r>
    </w:p>
    <w:p w14:paraId="69A260CE">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操作步骤：</w:t>
      </w:r>
    </w:p>
    <w:p w14:paraId="46731BCA">
      <w:pPr>
        <w:keepNext w:val="0"/>
        <w:keepLines w:val="0"/>
        <w:pageBreakBefore w:val="0"/>
        <w:widowControl w:val="0"/>
        <w:numPr>
          <w:ilvl w:val="0"/>
          <w:numId w:val="88"/>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04FFA145">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cs="Times New Roman"/>
        </w:rPr>
        <w:drawing>
          <wp:inline distT="0" distB="0" distL="114300" distR="114300">
            <wp:extent cx="5057775" cy="2754630"/>
            <wp:effectExtent l="0" t="0" r="9525" b="7620"/>
            <wp:docPr id="857"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 name="图片 54"/>
                    <pic:cNvPicPr>
                      <a:picLocks noChangeAspect="1"/>
                    </pic:cNvPicPr>
                  </pic:nvPicPr>
                  <pic:blipFill>
                    <a:blip r:embed="rId74"/>
                    <a:stretch>
                      <a:fillRect/>
                    </a:stretch>
                  </pic:blipFill>
                  <pic:spPr>
                    <a:xfrm>
                      <a:off x="0" y="0"/>
                      <a:ext cx="5057775" cy="2754630"/>
                    </a:xfrm>
                    <a:prstGeom prst="rect">
                      <a:avLst/>
                    </a:prstGeom>
                    <a:noFill/>
                    <a:ln>
                      <a:noFill/>
                    </a:ln>
                  </pic:spPr>
                </pic:pic>
              </a:graphicData>
            </a:graphic>
          </wp:inline>
        </w:drawing>
      </w:r>
    </w:p>
    <w:p w14:paraId="3BE3C24A">
      <w:pPr>
        <w:keepNext w:val="0"/>
        <w:keepLines w:val="0"/>
        <w:pageBreakBefore w:val="0"/>
        <w:widowControl w:val="0"/>
        <w:numPr>
          <w:ilvl w:val="0"/>
          <w:numId w:val="88"/>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w:t>
      </w:r>
      <w:r>
        <w:rPr>
          <w:rFonts w:hint="eastAsia" w:ascii="Times New Roman" w:hAnsi="Times New Roman"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59CC0E51">
      <w:pPr>
        <w:pageBreakBefore w:val="0"/>
        <w:numPr>
          <w:ilvl w:val="0"/>
          <w:numId w:val="0"/>
        </w:numPr>
        <w:kinsoku/>
        <w:wordWrap/>
        <w:overflowPunct/>
        <w:topLinePunct w:val="0"/>
        <w:bidi w:val="0"/>
        <w:snapToGrid/>
        <w:spacing w:line="360" w:lineRule="auto"/>
        <w:jc w:val="center"/>
        <w:textAlignment w:val="auto"/>
        <w:rPr>
          <w:rFonts w:hint="eastAsia" w:ascii="Times New Roman" w:hAnsi="Times New Roman" w:eastAsia="宋体" w:cs="Times New Roman"/>
          <w:lang w:val="en-US" w:eastAsia="zh-CN"/>
        </w:rPr>
      </w:pPr>
      <w:r>
        <w:rPr>
          <w:rFonts w:ascii="Times New Roman" w:hAnsi="Times New Roman" w:eastAsia="宋体" w:cs="Times New Roman"/>
        </w:rPr>
        <w:drawing>
          <wp:inline distT="0" distB="0" distL="114300" distR="114300">
            <wp:extent cx="5057775" cy="2437765"/>
            <wp:effectExtent l="0" t="0" r="9525" b="635"/>
            <wp:docPr id="85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6C0858CF">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p>
    <w:p w14:paraId="212F17CC">
      <w:pPr>
        <w:keepNext w:val="0"/>
        <w:keepLines w:val="0"/>
        <w:pageBreakBefore w:val="0"/>
        <w:widowControl w:val="0"/>
        <w:numPr>
          <w:ilvl w:val="0"/>
          <w:numId w:val="88"/>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供应商工作台页面，</w:t>
      </w:r>
      <w:r>
        <w:rPr>
          <w:rFonts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cs="Times New Roman"/>
          <w:caps w:val="0"/>
          <w:smallCaps w:val="0"/>
          <w:color w:val="000000" w:themeColor="text1"/>
          <w:lang w:val="en-US" w:eastAsia="zh-CN"/>
          <w14:textFill>
            <w14:solidFill>
              <w14:schemeClr w14:val="tx1"/>
            </w14:solidFill>
          </w14:textFill>
        </w:rPr>
        <w:t>合同签署</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菜单</w:t>
      </w:r>
      <w:r>
        <w:rPr>
          <w:rFonts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w:t>
      </w:r>
      <w:r>
        <w:rPr>
          <w:rFonts w:hint="eastAsia" w:ascii="Times New Roman" w:hAnsi="Times New Roman" w:cs="Times New Roman"/>
          <w:caps w:val="0"/>
          <w:smallCaps w:val="0"/>
          <w:color w:val="000000" w:themeColor="text1"/>
          <w:lang w:val="en-US" w:eastAsia="zh-CN"/>
          <w14:textFill>
            <w14:solidFill>
              <w14:schemeClr w14:val="tx1"/>
            </w14:solidFill>
          </w14:textFill>
        </w:rPr>
        <w:t>合同签署</w:t>
      </w:r>
      <w:r>
        <w:rPr>
          <w:rFonts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15B2E317">
      <w:pPr>
        <w:pageBreakBefore w:val="0"/>
        <w:kinsoku/>
        <w:wordWrap/>
        <w:overflowPunct/>
        <w:topLinePunct w:val="0"/>
        <w:bidi w:val="0"/>
        <w:snapToGrid/>
        <w:spacing w:line="360" w:lineRule="auto"/>
        <w:jc w:val="center"/>
        <w:textAlignment w:val="auto"/>
        <w:rPr>
          <w:rFonts w:ascii="Times New Roman" w:hAnsi="Times New Roman" w:eastAsia="宋体" w:cs="Times New Roman"/>
          <w:bCs/>
          <w:caps w:val="0"/>
          <w:smallCaps w:val="0"/>
          <w:color w:val="000000" w:themeColor="text1"/>
          <w14:textFill>
            <w14:solidFill>
              <w14:schemeClr w14:val="tx1"/>
            </w14:solidFill>
          </w14:textFill>
        </w:rPr>
      </w:pPr>
      <w:r>
        <w:drawing>
          <wp:inline distT="0" distB="0" distL="114300" distR="114300">
            <wp:extent cx="5057775" cy="2407285"/>
            <wp:effectExtent l="0" t="0" r="9525" b="12065"/>
            <wp:docPr id="85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 name="图片 1"/>
                    <pic:cNvPicPr>
                      <a:picLocks noChangeAspect="1"/>
                    </pic:cNvPicPr>
                  </pic:nvPicPr>
                  <pic:blipFill>
                    <a:blip r:embed="rId159"/>
                    <a:stretch>
                      <a:fillRect/>
                    </a:stretch>
                  </pic:blipFill>
                  <pic:spPr>
                    <a:xfrm>
                      <a:off x="0" y="0"/>
                      <a:ext cx="5057775" cy="2407285"/>
                    </a:xfrm>
                    <a:prstGeom prst="rect">
                      <a:avLst/>
                    </a:prstGeom>
                    <a:noFill/>
                    <a:ln>
                      <a:noFill/>
                    </a:ln>
                  </pic:spPr>
                </pic:pic>
              </a:graphicData>
            </a:graphic>
          </wp:inline>
        </w:drawing>
      </w:r>
    </w:p>
    <w:p w14:paraId="5E3F9210">
      <w:pPr>
        <w:pageBreakBefore w:val="0"/>
        <w:numPr>
          <w:ilvl w:val="0"/>
          <w:numId w:val="88"/>
        </w:numPr>
        <w:kinsoku/>
        <w:wordWrap/>
        <w:overflowPunct/>
        <w:topLinePunct w:val="0"/>
        <w:bidi w:val="0"/>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新</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增</w:t>
      </w:r>
      <w:r>
        <w:rPr>
          <w:rFonts w:hint="eastAsia" w:ascii="Times New Roman" w:hAnsi="Times New Roman" w:eastAsia="宋体" w:cs="Times New Roman"/>
          <w:caps w:val="0"/>
          <w:smallCaps w:val="0"/>
          <w:color w:val="000000" w:themeColor="text1"/>
          <w14:textFill>
            <w14:solidFill>
              <w14:schemeClr w14:val="tx1"/>
            </w14:solidFill>
          </w14:textFill>
        </w:rPr>
        <w:t>合同备案</w:t>
      </w:r>
      <w:r>
        <w:rPr>
          <w:rFonts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填写页面信息，</w:t>
      </w:r>
      <w:r>
        <w:rPr>
          <w:rFonts w:ascii="Times New Roman" w:hAnsi="Times New Roman" w:eastAsia="宋体" w:cs="Times New Roman"/>
          <w:caps w:val="0"/>
          <w:smallCaps w:val="0"/>
          <w:color w:val="000000" w:themeColor="text1"/>
          <w14:textFill>
            <w14:solidFill>
              <w14:schemeClr w14:val="tx1"/>
            </w14:solidFill>
          </w14:textFill>
        </w:rPr>
        <w:t>如下图。</w:t>
      </w:r>
    </w:p>
    <w:p w14:paraId="2285DD29">
      <w:pPr>
        <w:pageBreakBefore w:val="0"/>
        <w:numPr>
          <w:ilvl w:val="0"/>
          <w:numId w:val="0"/>
        </w:numPr>
        <w:tabs>
          <w:tab w:val="left" w:pos="0"/>
        </w:tabs>
        <w:kinsoku/>
        <w:wordWrap/>
        <w:overflowPunct/>
        <w:topLinePunct w:val="0"/>
        <w:bidi w:val="0"/>
        <w:snapToGrid/>
        <w:spacing w:line="360" w:lineRule="auto"/>
        <w:ind w:leftChars="150"/>
        <w:textAlignment w:val="auto"/>
        <w:rPr>
          <w:rFonts w:hint="eastAsia" w:ascii="Times New Roman" w:hAnsi="Times New Roman" w:eastAsia="宋体" w:cs="Times New Roman"/>
          <w:caps w:val="0"/>
          <w:smallCaps w:val="0"/>
          <w:color w:val="000000" w:themeColor="text1"/>
          <w:lang w:eastAsia="zh-CN"/>
          <w14:textFill>
            <w14:solidFill>
              <w14:schemeClr w14:val="tx1"/>
            </w14:solidFill>
          </w14:textFill>
        </w:rPr>
      </w:pPr>
      <w:r>
        <w:rPr>
          <w:rFonts w:ascii="Times New Roman" w:hAnsi="Times New Roman" w:cs="Times New Roman"/>
        </w:rPr>
        <w:drawing>
          <wp:inline distT="0" distB="0" distL="114300" distR="114300">
            <wp:extent cx="5057775" cy="2392045"/>
            <wp:effectExtent l="0" t="0" r="0" b="0"/>
            <wp:docPr id="860"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 name="图片 33"/>
                    <pic:cNvPicPr>
                      <a:picLocks noChangeAspect="1"/>
                    </pic:cNvPicPr>
                  </pic:nvPicPr>
                  <pic:blipFill>
                    <a:blip r:embed="rId113"/>
                    <a:srcRect t="3582" b="20608"/>
                    <a:stretch>
                      <a:fillRect/>
                    </a:stretch>
                  </pic:blipFill>
                  <pic:spPr>
                    <a:xfrm>
                      <a:off x="0" y="0"/>
                      <a:ext cx="5057775" cy="2392045"/>
                    </a:xfrm>
                    <a:prstGeom prst="rect">
                      <a:avLst/>
                    </a:prstGeom>
                    <a:noFill/>
                    <a:ln>
                      <a:noFill/>
                    </a:ln>
                  </pic:spPr>
                </pic:pic>
              </a:graphicData>
            </a:graphic>
          </wp:inline>
        </w:drawing>
      </w:r>
    </w:p>
    <w:p w14:paraId="0489C12E">
      <w:pPr>
        <w:pageBreakBefore w:val="0"/>
        <w:numPr>
          <w:ilvl w:val="0"/>
          <w:numId w:val="88"/>
        </w:numPr>
        <w:kinsoku/>
        <w:wordWrap/>
        <w:overflowPunct/>
        <w:topLinePunct w:val="0"/>
        <w:bidi w:val="0"/>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“附件信息”</w:t>
      </w:r>
      <w:r>
        <w:rPr>
          <w:rFonts w:hint="eastAsia" w:ascii="Times New Roman" w:hAnsi="Times New Roman" w:cs="Times New Roman"/>
          <w:caps w:val="0"/>
          <w:smallCaps w:val="0"/>
          <w:color w:val="000000" w:themeColor="text1"/>
          <w:lang w:val="en-US" w:eastAsia="zh-CN"/>
          <w14:textFill>
            <w14:solidFill>
              <w14:schemeClr w14:val="tx1"/>
            </w14:solidFill>
          </w14:textFill>
        </w:rPr>
        <w:t>手风琴中</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w:t>
      </w:r>
      <w:r>
        <w:rPr>
          <w:rFonts w:hint="eastAsia" w:ascii="Times New Roman" w:hAnsi="Times New Roman" w:cs="Times New Roman"/>
          <w:caps w:val="0"/>
          <w:smallCaps w:val="0"/>
          <w:color w:val="000000" w:themeColor="text1"/>
          <w:lang w:val="en-US" w:eastAsia="zh-CN"/>
          <w14:textFill>
            <w14:solidFill>
              <w14:schemeClr w14:val="tx1"/>
            </w14:solidFill>
          </w14:textFill>
        </w:rPr>
        <w:t>合同签署</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”中</w:t>
      </w:r>
      <w:r>
        <w:rPr>
          <w:rFonts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cs="Times New Roman"/>
          <w:caps w:val="0"/>
          <w:smallCaps w:val="0"/>
          <w:color w:val="000000" w:themeColor="text1"/>
          <w:lang w:val="en-US" w:eastAsia="zh-CN"/>
          <w14:textFill>
            <w14:solidFill>
              <w14:schemeClr w14:val="tx1"/>
            </w14:solidFill>
          </w14:textFill>
        </w:rPr>
        <w:t>选择模版</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w:t>
      </w:r>
      <w:r>
        <w:rPr>
          <w:rFonts w:hint="eastAsia" w:ascii="Times New Roman" w:hAnsi="Times New Roman" w:cs="Times New Roman"/>
          <w:caps w:val="0"/>
          <w:smallCaps w:val="0"/>
          <w:color w:val="000000" w:themeColor="text1"/>
          <w:lang w:val="en-US" w:eastAsia="zh-CN"/>
          <w14:textFill>
            <w14:solidFill>
              <w14:schemeClr w14:val="tx1"/>
            </w14:solidFill>
          </w14:textFill>
        </w:rPr>
        <w:t>选择</w:t>
      </w:r>
      <w:r>
        <w:rPr>
          <w:rFonts w:ascii="Times New Roman" w:hAnsi="Times New Roman" w:eastAsia="宋体" w:cs="Times New Roman"/>
          <w:caps w:val="0"/>
          <w:smallCaps w:val="0"/>
          <w:color w:val="000000" w:themeColor="text1"/>
          <w14:textFill>
            <w14:solidFill>
              <w14:schemeClr w14:val="tx1"/>
            </w14:solidFill>
          </w14:textFill>
        </w:rPr>
        <w:t>合同</w:t>
      </w:r>
      <w:r>
        <w:rPr>
          <w:rFonts w:hint="eastAsia" w:ascii="Times New Roman" w:hAnsi="Times New Roman" w:cs="Times New Roman"/>
          <w:caps w:val="0"/>
          <w:smallCaps w:val="0"/>
          <w:color w:val="000000" w:themeColor="text1"/>
          <w:lang w:val="en-US" w:eastAsia="zh-CN"/>
          <w14:textFill>
            <w14:solidFill>
              <w14:schemeClr w14:val="tx1"/>
            </w14:solidFill>
          </w14:textFill>
        </w:rPr>
        <w:t>模版窗口</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ascii="Times New Roman" w:hAnsi="Times New Roman" w:eastAsia="宋体" w:cs="Times New Roman"/>
          <w:caps w:val="0"/>
          <w:smallCaps w:val="0"/>
          <w:color w:val="000000" w:themeColor="text1"/>
          <w14:textFill>
            <w14:solidFill>
              <w14:schemeClr w14:val="tx1"/>
            </w14:solidFill>
          </w14:textFill>
        </w:rPr>
        <w:t>如下图：</w:t>
      </w:r>
    </w:p>
    <w:p w14:paraId="410E6559">
      <w:pPr>
        <w:pageBreakBefore w:val="0"/>
        <w:kinsoku/>
        <w:wordWrap/>
        <w:overflowPunct/>
        <w:topLinePunct w:val="0"/>
        <w:bidi w:val="0"/>
        <w:snapToGrid/>
        <w:spacing w:line="360" w:lineRule="auto"/>
        <w:ind w:firstLine="0" w:firstLineChars="0"/>
        <w:jc w:val="center"/>
        <w:textAlignment w:val="auto"/>
        <w:rPr>
          <w:rFonts w:ascii="Times New Roman" w:hAnsi="Times New Roman" w:cs="Times New Roman"/>
        </w:rPr>
      </w:pPr>
      <w:r>
        <w:rPr>
          <w:rFonts w:ascii="Times New Roman" w:hAnsi="Times New Roman" w:cs="Times New Roman"/>
        </w:rPr>
        <w:drawing>
          <wp:inline distT="0" distB="0" distL="114300" distR="114300">
            <wp:extent cx="5057775" cy="771525"/>
            <wp:effectExtent l="0" t="0" r="9525" b="9525"/>
            <wp:docPr id="86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 name="图片 1"/>
                    <pic:cNvPicPr>
                      <a:picLocks noChangeAspect="1"/>
                    </pic:cNvPicPr>
                  </pic:nvPicPr>
                  <pic:blipFill>
                    <a:blip r:embed="rId114"/>
                    <a:stretch>
                      <a:fillRect/>
                    </a:stretch>
                  </pic:blipFill>
                  <pic:spPr>
                    <a:xfrm>
                      <a:off x="0" y="0"/>
                      <a:ext cx="5057775" cy="771525"/>
                    </a:xfrm>
                    <a:prstGeom prst="rect">
                      <a:avLst/>
                    </a:prstGeom>
                    <a:noFill/>
                    <a:ln>
                      <a:noFill/>
                    </a:ln>
                  </pic:spPr>
                </pic:pic>
              </a:graphicData>
            </a:graphic>
          </wp:inline>
        </w:drawing>
      </w:r>
    </w:p>
    <w:p w14:paraId="28394A9F">
      <w:pPr>
        <w:pageBreakBefore w:val="0"/>
        <w:kinsoku/>
        <w:wordWrap/>
        <w:overflowPunct/>
        <w:topLinePunct w:val="0"/>
        <w:bidi w:val="0"/>
        <w:snapToGrid/>
        <w:spacing w:line="360" w:lineRule="auto"/>
        <w:ind w:firstLine="0" w:firstLineChars="0"/>
        <w:jc w:val="center"/>
        <w:textAlignment w:val="auto"/>
        <w:rPr>
          <w:rFonts w:ascii="Times New Roman" w:hAnsi="Times New Roman" w:cs="Times New Roman"/>
        </w:rPr>
      </w:pPr>
      <w:r>
        <w:rPr>
          <w:rFonts w:ascii="Times New Roman" w:hAnsi="Times New Roman" w:cs="Times New Roman"/>
        </w:rPr>
        <w:drawing>
          <wp:inline distT="0" distB="0" distL="114300" distR="114300">
            <wp:extent cx="5057775" cy="3078480"/>
            <wp:effectExtent l="0" t="0" r="9525" b="7620"/>
            <wp:docPr id="86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 name="图片 2"/>
                    <pic:cNvPicPr>
                      <a:picLocks noChangeAspect="1"/>
                    </pic:cNvPicPr>
                  </pic:nvPicPr>
                  <pic:blipFill>
                    <a:blip r:embed="rId115"/>
                    <a:stretch>
                      <a:fillRect/>
                    </a:stretch>
                  </pic:blipFill>
                  <pic:spPr>
                    <a:xfrm>
                      <a:off x="0" y="0"/>
                      <a:ext cx="5057775" cy="3078480"/>
                    </a:xfrm>
                    <a:prstGeom prst="rect">
                      <a:avLst/>
                    </a:prstGeom>
                    <a:noFill/>
                    <a:ln>
                      <a:noFill/>
                    </a:ln>
                  </pic:spPr>
                </pic:pic>
              </a:graphicData>
            </a:graphic>
          </wp:inline>
        </w:drawing>
      </w:r>
    </w:p>
    <w:p w14:paraId="18329B89">
      <w:pPr>
        <w:pageBreakBefore w:val="0"/>
        <w:numPr>
          <w:ilvl w:val="0"/>
          <w:numId w:val="88"/>
        </w:numPr>
        <w:kinsoku/>
        <w:wordWrap/>
        <w:overflowPunct/>
        <w:topLinePunct w:val="0"/>
        <w:bidi w:val="0"/>
        <w:snapToGrid/>
        <w:spacing w:line="360" w:lineRule="auto"/>
        <w:ind w:left="0" w:leftChars="0" w:firstLine="315" w:firstLineChars="150"/>
        <w:textAlignment w:val="auto"/>
        <w:rPr>
          <w:rFonts w:ascii="Times New Roman" w:hAnsi="Times New Roman" w:eastAsia="宋体" w:cs="Times New Roman"/>
          <w:caps w:val="0"/>
          <w:smallCaps w:val="0"/>
        </w:rPr>
      </w:pPr>
      <w:r>
        <w:rPr>
          <w:rFonts w:ascii="Times New Roman" w:hAnsi="Times New Roman" w:eastAsia="宋体" w:cs="Times New Roman"/>
          <w:caps w:val="0"/>
          <w:smallCaps w:val="0"/>
          <w:color w:val="000000" w:themeColor="text1"/>
          <w14:textFill>
            <w14:solidFill>
              <w14:schemeClr w14:val="tx1"/>
            </w14:solidFill>
          </w14:textFill>
        </w:rPr>
        <w:t>选择</w:t>
      </w:r>
      <w:r>
        <w:rPr>
          <w:rFonts w:hint="eastAsia" w:ascii="Times New Roman" w:hAnsi="Times New Roman" w:cs="Times New Roman"/>
          <w:caps w:val="0"/>
          <w:smallCaps w:val="0"/>
          <w:color w:val="000000" w:themeColor="text1"/>
          <w:lang w:val="en-US" w:eastAsia="zh-CN"/>
          <w14:textFill>
            <w14:solidFill>
              <w14:schemeClr w14:val="tx1"/>
            </w14:solidFill>
          </w14:textFill>
        </w:rPr>
        <w:t>模板</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后，点击“</w:t>
      </w:r>
      <w:r>
        <w:rPr>
          <w:rFonts w:hint="eastAsia" w:ascii="Times New Roman" w:hAnsi="Times New Roman" w:cs="Times New Roman"/>
          <w:caps w:val="0"/>
          <w:smallCaps w:val="0"/>
          <w:color w:val="000000" w:themeColor="text1"/>
          <w:lang w:val="en-US" w:eastAsia="zh-CN"/>
          <w14:textFill>
            <w14:solidFill>
              <w14:schemeClr w14:val="tx1"/>
            </w14:solidFill>
          </w14:textFill>
        </w:rPr>
        <w:t>确认选择</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cs="Times New Roman"/>
          <w:caps w:val="0"/>
          <w:smallCaps w:val="0"/>
          <w:color w:val="000000" w:themeColor="text1"/>
          <w:lang w:val="en-US" w:eastAsia="zh-CN"/>
          <w14:textFill>
            <w14:solidFill>
              <w14:schemeClr w14:val="tx1"/>
            </w14:solidFill>
          </w14:textFill>
        </w:rPr>
        <w:t>自动生成合同签署文件</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1E042F56">
      <w:pPr>
        <w:pageBreakBefore w:val="0"/>
        <w:numPr>
          <w:ilvl w:val="0"/>
          <w:numId w:val="0"/>
        </w:numPr>
        <w:tabs>
          <w:tab w:val="left" w:pos="0"/>
        </w:tabs>
        <w:kinsoku/>
        <w:wordWrap/>
        <w:overflowPunct/>
        <w:topLinePunct w:val="0"/>
        <w:bidi w:val="0"/>
        <w:snapToGrid/>
        <w:spacing w:line="360" w:lineRule="auto"/>
        <w:ind w:leftChars="150"/>
        <w:jc w:val="center"/>
        <w:textAlignment w:val="auto"/>
        <w:rPr>
          <w:rFonts w:ascii="Times New Roman" w:hAnsi="Times New Roman" w:eastAsia="宋体" w:cs="Times New Roman"/>
          <w:caps w:val="0"/>
          <w:smallCaps w:val="0"/>
        </w:rPr>
      </w:pPr>
      <w:r>
        <w:rPr>
          <w:rFonts w:ascii="Times New Roman" w:hAnsi="Times New Roman" w:cs="Times New Roman"/>
        </w:rPr>
        <w:drawing>
          <wp:inline distT="0" distB="0" distL="114300" distR="114300">
            <wp:extent cx="5057775" cy="2442845"/>
            <wp:effectExtent l="0" t="0" r="9525" b="14605"/>
            <wp:docPr id="86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 name="图片 3"/>
                    <pic:cNvPicPr>
                      <a:picLocks noChangeAspect="1"/>
                    </pic:cNvPicPr>
                  </pic:nvPicPr>
                  <pic:blipFill>
                    <a:blip r:embed="rId116"/>
                    <a:stretch>
                      <a:fillRect/>
                    </a:stretch>
                  </pic:blipFill>
                  <pic:spPr>
                    <a:xfrm>
                      <a:off x="0" y="0"/>
                      <a:ext cx="5057775" cy="2442845"/>
                    </a:xfrm>
                    <a:prstGeom prst="rect">
                      <a:avLst/>
                    </a:prstGeom>
                    <a:noFill/>
                    <a:ln>
                      <a:noFill/>
                    </a:ln>
                  </pic:spPr>
                </pic:pic>
              </a:graphicData>
            </a:graphic>
          </wp:inline>
        </w:drawing>
      </w:r>
    </w:p>
    <w:p w14:paraId="50CB8348">
      <w:pPr>
        <w:pageBreakBefore w:val="0"/>
        <w:numPr>
          <w:ilvl w:val="0"/>
          <w:numId w:val="0"/>
        </w:numPr>
        <w:kinsoku/>
        <w:wordWrap/>
        <w:overflowPunct/>
        <w:topLinePunct w:val="0"/>
        <w:bidi w:val="0"/>
        <w:snapToGrid/>
        <w:spacing w:line="360" w:lineRule="auto"/>
        <w:ind w:firstLine="420" w:firstLineChars="200"/>
        <w:textAlignment w:val="auto"/>
        <w:rPr>
          <w:rFonts w:hint="eastAsia" w:ascii="Times New Roman" w:hAnsi="Times New Roman" w:cs="Times New Roman"/>
          <w:caps w:val="0"/>
          <w:smallCaps w:val="0"/>
          <w:lang w:val="en-US" w:eastAsia="zh-CN"/>
        </w:rPr>
      </w:pPr>
      <w:r>
        <w:rPr>
          <w:rFonts w:hint="eastAsia" w:ascii="Times New Roman" w:hAnsi="Times New Roman" w:eastAsia="宋体" w:cs="Times New Roman"/>
          <w:caps w:val="0"/>
          <w:smallCaps w:val="0"/>
          <w:lang w:val="en-US" w:eastAsia="zh-CN"/>
        </w:rPr>
        <w:t>注：</w:t>
      </w:r>
      <w:r>
        <w:rPr>
          <w:rFonts w:hint="eastAsia" w:ascii="Times New Roman" w:hAnsi="Times New Roman" w:cs="Times New Roman"/>
          <w:caps w:val="0"/>
          <w:smallCaps w:val="0"/>
          <w:lang w:val="en-US" w:eastAsia="zh-CN"/>
        </w:rPr>
        <w:t>根据模板生成的合同文档是</w:t>
      </w:r>
      <w:r>
        <w:rPr>
          <w:rFonts w:hint="eastAsia" w:ascii="Times New Roman" w:hAnsi="Times New Roman" w:eastAsia="宋体" w:cs="Times New Roman"/>
          <w:caps w:val="0"/>
          <w:smallCaps w:val="0"/>
          <w:lang w:val="en-US" w:eastAsia="zh-CN"/>
        </w:rPr>
        <w:t>可在线编辑</w:t>
      </w:r>
      <w:r>
        <w:rPr>
          <w:rFonts w:hint="eastAsia" w:ascii="Times New Roman" w:hAnsi="Times New Roman" w:cs="Times New Roman"/>
          <w:caps w:val="0"/>
          <w:smallCaps w:val="0"/>
          <w:lang w:val="en-US" w:eastAsia="zh-CN"/>
        </w:rPr>
        <w:t>的</w:t>
      </w:r>
      <w:r>
        <w:rPr>
          <w:rFonts w:hint="eastAsia" w:ascii="Times New Roman" w:hAnsi="Times New Roman" w:eastAsia="宋体" w:cs="Times New Roman"/>
          <w:caps w:val="0"/>
          <w:smallCaps w:val="0"/>
          <w:lang w:val="en-US" w:eastAsia="zh-CN"/>
        </w:rPr>
        <w:t>，编辑完成后，点击“保存文件”按钮，可保存修改</w:t>
      </w:r>
      <w:r>
        <w:rPr>
          <w:rFonts w:hint="eastAsia" w:ascii="Times New Roman" w:hAnsi="Times New Roman" w:cs="Times New Roman"/>
          <w:caps w:val="0"/>
          <w:smallCaps w:val="0"/>
          <w:lang w:val="en-US" w:eastAsia="zh-CN"/>
        </w:rPr>
        <w:t>。</w:t>
      </w:r>
    </w:p>
    <w:p w14:paraId="67189E29">
      <w:pPr>
        <w:pageBreakBefore w:val="0"/>
        <w:numPr>
          <w:ilvl w:val="0"/>
          <w:numId w:val="0"/>
        </w:numPr>
        <w:kinsoku/>
        <w:wordWrap/>
        <w:overflowPunct/>
        <w:topLinePunct w:val="0"/>
        <w:bidi w:val="0"/>
        <w:snapToGrid/>
        <w:spacing w:line="360" w:lineRule="auto"/>
        <w:ind w:firstLine="420" w:firstLineChars="200"/>
        <w:textAlignment w:val="auto"/>
        <w:rPr>
          <w:rFonts w:hint="eastAsia" w:ascii="Times New Roman" w:hAnsi="Times New Roman" w:cs="Times New Roman"/>
          <w:caps w:val="0"/>
          <w:smallCaps w:val="0"/>
          <w:lang w:val="en-US" w:eastAsia="zh-CN"/>
        </w:rPr>
      </w:pPr>
      <w:r>
        <w:rPr>
          <w:rFonts w:hint="eastAsia" w:ascii="Times New Roman" w:hAnsi="Times New Roman" w:cs="Times New Roman"/>
          <w:caps w:val="0"/>
          <w:smallCaps w:val="0"/>
          <w:lang w:val="en-US" w:eastAsia="zh-CN"/>
        </w:rPr>
        <w:t>点击“清稿并加盖印章”后，文档将转化为pdf格式文件，也无法再进行修改，但可以进行签章。签章完成后，合同电子件状态变为已签章。如图。</w:t>
      </w:r>
    </w:p>
    <w:p w14:paraId="61FDEFCD">
      <w:pPr>
        <w:pageBreakBefore w:val="0"/>
        <w:numPr>
          <w:ilvl w:val="0"/>
          <w:numId w:val="0"/>
        </w:numPr>
        <w:kinsoku/>
        <w:wordWrap/>
        <w:overflowPunct/>
        <w:topLinePunct w:val="0"/>
        <w:bidi w:val="0"/>
        <w:snapToGrid/>
        <w:spacing w:line="360" w:lineRule="auto"/>
        <w:jc w:val="center"/>
        <w:textAlignment w:val="auto"/>
        <w:rPr>
          <w:rFonts w:ascii="Times New Roman" w:hAnsi="Times New Roman" w:cs="Times New Roman"/>
        </w:rPr>
      </w:pPr>
      <w:r>
        <w:rPr>
          <w:rFonts w:ascii="Times New Roman" w:hAnsi="Times New Roman" w:cs="Times New Roman"/>
        </w:rPr>
        <w:drawing>
          <wp:inline distT="0" distB="0" distL="114300" distR="114300">
            <wp:extent cx="5057775" cy="2226310"/>
            <wp:effectExtent l="0" t="0" r="9525" b="2540"/>
            <wp:docPr id="86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 name="图片 4"/>
                    <pic:cNvPicPr>
                      <a:picLocks noChangeAspect="1"/>
                    </pic:cNvPicPr>
                  </pic:nvPicPr>
                  <pic:blipFill>
                    <a:blip r:embed="rId117"/>
                    <a:stretch>
                      <a:fillRect/>
                    </a:stretch>
                  </pic:blipFill>
                  <pic:spPr>
                    <a:xfrm>
                      <a:off x="0" y="0"/>
                      <a:ext cx="5057775" cy="2226310"/>
                    </a:xfrm>
                    <a:prstGeom prst="rect">
                      <a:avLst/>
                    </a:prstGeom>
                    <a:noFill/>
                    <a:ln>
                      <a:noFill/>
                    </a:ln>
                  </pic:spPr>
                </pic:pic>
              </a:graphicData>
            </a:graphic>
          </wp:inline>
        </w:drawing>
      </w:r>
    </w:p>
    <w:p w14:paraId="16CE6DC4">
      <w:pPr>
        <w:pageBreakBefore w:val="0"/>
        <w:numPr>
          <w:ilvl w:val="0"/>
          <w:numId w:val="0"/>
        </w:numPr>
        <w:kinsoku/>
        <w:wordWrap/>
        <w:overflowPunct/>
        <w:topLinePunct w:val="0"/>
        <w:bidi w:val="0"/>
        <w:snapToGrid/>
        <w:spacing w:line="360" w:lineRule="auto"/>
        <w:jc w:val="center"/>
        <w:textAlignment w:val="auto"/>
        <w:rPr>
          <w:rFonts w:hint="default" w:ascii="Times New Roman" w:hAnsi="Times New Roman" w:cs="Times New Roman"/>
          <w:lang w:val="en-US" w:eastAsia="zh-CN"/>
        </w:rPr>
      </w:pPr>
      <w:r>
        <w:rPr>
          <w:rFonts w:ascii="Times New Roman" w:hAnsi="Times New Roman" w:cs="Times New Roman"/>
        </w:rPr>
        <w:drawing>
          <wp:inline distT="0" distB="0" distL="114300" distR="114300">
            <wp:extent cx="5057775" cy="709295"/>
            <wp:effectExtent l="0" t="0" r="9525" b="14605"/>
            <wp:docPr id="86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 name="图片 5"/>
                    <pic:cNvPicPr>
                      <a:picLocks noChangeAspect="1"/>
                    </pic:cNvPicPr>
                  </pic:nvPicPr>
                  <pic:blipFill>
                    <a:blip r:embed="rId118"/>
                    <a:stretch>
                      <a:fillRect/>
                    </a:stretch>
                  </pic:blipFill>
                  <pic:spPr>
                    <a:xfrm>
                      <a:off x="0" y="0"/>
                      <a:ext cx="5057775" cy="709295"/>
                    </a:xfrm>
                    <a:prstGeom prst="rect">
                      <a:avLst/>
                    </a:prstGeom>
                    <a:noFill/>
                    <a:ln>
                      <a:noFill/>
                    </a:ln>
                  </pic:spPr>
                </pic:pic>
              </a:graphicData>
            </a:graphic>
          </wp:inline>
        </w:drawing>
      </w:r>
    </w:p>
    <w:p w14:paraId="1B43A783">
      <w:pPr>
        <w:pageBreakBefore w:val="0"/>
        <w:numPr>
          <w:ilvl w:val="0"/>
          <w:numId w:val="88"/>
        </w:numPr>
        <w:kinsoku/>
        <w:wordWrap/>
        <w:overflowPunct/>
        <w:topLinePunct w:val="0"/>
        <w:bidi w:val="0"/>
        <w:snapToGrid/>
        <w:spacing w:line="360" w:lineRule="auto"/>
        <w:ind w:left="0" w:leftChars="0" w:firstLine="315" w:firstLineChars="150"/>
        <w:textAlignment w:val="auto"/>
        <w:rPr>
          <w:rFonts w:hint="default" w:ascii="Times New Roman" w:hAnsi="Times New Roman" w:eastAsia="宋体" w:cs="Times New Roman"/>
          <w:caps w:val="0"/>
          <w:smallCaps w:val="0"/>
          <w:lang w:val="en-US" w:eastAsia="zh-CN"/>
        </w:rPr>
      </w:pPr>
      <w:r>
        <w:rPr>
          <w:rFonts w:hint="eastAsia" w:ascii="Times New Roman" w:hAnsi="Times New Roman" w:cs="Times New Roman"/>
          <w:caps w:val="0"/>
          <w:smallCaps w:val="0"/>
          <w:lang w:val="en-US" w:eastAsia="zh-CN"/>
        </w:rPr>
        <w:t>合同附件生成并签署完成后，点击“提交信息</w:t>
      </w:r>
      <w:r>
        <w:rPr>
          <w:rFonts w:hint="eastAsia" w:ascii="Times New Roman" w:hAnsi="Times New Roman" w:eastAsia="宋体" w:cs="Times New Roman"/>
          <w:caps w:val="0"/>
          <w:smallCaps w:val="0"/>
          <w:lang w:val="en-US" w:eastAsia="zh-CN"/>
        </w:rPr>
        <w:t>”按钮</w:t>
      </w:r>
      <w:r>
        <w:rPr>
          <w:rFonts w:hint="eastAsia" w:ascii="Times New Roman" w:hAnsi="Times New Roman" w:cs="Times New Roman"/>
          <w:caps w:val="0"/>
          <w:smallCaps w:val="0"/>
          <w:lang w:val="en-US" w:eastAsia="zh-CN"/>
        </w:rPr>
        <w:t>，弹出“请输入意见”对话框，点击“确认提交”按钮，流程提交到招标人进行签章确认。</w:t>
      </w:r>
    </w:p>
    <w:p w14:paraId="1CA4A06A">
      <w:pPr>
        <w:keepNext w:val="0"/>
        <w:keepLines w:val="0"/>
        <w:pageBreakBefore w:val="0"/>
        <w:widowControl/>
        <w:numPr>
          <w:ilvl w:val="0"/>
          <w:numId w:val="0"/>
        </w:numPr>
        <w:suppressLineNumbers w:val="0"/>
        <w:kinsoku/>
        <w:wordWrap/>
        <w:overflowPunct/>
        <w:topLinePunct w:val="0"/>
        <w:bidi w:val="0"/>
        <w:snapToGrid/>
        <w:spacing w:line="360" w:lineRule="auto"/>
        <w:jc w:val="center"/>
        <w:textAlignment w:val="auto"/>
        <w:rPr>
          <w:rFonts w:ascii="Times New Roman" w:hAnsi="Times New Roman" w:eastAsia="宋体" w:cs="Times New Roman"/>
          <w:caps w:val="0"/>
          <w:smallCaps w:val="0"/>
        </w:rPr>
      </w:pPr>
      <w:r>
        <w:rPr>
          <w:rFonts w:ascii="Times New Roman" w:hAnsi="Times New Roman" w:cs="Times New Roman"/>
        </w:rPr>
        <w:drawing>
          <wp:inline distT="0" distB="0" distL="114300" distR="114300">
            <wp:extent cx="5057775" cy="2642235"/>
            <wp:effectExtent l="0" t="0" r="9525" b="5715"/>
            <wp:docPr id="86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 name="图片 6"/>
                    <pic:cNvPicPr>
                      <a:picLocks noChangeAspect="1"/>
                    </pic:cNvPicPr>
                  </pic:nvPicPr>
                  <pic:blipFill>
                    <a:blip r:embed="rId119"/>
                    <a:stretch>
                      <a:fillRect/>
                    </a:stretch>
                  </pic:blipFill>
                  <pic:spPr>
                    <a:xfrm>
                      <a:off x="0" y="0"/>
                      <a:ext cx="5057775" cy="2642235"/>
                    </a:xfrm>
                    <a:prstGeom prst="rect">
                      <a:avLst/>
                    </a:prstGeom>
                    <a:noFill/>
                    <a:ln>
                      <a:noFill/>
                    </a:ln>
                  </pic:spPr>
                </pic:pic>
              </a:graphicData>
            </a:graphic>
          </wp:inline>
        </w:drawing>
      </w:r>
    </w:p>
    <w:p w14:paraId="53AF5243">
      <w:pPr>
        <w:pageBreakBefore w:val="0"/>
        <w:kinsoku/>
        <w:wordWrap/>
        <w:overflowPunct/>
        <w:topLinePunct w:val="0"/>
        <w:bidi w:val="0"/>
        <w:snapToGrid/>
        <w:spacing w:line="360" w:lineRule="auto"/>
        <w:ind w:left="0" w:leftChars="0" w:firstLine="420" w:firstLineChars="0"/>
        <w:textAlignment w:val="auto"/>
        <w:rPr>
          <w:rFonts w:ascii="Times New Roman" w:hAnsi="Times New Roman" w:eastAsia="宋体" w:cs="Times New Roman"/>
          <w:caps w:val="0"/>
          <w:smallCaps w:val="0"/>
        </w:rPr>
      </w:pPr>
      <w:r>
        <w:rPr>
          <w:rFonts w:hint="eastAsia" w:ascii="Times New Roman" w:hAnsi="Times New Roman" w:cs="Times New Roman"/>
          <w:caps w:val="0"/>
          <w:smallCaps w:val="0"/>
          <w:lang w:val="en-US" w:eastAsia="zh-CN"/>
        </w:rPr>
        <w:t>注：合同签署采购人、中标单位均可发起，若一方发起后，另外一方无需再次发起，流程会自动流转给未确认签章的人员，只有中标人和采购人均确认并签章完成后，才可以提交领导审核，合同签署审核完成。</w:t>
      </w:r>
    </w:p>
    <w:p w14:paraId="18B41BD2">
      <w:pPr>
        <w:pageBreakBefore w:val="0"/>
        <w:kinsoku/>
        <w:wordWrap/>
        <w:overflowPunct/>
        <w:topLinePunct w:val="0"/>
        <w:bidi w:val="0"/>
        <w:snapToGrid/>
        <w:spacing w:line="360" w:lineRule="auto"/>
        <w:ind w:left="0" w:leftChars="0" w:firstLine="0" w:firstLineChars="0"/>
        <w:textAlignment w:val="auto"/>
        <w:rPr>
          <w:rFonts w:hint="default" w:eastAsia="宋体"/>
          <w:caps w:val="0"/>
          <w:smallCaps w:val="0"/>
          <w:color w:val="000000" w:themeColor="text1"/>
          <w:lang w:val="en-US" w:eastAsia="zh-CN"/>
          <w14:textFill>
            <w14:solidFill>
              <w14:schemeClr w14:val="tx1"/>
            </w14:solidFill>
          </w14:textFill>
        </w:rPr>
      </w:pPr>
    </w:p>
    <w:p w14:paraId="2EE55B94">
      <w:pPr>
        <w:keepNext/>
        <w:keepLines/>
        <w:pageBreakBefore w:val="0"/>
        <w:widowControl w:val="0"/>
        <w:numPr>
          <w:ilvl w:val="3"/>
          <w:numId w:val="1"/>
        </w:numPr>
        <w:kinsoku/>
        <w:wordWrap/>
        <w:overflowPunct/>
        <w:topLinePunct w:val="0"/>
        <w:bidi w:val="0"/>
        <w:snapToGrid/>
        <w:spacing w:before="120" w:after="120" w:line="360" w:lineRule="auto"/>
        <w:ind w:left="851" w:hanging="851" w:firstLineChars="0"/>
        <w:jc w:val="both"/>
        <w:textAlignment w:val="auto"/>
        <w:outlineLvl w:val="3"/>
        <w:rPr>
          <w:rFonts w:ascii="Times New Roman" w:hAnsi="Times New Roman" w:eastAsia="宋体" w:cs="Times New Roman"/>
          <w:b/>
          <w:bCs/>
          <w:caps w:val="0"/>
          <w:smallCaps w:val="0"/>
          <w:kern w:val="2"/>
          <w:sz w:val="24"/>
          <w:szCs w:val="28"/>
          <w:lang w:val="en-US" w:eastAsia="zh-CN" w:bidi="ar-SA"/>
        </w:rPr>
      </w:pPr>
      <w:bookmarkStart w:id="201" w:name="_Toc18284"/>
      <w:r>
        <w:rPr>
          <w:rFonts w:hint="eastAsia" w:ascii="Times New Roman" w:hAnsi="Times New Roman" w:eastAsia="宋体" w:cs="Times New Roman"/>
          <w:b/>
          <w:bCs/>
          <w:caps w:val="0"/>
          <w:smallCaps w:val="0"/>
          <w:kern w:val="2"/>
          <w:sz w:val="24"/>
          <w:szCs w:val="28"/>
          <w:lang w:val="en-US" w:eastAsia="zh-CN" w:bidi="ar-SA"/>
        </w:rPr>
        <w:t>提问</w:t>
      </w:r>
      <w:bookmarkEnd w:id="201"/>
    </w:p>
    <w:p w14:paraId="22576464">
      <w:pPr>
        <w:pageBreakBefore w:val="0"/>
        <w:kinsoku/>
        <w:wordWrap/>
        <w:overflowPunct/>
        <w:topLinePunct w:val="0"/>
        <w:bidi w:val="0"/>
        <w:snapToGrid/>
        <w:spacing w:line="360" w:lineRule="auto"/>
        <w:ind w:firstLine="480"/>
        <w:jc w:val="both"/>
        <w:textAlignment w:val="auto"/>
        <w:rPr>
          <w:rFonts w:hint="eastAsia" w:ascii="Times New Roman" w:hAnsi="Times New Roman" w:cs="Times New Roman"/>
          <w:b/>
          <w:bCs/>
          <w:caps w:val="0"/>
          <w:smallCaps w:val="0"/>
          <w:color w:val="000000" w:themeColor="text1"/>
          <w:lang w:val="en-US" w:eastAsia="zh-CN"/>
          <w14:textFill>
            <w14:solidFill>
              <w14:schemeClr w14:val="tx1"/>
            </w14:solidFill>
          </w14:textFill>
        </w:rPr>
      </w:pPr>
      <w:r>
        <w:rPr>
          <w:rFonts w:hint="eastAsia" w:ascii="Times New Roman" w:hAnsi="Times New Roman" w:cs="Times New Roman"/>
          <w:b/>
          <w:bCs/>
          <w:caps w:val="0"/>
          <w:smallCaps w:val="0"/>
          <w:color w:val="000000" w:themeColor="text1"/>
          <w:lang w:val="en-US" w:eastAsia="zh-CN"/>
          <w14:textFill>
            <w14:solidFill>
              <w14:schemeClr w14:val="tx1"/>
            </w14:solidFill>
          </w14:textFill>
        </w:rPr>
        <w:t>功能介绍：</w:t>
      </w:r>
    </w:p>
    <w:p w14:paraId="3A99FFA6">
      <w:pPr>
        <w:pageBreakBefore w:val="0"/>
        <w:kinsoku/>
        <w:wordWrap/>
        <w:overflowPunct/>
        <w:topLinePunct w:val="0"/>
        <w:bidi w:val="0"/>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该环节主要由供应商提出在本次投标中存在的疑惑。数据项主要包括标段（包）信息、问题描述、提问时间等相关信息。在此供应商亦可上传关于问题的相关附件，更直观地描述问题。</w:t>
      </w:r>
    </w:p>
    <w:p w14:paraId="0CB4BB95">
      <w:pPr>
        <w:pageBreakBefore w:val="0"/>
        <w:kinsoku/>
        <w:wordWrap/>
        <w:overflowPunct/>
        <w:topLinePunct w:val="0"/>
        <w:bidi w:val="0"/>
        <w:snapToGrid/>
        <w:spacing w:line="360" w:lineRule="auto"/>
        <w:ind w:firstLine="480"/>
        <w:jc w:val="both"/>
        <w:textAlignment w:val="auto"/>
        <w:rPr>
          <w:rFonts w:hint="default" w:ascii="Times New Roman" w:hAnsi="Times New Roman" w:eastAsia="宋体" w:cs="Times New Roman"/>
          <w:b/>
          <w:bCs/>
          <w:caps w:val="0"/>
          <w:smallCaps w:val="0"/>
          <w:color w:val="000000" w:themeColor="text1"/>
          <w:lang w:val="en-US" w:eastAsia="zh-CN"/>
          <w14:textFill>
            <w14:solidFill>
              <w14:schemeClr w14:val="tx1"/>
            </w14:solidFill>
          </w14:textFill>
        </w:rPr>
      </w:pPr>
      <w:r>
        <w:rPr>
          <w:rFonts w:hint="eastAsia" w:ascii="宋体" w:hAnsi="宋体" w:eastAsia="宋体" w:cs="宋体"/>
          <w:sz w:val="21"/>
          <w:szCs w:val="21"/>
        </w:rPr>
        <w:t>供应商登录系统，选择相关标段（包）进行提问。</w:t>
      </w:r>
    </w:p>
    <w:p w14:paraId="2736B04D">
      <w:pPr>
        <w:keepNext w:val="0"/>
        <w:keepLines w:val="0"/>
        <w:pageBreakBefore w:val="0"/>
        <w:widowControl/>
        <w:suppressLineNumbers w:val="0"/>
        <w:kinsoku/>
        <w:wordWrap/>
        <w:overflowPunct/>
        <w:topLinePunct w:val="0"/>
        <w:bidi w:val="0"/>
        <w:snapToGrid/>
        <w:spacing w:line="360" w:lineRule="auto"/>
        <w:jc w:val="left"/>
        <w:textAlignment w:val="auto"/>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前置条件：</w:t>
      </w:r>
    </w:p>
    <w:p w14:paraId="16046593">
      <w:pPr>
        <w:keepNext w:val="0"/>
        <w:keepLines w:val="0"/>
        <w:pageBreakBefore w:val="0"/>
        <w:widowControl/>
        <w:suppressLineNumbers w:val="0"/>
        <w:kinsoku/>
        <w:wordWrap/>
        <w:overflowPunct/>
        <w:topLinePunct w:val="0"/>
        <w:bidi w:val="0"/>
        <w:snapToGrid/>
        <w:spacing w:line="360" w:lineRule="auto"/>
        <w:jc w:val="left"/>
        <w:textAlignment w:val="auto"/>
        <w:rPr>
          <w:rFonts w:ascii="Times New Roman" w:hAnsi="Times New Roman" w:eastAsia="宋体" w:cs="Times New Roman"/>
          <w:caps w:val="0"/>
          <w:smallCaps w:val="0"/>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 xml:space="preserve">已经报名的标段。 </w:t>
      </w:r>
    </w:p>
    <w:p w14:paraId="64E77567">
      <w:pPr>
        <w:pageBreakBefore w:val="0"/>
        <w:kinsoku/>
        <w:wordWrap/>
        <w:overflowPunct/>
        <w:topLinePunct w:val="0"/>
        <w:bidi w:val="0"/>
        <w:snapToGrid/>
        <w:spacing w:line="360" w:lineRule="auto"/>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操作步骤：</w:t>
      </w:r>
    </w:p>
    <w:p w14:paraId="722D31B1">
      <w:pPr>
        <w:keepNext w:val="0"/>
        <w:keepLines w:val="0"/>
        <w:pageBreakBefore w:val="0"/>
        <w:widowControl w:val="0"/>
        <w:numPr>
          <w:ilvl w:val="0"/>
          <w:numId w:val="89"/>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3395D3D2">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cs="Times New Roman"/>
        </w:rPr>
        <w:drawing>
          <wp:inline distT="0" distB="0" distL="114300" distR="114300">
            <wp:extent cx="5057775" cy="2754630"/>
            <wp:effectExtent l="0" t="0" r="9525" b="7620"/>
            <wp:docPr id="867"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图片 54"/>
                    <pic:cNvPicPr>
                      <a:picLocks noChangeAspect="1"/>
                    </pic:cNvPicPr>
                  </pic:nvPicPr>
                  <pic:blipFill>
                    <a:blip r:embed="rId74"/>
                    <a:stretch>
                      <a:fillRect/>
                    </a:stretch>
                  </pic:blipFill>
                  <pic:spPr>
                    <a:xfrm>
                      <a:off x="0" y="0"/>
                      <a:ext cx="5057775" cy="2754630"/>
                    </a:xfrm>
                    <a:prstGeom prst="rect">
                      <a:avLst/>
                    </a:prstGeom>
                    <a:noFill/>
                    <a:ln>
                      <a:noFill/>
                    </a:ln>
                  </pic:spPr>
                </pic:pic>
              </a:graphicData>
            </a:graphic>
          </wp:inline>
        </w:drawing>
      </w:r>
    </w:p>
    <w:p w14:paraId="4CD28DB0">
      <w:pPr>
        <w:keepNext w:val="0"/>
        <w:keepLines w:val="0"/>
        <w:pageBreakBefore w:val="0"/>
        <w:widowControl w:val="0"/>
        <w:numPr>
          <w:ilvl w:val="0"/>
          <w:numId w:val="89"/>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找到要</w:t>
      </w:r>
      <w:r>
        <w:rPr>
          <w:rFonts w:hint="eastAsia" w:ascii="Times New Roman" w:hAnsi="Times New Roman"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06A18536">
      <w:pPr>
        <w:pageBreakBefore w:val="0"/>
        <w:numPr>
          <w:ilvl w:val="0"/>
          <w:numId w:val="0"/>
        </w:numPr>
        <w:kinsoku/>
        <w:wordWrap/>
        <w:overflowPunct/>
        <w:topLinePunct w:val="0"/>
        <w:bidi w:val="0"/>
        <w:snapToGrid/>
        <w:spacing w:line="360" w:lineRule="auto"/>
        <w:jc w:val="center"/>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ascii="Times New Roman" w:hAnsi="Times New Roman" w:eastAsia="宋体" w:cs="Times New Roman"/>
        </w:rPr>
        <w:drawing>
          <wp:inline distT="0" distB="0" distL="114300" distR="114300">
            <wp:extent cx="5057775" cy="2437765"/>
            <wp:effectExtent l="0" t="0" r="9525" b="635"/>
            <wp:docPr id="86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6EBFD658">
      <w:pPr>
        <w:pageBreakBefore w:val="0"/>
        <w:numPr>
          <w:ilvl w:val="0"/>
          <w:numId w:val="89"/>
        </w:numPr>
        <w:kinsoku/>
        <w:wordWrap/>
        <w:overflowPunct/>
        <w:topLinePunct w:val="0"/>
        <w:bidi w:val="0"/>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cs="Times New Roman"/>
          <w:caps w:val="0"/>
          <w:smallCaps w:val="0"/>
          <w:color w:val="000000" w:themeColor="text1"/>
          <w:lang w:val="en-US" w:eastAsia="zh-CN"/>
          <w14:textFill>
            <w14:solidFill>
              <w14:schemeClr w14:val="tx1"/>
            </w14:solidFill>
          </w14:textFill>
        </w:rPr>
        <w:t>工作台右侧快捷菜单中，</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点击“提问”按钮，进入查看</w:t>
      </w:r>
      <w:r>
        <w:rPr>
          <w:rFonts w:hint="eastAsia" w:ascii="Times New Roman" w:hAnsi="Times New Roman" w:cs="Times New Roman"/>
          <w:caps w:val="0"/>
          <w:smallCaps w:val="0"/>
          <w:color w:val="000000" w:themeColor="text1"/>
          <w:lang w:val="en-US" w:eastAsia="zh-CN"/>
          <w14:textFill>
            <w14:solidFill>
              <w14:schemeClr w14:val="tx1"/>
            </w14:solidFill>
          </w14:textFill>
        </w:rPr>
        <w:t>提问</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页面。如下图：</w:t>
      </w:r>
    </w:p>
    <w:p w14:paraId="0C365EF3">
      <w:pPr>
        <w:pageBreakBefore w:val="0"/>
        <w:numPr>
          <w:ilvl w:val="0"/>
          <w:numId w:val="0"/>
        </w:numPr>
        <w:tabs>
          <w:tab w:val="left" w:pos="0"/>
        </w:tabs>
        <w:kinsoku/>
        <w:wordWrap/>
        <w:overflowPunct/>
        <w:topLinePunct w:val="0"/>
        <w:bidi w:val="0"/>
        <w:snapToGrid/>
        <w:spacing w:line="360" w:lineRule="auto"/>
        <w:jc w:val="center"/>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drawing>
          <wp:inline distT="0" distB="0" distL="114300" distR="114300">
            <wp:extent cx="5057775" cy="1675130"/>
            <wp:effectExtent l="0" t="0" r="9525" b="1270"/>
            <wp:docPr id="86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 name="图片 7"/>
                    <pic:cNvPicPr>
                      <a:picLocks noChangeAspect="1"/>
                    </pic:cNvPicPr>
                  </pic:nvPicPr>
                  <pic:blipFill>
                    <a:blip r:embed="rId160"/>
                    <a:stretch>
                      <a:fillRect/>
                    </a:stretch>
                  </pic:blipFill>
                  <pic:spPr>
                    <a:xfrm>
                      <a:off x="0" y="0"/>
                      <a:ext cx="5057775" cy="1675130"/>
                    </a:xfrm>
                    <a:prstGeom prst="rect">
                      <a:avLst/>
                    </a:prstGeom>
                    <a:noFill/>
                    <a:ln>
                      <a:noFill/>
                    </a:ln>
                  </pic:spPr>
                </pic:pic>
              </a:graphicData>
            </a:graphic>
          </wp:inline>
        </w:drawing>
      </w:r>
    </w:p>
    <w:p w14:paraId="1FADDFF5">
      <w:pPr>
        <w:pageBreakBefore w:val="0"/>
        <w:numPr>
          <w:ilvl w:val="0"/>
          <w:numId w:val="89"/>
        </w:numPr>
        <w:kinsoku/>
        <w:wordWrap/>
        <w:overflowPunct/>
        <w:topLinePunct w:val="0"/>
        <w:bidi w:val="0"/>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点击“新增提问”按钮，进入网上提问页面。如下图：</w:t>
      </w:r>
    </w:p>
    <w:p w14:paraId="77BD636D">
      <w:pPr>
        <w:keepNext w:val="0"/>
        <w:keepLines w:val="0"/>
        <w:pageBreakBefore w:val="0"/>
        <w:widowControl/>
        <w:suppressLineNumbers w:val="0"/>
        <w:kinsoku/>
        <w:wordWrap/>
        <w:overflowPunct/>
        <w:topLinePunct w:val="0"/>
        <w:bidi w:val="0"/>
        <w:snapToGrid/>
        <w:spacing w:line="360" w:lineRule="auto"/>
        <w:ind w:left="0" w:leftChars="0" w:firstLine="0" w:firstLineChars="0"/>
        <w:jc w:val="center"/>
        <w:textAlignment w:val="auto"/>
        <w:rPr>
          <w:rFonts w:ascii="Times New Roman" w:hAnsi="Times New Roman" w:cs="Times New Roman"/>
        </w:rPr>
      </w:pPr>
      <w:r>
        <w:rPr>
          <w:rFonts w:ascii="Times New Roman" w:hAnsi="Times New Roman" w:cs="Times New Roman"/>
        </w:rPr>
        <w:drawing>
          <wp:inline distT="0" distB="0" distL="114300" distR="114300">
            <wp:extent cx="5057775" cy="886460"/>
            <wp:effectExtent l="0" t="0" r="9525" b="8890"/>
            <wp:docPr id="870"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 name="图片 16"/>
                    <pic:cNvPicPr>
                      <a:picLocks noChangeAspect="1"/>
                    </pic:cNvPicPr>
                  </pic:nvPicPr>
                  <pic:blipFill>
                    <a:blip r:embed="rId98"/>
                    <a:stretch>
                      <a:fillRect/>
                    </a:stretch>
                  </pic:blipFill>
                  <pic:spPr>
                    <a:xfrm>
                      <a:off x="0" y="0"/>
                      <a:ext cx="5057775" cy="886460"/>
                    </a:xfrm>
                    <a:prstGeom prst="rect">
                      <a:avLst/>
                    </a:prstGeom>
                    <a:noFill/>
                    <a:ln>
                      <a:noFill/>
                    </a:ln>
                  </pic:spPr>
                </pic:pic>
              </a:graphicData>
            </a:graphic>
          </wp:inline>
        </w:drawing>
      </w:r>
    </w:p>
    <w:p w14:paraId="2BB306A3">
      <w:pPr>
        <w:pageBreakBefore w:val="0"/>
        <w:numPr>
          <w:ilvl w:val="0"/>
          <w:numId w:val="89"/>
        </w:numPr>
        <w:kinsoku/>
        <w:wordWrap/>
        <w:overflowPunct/>
        <w:topLinePunct w:val="0"/>
        <w:bidi w:val="0"/>
        <w:snapToGrid/>
        <w:spacing w:line="360" w:lineRule="auto"/>
        <w:ind w:left="0" w:leftChars="0" w:firstLine="315" w:firstLineChars="150"/>
        <w:textAlignment w:val="auto"/>
        <w:rPr>
          <w:rFonts w:hint="eastAsia" w:ascii="Times New Roman" w:hAnsi="Times New Roman" w:eastAsia="宋体" w:cs="Times New Roman"/>
          <w:lang w:val="en-US" w:eastAsia="zh-CN"/>
        </w:rPr>
      </w:pPr>
      <w:r>
        <w:rPr>
          <w:rFonts w:hint="eastAsia" w:cs="Times New Roman"/>
          <w:lang w:val="en-US" w:eastAsia="zh-CN"/>
        </w:rPr>
        <w:t>点击“新增提问”后，</w:t>
      </w:r>
      <w:r>
        <w:rPr>
          <w:rFonts w:hint="eastAsia" w:ascii="Times New Roman" w:hAnsi="Times New Roman" w:cs="Times New Roman"/>
          <w:lang w:val="en-US" w:eastAsia="zh-CN"/>
        </w:rPr>
        <w:t>进入新增提问页面。</w:t>
      </w:r>
    </w:p>
    <w:p w14:paraId="00B21AA2">
      <w:pPr>
        <w:pageBreakBefore w:val="0"/>
        <w:numPr>
          <w:ilvl w:val="0"/>
          <w:numId w:val="0"/>
        </w:numPr>
        <w:tabs>
          <w:tab w:val="left" w:pos="0"/>
        </w:tabs>
        <w:kinsoku/>
        <w:wordWrap/>
        <w:overflowPunct/>
        <w:topLinePunct w:val="0"/>
        <w:bidi w:val="0"/>
        <w:snapToGrid/>
        <w:spacing w:line="360" w:lineRule="auto"/>
        <w:jc w:val="center"/>
        <w:textAlignment w:val="auto"/>
        <w:rPr>
          <w:rFonts w:hint="eastAsia" w:ascii="Times New Roman" w:hAnsi="Times New Roman" w:eastAsia="宋体" w:cs="Times New Roman"/>
          <w:lang w:val="en-US" w:eastAsia="zh-CN"/>
        </w:rPr>
      </w:pPr>
      <w:r>
        <w:drawing>
          <wp:inline distT="0" distB="0" distL="114300" distR="114300">
            <wp:extent cx="5057775" cy="2324735"/>
            <wp:effectExtent l="0" t="0" r="9525" b="18415"/>
            <wp:docPr id="87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 name="图片 8"/>
                    <pic:cNvPicPr>
                      <a:picLocks noChangeAspect="1"/>
                    </pic:cNvPicPr>
                  </pic:nvPicPr>
                  <pic:blipFill>
                    <a:blip r:embed="rId161"/>
                    <a:stretch>
                      <a:fillRect/>
                    </a:stretch>
                  </pic:blipFill>
                  <pic:spPr>
                    <a:xfrm>
                      <a:off x="0" y="0"/>
                      <a:ext cx="5057775" cy="2324735"/>
                    </a:xfrm>
                    <a:prstGeom prst="rect">
                      <a:avLst/>
                    </a:prstGeom>
                    <a:noFill/>
                    <a:ln>
                      <a:noFill/>
                    </a:ln>
                  </pic:spPr>
                </pic:pic>
              </a:graphicData>
            </a:graphic>
          </wp:inline>
        </w:drawing>
      </w:r>
    </w:p>
    <w:p w14:paraId="5707EC83">
      <w:pPr>
        <w:pageBreakBefore w:val="0"/>
        <w:numPr>
          <w:ilvl w:val="0"/>
          <w:numId w:val="89"/>
        </w:numPr>
        <w:kinsoku/>
        <w:wordWrap/>
        <w:overflowPunct/>
        <w:topLinePunct w:val="0"/>
        <w:bidi w:val="0"/>
        <w:snapToGrid/>
        <w:spacing w:line="360" w:lineRule="auto"/>
        <w:ind w:left="0" w:leftChars="0" w:firstLine="315" w:firstLineChars="150"/>
        <w:textAlignment w:val="auto"/>
        <w:rPr>
          <w:rFonts w:hint="default" w:ascii="Times New Roman" w:hAnsi="Times New Roman" w:eastAsia="宋体" w:cs="Times New Roman"/>
          <w:caps w:val="0"/>
          <w:smallCaps w:val="0"/>
          <w:lang w:val="en-US" w:eastAsia="zh-CN"/>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填写页面信息，点击“确认发送”按钮，提问信息发送成功。如下图：</w:t>
      </w:r>
    </w:p>
    <w:p w14:paraId="24346748">
      <w:pPr>
        <w:keepNext w:val="0"/>
        <w:keepLines w:val="0"/>
        <w:pageBreakBefore w:val="0"/>
        <w:widowControl/>
        <w:suppressLineNumbers w:val="0"/>
        <w:kinsoku/>
        <w:wordWrap/>
        <w:overflowPunct/>
        <w:topLinePunct w:val="0"/>
        <w:bidi w:val="0"/>
        <w:snapToGrid/>
        <w:spacing w:line="360" w:lineRule="auto"/>
        <w:ind w:left="0" w:leftChars="0" w:firstLine="0" w:firstLineChars="0"/>
        <w:jc w:val="center"/>
        <w:textAlignment w:val="auto"/>
        <w:rPr>
          <w:rFonts w:ascii="宋体" w:hAnsi="宋体" w:eastAsia="宋体" w:cs="宋体"/>
          <w:caps w:val="0"/>
          <w:smallCaps w:val="0"/>
          <w:kern w:val="0"/>
          <w:sz w:val="24"/>
          <w:szCs w:val="24"/>
          <w:lang w:val="en-US" w:eastAsia="zh-CN" w:bidi="ar"/>
        </w:rPr>
      </w:pPr>
      <w:r>
        <w:drawing>
          <wp:inline distT="0" distB="0" distL="114300" distR="114300">
            <wp:extent cx="5057775" cy="2413635"/>
            <wp:effectExtent l="0" t="0" r="9525" b="5715"/>
            <wp:docPr id="87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 name="图片 9"/>
                    <pic:cNvPicPr>
                      <a:picLocks noChangeAspect="1"/>
                    </pic:cNvPicPr>
                  </pic:nvPicPr>
                  <pic:blipFill>
                    <a:blip r:embed="rId162"/>
                    <a:stretch>
                      <a:fillRect/>
                    </a:stretch>
                  </pic:blipFill>
                  <pic:spPr>
                    <a:xfrm>
                      <a:off x="0" y="0"/>
                      <a:ext cx="5057775" cy="2413635"/>
                    </a:xfrm>
                    <a:prstGeom prst="rect">
                      <a:avLst/>
                    </a:prstGeom>
                    <a:noFill/>
                    <a:ln>
                      <a:noFill/>
                    </a:ln>
                  </pic:spPr>
                </pic:pic>
              </a:graphicData>
            </a:graphic>
          </wp:inline>
        </w:drawing>
      </w:r>
    </w:p>
    <w:p w14:paraId="5DAD4BB9">
      <w:pPr>
        <w:pageBreakBefore w:val="0"/>
        <w:kinsoku/>
        <w:wordWrap/>
        <w:overflowPunct/>
        <w:topLinePunct w:val="0"/>
        <w:bidi w:val="0"/>
        <w:snapToGrid/>
        <w:spacing w:line="360" w:lineRule="auto"/>
        <w:textAlignment w:val="auto"/>
        <w:rPr>
          <w:rFonts w:hint="eastAsia" w:ascii="Times New Roman" w:hAnsi="Times New Roman" w:eastAsia="宋体" w:cs="Times New Roman"/>
          <w:caps w:val="0"/>
          <w:smallCaps w:val="0"/>
          <w:lang w:val="en-US" w:eastAsia="zh-CN"/>
        </w:rPr>
      </w:pPr>
      <w:r>
        <w:rPr>
          <w:rFonts w:hint="eastAsia" w:ascii="Times New Roman" w:hAnsi="Times New Roman" w:eastAsia="宋体" w:cs="Times New Roman"/>
          <w:caps w:val="0"/>
          <w:smallCaps w:val="0"/>
          <w:lang w:val="en-US" w:eastAsia="zh-CN"/>
        </w:rPr>
        <w:t>注：</w:t>
      </w:r>
    </w:p>
    <w:p w14:paraId="52B7F465">
      <w:pPr>
        <w:pageBreakBefore w:val="0"/>
        <w:numPr>
          <w:ilvl w:val="0"/>
          <w:numId w:val="90"/>
        </w:numPr>
        <w:kinsoku/>
        <w:wordWrap/>
        <w:overflowPunct/>
        <w:topLinePunct w:val="0"/>
        <w:bidi w:val="0"/>
        <w:snapToGrid/>
        <w:spacing w:line="360" w:lineRule="auto"/>
        <w:ind w:left="0" w:leftChars="0" w:firstLine="420" w:firstLineChars="200"/>
        <w:textAlignment w:val="auto"/>
        <w:rPr>
          <w:rFonts w:hint="eastAsia" w:ascii="Times New Roman" w:hAnsi="Times New Roman" w:eastAsia="宋体" w:cs="Times New Roman"/>
          <w:caps w:val="0"/>
          <w:smallCaps w:val="0"/>
          <w:lang w:val="en-US" w:eastAsia="zh-CN"/>
        </w:rPr>
      </w:pPr>
      <w:r>
        <w:rPr>
          <w:rFonts w:hint="eastAsia" w:ascii="Times New Roman" w:hAnsi="Times New Roman" w:eastAsia="宋体" w:cs="Times New Roman"/>
          <w:caps w:val="0"/>
          <w:smallCaps w:val="0"/>
          <w:lang w:val="en-US" w:eastAsia="zh-CN"/>
        </w:rPr>
        <w:t>资审开标时间未到可以对资审文件、资格预审澄清文件提问；开标时间未过可以对</w:t>
      </w:r>
      <w:r>
        <w:rPr>
          <w:rFonts w:hint="eastAsia" w:ascii="Times New Roman" w:hAnsi="Times New Roman" w:cs="Times New Roman"/>
          <w:caps w:val="0"/>
          <w:smallCaps w:val="0"/>
          <w:lang w:val="en-US" w:eastAsia="zh-CN"/>
        </w:rPr>
        <w:t>采购文件</w:t>
      </w:r>
      <w:r>
        <w:rPr>
          <w:rFonts w:hint="eastAsia" w:ascii="Times New Roman" w:hAnsi="Times New Roman" w:eastAsia="宋体" w:cs="Times New Roman"/>
          <w:caps w:val="0"/>
          <w:smallCaps w:val="0"/>
          <w:lang w:val="en-US" w:eastAsia="zh-CN"/>
        </w:rPr>
        <w:t>、答疑澄清文件进行提问；开标时间未过可以对其他提问。</w:t>
      </w:r>
    </w:p>
    <w:p w14:paraId="4B665171">
      <w:pPr>
        <w:pageBreakBefore w:val="0"/>
        <w:numPr>
          <w:ilvl w:val="0"/>
          <w:numId w:val="90"/>
        </w:numPr>
        <w:kinsoku/>
        <w:wordWrap/>
        <w:overflowPunct/>
        <w:topLinePunct w:val="0"/>
        <w:bidi w:val="0"/>
        <w:snapToGrid/>
        <w:spacing w:line="360" w:lineRule="auto"/>
        <w:ind w:left="0" w:leftChars="0" w:firstLine="420" w:firstLineChars="200"/>
        <w:textAlignment w:val="auto"/>
        <w:rPr>
          <w:rFonts w:ascii="宋体" w:hAnsi="宋体" w:eastAsia="宋体" w:cs="宋体"/>
          <w:caps w:val="0"/>
          <w:smallCaps w:val="0"/>
          <w:kern w:val="0"/>
          <w:sz w:val="24"/>
          <w:szCs w:val="24"/>
          <w:lang w:val="en-US" w:eastAsia="zh-CN" w:bidi="ar"/>
        </w:rPr>
      </w:pPr>
      <w:r>
        <w:rPr>
          <w:rFonts w:hint="eastAsia" w:ascii="Times New Roman" w:hAnsi="Times New Roman" w:cs="Times New Roman"/>
          <w:caps w:val="0"/>
          <w:smallCaps w:val="0"/>
          <w:lang w:val="en-US" w:eastAsia="zh-CN"/>
        </w:rPr>
        <w:t>当提问回复后，可以进入提问页面查看提问回复信息。</w:t>
      </w:r>
    </w:p>
    <w:p w14:paraId="1AB4BBC1">
      <w:pPr>
        <w:keepNext/>
        <w:keepLines/>
        <w:pageBreakBefore w:val="0"/>
        <w:widowControl w:val="0"/>
        <w:numPr>
          <w:ilvl w:val="3"/>
          <w:numId w:val="1"/>
        </w:numPr>
        <w:kinsoku/>
        <w:wordWrap/>
        <w:overflowPunct/>
        <w:topLinePunct w:val="0"/>
        <w:bidi w:val="0"/>
        <w:snapToGrid/>
        <w:spacing w:before="120" w:after="120" w:line="360" w:lineRule="auto"/>
        <w:ind w:left="851" w:hanging="851" w:firstLineChars="0"/>
        <w:jc w:val="both"/>
        <w:textAlignment w:val="auto"/>
        <w:outlineLvl w:val="3"/>
        <w:rPr>
          <w:rFonts w:ascii="Times New Roman" w:hAnsi="Times New Roman" w:eastAsia="宋体" w:cs="Times New Roman"/>
          <w:b/>
          <w:bCs/>
          <w:caps w:val="0"/>
          <w:smallCaps w:val="0"/>
          <w:kern w:val="2"/>
          <w:sz w:val="24"/>
          <w:szCs w:val="28"/>
          <w:lang w:val="en-US" w:eastAsia="zh-CN" w:bidi="ar-SA"/>
        </w:rPr>
      </w:pPr>
      <w:bookmarkStart w:id="202" w:name="_Toc4835"/>
      <w:r>
        <w:rPr>
          <w:rFonts w:ascii="Times New Roman" w:hAnsi="Times New Roman" w:eastAsia="宋体" w:cs="Times New Roman"/>
          <w:b/>
          <w:bCs/>
          <w:caps w:val="0"/>
          <w:smallCaps w:val="0"/>
          <w:kern w:val="2"/>
          <w:sz w:val="24"/>
          <w:szCs w:val="28"/>
          <w:lang w:val="en-US" w:eastAsia="zh-CN" w:bidi="ar-SA"/>
        </w:rPr>
        <w:t>异议</w:t>
      </w:r>
      <w:bookmarkEnd w:id="202"/>
    </w:p>
    <w:p w14:paraId="42866066">
      <w:pPr>
        <w:pageBreakBefore w:val="0"/>
        <w:kinsoku/>
        <w:wordWrap/>
        <w:overflowPunct/>
        <w:topLinePunct w:val="0"/>
        <w:bidi w:val="0"/>
        <w:snapToGrid/>
        <w:spacing w:line="360" w:lineRule="auto"/>
        <w:ind w:firstLine="480"/>
        <w:jc w:val="both"/>
        <w:textAlignment w:val="auto"/>
        <w:rPr>
          <w:rFonts w:hint="eastAsia" w:ascii="Times New Roman" w:hAnsi="Times New Roman" w:cs="Times New Roman"/>
          <w:b/>
          <w:bCs/>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功能介绍：</w:t>
      </w:r>
    </w:p>
    <w:p w14:paraId="3ADEE4A5">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供应商</w:t>
      </w:r>
      <w:r>
        <w:rPr>
          <w:rFonts w:hint="eastAsia" w:ascii="宋体" w:hAnsi="宋体" w:eastAsia="宋体" w:cs="宋体"/>
          <w:sz w:val="21"/>
          <w:szCs w:val="21"/>
        </w:rPr>
        <w:t>对资格预审文件、</w:t>
      </w:r>
      <w:r>
        <w:rPr>
          <w:rFonts w:hint="eastAsia" w:ascii="宋体" w:hAnsi="宋体" w:cs="宋体"/>
          <w:sz w:val="21"/>
          <w:szCs w:val="21"/>
          <w:lang w:eastAsia="zh-CN"/>
        </w:rPr>
        <w:t>采购文件</w:t>
      </w:r>
      <w:r>
        <w:rPr>
          <w:rFonts w:hint="eastAsia" w:ascii="宋体" w:hAnsi="宋体" w:eastAsia="宋体" w:cs="宋体"/>
          <w:sz w:val="21"/>
          <w:szCs w:val="21"/>
        </w:rPr>
        <w:t>、开标过程、资格预审结果、评标结果提出异议的功能。</w:t>
      </w:r>
    </w:p>
    <w:p w14:paraId="084B3A69">
      <w:pPr>
        <w:pageBreakBefore w:val="0"/>
        <w:kinsoku/>
        <w:wordWrap/>
        <w:overflowPunct/>
        <w:topLinePunct w:val="0"/>
        <w:bidi w:val="0"/>
        <w:snapToGrid/>
        <w:spacing w:line="360" w:lineRule="auto"/>
        <w:ind w:firstLine="480"/>
        <w:jc w:val="both"/>
        <w:textAlignment w:val="auto"/>
        <w:rPr>
          <w:rFonts w:hint="eastAsia" w:ascii="Times New Roman" w:hAnsi="Times New Roman" w:eastAsia="宋体" w:cs="Times New Roman"/>
          <w:b/>
          <w:bCs/>
          <w:caps w:val="0"/>
          <w:smallCaps w:val="0"/>
          <w:color w:val="000000" w:themeColor="text1"/>
          <w:sz w:val="21"/>
          <w:szCs w:val="21"/>
          <w:lang w:val="en-US" w:eastAsia="zh-CN"/>
          <w14:textFill>
            <w14:solidFill>
              <w14:schemeClr w14:val="tx1"/>
            </w14:solidFill>
          </w14:textFill>
        </w:rPr>
      </w:pPr>
      <w:r>
        <w:rPr>
          <w:rFonts w:hint="eastAsia" w:ascii="宋体" w:hAnsi="宋体" w:eastAsia="宋体" w:cs="宋体"/>
          <w:sz w:val="21"/>
          <w:szCs w:val="21"/>
          <w:lang w:eastAsia="zh-CN"/>
        </w:rPr>
        <w:t>采购人</w:t>
      </w:r>
      <w:r>
        <w:rPr>
          <w:rFonts w:hint="eastAsia" w:ascii="宋体" w:hAnsi="宋体" w:eastAsia="宋体" w:cs="宋体"/>
          <w:sz w:val="21"/>
          <w:szCs w:val="21"/>
        </w:rPr>
        <w:t>或</w:t>
      </w:r>
      <w:r>
        <w:rPr>
          <w:rFonts w:hint="eastAsia" w:ascii="宋体" w:hAnsi="宋体" w:eastAsia="宋体" w:cs="宋体"/>
          <w:sz w:val="21"/>
          <w:szCs w:val="21"/>
          <w:lang w:eastAsia="zh-CN"/>
        </w:rPr>
        <w:t>采购代理</w:t>
      </w:r>
      <w:r>
        <w:rPr>
          <w:rFonts w:hint="eastAsia" w:ascii="宋体" w:hAnsi="宋体" w:eastAsia="宋体" w:cs="宋体"/>
          <w:sz w:val="21"/>
          <w:szCs w:val="21"/>
        </w:rPr>
        <w:t>在规定时间内答复</w:t>
      </w:r>
      <w:r>
        <w:rPr>
          <w:rFonts w:hint="eastAsia" w:ascii="宋体" w:hAnsi="宋体" w:eastAsia="宋体" w:cs="宋体"/>
          <w:sz w:val="21"/>
          <w:szCs w:val="21"/>
          <w:lang w:eastAsia="zh-CN"/>
        </w:rPr>
        <w:t>供应商</w:t>
      </w:r>
      <w:r>
        <w:rPr>
          <w:rFonts w:hint="eastAsia" w:ascii="宋体" w:hAnsi="宋体" w:eastAsia="宋体" w:cs="宋体"/>
          <w:sz w:val="21"/>
          <w:szCs w:val="21"/>
        </w:rPr>
        <w:t>异议的功能。</w:t>
      </w:r>
    </w:p>
    <w:p w14:paraId="781DDE2F">
      <w:pPr>
        <w:keepNext w:val="0"/>
        <w:keepLines w:val="0"/>
        <w:pageBreakBefore w:val="0"/>
        <w:widowControl/>
        <w:suppressLineNumbers w:val="0"/>
        <w:kinsoku/>
        <w:wordWrap/>
        <w:overflowPunct/>
        <w:topLinePunct w:val="0"/>
        <w:bidi w:val="0"/>
        <w:snapToGrid/>
        <w:spacing w:line="360" w:lineRule="auto"/>
        <w:jc w:val="left"/>
        <w:textAlignment w:val="auto"/>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前置条件：</w:t>
      </w:r>
    </w:p>
    <w:p w14:paraId="57BD85FC">
      <w:pPr>
        <w:keepNext w:val="0"/>
        <w:keepLines w:val="0"/>
        <w:pageBreakBefore w:val="0"/>
        <w:widowControl/>
        <w:suppressLineNumbers w:val="0"/>
        <w:kinsoku/>
        <w:wordWrap/>
        <w:overflowPunct/>
        <w:topLinePunct w:val="0"/>
        <w:bidi w:val="0"/>
        <w:snapToGrid/>
        <w:spacing w:line="360" w:lineRule="auto"/>
        <w:jc w:val="left"/>
        <w:textAlignment w:val="auto"/>
        <w:rPr>
          <w:rFonts w:ascii="Times New Roman" w:hAnsi="Times New Roman" w:eastAsia="宋体" w:cs="Times New Roman"/>
          <w:caps w:val="0"/>
          <w:smallCaps w:val="0"/>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 xml:space="preserve">已经报名的标段。 </w:t>
      </w:r>
    </w:p>
    <w:p w14:paraId="36E243CE">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操作步骤：</w:t>
      </w:r>
    </w:p>
    <w:p w14:paraId="280EE1D4">
      <w:pPr>
        <w:keepNext w:val="0"/>
        <w:keepLines w:val="0"/>
        <w:pageBreakBefore w:val="0"/>
        <w:widowControl w:val="0"/>
        <w:numPr>
          <w:ilvl w:val="0"/>
          <w:numId w:val="91"/>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6A4C452D">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cs="Times New Roman"/>
        </w:rPr>
        <w:drawing>
          <wp:inline distT="0" distB="0" distL="114300" distR="114300">
            <wp:extent cx="5057775" cy="2754630"/>
            <wp:effectExtent l="0" t="0" r="9525" b="7620"/>
            <wp:docPr id="873"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 name="图片 54"/>
                    <pic:cNvPicPr>
                      <a:picLocks noChangeAspect="1"/>
                    </pic:cNvPicPr>
                  </pic:nvPicPr>
                  <pic:blipFill>
                    <a:blip r:embed="rId74"/>
                    <a:stretch>
                      <a:fillRect/>
                    </a:stretch>
                  </pic:blipFill>
                  <pic:spPr>
                    <a:xfrm>
                      <a:off x="0" y="0"/>
                      <a:ext cx="5057775" cy="2754630"/>
                    </a:xfrm>
                    <a:prstGeom prst="rect">
                      <a:avLst/>
                    </a:prstGeom>
                    <a:noFill/>
                    <a:ln>
                      <a:noFill/>
                    </a:ln>
                  </pic:spPr>
                </pic:pic>
              </a:graphicData>
            </a:graphic>
          </wp:inline>
        </w:drawing>
      </w:r>
    </w:p>
    <w:p w14:paraId="6C574E16">
      <w:pPr>
        <w:keepNext w:val="0"/>
        <w:keepLines w:val="0"/>
        <w:pageBreakBefore w:val="0"/>
        <w:widowControl w:val="0"/>
        <w:numPr>
          <w:ilvl w:val="0"/>
          <w:numId w:val="91"/>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找到要</w:t>
      </w:r>
      <w:r>
        <w:rPr>
          <w:rFonts w:hint="eastAsia" w:ascii="Times New Roman" w:hAnsi="Times New Roman"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23EAAFCB">
      <w:pPr>
        <w:pageBreakBefore w:val="0"/>
        <w:numPr>
          <w:ilvl w:val="0"/>
          <w:numId w:val="0"/>
        </w:numPr>
        <w:kinsoku/>
        <w:wordWrap/>
        <w:overflowPunct/>
        <w:topLinePunct w:val="0"/>
        <w:bidi w:val="0"/>
        <w:snapToGrid/>
        <w:spacing w:line="360" w:lineRule="auto"/>
        <w:jc w:val="center"/>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ascii="Times New Roman" w:hAnsi="Times New Roman" w:eastAsia="宋体" w:cs="Times New Roman"/>
        </w:rPr>
        <w:drawing>
          <wp:inline distT="0" distB="0" distL="114300" distR="114300">
            <wp:extent cx="5057775" cy="2262505"/>
            <wp:effectExtent l="0" t="0" r="0" b="0"/>
            <wp:docPr id="874"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 name="图片 38"/>
                    <pic:cNvPicPr>
                      <a:picLocks noChangeAspect="1"/>
                    </pic:cNvPicPr>
                  </pic:nvPicPr>
                  <pic:blipFill>
                    <a:blip r:embed="rId48"/>
                    <a:srcRect t="4220" b="2970"/>
                    <a:stretch>
                      <a:fillRect/>
                    </a:stretch>
                  </pic:blipFill>
                  <pic:spPr>
                    <a:xfrm>
                      <a:off x="0" y="0"/>
                      <a:ext cx="5057775" cy="2262505"/>
                    </a:xfrm>
                    <a:prstGeom prst="rect">
                      <a:avLst/>
                    </a:prstGeom>
                    <a:noFill/>
                    <a:ln>
                      <a:noFill/>
                    </a:ln>
                  </pic:spPr>
                </pic:pic>
              </a:graphicData>
            </a:graphic>
          </wp:inline>
        </w:drawing>
      </w:r>
    </w:p>
    <w:p w14:paraId="00DA0D36">
      <w:pPr>
        <w:keepNext w:val="0"/>
        <w:keepLines w:val="0"/>
        <w:pageBreakBefore w:val="0"/>
        <w:widowControl w:val="0"/>
        <w:numPr>
          <w:ilvl w:val="0"/>
          <w:numId w:val="91"/>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工作台右侧快捷菜单中，点击“</w:t>
      </w:r>
      <w:r>
        <w:rPr>
          <w:rFonts w:hint="eastAsia" w:ascii="Times New Roman" w:hAnsi="Times New Roman" w:cs="Times New Roman"/>
          <w:caps w:val="0"/>
          <w:smallCaps w:val="0"/>
          <w:color w:val="000000" w:themeColor="text1"/>
          <w:lang w:val="en-US" w:eastAsia="zh-CN"/>
          <w14:textFill>
            <w14:solidFill>
              <w14:schemeClr w14:val="tx1"/>
            </w14:solidFill>
          </w14:textFill>
        </w:rPr>
        <w:t>异议</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”按钮，进入查看</w:t>
      </w:r>
      <w:r>
        <w:rPr>
          <w:rFonts w:hint="eastAsia" w:ascii="Times New Roman" w:hAnsi="Times New Roman" w:cs="Times New Roman"/>
          <w:caps w:val="0"/>
          <w:smallCaps w:val="0"/>
          <w:color w:val="000000" w:themeColor="text1"/>
          <w:lang w:val="en-US" w:eastAsia="zh-CN"/>
          <w14:textFill>
            <w14:solidFill>
              <w14:schemeClr w14:val="tx1"/>
            </w14:solidFill>
          </w14:textFill>
        </w:rPr>
        <w:t>异议</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页面。如下图：</w:t>
      </w:r>
    </w:p>
    <w:p w14:paraId="6A08A2B3">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bCs/>
          <w:caps w:val="0"/>
          <w:smallCaps w:val="0"/>
          <w:color w:val="000000" w:themeColor="text1"/>
          <w14:textFill>
            <w14:solidFill>
              <w14:schemeClr w14:val="tx1"/>
            </w14:solidFill>
          </w14:textFill>
        </w:rPr>
      </w:pPr>
      <w:r>
        <w:drawing>
          <wp:inline distT="0" distB="0" distL="114300" distR="114300">
            <wp:extent cx="5057775" cy="2209800"/>
            <wp:effectExtent l="0" t="0" r="9525" b="0"/>
            <wp:docPr id="87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 name="图片 10"/>
                    <pic:cNvPicPr>
                      <a:picLocks noChangeAspect="1"/>
                    </pic:cNvPicPr>
                  </pic:nvPicPr>
                  <pic:blipFill>
                    <a:blip r:embed="rId163"/>
                    <a:stretch>
                      <a:fillRect/>
                    </a:stretch>
                  </pic:blipFill>
                  <pic:spPr>
                    <a:xfrm>
                      <a:off x="0" y="0"/>
                      <a:ext cx="5057775" cy="2209800"/>
                    </a:xfrm>
                    <a:prstGeom prst="rect">
                      <a:avLst/>
                    </a:prstGeom>
                    <a:noFill/>
                    <a:ln>
                      <a:noFill/>
                    </a:ln>
                  </pic:spPr>
                </pic:pic>
              </a:graphicData>
            </a:graphic>
          </wp:inline>
        </w:drawing>
      </w:r>
    </w:p>
    <w:p w14:paraId="67A76B1D">
      <w:pPr>
        <w:keepNext w:val="0"/>
        <w:keepLines w:val="0"/>
        <w:pageBreakBefore w:val="0"/>
        <w:widowControl w:val="0"/>
        <w:numPr>
          <w:ilvl w:val="0"/>
          <w:numId w:val="91"/>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查看异议页面，</w:t>
      </w:r>
      <w:r>
        <w:rPr>
          <w:rFonts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ascii="Times New Roman" w:hAnsi="Times New Roman" w:eastAsia="宋体" w:cs="Times New Roman"/>
          <w:caps w:val="0"/>
          <w:smallCaps w:val="0"/>
          <w:color w:val="000000" w:themeColor="text1"/>
          <w14:textFill>
            <w14:solidFill>
              <w14:schemeClr w14:val="tx1"/>
            </w14:solidFill>
          </w14:textFill>
        </w:rPr>
        <w:t>新增异议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ascii="Times New Roman" w:hAnsi="Times New Roman" w:eastAsia="宋体" w:cs="Times New Roman"/>
          <w:caps w:val="0"/>
          <w:smallCaps w:val="0"/>
          <w:color w:val="000000" w:themeColor="text1"/>
          <w14:textFill>
            <w14:solidFill>
              <w14:schemeClr w14:val="tx1"/>
            </w14:solidFill>
          </w14:textFill>
        </w:rPr>
        <w:t>按钮，</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进入新增异议</w:t>
      </w:r>
      <w:r>
        <w:rPr>
          <w:rFonts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1AC2D641">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cs="Times New Roman"/>
        </w:rPr>
        <w:drawing>
          <wp:inline distT="0" distB="0" distL="114300" distR="114300">
            <wp:extent cx="5057775" cy="657225"/>
            <wp:effectExtent l="0" t="0" r="9525" b="9525"/>
            <wp:docPr id="876"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 name="图片 20"/>
                    <pic:cNvPicPr>
                      <a:picLocks noChangeAspect="1"/>
                    </pic:cNvPicPr>
                  </pic:nvPicPr>
                  <pic:blipFill>
                    <a:blip r:embed="rId102"/>
                    <a:stretch>
                      <a:fillRect/>
                    </a:stretch>
                  </pic:blipFill>
                  <pic:spPr>
                    <a:xfrm>
                      <a:off x="0" y="0"/>
                      <a:ext cx="5057775" cy="657225"/>
                    </a:xfrm>
                    <a:prstGeom prst="rect">
                      <a:avLst/>
                    </a:prstGeom>
                    <a:noFill/>
                    <a:ln>
                      <a:noFill/>
                    </a:ln>
                  </pic:spPr>
                </pic:pic>
              </a:graphicData>
            </a:graphic>
          </wp:inline>
        </w:drawing>
      </w:r>
    </w:p>
    <w:p w14:paraId="737F2D09">
      <w:pPr>
        <w:keepNext w:val="0"/>
        <w:keepLines w:val="0"/>
        <w:pageBreakBefore w:val="0"/>
        <w:widowControl w:val="0"/>
        <w:numPr>
          <w:ilvl w:val="0"/>
          <w:numId w:val="91"/>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ascii="Times New Roman" w:hAnsi="Times New Roman" w:eastAsia="宋体" w:cs="Times New Roman"/>
          <w:caps w:val="0"/>
          <w:smallCaps w:val="0"/>
          <w:color w:val="000000" w:themeColor="text1"/>
          <w14:textFill>
            <w14:solidFill>
              <w14:schemeClr w14:val="tx1"/>
            </w14:solidFill>
          </w14:textFill>
        </w:rPr>
        <w:t>新增异议页面，选择异议类别，填写异议内容</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ascii="Times New Roman" w:hAnsi="Times New Roman" w:eastAsia="宋体" w:cs="Times New Roman"/>
          <w:caps w:val="0"/>
          <w:smallCaps w:val="0"/>
          <w:color w:val="000000" w:themeColor="text1"/>
          <w14:textFill>
            <w14:solidFill>
              <w14:schemeClr w14:val="tx1"/>
            </w14:solidFill>
          </w14:textFill>
        </w:rPr>
        <w:t>依据和理由</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等内容。如下图：</w:t>
      </w:r>
    </w:p>
    <w:p w14:paraId="6A752B85">
      <w:pPr>
        <w:keepNext w:val="0"/>
        <w:keepLines w:val="0"/>
        <w:pageBreakBefore w:val="0"/>
        <w:widowControl/>
        <w:suppressLineNumbers w:val="0"/>
        <w:kinsoku/>
        <w:wordWrap/>
        <w:overflowPunct/>
        <w:topLinePunct w:val="0"/>
        <w:bidi w:val="0"/>
        <w:snapToGrid/>
        <w:spacing w:line="360" w:lineRule="auto"/>
        <w:ind w:left="0" w:leftChars="0"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cs="Times New Roman"/>
        </w:rPr>
        <w:drawing>
          <wp:inline distT="0" distB="0" distL="114300" distR="114300">
            <wp:extent cx="5015865" cy="2372360"/>
            <wp:effectExtent l="0" t="0" r="0" b="0"/>
            <wp:docPr id="877"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 name="图片 21"/>
                    <pic:cNvPicPr>
                      <a:picLocks noChangeAspect="1"/>
                    </pic:cNvPicPr>
                  </pic:nvPicPr>
                  <pic:blipFill>
                    <a:blip r:embed="rId103"/>
                    <a:srcRect l="829" b="9033"/>
                    <a:stretch>
                      <a:fillRect/>
                    </a:stretch>
                  </pic:blipFill>
                  <pic:spPr>
                    <a:xfrm>
                      <a:off x="0" y="0"/>
                      <a:ext cx="5015865" cy="2372360"/>
                    </a:xfrm>
                    <a:prstGeom prst="rect">
                      <a:avLst/>
                    </a:prstGeom>
                    <a:noFill/>
                    <a:ln>
                      <a:noFill/>
                    </a:ln>
                  </pic:spPr>
                </pic:pic>
              </a:graphicData>
            </a:graphic>
          </wp:inline>
        </w:drawing>
      </w:r>
    </w:p>
    <w:p w14:paraId="73345C9D">
      <w:pPr>
        <w:pageBreakBefore w:val="0"/>
        <w:kinsoku/>
        <w:wordWrap/>
        <w:overflowPunct/>
        <w:topLinePunct w:val="0"/>
        <w:bidi w:val="0"/>
        <w:snapToGrid/>
        <w:spacing w:line="360" w:lineRule="auto"/>
        <w:textAlignment w:val="auto"/>
        <w:rPr>
          <w:rFonts w:hint="eastAsia" w:ascii="Times New Roman" w:hAnsi="Times New Roman" w:eastAsia="宋体" w:cs="Times New Roman"/>
          <w:caps w:val="0"/>
          <w:smallCaps w:val="0"/>
          <w:color w:val="000000" w:themeColor="text1"/>
          <w:lang w:eastAsia="zh-CN"/>
          <w14:textFill>
            <w14:solidFill>
              <w14:schemeClr w14:val="tx1"/>
            </w14:solidFill>
          </w14:textFill>
        </w:rPr>
      </w:pPr>
      <w:r>
        <w:rPr>
          <w:rFonts w:ascii="Times New Roman" w:hAnsi="Times New Roman" w:eastAsia="宋体" w:cs="Times New Roman"/>
          <w:caps w:val="0"/>
          <w:smallCaps w:val="0"/>
          <w:color w:val="000000" w:themeColor="text1"/>
          <w14:textFill>
            <w14:solidFill>
              <w14:schemeClr w14:val="tx1"/>
            </w14:solidFill>
          </w14:textFill>
        </w:rPr>
        <w:t>注</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lang w:val="en-US" w:eastAsia="zh-CN"/>
        </w:rPr>
        <w:t>异议类别选择时限制如下：</w:t>
      </w:r>
    </w:p>
    <w:p w14:paraId="2B6E2FB9">
      <w:pPr>
        <w:pageBreakBefore w:val="0"/>
        <w:widowControl w:val="0"/>
        <w:numPr>
          <w:ilvl w:val="0"/>
          <w:numId w:val="27"/>
        </w:numPr>
        <w:kinsoku/>
        <w:wordWrap/>
        <w:overflowPunct/>
        <w:topLinePunct w:val="0"/>
        <w:bidi w:val="0"/>
        <w:snapToGrid/>
        <w:spacing w:line="360" w:lineRule="auto"/>
        <w:ind w:left="840" w:hanging="420" w:firstLineChars="0"/>
        <w:jc w:val="both"/>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ascii="Times New Roman" w:hAnsi="Times New Roman" w:eastAsia="宋体" w:cs="Times New Roman"/>
          <w:caps w:val="0"/>
          <w:smallCaps w:val="0"/>
          <w:color w:val="000000" w:themeColor="text1"/>
          <w:kern w:val="2"/>
          <w:sz w:val="21"/>
          <w:szCs w:val="22"/>
          <w:lang w:val="en-US" w:eastAsia="zh-CN" w:bidi="ar-SA"/>
          <w14:textFill>
            <w14:solidFill>
              <w14:schemeClr w14:val="tx1"/>
            </w14:solidFill>
          </w14:textFill>
        </w:rPr>
        <w:t>资格预审文件：</w:t>
      </w:r>
      <w:r>
        <w:rPr>
          <w:rFonts w:ascii="Times New Roman" w:hAnsi="Times New Roman" w:eastAsia="宋体" w:cs="Times New Roman"/>
          <w:caps w:val="0"/>
          <w:smallCaps w:val="0"/>
          <w:color w:val="000000" w:themeColor="text1"/>
          <w14:textFill>
            <w14:solidFill>
              <w14:schemeClr w14:val="tx1"/>
            </w14:solidFill>
          </w14:textFill>
        </w:rPr>
        <w:t>资格预审标段</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资格预审文件审核通过。</w:t>
      </w:r>
    </w:p>
    <w:p w14:paraId="11BFF008">
      <w:pPr>
        <w:pageBreakBefore w:val="0"/>
        <w:widowControl w:val="0"/>
        <w:numPr>
          <w:ilvl w:val="0"/>
          <w:numId w:val="27"/>
        </w:numPr>
        <w:kinsoku/>
        <w:wordWrap/>
        <w:overflowPunct/>
        <w:topLinePunct w:val="0"/>
        <w:bidi w:val="0"/>
        <w:snapToGrid/>
        <w:spacing w:line="360" w:lineRule="auto"/>
        <w:ind w:left="840" w:hanging="420" w:firstLineChars="0"/>
        <w:jc w:val="both"/>
        <w:textAlignment w:val="auto"/>
        <w:rPr>
          <w:rFonts w:ascii="Times New Roman" w:hAnsi="Times New Roman" w:eastAsia="宋体" w:cs="Times New Roman"/>
          <w:caps w:val="0"/>
          <w:smallCaps w:val="0"/>
          <w:color w:val="000000" w:themeColor="text1"/>
          <w:kern w:val="2"/>
          <w:sz w:val="21"/>
          <w:szCs w:val="22"/>
          <w:lang w:val="en-US" w:eastAsia="zh-CN" w:bidi="ar-SA"/>
          <w14:textFill>
            <w14:solidFill>
              <w14:schemeClr w14:val="tx1"/>
            </w14:solidFill>
          </w14:textFill>
        </w:rPr>
      </w:pPr>
      <w:r>
        <w:rPr>
          <w:rFonts w:hint="eastAsia" w:ascii="Times New Roman" w:hAnsi="Times New Roman" w:eastAsia="宋体" w:cs="Times New Roman"/>
          <w:caps w:val="0"/>
          <w:smallCaps w:val="0"/>
          <w:color w:val="000000" w:themeColor="text1"/>
          <w:kern w:val="2"/>
          <w:sz w:val="21"/>
          <w:szCs w:val="22"/>
          <w:lang w:val="en-US" w:eastAsia="zh-CN" w:bidi="ar-SA"/>
          <w14:textFill>
            <w14:solidFill>
              <w14:schemeClr w14:val="tx1"/>
            </w14:solidFill>
          </w14:textFill>
        </w:rPr>
        <w:t>采购文件</w:t>
      </w:r>
      <w:r>
        <w:rPr>
          <w:rFonts w:ascii="Times New Roman" w:hAnsi="Times New Roman" w:eastAsia="宋体" w:cs="Times New Roman"/>
          <w:caps w:val="0"/>
          <w:smallCaps w:val="0"/>
          <w:color w:val="000000" w:themeColor="text1"/>
          <w:kern w:val="2"/>
          <w:sz w:val="21"/>
          <w:szCs w:val="22"/>
          <w:lang w:val="en-US" w:eastAsia="zh-CN" w:bidi="ar-SA"/>
          <w14:textFill>
            <w14:solidFill>
              <w14:schemeClr w14:val="tx1"/>
            </w14:solidFill>
          </w14:textFill>
        </w:rPr>
        <w:t>：</w:t>
      </w:r>
      <w:r>
        <w:rPr>
          <w:rFonts w:hint="eastAsia" w:ascii="Times New Roman" w:hAnsi="Times New Roman" w:eastAsia="宋体" w:cs="Times New Roman"/>
          <w:caps w:val="0"/>
          <w:smallCaps w:val="0"/>
          <w:color w:val="000000" w:themeColor="text1"/>
          <w:kern w:val="2"/>
          <w:sz w:val="21"/>
          <w:szCs w:val="22"/>
          <w:lang w:val="en-US" w:eastAsia="zh-CN" w:bidi="ar-SA"/>
          <w14:textFill>
            <w14:solidFill>
              <w14:schemeClr w14:val="tx1"/>
            </w14:solidFill>
          </w14:textFill>
        </w:rPr>
        <w:t>采购文件审核通过</w:t>
      </w:r>
      <w:r>
        <w:rPr>
          <w:rFonts w:ascii="Times New Roman" w:hAnsi="Times New Roman" w:eastAsia="宋体" w:cs="Times New Roman"/>
          <w:caps w:val="0"/>
          <w:smallCaps w:val="0"/>
          <w:color w:val="000000" w:themeColor="text1"/>
          <w:kern w:val="2"/>
          <w:sz w:val="21"/>
          <w:szCs w:val="22"/>
          <w:lang w:val="en-US" w:eastAsia="zh-CN" w:bidi="ar-SA"/>
          <w14:textFill>
            <w14:solidFill>
              <w14:schemeClr w14:val="tx1"/>
            </w14:solidFill>
          </w14:textFill>
        </w:rPr>
        <w:t>。</w:t>
      </w:r>
    </w:p>
    <w:p w14:paraId="2B5A7941">
      <w:pPr>
        <w:pageBreakBefore w:val="0"/>
        <w:widowControl w:val="0"/>
        <w:numPr>
          <w:ilvl w:val="0"/>
          <w:numId w:val="27"/>
        </w:numPr>
        <w:kinsoku/>
        <w:wordWrap/>
        <w:overflowPunct/>
        <w:topLinePunct w:val="0"/>
        <w:bidi w:val="0"/>
        <w:snapToGrid/>
        <w:spacing w:line="360" w:lineRule="auto"/>
        <w:ind w:left="840" w:hanging="420" w:firstLineChars="0"/>
        <w:jc w:val="both"/>
        <w:textAlignment w:val="auto"/>
        <w:rPr>
          <w:rFonts w:ascii="Times New Roman" w:hAnsi="Times New Roman" w:eastAsia="宋体" w:cs="Times New Roman"/>
          <w:caps w:val="0"/>
          <w:smallCaps w:val="0"/>
          <w:color w:val="000000" w:themeColor="text1"/>
          <w:kern w:val="2"/>
          <w:sz w:val="21"/>
          <w:szCs w:val="22"/>
          <w:lang w:val="en-US" w:eastAsia="zh-CN" w:bidi="ar-SA"/>
          <w14:textFill>
            <w14:solidFill>
              <w14:schemeClr w14:val="tx1"/>
            </w14:solidFill>
          </w14:textFill>
        </w:rPr>
      </w:pPr>
      <w:r>
        <w:rPr>
          <w:rFonts w:ascii="Times New Roman" w:hAnsi="Times New Roman" w:eastAsia="宋体" w:cs="Times New Roman"/>
          <w:caps w:val="0"/>
          <w:smallCaps w:val="0"/>
          <w:color w:val="000000" w:themeColor="text1"/>
          <w:kern w:val="2"/>
          <w:sz w:val="21"/>
          <w:szCs w:val="22"/>
          <w:lang w:val="en-US" w:eastAsia="zh-CN" w:bidi="ar-SA"/>
          <w14:textFill>
            <w14:solidFill>
              <w14:schemeClr w14:val="tx1"/>
            </w14:solidFill>
          </w14:textFill>
        </w:rPr>
        <w:t>开标过程：开标时间已到。</w:t>
      </w:r>
    </w:p>
    <w:p w14:paraId="4C524BF4">
      <w:pPr>
        <w:pageBreakBefore w:val="0"/>
        <w:widowControl w:val="0"/>
        <w:numPr>
          <w:ilvl w:val="0"/>
          <w:numId w:val="27"/>
        </w:numPr>
        <w:kinsoku/>
        <w:wordWrap/>
        <w:overflowPunct/>
        <w:topLinePunct w:val="0"/>
        <w:bidi w:val="0"/>
        <w:snapToGrid/>
        <w:spacing w:line="360" w:lineRule="auto"/>
        <w:ind w:left="840" w:hanging="420" w:firstLineChars="0"/>
        <w:jc w:val="both"/>
        <w:textAlignment w:val="auto"/>
        <w:rPr>
          <w:rFonts w:ascii="Times New Roman" w:hAnsi="Times New Roman" w:eastAsia="宋体" w:cs="Times New Roman"/>
          <w:caps w:val="0"/>
          <w:smallCaps w:val="0"/>
          <w:color w:val="000000" w:themeColor="text1"/>
          <w:kern w:val="2"/>
          <w:sz w:val="21"/>
          <w:szCs w:val="22"/>
          <w:lang w:val="en-US" w:eastAsia="zh-CN" w:bidi="ar-SA"/>
          <w14:textFill>
            <w14:solidFill>
              <w14:schemeClr w14:val="tx1"/>
            </w14:solidFill>
          </w14:textFill>
        </w:rPr>
      </w:pPr>
      <w:r>
        <w:rPr>
          <w:rFonts w:ascii="Times New Roman" w:hAnsi="Times New Roman" w:eastAsia="宋体" w:cs="Times New Roman"/>
          <w:caps w:val="0"/>
          <w:smallCaps w:val="0"/>
          <w:color w:val="000000" w:themeColor="text1"/>
          <w:kern w:val="2"/>
          <w:sz w:val="21"/>
          <w:szCs w:val="22"/>
          <w:lang w:val="en-US" w:eastAsia="zh-CN" w:bidi="ar-SA"/>
          <w14:textFill>
            <w14:solidFill>
              <w14:schemeClr w14:val="tx1"/>
            </w14:solidFill>
          </w14:textFill>
        </w:rPr>
        <w:t>资格预审结果：</w:t>
      </w:r>
    </w:p>
    <w:p w14:paraId="68408DD2">
      <w:pPr>
        <w:pageBreakBefore w:val="0"/>
        <w:widowControl w:val="0"/>
        <w:kinsoku/>
        <w:wordWrap/>
        <w:overflowPunct/>
        <w:topLinePunct w:val="0"/>
        <w:bidi w:val="0"/>
        <w:snapToGrid/>
        <w:spacing w:line="360" w:lineRule="auto"/>
        <w:ind w:firstLine="420" w:firstLineChars="200"/>
        <w:jc w:val="both"/>
        <w:textAlignment w:val="auto"/>
        <w:rPr>
          <w:rFonts w:ascii="Times New Roman" w:hAnsi="Times New Roman" w:eastAsia="宋体" w:cs="Times New Roman"/>
          <w:caps w:val="0"/>
          <w:smallCaps w:val="0"/>
          <w:color w:val="000000" w:themeColor="text1"/>
          <w:kern w:val="2"/>
          <w:sz w:val="21"/>
          <w:szCs w:val="22"/>
          <w:lang w:val="en-US" w:eastAsia="zh-CN" w:bidi="ar-SA"/>
          <w14:textFill>
            <w14:solidFill>
              <w14:schemeClr w14:val="tx1"/>
            </w14:solidFill>
          </w14:textFill>
        </w:rPr>
      </w:pPr>
      <w:r>
        <w:rPr>
          <w:rFonts w:ascii="Times New Roman" w:hAnsi="Times New Roman" w:eastAsia="宋体" w:cs="Times New Roman"/>
          <w:caps w:val="0"/>
          <w:smallCaps w:val="0"/>
          <w:color w:val="000000" w:themeColor="text1"/>
          <w:kern w:val="2"/>
          <w:sz w:val="21"/>
          <w:szCs w:val="22"/>
          <w:lang w:val="en-US" w:eastAsia="zh-CN" w:bidi="ar-SA"/>
          <w14:textFill>
            <w14:solidFill>
              <w14:schemeClr w14:val="tx1"/>
            </w14:solidFill>
          </w14:textFill>
        </w:rPr>
        <w:t>①、资格预审标段。</w:t>
      </w:r>
    </w:p>
    <w:p w14:paraId="31C7751D">
      <w:pPr>
        <w:pageBreakBefore w:val="0"/>
        <w:widowControl w:val="0"/>
        <w:kinsoku/>
        <w:wordWrap/>
        <w:overflowPunct/>
        <w:topLinePunct w:val="0"/>
        <w:bidi w:val="0"/>
        <w:snapToGrid/>
        <w:spacing w:line="360" w:lineRule="auto"/>
        <w:ind w:firstLine="420" w:firstLineChars="200"/>
        <w:jc w:val="both"/>
        <w:textAlignment w:val="auto"/>
        <w:rPr>
          <w:rFonts w:ascii="Times New Roman" w:hAnsi="Times New Roman" w:eastAsia="宋体" w:cs="Times New Roman"/>
          <w:caps w:val="0"/>
          <w:smallCaps w:val="0"/>
          <w:color w:val="000000" w:themeColor="text1"/>
          <w:kern w:val="2"/>
          <w:sz w:val="21"/>
          <w:szCs w:val="22"/>
          <w:lang w:val="en-US" w:eastAsia="zh-CN" w:bidi="ar-SA"/>
          <w14:textFill>
            <w14:solidFill>
              <w14:schemeClr w14:val="tx1"/>
            </w14:solidFill>
          </w14:textFill>
        </w:rPr>
      </w:pPr>
      <w:r>
        <w:rPr>
          <w:rFonts w:ascii="Times New Roman" w:hAnsi="Times New Roman" w:eastAsia="宋体" w:cs="Times New Roman"/>
          <w:caps w:val="0"/>
          <w:smallCaps w:val="0"/>
          <w:color w:val="000000" w:themeColor="text1"/>
          <w:kern w:val="2"/>
          <w:sz w:val="21"/>
          <w:szCs w:val="22"/>
          <w:lang w:val="en-US" w:eastAsia="zh-CN" w:bidi="ar-SA"/>
          <w14:textFill>
            <w14:solidFill>
              <w14:schemeClr w14:val="tx1"/>
            </w14:solidFill>
          </w14:textFill>
        </w:rPr>
        <w:t>②、资审申请评审结果审核</w:t>
      </w:r>
      <w:r>
        <w:rPr>
          <w:rFonts w:hint="eastAsia" w:ascii="Times New Roman" w:hAnsi="Times New Roman" w:eastAsia="宋体" w:cs="Times New Roman"/>
          <w:caps w:val="0"/>
          <w:smallCaps w:val="0"/>
          <w:color w:val="000000" w:themeColor="text1"/>
          <w:kern w:val="2"/>
          <w:sz w:val="21"/>
          <w:szCs w:val="22"/>
          <w:lang w:val="en-US" w:eastAsia="zh-CN" w:bidi="ar-SA"/>
          <w14:textFill>
            <w14:solidFill>
              <w14:schemeClr w14:val="tx1"/>
            </w14:solidFill>
          </w14:textFill>
        </w:rPr>
        <w:t>通过</w:t>
      </w:r>
      <w:r>
        <w:rPr>
          <w:rFonts w:ascii="Times New Roman" w:hAnsi="Times New Roman" w:eastAsia="宋体" w:cs="Times New Roman"/>
          <w:caps w:val="0"/>
          <w:smallCaps w:val="0"/>
          <w:color w:val="000000" w:themeColor="text1"/>
          <w:kern w:val="2"/>
          <w:sz w:val="21"/>
          <w:szCs w:val="22"/>
          <w:lang w:val="en-US" w:eastAsia="zh-CN" w:bidi="ar-SA"/>
          <w14:textFill>
            <w14:solidFill>
              <w14:schemeClr w14:val="tx1"/>
            </w14:solidFill>
          </w14:textFill>
        </w:rPr>
        <w:t>。</w:t>
      </w:r>
    </w:p>
    <w:p w14:paraId="146D2DAB">
      <w:pPr>
        <w:pageBreakBefore w:val="0"/>
        <w:widowControl w:val="0"/>
        <w:numPr>
          <w:ilvl w:val="0"/>
          <w:numId w:val="27"/>
        </w:numPr>
        <w:kinsoku/>
        <w:wordWrap/>
        <w:overflowPunct/>
        <w:topLinePunct w:val="0"/>
        <w:bidi w:val="0"/>
        <w:snapToGrid/>
        <w:spacing w:line="360" w:lineRule="auto"/>
        <w:ind w:left="840" w:hanging="420" w:firstLineChars="0"/>
        <w:jc w:val="both"/>
        <w:textAlignment w:val="auto"/>
        <w:rPr>
          <w:rFonts w:ascii="Times New Roman" w:hAnsi="Times New Roman" w:eastAsia="宋体" w:cs="Times New Roman"/>
          <w:caps w:val="0"/>
          <w:smallCaps w:val="0"/>
          <w:color w:val="000000" w:themeColor="text1"/>
          <w:kern w:val="2"/>
          <w:sz w:val="21"/>
          <w:szCs w:val="22"/>
          <w:lang w:val="en-US" w:eastAsia="zh-CN" w:bidi="ar-SA"/>
          <w14:textFill>
            <w14:solidFill>
              <w14:schemeClr w14:val="tx1"/>
            </w14:solidFill>
          </w14:textFill>
        </w:rPr>
      </w:pPr>
      <w:r>
        <w:rPr>
          <w:rFonts w:ascii="Times New Roman" w:hAnsi="Times New Roman" w:eastAsia="宋体" w:cs="Times New Roman"/>
          <w:caps w:val="0"/>
          <w:smallCaps w:val="0"/>
          <w:color w:val="000000" w:themeColor="text1"/>
          <w:kern w:val="2"/>
          <w:sz w:val="21"/>
          <w:szCs w:val="22"/>
          <w:lang w:val="en-US" w:eastAsia="zh-CN" w:bidi="ar-SA"/>
          <w14:textFill>
            <w14:solidFill>
              <w14:schemeClr w14:val="tx1"/>
            </w14:solidFill>
          </w14:textFill>
        </w:rPr>
        <w:t>评标结果</w:t>
      </w:r>
      <w:r>
        <w:rPr>
          <w:rFonts w:hint="eastAsia" w:cs="Times New Roman"/>
          <w:caps w:val="0"/>
          <w:smallCaps w:val="0"/>
          <w:color w:val="000000" w:themeColor="text1"/>
          <w:kern w:val="2"/>
          <w:sz w:val="21"/>
          <w:szCs w:val="22"/>
          <w:lang w:val="en-US" w:eastAsia="zh-CN" w:bidi="ar-SA"/>
          <w14:textFill>
            <w14:solidFill>
              <w14:schemeClr w14:val="tx1"/>
            </w14:solidFill>
          </w14:textFill>
        </w:rPr>
        <w:t>：成交</w:t>
      </w:r>
      <w:r>
        <w:rPr>
          <w:rFonts w:ascii="Times New Roman" w:hAnsi="Times New Roman" w:eastAsia="宋体" w:cs="Times New Roman"/>
          <w:caps w:val="0"/>
          <w:smallCaps w:val="0"/>
          <w:color w:val="000000" w:themeColor="text1"/>
          <w:kern w:val="2"/>
          <w:sz w:val="21"/>
          <w:szCs w:val="22"/>
          <w:lang w:val="en-US" w:eastAsia="zh-CN" w:bidi="ar-SA"/>
          <w14:textFill>
            <w14:solidFill>
              <w14:schemeClr w14:val="tx1"/>
            </w14:solidFill>
          </w14:textFill>
        </w:rPr>
        <w:t>候选人公示</w:t>
      </w:r>
      <w:r>
        <w:rPr>
          <w:rFonts w:hint="eastAsia" w:ascii="Times New Roman" w:hAnsi="Times New Roman" w:eastAsia="宋体" w:cs="Times New Roman"/>
          <w:caps w:val="0"/>
          <w:smallCaps w:val="0"/>
          <w:color w:val="000000" w:themeColor="text1"/>
          <w:kern w:val="2"/>
          <w:sz w:val="21"/>
          <w:szCs w:val="22"/>
          <w:lang w:val="en-US" w:eastAsia="zh-CN" w:bidi="ar-SA"/>
          <w14:textFill>
            <w14:solidFill>
              <w14:schemeClr w14:val="tx1"/>
            </w14:solidFill>
          </w14:textFill>
        </w:rPr>
        <w:t>审核通过</w:t>
      </w:r>
      <w:r>
        <w:rPr>
          <w:rFonts w:ascii="Times New Roman" w:hAnsi="Times New Roman" w:eastAsia="宋体" w:cs="Times New Roman"/>
          <w:caps w:val="0"/>
          <w:smallCaps w:val="0"/>
          <w:color w:val="000000" w:themeColor="text1"/>
          <w:kern w:val="2"/>
          <w:sz w:val="21"/>
          <w:szCs w:val="22"/>
          <w:lang w:val="en-US" w:eastAsia="zh-CN" w:bidi="ar-SA"/>
          <w14:textFill>
            <w14:solidFill>
              <w14:schemeClr w14:val="tx1"/>
            </w14:solidFill>
          </w14:textFill>
        </w:rPr>
        <w:t>。</w:t>
      </w:r>
    </w:p>
    <w:p w14:paraId="00387AFA">
      <w:pPr>
        <w:pageBreakBefore w:val="0"/>
        <w:kinsoku/>
        <w:wordWrap/>
        <w:overflowPunct/>
        <w:topLinePunct w:val="0"/>
        <w:bidi w:val="0"/>
        <w:snapToGrid/>
        <w:spacing w:line="360" w:lineRule="auto"/>
        <w:jc w:val="left"/>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6、填写完信息，点击“提交信息”按钮，弹出的意见框中输入意见，点击“确认提交”按钮，提交审核。如下图：</w:t>
      </w:r>
    </w:p>
    <w:p w14:paraId="2DEF81DB">
      <w:pPr>
        <w:pageBreakBefore w:val="0"/>
        <w:kinsoku/>
        <w:wordWrap/>
        <w:overflowPunct/>
        <w:topLinePunct w:val="0"/>
        <w:bidi w:val="0"/>
        <w:snapToGrid/>
        <w:spacing w:line="360" w:lineRule="auto"/>
        <w:ind w:left="0" w:leftChars="0" w:firstLine="0" w:firstLineChars="0"/>
        <w:jc w:val="center"/>
        <w:textAlignment w:val="auto"/>
        <w:rPr>
          <w:rFonts w:ascii="Times New Roman" w:hAnsi="Times New Roman" w:eastAsia="宋体" w:cs="Times New Roman"/>
          <w:caps w:val="0"/>
          <w:smallCaps w:val="0"/>
        </w:rPr>
      </w:pPr>
      <w:r>
        <w:rPr>
          <w:rFonts w:ascii="Times New Roman" w:hAnsi="Times New Roman" w:cs="Times New Roman"/>
        </w:rPr>
        <w:drawing>
          <wp:inline distT="0" distB="0" distL="114300" distR="114300">
            <wp:extent cx="5057775" cy="2490470"/>
            <wp:effectExtent l="0" t="0" r="9525" b="5080"/>
            <wp:docPr id="878"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 name="图片 22"/>
                    <pic:cNvPicPr>
                      <a:picLocks noChangeAspect="1"/>
                    </pic:cNvPicPr>
                  </pic:nvPicPr>
                  <pic:blipFill>
                    <a:blip r:embed="rId104"/>
                    <a:stretch>
                      <a:fillRect/>
                    </a:stretch>
                  </pic:blipFill>
                  <pic:spPr>
                    <a:xfrm>
                      <a:off x="0" y="0"/>
                      <a:ext cx="5057775" cy="2490470"/>
                    </a:xfrm>
                    <a:prstGeom prst="rect">
                      <a:avLst/>
                    </a:prstGeom>
                    <a:noFill/>
                    <a:ln>
                      <a:noFill/>
                    </a:ln>
                  </pic:spPr>
                </pic:pic>
              </a:graphicData>
            </a:graphic>
          </wp:inline>
        </w:drawing>
      </w:r>
    </w:p>
    <w:p w14:paraId="7B60A4BC">
      <w:pPr>
        <w:pageBreakBefore w:val="0"/>
        <w:kinsoku/>
        <w:wordWrap/>
        <w:overflowPunct/>
        <w:topLinePunct w:val="0"/>
        <w:bidi w:val="0"/>
        <w:snapToGrid/>
        <w:spacing w:line="360" w:lineRule="auto"/>
        <w:textAlignment w:val="auto"/>
        <w:rPr>
          <w:rFonts w:ascii="Times New Roman" w:hAnsi="Times New Roman" w:eastAsia="宋体" w:cs="Times New Roman"/>
          <w:caps w:val="0"/>
          <w:smallCaps w:val="0"/>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 xml:space="preserve">注：点击“提交信息”按钮之前，如果点击“修改保存”按钮，信息保存成功，且可以对页面信息继续进行修改。 </w:t>
      </w:r>
    </w:p>
    <w:p w14:paraId="7D87E8A8">
      <w:pPr>
        <w:keepNext/>
        <w:keepLines/>
        <w:pageBreakBefore w:val="0"/>
        <w:widowControl w:val="0"/>
        <w:numPr>
          <w:ilvl w:val="3"/>
          <w:numId w:val="1"/>
        </w:numPr>
        <w:kinsoku/>
        <w:wordWrap/>
        <w:overflowPunct/>
        <w:topLinePunct w:val="0"/>
        <w:bidi w:val="0"/>
        <w:snapToGrid/>
        <w:spacing w:before="120" w:after="120" w:line="360" w:lineRule="auto"/>
        <w:ind w:left="851" w:hanging="851" w:firstLineChars="0"/>
        <w:jc w:val="both"/>
        <w:textAlignment w:val="auto"/>
        <w:outlineLvl w:val="3"/>
        <w:rPr>
          <w:rFonts w:ascii="Times New Roman" w:hAnsi="Times New Roman" w:eastAsia="宋体" w:cs="Times New Roman"/>
          <w:b/>
          <w:bCs/>
          <w:caps w:val="0"/>
          <w:smallCaps w:val="0"/>
          <w:kern w:val="2"/>
          <w:sz w:val="24"/>
          <w:szCs w:val="28"/>
          <w:lang w:val="en-US" w:eastAsia="zh-CN" w:bidi="ar-SA"/>
        </w:rPr>
      </w:pPr>
      <w:bookmarkStart w:id="203" w:name="_Toc13074"/>
      <w:r>
        <w:rPr>
          <w:rFonts w:ascii="Times New Roman" w:hAnsi="Times New Roman" w:eastAsia="宋体" w:cs="Times New Roman"/>
          <w:b/>
          <w:bCs/>
          <w:caps w:val="0"/>
          <w:smallCaps w:val="0"/>
          <w:kern w:val="2"/>
          <w:sz w:val="24"/>
          <w:szCs w:val="28"/>
          <w:lang w:val="en-US" w:eastAsia="zh-CN" w:bidi="ar-SA"/>
        </w:rPr>
        <w:t>投诉</w:t>
      </w:r>
      <w:bookmarkEnd w:id="203"/>
    </w:p>
    <w:p w14:paraId="19F7AFAF">
      <w:pPr>
        <w:pageBreakBefore w:val="0"/>
        <w:kinsoku/>
        <w:wordWrap/>
        <w:overflowPunct/>
        <w:topLinePunct w:val="0"/>
        <w:bidi w:val="0"/>
        <w:snapToGrid/>
        <w:spacing w:line="360" w:lineRule="auto"/>
        <w:ind w:firstLine="480"/>
        <w:jc w:val="both"/>
        <w:textAlignment w:val="auto"/>
        <w:rPr>
          <w:rFonts w:hint="eastAsia" w:ascii="Times New Roman" w:hAnsi="Times New Roman" w:cs="Times New Roman"/>
          <w:b/>
          <w:bCs/>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功能介绍：</w:t>
      </w:r>
    </w:p>
    <w:p w14:paraId="7F59222F">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该模块具备编辑、提交投诉事项有关信息、接收、查询投诉受理情况和在一定时间规定内处理结果的功能。</w:t>
      </w:r>
    </w:p>
    <w:p w14:paraId="335E0F57">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投诉处理的数据项应包括</w:t>
      </w:r>
      <w:r>
        <w:rPr>
          <w:rFonts w:hint="eastAsia" w:ascii="宋体" w:hAnsi="宋体" w:eastAsia="宋体" w:cs="宋体"/>
          <w:sz w:val="21"/>
          <w:szCs w:val="21"/>
          <w:lang w:eastAsia="zh-CN"/>
        </w:rPr>
        <w:t>采购项目</w:t>
      </w:r>
      <w:r>
        <w:rPr>
          <w:rFonts w:hint="eastAsia" w:ascii="宋体" w:hAnsi="宋体" w:eastAsia="宋体" w:cs="宋体"/>
          <w:sz w:val="21"/>
          <w:szCs w:val="21"/>
        </w:rPr>
        <w:t>编号、</w:t>
      </w:r>
      <w:r>
        <w:rPr>
          <w:rFonts w:hint="eastAsia" w:ascii="宋体" w:hAnsi="宋体" w:eastAsia="宋体" w:cs="宋体"/>
          <w:sz w:val="21"/>
          <w:szCs w:val="21"/>
          <w:lang w:eastAsia="zh-CN"/>
        </w:rPr>
        <w:t>采购项目</w:t>
      </w:r>
      <w:r>
        <w:rPr>
          <w:rFonts w:hint="eastAsia" w:ascii="宋体" w:hAnsi="宋体" w:eastAsia="宋体" w:cs="宋体"/>
          <w:sz w:val="21"/>
          <w:szCs w:val="21"/>
        </w:rPr>
        <w:t>名称、标段（包）编号、标段（包）名称、投诉人名称、投诉人所在单位、投诉内容、理由和依据、提交时间、受理人名称、受理日期、处理结果、反馈时间、附件等。</w:t>
      </w:r>
    </w:p>
    <w:p w14:paraId="760E6CE1">
      <w:pPr>
        <w:keepNext w:val="0"/>
        <w:keepLines w:val="0"/>
        <w:pageBreakBefore w:val="0"/>
        <w:widowControl/>
        <w:suppressLineNumbers w:val="0"/>
        <w:kinsoku/>
        <w:wordWrap/>
        <w:overflowPunct/>
        <w:topLinePunct w:val="0"/>
        <w:bidi w:val="0"/>
        <w:snapToGrid/>
        <w:spacing w:line="360" w:lineRule="auto"/>
        <w:jc w:val="left"/>
        <w:textAlignment w:val="auto"/>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前置条件：</w:t>
      </w:r>
    </w:p>
    <w:p w14:paraId="7B393840">
      <w:pPr>
        <w:keepNext w:val="0"/>
        <w:keepLines w:val="0"/>
        <w:pageBreakBefore w:val="0"/>
        <w:widowControl/>
        <w:suppressLineNumbers w:val="0"/>
        <w:kinsoku/>
        <w:wordWrap/>
        <w:overflowPunct/>
        <w:topLinePunct w:val="0"/>
        <w:bidi w:val="0"/>
        <w:snapToGrid/>
        <w:spacing w:line="360" w:lineRule="auto"/>
        <w:jc w:val="left"/>
        <w:textAlignment w:val="auto"/>
        <w:rPr>
          <w:rFonts w:ascii="Times New Roman" w:hAnsi="Times New Roman" w:eastAsia="宋体" w:cs="Times New Roman"/>
          <w:caps w:val="0"/>
          <w:smallCaps w:val="0"/>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 xml:space="preserve">已经报名的标段。 </w:t>
      </w:r>
    </w:p>
    <w:p w14:paraId="7F53E2B4">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操作步骤：</w:t>
      </w:r>
    </w:p>
    <w:p w14:paraId="7250ED33">
      <w:pPr>
        <w:keepNext w:val="0"/>
        <w:keepLines w:val="0"/>
        <w:pageBreakBefore w:val="0"/>
        <w:widowControl w:val="0"/>
        <w:numPr>
          <w:ilvl w:val="0"/>
          <w:numId w:val="92"/>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644BDF97">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cs="Times New Roman"/>
        </w:rPr>
        <w:drawing>
          <wp:inline distT="0" distB="0" distL="114300" distR="114300">
            <wp:extent cx="5057775" cy="2754630"/>
            <wp:effectExtent l="0" t="0" r="9525" b="7620"/>
            <wp:docPr id="879"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 name="图片 54"/>
                    <pic:cNvPicPr>
                      <a:picLocks noChangeAspect="1"/>
                    </pic:cNvPicPr>
                  </pic:nvPicPr>
                  <pic:blipFill>
                    <a:blip r:embed="rId74"/>
                    <a:stretch>
                      <a:fillRect/>
                    </a:stretch>
                  </pic:blipFill>
                  <pic:spPr>
                    <a:xfrm>
                      <a:off x="0" y="0"/>
                      <a:ext cx="5057775" cy="2754630"/>
                    </a:xfrm>
                    <a:prstGeom prst="rect">
                      <a:avLst/>
                    </a:prstGeom>
                    <a:noFill/>
                    <a:ln>
                      <a:noFill/>
                    </a:ln>
                  </pic:spPr>
                </pic:pic>
              </a:graphicData>
            </a:graphic>
          </wp:inline>
        </w:drawing>
      </w:r>
    </w:p>
    <w:p w14:paraId="2441D18B">
      <w:pPr>
        <w:keepNext w:val="0"/>
        <w:keepLines w:val="0"/>
        <w:pageBreakBefore w:val="0"/>
        <w:widowControl w:val="0"/>
        <w:numPr>
          <w:ilvl w:val="0"/>
          <w:numId w:val="92"/>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找到要</w:t>
      </w:r>
      <w:r>
        <w:rPr>
          <w:rFonts w:hint="eastAsia" w:ascii="Times New Roman" w:hAnsi="Times New Roman"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14AB76D6">
      <w:pPr>
        <w:pageBreakBefore w:val="0"/>
        <w:numPr>
          <w:ilvl w:val="0"/>
          <w:numId w:val="0"/>
        </w:numPr>
        <w:kinsoku/>
        <w:wordWrap/>
        <w:overflowPunct/>
        <w:topLinePunct w:val="0"/>
        <w:bidi w:val="0"/>
        <w:snapToGrid/>
        <w:spacing w:line="360" w:lineRule="auto"/>
        <w:jc w:val="center"/>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ascii="Times New Roman" w:hAnsi="Times New Roman" w:eastAsia="宋体" w:cs="Times New Roman"/>
        </w:rPr>
        <w:drawing>
          <wp:inline distT="0" distB="0" distL="114300" distR="114300">
            <wp:extent cx="5057775" cy="2437765"/>
            <wp:effectExtent l="0" t="0" r="9525" b="635"/>
            <wp:docPr id="880"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5A5805DD">
      <w:pPr>
        <w:keepNext w:val="0"/>
        <w:keepLines w:val="0"/>
        <w:pageBreakBefore w:val="0"/>
        <w:widowControl w:val="0"/>
        <w:numPr>
          <w:ilvl w:val="0"/>
          <w:numId w:val="92"/>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工作台右侧快捷菜单中，点击“</w:t>
      </w:r>
      <w:r>
        <w:rPr>
          <w:rFonts w:hint="eastAsia" w:ascii="Times New Roman" w:hAnsi="Times New Roman" w:cs="Times New Roman"/>
          <w:caps w:val="0"/>
          <w:smallCaps w:val="0"/>
          <w:color w:val="000000" w:themeColor="text1"/>
          <w:lang w:val="en-US" w:eastAsia="zh-CN"/>
          <w14:textFill>
            <w14:solidFill>
              <w14:schemeClr w14:val="tx1"/>
            </w14:solidFill>
          </w14:textFill>
        </w:rPr>
        <w:t>投诉</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”按钮，进入查看</w:t>
      </w:r>
      <w:r>
        <w:rPr>
          <w:rFonts w:hint="eastAsia" w:ascii="Times New Roman" w:hAnsi="Times New Roman" w:cs="Times New Roman"/>
          <w:caps w:val="0"/>
          <w:smallCaps w:val="0"/>
          <w:color w:val="000000" w:themeColor="text1"/>
          <w:lang w:val="en-US" w:eastAsia="zh-CN"/>
          <w14:textFill>
            <w14:solidFill>
              <w14:schemeClr w14:val="tx1"/>
            </w14:solidFill>
          </w14:textFill>
        </w:rPr>
        <w:t>投诉</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页面。如下图：</w:t>
      </w:r>
    </w:p>
    <w:p w14:paraId="16CDAE7A">
      <w:pPr>
        <w:pageBreakBefore w:val="0"/>
        <w:kinsoku/>
        <w:wordWrap/>
        <w:overflowPunct/>
        <w:topLinePunct w:val="0"/>
        <w:bidi w:val="0"/>
        <w:snapToGrid/>
        <w:spacing w:line="360" w:lineRule="auto"/>
        <w:ind w:left="0" w:leftChars="0" w:firstLine="0" w:firstLineChars="0"/>
        <w:jc w:val="center"/>
        <w:textAlignment w:val="auto"/>
        <w:rPr>
          <w:rFonts w:ascii="Times New Roman" w:hAnsi="Times New Roman" w:eastAsia="宋体" w:cs="Times New Roman"/>
          <w:bCs/>
          <w:caps w:val="0"/>
          <w:smallCaps w:val="0"/>
          <w:color w:val="000000" w:themeColor="text1"/>
          <w14:textFill>
            <w14:solidFill>
              <w14:schemeClr w14:val="tx1"/>
            </w14:solidFill>
          </w14:textFill>
        </w:rPr>
      </w:pPr>
      <w:r>
        <w:drawing>
          <wp:inline distT="0" distB="0" distL="114300" distR="114300">
            <wp:extent cx="5057775" cy="2200275"/>
            <wp:effectExtent l="0" t="0" r="9525" b="9525"/>
            <wp:docPr id="88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 name="图片 11"/>
                    <pic:cNvPicPr>
                      <a:picLocks noChangeAspect="1"/>
                    </pic:cNvPicPr>
                  </pic:nvPicPr>
                  <pic:blipFill>
                    <a:blip r:embed="rId164"/>
                    <a:stretch>
                      <a:fillRect/>
                    </a:stretch>
                  </pic:blipFill>
                  <pic:spPr>
                    <a:xfrm>
                      <a:off x="0" y="0"/>
                      <a:ext cx="5057775" cy="2200275"/>
                    </a:xfrm>
                    <a:prstGeom prst="rect">
                      <a:avLst/>
                    </a:prstGeom>
                    <a:noFill/>
                    <a:ln>
                      <a:noFill/>
                    </a:ln>
                  </pic:spPr>
                </pic:pic>
              </a:graphicData>
            </a:graphic>
          </wp:inline>
        </w:drawing>
      </w:r>
    </w:p>
    <w:p w14:paraId="67E53A20">
      <w:pPr>
        <w:keepNext w:val="0"/>
        <w:keepLines w:val="0"/>
        <w:pageBreakBefore w:val="0"/>
        <w:widowControl w:val="0"/>
        <w:numPr>
          <w:ilvl w:val="0"/>
          <w:numId w:val="92"/>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查看投诉页面，</w:t>
      </w:r>
      <w:r>
        <w:rPr>
          <w:rFonts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ascii="Times New Roman" w:hAnsi="Times New Roman" w:eastAsia="宋体" w:cs="Times New Roman"/>
          <w:caps w:val="0"/>
          <w:smallCaps w:val="0"/>
          <w:color w:val="000000" w:themeColor="text1"/>
          <w14:textFill>
            <w14:solidFill>
              <w14:schemeClr w14:val="tx1"/>
            </w14:solidFill>
          </w14:textFill>
        </w:rPr>
        <w:t>新增投诉</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ascii="Times New Roman" w:hAnsi="Times New Roman" w:eastAsia="宋体" w:cs="Times New Roman"/>
          <w:caps w:val="0"/>
          <w:smallCaps w:val="0"/>
          <w:color w:val="000000" w:themeColor="text1"/>
          <w14:textFill>
            <w14:solidFill>
              <w14:schemeClr w14:val="tx1"/>
            </w14:solidFill>
          </w14:textFill>
        </w:rPr>
        <w:t>按钮，</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w:t>
      </w:r>
      <w:r>
        <w:rPr>
          <w:rFonts w:hint="eastAsia" w:ascii="Times New Roman" w:hAnsi="Times New Roman" w:eastAsia="宋体" w:cs="Times New Roman"/>
          <w:caps w:val="0"/>
          <w:smallCaps w:val="0"/>
          <w:color w:val="000000" w:themeColor="text1"/>
          <w14:textFill>
            <w14:solidFill>
              <w14:schemeClr w14:val="tx1"/>
            </w14:solidFill>
          </w14:textFill>
        </w:rPr>
        <w:t>新增投诉</w:t>
      </w:r>
      <w:r>
        <w:rPr>
          <w:rFonts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w:t>
      </w:r>
      <w:r>
        <w:rPr>
          <w:rFonts w:hint="eastAsia" w:ascii="Times New Roman" w:hAnsi="Times New Roman" w:cs="Times New Roman"/>
          <w:caps w:val="0"/>
          <w:smallCaps w:val="0"/>
          <w:color w:val="000000" w:themeColor="text1"/>
          <w:lang w:val="en-US" w:eastAsia="zh-CN"/>
          <w14:textFill>
            <w14:solidFill>
              <w14:schemeClr w14:val="tx1"/>
            </w14:solidFill>
          </w14:textFill>
        </w:rPr>
        <w:t>图：</w:t>
      </w:r>
    </w:p>
    <w:p w14:paraId="2872B2BB">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cs="Times New Roman"/>
        </w:rPr>
        <w:drawing>
          <wp:inline distT="0" distB="0" distL="114300" distR="114300">
            <wp:extent cx="5057775" cy="925830"/>
            <wp:effectExtent l="0" t="0" r="9525" b="7620"/>
            <wp:docPr id="882"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 name="图片 24"/>
                    <pic:cNvPicPr>
                      <a:picLocks noChangeAspect="1"/>
                    </pic:cNvPicPr>
                  </pic:nvPicPr>
                  <pic:blipFill>
                    <a:blip r:embed="rId106"/>
                    <a:stretch>
                      <a:fillRect/>
                    </a:stretch>
                  </pic:blipFill>
                  <pic:spPr>
                    <a:xfrm>
                      <a:off x="0" y="0"/>
                      <a:ext cx="5057775" cy="925830"/>
                    </a:xfrm>
                    <a:prstGeom prst="rect">
                      <a:avLst/>
                    </a:prstGeom>
                    <a:noFill/>
                    <a:ln>
                      <a:noFill/>
                    </a:ln>
                  </pic:spPr>
                </pic:pic>
              </a:graphicData>
            </a:graphic>
          </wp:inline>
        </w:drawing>
      </w:r>
    </w:p>
    <w:p w14:paraId="09AED799">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cs="Times New Roman"/>
        </w:rPr>
        <w:drawing>
          <wp:inline distT="0" distB="0" distL="114300" distR="114300">
            <wp:extent cx="5057775" cy="2905125"/>
            <wp:effectExtent l="0" t="0" r="9525" b="9525"/>
            <wp:docPr id="883"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 name="图片 25"/>
                    <pic:cNvPicPr>
                      <a:picLocks noChangeAspect="1"/>
                    </pic:cNvPicPr>
                  </pic:nvPicPr>
                  <pic:blipFill>
                    <a:blip r:embed="rId107"/>
                    <a:stretch>
                      <a:fillRect/>
                    </a:stretch>
                  </pic:blipFill>
                  <pic:spPr>
                    <a:xfrm>
                      <a:off x="0" y="0"/>
                      <a:ext cx="5057775" cy="2905125"/>
                    </a:xfrm>
                    <a:prstGeom prst="rect">
                      <a:avLst/>
                    </a:prstGeom>
                    <a:noFill/>
                    <a:ln>
                      <a:noFill/>
                    </a:ln>
                  </pic:spPr>
                </pic:pic>
              </a:graphicData>
            </a:graphic>
          </wp:inline>
        </w:drawing>
      </w:r>
    </w:p>
    <w:p w14:paraId="306F47CD">
      <w:pPr>
        <w:keepNext w:val="0"/>
        <w:keepLines w:val="0"/>
        <w:pageBreakBefore w:val="0"/>
        <w:widowControl w:val="0"/>
        <w:numPr>
          <w:ilvl w:val="0"/>
          <w:numId w:val="92"/>
        </w:numPr>
        <w:kinsoku/>
        <w:wordWrap/>
        <w:overflowPunct/>
        <w:topLinePunct w:val="0"/>
        <w:autoSpaceDE/>
        <w:autoSpaceDN/>
        <w:bidi w:val="0"/>
        <w:adjustRightInd/>
        <w:snapToGrid/>
        <w:spacing w:line="360" w:lineRule="auto"/>
        <w:ind w:left="0" w:leftChars="0" w:firstLine="315" w:firstLineChars="150"/>
        <w:textAlignment w:val="auto"/>
        <w:rPr>
          <w:rFonts w:hint="default" w:ascii="Times New Roman" w:hAnsi="Times New Roman" w:eastAsia="宋体" w:cs="Times New Roman"/>
          <w:caps w:val="0"/>
          <w:smallCaps w:val="0"/>
          <w:lang w:val="en-US" w:eastAsia="zh-CN"/>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新增投诉页面，</w:t>
      </w:r>
      <w:r>
        <w:rPr>
          <w:rFonts w:ascii="Times New Roman" w:hAnsi="Times New Roman" w:eastAsia="宋体" w:cs="Times New Roman"/>
          <w:caps w:val="0"/>
          <w:smallCaps w:val="0"/>
          <w:color w:val="000000" w:themeColor="text1"/>
          <w14:textFill>
            <w14:solidFill>
              <w14:schemeClr w14:val="tx1"/>
            </w14:solidFill>
          </w14:textFill>
        </w:rPr>
        <w:t>填写</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页面信息</w:t>
      </w:r>
      <w:r>
        <w:rPr>
          <w:rFonts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lang w:val="en-US" w:eastAsia="zh-CN"/>
        </w:rPr>
        <w:t>点击“</w:t>
      </w:r>
      <w:r>
        <w:rPr>
          <w:rFonts w:hint="eastAsia" w:ascii="Times New Roman" w:hAnsi="Times New Roman" w:cs="Times New Roman"/>
          <w:caps w:val="0"/>
          <w:smallCaps w:val="0"/>
          <w:lang w:val="en-US" w:eastAsia="zh-CN"/>
        </w:rPr>
        <w:t>提交审核</w:t>
      </w:r>
      <w:r>
        <w:rPr>
          <w:rFonts w:hint="eastAsia" w:ascii="Times New Roman" w:hAnsi="Times New Roman" w:eastAsia="宋体" w:cs="Times New Roman"/>
          <w:caps w:val="0"/>
          <w:smallCaps w:val="0"/>
          <w:lang w:val="en-US" w:eastAsia="zh-CN"/>
        </w:rPr>
        <w:t>”按钮，</w:t>
      </w:r>
      <w:r>
        <w:rPr>
          <w:rFonts w:hint="eastAsia" w:ascii="Times New Roman" w:hAnsi="Times New Roman" w:eastAsia="宋体" w:cs="Times New Roman"/>
          <w:caps w:val="0"/>
          <w:smallCaps w:val="0"/>
          <w:color w:val="000000" w:themeColor="text1"/>
          <w14:textFill>
            <w14:solidFill>
              <w14:schemeClr w14:val="tx1"/>
            </w14:solidFill>
          </w14:textFill>
        </w:rPr>
        <w:t>弹出“请输入意见”框，输入意见后点击“确认提交”按钮，</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提交审核</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rPr>
        <w:t>如下图：</w:t>
      </w:r>
    </w:p>
    <w:p w14:paraId="2C523A6F">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caps w:val="0"/>
          <w:smallCaps w:val="0"/>
        </w:rPr>
      </w:pPr>
      <w:r>
        <w:rPr>
          <w:rFonts w:ascii="Times New Roman" w:hAnsi="Times New Roman" w:cs="Times New Roman"/>
        </w:rPr>
        <w:drawing>
          <wp:inline distT="0" distB="0" distL="114300" distR="114300">
            <wp:extent cx="5057775" cy="2267585"/>
            <wp:effectExtent l="0" t="0" r="9525" b="18415"/>
            <wp:docPr id="884"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 name="图片 26"/>
                    <pic:cNvPicPr>
                      <a:picLocks noChangeAspect="1"/>
                    </pic:cNvPicPr>
                  </pic:nvPicPr>
                  <pic:blipFill>
                    <a:blip r:embed="rId108"/>
                    <a:stretch>
                      <a:fillRect/>
                    </a:stretch>
                  </pic:blipFill>
                  <pic:spPr>
                    <a:xfrm>
                      <a:off x="0" y="0"/>
                      <a:ext cx="5057775" cy="2267585"/>
                    </a:xfrm>
                    <a:prstGeom prst="rect">
                      <a:avLst/>
                    </a:prstGeom>
                    <a:noFill/>
                    <a:ln>
                      <a:noFill/>
                    </a:ln>
                  </pic:spPr>
                </pic:pic>
              </a:graphicData>
            </a:graphic>
          </wp:inline>
        </w:drawing>
      </w:r>
    </w:p>
    <w:p w14:paraId="67362FF6">
      <w:pPr>
        <w:pageBreakBefore w:val="0"/>
        <w:kinsoku/>
        <w:wordWrap/>
        <w:overflowPunct/>
        <w:topLinePunct w:val="0"/>
        <w:bidi w:val="0"/>
        <w:snapToGrid/>
        <w:spacing w:line="360" w:lineRule="auto"/>
        <w:textAlignment w:val="auto"/>
        <w:rPr>
          <w:rFonts w:hint="eastAsia" w:ascii="Times New Roman" w:hAnsi="Times New Roman" w:eastAsia="宋体" w:cs="Times New Roman"/>
          <w:caps w:val="0"/>
          <w:smallCaps w:val="0"/>
          <w:lang w:eastAsia="zh-CN"/>
        </w:rPr>
      </w:pPr>
      <w:r>
        <w:rPr>
          <w:rFonts w:hint="eastAsia" w:ascii="Times New Roman" w:hAnsi="Times New Roman" w:eastAsia="宋体" w:cs="Times New Roman"/>
          <w:caps w:val="0"/>
          <w:smallCaps w:val="0"/>
          <w:lang w:val="en-US" w:eastAsia="zh-CN"/>
        </w:rPr>
        <w:t>注：点击</w:t>
      </w:r>
      <w:r>
        <w:rPr>
          <w:rFonts w:hint="eastAsia" w:ascii="Times New Roman" w:hAnsi="Times New Roman" w:eastAsia="宋体" w:cs="Times New Roman"/>
          <w:caps w:val="0"/>
          <w:smallCaps w:val="0"/>
        </w:rPr>
        <w:t>“修改保存”，则暂时不提交，为</w:t>
      </w:r>
      <w:r>
        <w:rPr>
          <w:rFonts w:hint="eastAsia" w:ascii="Times New Roman" w:hAnsi="Times New Roman" w:eastAsia="宋体" w:cs="Times New Roman"/>
          <w:caps w:val="0"/>
          <w:smallCaps w:val="0"/>
          <w:lang w:eastAsia="zh-CN"/>
        </w:rPr>
        <w:t>“</w:t>
      </w:r>
      <w:r>
        <w:rPr>
          <w:rFonts w:hint="eastAsia" w:ascii="Times New Roman" w:hAnsi="Times New Roman" w:eastAsia="宋体" w:cs="Times New Roman"/>
          <w:caps w:val="0"/>
          <w:smallCaps w:val="0"/>
          <w:lang w:val="en-US" w:eastAsia="zh-CN"/>
        </w:rPr>
        <w:t>未受理</w:t>
      </w:r>
      <w:r>
        <w:rPr>
          <w:rFonts w:hint="eastAsia" w:ascii="Times New Roman" w:hAnsi="Times New Roman" w:eastAsia="宋体" w:cs="Times New Roman"/>
          <w:caps w:val="0"/>
          <w:smallCaps w:val="0"/>
          <w:lang w:eastAsia="zh-CN"/>
        </w:rPr>
        <w:t>”</w:t>
      </w:r>
      <w:r>
        <w:rPr>
          <w:rFonts w:hint="eastAsia" w:ascii="Times New Roman" w:hAnsi="Times New Roman" w:eastAsia="宋体" w:cs="Times New Roman"/>
          <w:caps w:val="0"/>
          <w:smallCaps w:val="0"/>
        </w:rPr>
        <w:t>状态</w:t>
      </w:r>
      <w:r>
        <w:rPr>
          <w:rFonts w:hint="eastAsia" w:ascii="Times New Roman" w:hAnsi="Times New Roman" w:eastAsia="宋体" w:cs="Times New Roman"/>
          <w:caps w:val="0"/>
          <w:smallCaps w:val="0"/>
          <w:lang w:eastAsia="zh-CN"/>
        </w:rPr>
        <w:t>。</w:t>
      </w:r>
    </w:p>
    <w:p w14:paraId="1B33FCC7">
      <w:pPr>
        <w:pageBreakBefore w:val="0"/>
        <w:numPr>
          <w:ilvl w:val="0"/>
          <w:numId w:val="92"/>
        </w:numPr>
        <w:kinsoku/>
        <w:wordWrap/>
        <w:overflowPunct/>
        <w:topLinePunct w:val="0"/>
        <w:bidi w:val="0"/>
        <w:snapToGrid/>
        <w:spacing w:line="360" w:lineRule="auto"/>
        <w:ind w:left="0" w:leftChars="0" w:firstLine="315" w:firstLineChars="150"/>
        <w:textAlignment w:val="auto"/>
        <w:rPr>
          <w:rFonts w:hint="default"/>
          <w:lang w:val="en-US" w:eastAsia="zh-CN"/>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查看投诉列表页面，点击“操作”按钮，</w:t>
      </w:r>
      <w:r>
        <w:rPr>
          <w:rFonts w:hint="eastAsia" w:ascii="Times New Roman" w:hAnsi="Times New Roman" w:cs="Times New Roman"/>
          <w:caps w:val="0"/>
          <w:smallCaps w:val="0"/>
          <w:color w:val="000000" w:themeColor="text1"/>
          <w:lang w:val="en-US" w:eastAsia="zh-CN"/>
          <w14:textFill>
            <w14:solidFill>
              <w14:schemeClr w14:val="tx1"/>
            </w14:solidFill>
          </w14:textFill>
        </w:rPr>
        <w:t>“未受理”状态下的投诉，点击“操作”</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可以修改投诉信息。如下图：</w:t>
      </w:r>
    </w:p>
    <w:p w14:paraId="463818DA">
      <w:pPr>
        <w:pageBreakBefore w:val="0"/>
        <w:numPr>
          <w:ilvl w:val="0"/>
          <w:numId w:val="0"/>
        </w:numPr>
        <w:tabs>
          <w:tab w:val="left" w:pos="0"/>
        </w:tabs>
        <w:kinsoku/>
        <w:wordWrap/>
        <w:overflowPunct/>
        <w:topLinePunct w:val="0"/>
        <w:bidi w:val="0"/>
        <w:snapToGrid/>
        <w:spacing w:line="360" w:lineRule="auto"/>
        <w:jc w:val="center"/>
        <w:textAlignment w:val="auto"/>
        <w:rPr>
          <w:rFonts w:hint="default"/>
          <w:lang w:val="en-US" w:eastAsia="zh-CN"/>
        </w:rPr>
      </w:pPr>
      <w:r>
        <w:rPr>
          <w:rFonts w:ascii="Times New Roman" w:hAnsi="Times New Roman" w:cs="Times New Roman"/>
        </w:rPr>
        <w:drawing>
          <wp:inline distT="0" distB="0" distL="114300" distR="114300">
            <wp:extent cx="5057775" cy="839470"/>
            <wp:effectExtent l="0" t="0" r="9525" b="17780"/>
            <wp:docPr id="1022"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pic:cNvPicPr>
                      <a:picLocks noChangeAspect="1"/>
                    </pic:cNvPicPr>
                  </pic:nvPicPr>
                  <pic:blipFill>
                    <a:blip r:embed="rId109"/>
                    <a:stretch>
                      <a:fillRect/>
                    </a:stretch>
                  </pic:blipFill>
                  <pic:spPr>
                    <a:xfrm>
                      <a:off x="0" y="0"/>
                      <a:ext cx="5057775" cy="839470"/>
                    </a:xfrm>
                    <a:prstGeom prst="rect">
                      <a:avLst/>
                    </a:prstGeom>
                    <a:noFill/>
                    <a:ln>
                      <a:noFill/>
                    </a:ln>
                  </pic:spPr>
                </pic:pic>
              </a:graphicData>
            </a:graphic>
          </wp:inline>
        </w:drawing>
      </w:r>
    </w:p>
    <w:p w14:paraId="133EA477">
      <w:pPr>
        <w:pStyle w:val="3"/>
        <w:pageBreakBefore w:val="0"/>
        <w:kinsoku/>
        <w:wordWrap/>
        <w:overflowPunct/>
        <w:topLinePunct w:val="0"/>
        <w:bidi w:val="0"/>
        <w:snapToGrid/>
        <w:spacing w:line="360" w:lineRule="auto"/>
        <w:textAlignment w:val="auto"/>
        <w:rPr>
          <w:rFonts w:eastAsia="宋体"/>
          <w:caps w:val="0"/>
          <w:smallCaps w:val="0"/>
        </w:rPr>
      </w:pPr>
      <w:bookmarkStart w:id="204" w:name="_Toc31390"/>
      <w:bookmarkStart w:id="205" w:name="_Toc21563"/>
      <w:bookmarkStart w:id="206" w:name="_Toc6329"/>
      <w:bookmarkStart w:id="207" w:name="_Toc29054"/>
      <w:bookmarkStart w:id="208" w:name="_Toc13534"/>
      <w:r>
        <w:rPr>
          <w:rFonts w:hint="eastAsia" w:eastAsia="宋体"/>
          <w:caps w:val="0"/>
          <w:smallCaps w:val="0"/>
          <w:lang w:val="en-US" w:eastAsia="zh-CN"/>
        </w:rPr>
        <w:t>竞价采购</w:t>
      </w:r>
      <w:bookmarkEnd w:id="204"/>
      <w:bookmarkEnd w:id="205"/>
      <w:bookmarkEnd w:id="206"/>
      <w:bookmarkEnd w:id="207"/>
      <w:bookmarkEnd w:id="208"/>
    </w:p>
    <w:p w14:paraId="3090AEC6">
      <w:pPr>
        <w:pStyle w:val="4"/>
        <w:pageBreakBefore w:val="0"/>
        <w:kinsoku/>
        <w:wordWrap/>
        <w:overflowPunct/>
        <w:topLinePunct w:val="0"/>
        <w:bidi w:val="0"/>
        <w:snapToGrid/>
        <w:spacing w:line="360" w:lineRule="auto"/>
        <w:textAlignment w:val="auto"/>
      </w:pPr>
      <w:bookmarkStart w:id="209" w:name="_Toc13516"/>
      <w:bookmarkStart w:id="210" w:name="_Toc25189"/>
      <w:bookmarkStart w:id="211" w:name="_Toc3921"/>
      <w:bookmarkStart w:id="212" w:name="_Toc755"/>
      <w:bookmarkStart w:id="213" w:name="_Toc28473"/>
      <w:r>
        <w:rPr>
          <w:rFonts w:hint="eastAsia" w:ascii="Times New Roman" w:hAnsi="Times New Roman" w:eastAsia="宋体" w:cs="Times New Roman"/>
          <w:b/>
          <w:bCs/>
          <w:caps w:val="0"/>
          <w:smallCaps w:val="0"/>
          <w:kern w:val="2"/>
          <w:sz w:val="28"/>
          <w:szCs w:val="18"/>
          <w:lang w:val="en-US" w:eastAsia="zh-CN" w:bidi="ar-SA"/>
        </w:rPr>
        <w:t>我的项目</w:t>
      </w:r>
      <w:bookmarkEnd w:id="209"/>
      <w:bookmarkEnd w:id="210"/>
      <w:bookmarkEnd w:id="211"/>
      <w:bookmarkEnd w:id="212"/>
      <w:bookmarkEnd w:id="213"/>
    </w:p>
    <w:p w14:paraId="1AE64F53">
      <w:pPr>
        <w:pStyle w:val="5"/>
        <w:pageBreakBefore w:val="0"/>
        <w:kinsoku/>
        <w:wordWrap/>
        <w:overflowPunct/>
        <w:topLinePunct w:val="0"/>
        <w:bidi w:val="0"/>
        <w:snapToGrid/>
        <w:spacing w:line="360" w:lineRule="auto"/>
        <w:ind w:left="851" w:hanging="851"/>
        <w:textAlignment w:val="auto"/>
        <w:rPr>
          <w:rFonts w:eastAsia="宋体"/>
          <w:caps w:val="0"/>
          <w:smallCaps w:val="0"/>
        </w:rPr>
      </w:pPr>
      <w:bookmarkStart w:id="214" w:name="_Toc22351"/>
      <w:r>
        <w:rPr>
          <w:rFonts w:hint="eastAsia"/>
          <w:caps w:val="0"/>
          <w:smallCaps w:val="0"/>
          <w:lang w:val="en-US" w:eastAsia="zh-CN"/>
        </w:rPr>
        <w:t>响应登记</w:t>
      </w:r>
      <w:bookmarkEnd w:id="214"/>
    </w:p>
    <w:p w14:paraId="794EF56B">
      <w:pPr>
        <w:pageBreakBefore w:val="0"/>
        <w:kinsoku/>
        <w:wordWrap/>
        <w:overflowPunct/>
        <w:topLinePunct w:val="0"/>
        <w:bidi w:val="0"/>
        <w:snapToGrid/>
        <w:spacing w:line="360" w:lineRule="auto"/>
        <w:ind w:firstLine="480"/>
        <w:jc w:val="both"/>
        <w:textAlignment w:val="auto"/>
        <w:rPr>
          <w:rFonts w:hint="eastAsia"/>
          <w:b/>
          <w:bCs/>
          <w:caps w:val="0"/>
          <w:smallCaps w:val="0"/>
          <w:color w:val="000000" w:themeColor="text1"/>
          <w:lang w:val="en-US" w:eastAsia="zh-CN"/>
          <w14:textFill>
            <w14:solidFill>
              <w14:schemeClr w14:val="tx1"/>
            </w14:solidFill>
          </w14:textFill>
        </w:rPr>
      </w:pPr>
      <w:r>
        <w:rPr>
          <w:rFonts w:hint="eastAsia" w:ascii="Times New Roman" w:eastAsia="宋体"/>
          <w:b/>
          <w:bCs/>
          <w:caps w:val="0"/>
          <w:smallCaps w:val="0"/>
          <w:color w:val="000000" w:themeColor="text1"/>
          <w:lang w:val="en-US" w:eastAsia="zh-CN"/>
          <w14:textFill>
            <w14:solidFill>
              <w14:schemeClr w14:val="tx1"/>
            </w14:solidFill>
          </w14:textFill>
        </w:rPr>
        <w:t>功能介绍：</w:t>
      </w:r>
    </w:p>
    <w:p w14:paraId="5E5E8F56">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此模块具有供应商填写投标信息进行报名的功能。</w:t>
      </w:r>
    </w:p>
    <w:p w14:paraId="458752D6">
      <w:pPr>
        <w:pageBreakBefore w:val="0"/>
        <w:kinsoku/>
        <w:wordWrap/>
        <w:overflowPunct/>
        <w:topLinePunct w:val="0"/>
        <w:bidi w:val="0"/>
        <w:snapToGrid/>
        <w:spacing w:line="360" w:lineRule="auto"/>
        <w:ind w:firstLine="480"/>
        <w:jc w:val="both"/>
        <w:textAlignment w:val="auto"/>
        <w:rPr>
          <w:rFonts w:hint="default" w:eastAsia="宋体"/>
          <w:b/>
          <w:bCs/>
          <w:caps w:val="0"/>
          <w:smallCaps w:val="0"/>
          <w:color w:val="000000" w:themeColor="text1"/>
          <w:lang w:val="en-US" w:eastAsia="zh-CN"/>
          <w14:textFill>
            <w14:solidFill>
              <w14:schemeClr w14:val="tx1"/>
            </w14:solidFill>
          </w14:textFill>
        </w:rPr>
      </w:pPr>
      <w:r>
        <w:rPr>
          <w:rFonts w:hint="eastAsia" w:ascii="宋体" w:hAnsi="宋体" w:eastAsia="宋体" w:cs="宋体"/>
          <w:sz w:val="21"/>
          <w:szCs w:val="21"/>
        </w:rPr>
        <w:t>供应商查看招标公告后登录系统后，选择需要报名的标段，进入投标信息编辑页面进行信息填写报名。</w:t>
      </w:r>
    </w:p>
    <w:p w14:paraId="45B73927">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前置条件：</w:t>
      </w:r>
    </w:p>
    <w:p w14:paraId="12E01EA9">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hint="eastAsia" w:ascii="Times New Roman" w:eastAsia="宋体"/>
          <w:caps w:val="0"/>
          <w:smallCaps w:val="0"/>
          <w:color w:val="000000" w:themeColor="text1"/>
          <w:lang w:val="en-US" w:eastAsia="zh-CN"/>
          <w14:textFill>
            <w14:solidFill>
              <w14:schemeClr w14:val="tx1"/>
            </w14:solidFill>
          </w14:textFill>
        </w:rPr>
        <w:t>采购文件、采购公告审核通过</w:t>
      </w:r>
      <w:r>
        <w:rPr>
          <w:rFonts w:eastAsia="宋体"/>
          <w:caps w:val="0"/>
          <w:smallCaps w:val="0"/>
          <w:color w:val="000000" w:themeColor="text1"/>
          <w14:textFill>
            <w14:solidFill>
              <w14:schemeClr w14:val="tx1"/>
            </w14:solidFill>
          </w14:textFill>
        </w:rPr>
        <w:t>。</w:t>
      </w:r>
    </w:p>
    <w:p w14:paraId="46782FEB">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操作步骤：</w:t>
      </w:r>
    </w:p>
    <w:p w14:paraId="3FBF78E7">
      <w:pPr>
        <w:keepNext w:val="0"/>
        <w:keepLines w:val="0"/>
        <w:pageBreakBefore w:val="0"/>
        <w:widowControl w:val="0"/>
        <w:numPr>
          <w:ilvl w:val="0"/>
          <w:numId w:val="93"/>
        </w:numPr>
        <w:kinsoku/>
        <w:wordWrap/>
        <w:overflowPunct/>
        <w:topLinePunct w:val="0"/>
        <w:autoSpaceDE/>
        <w:autoSpaceDN/>
        <w:bidi w:val="0"/>
        <w:adjustRightInd/>
        <w:snapToGrid/>
        <w:spacing w:line="360" w:lineRule="auto"/>
        <w:ind w:left="0" w:leftChars="0" w:firstLine="315" w:firstLineChars="150"/>
        <w:textAlignment w:val="auto"/>
        <w:rPr>
          <w:rFonts w:hint="eastAsia" w:eastAsia="宋体"/>
          <w:caps w:val="0"/>
          <w:smallCaps w:val="0"/>
          <w:color w:val="000000" w:themeColor="text1"/>
          <w:lang w:val="en-US" w:eastAsia="zh-CN"/>
          <w14:textFill>
            <w14:solidFill>
              <w14:schemeClr w14:val="tx1"/>
            </w14:solidFill>
          </w14:textFill>
        </w:rPr>
      </w:pPr>
      <w:r>
        <w:rPr>
          <w:rFonts w:hint="eastAsia" w:eastAsia="宋体"/>
          <w:caps w:val="0"/>
          <w:smallCaps w:val="0"/>
          <w:color w:val="000000" w:themeColor="text1"/>
          <w14:textFill>
            <w14:solidFill>
              <w14:schemeClr w14:val="tx1"/>
            </w14:solidFill>
          </w14:textFill>
        </w:rPr>
        <w:t>点击</w:t>
      </w:r>
      <w:r>
        <w:rPr>
          <w:rFonts w:hint="eastAsia" w:eastAsia="宋体"/>
          <w:caps w:val="0"/>
          <w:smallCaps w:val="0"/>
          <w:color w:val="000000" w:themeColor="text1"/>
          <w:lang w:eastAsia="zh-CN"/>
          <w14:textFill>
            <w14:solidFill>
              <w14:schemeClr w14:val="tx1"/>
            </w14:solidFill>
          </w14:textFill>
        </w:rPr>
        <w:t>“</w:t>
      </w:r>
      <w:r>
        <w:rPr>
          <w:rFonts w:hint="eastAsia" w:eastAsia="宋体"/>
          <w:caps w:val="0"/>
          <w:smallCaps w:val="0"/>
          <w:color w:val="000000" w:themeColor="text1"/>
          <w:lang w:val="en-US" w:eastAsia="zh-CN"/>
          <w14:textFill>
            <w14:solidFill>
              <w14:schemeClr w14:val="tx1"/>
            </w14:solidFill>
          </w14:textFill>
        </w:rPr>
        <w:t>公告信息</w:t>
      </w:r>
      <w:r>
        <w:rPr>
          <w:rFonts w:hint="eastAsia" w:eastAsia="宋体"/>
          <w:caps w:val="0"/>
          <w:smallCaps w:val="0"/>
          <w:color w:val="000000" w:themeColor="text1"/>
          <w:lang w:eastAsia="zh-CN"/>
          <w14:textFill>
            <w14:solidFill>
              <w14:schemeClr w14:val="tx1"/>
            </w14:solidFill>
          </w14:textFill>
        </w:rPr>
        <w:t>”按钮</w:t>
      </w:r>
      <w:r>
        <w:rPr>
          <w:rFonts w:hint="eastAsia" w:eastAsia="宋体"/>
          <w:caps w:val="0"/>
          <w:smallCaps w:val="0"/>
          <w:color w:val="000000" w:themeColor="text1"/>
          <w14:textFill>
            <w14:solidFill>
              <w14:schemeClr w14:val="tx1"/>
            </w14:solidFill>
          </w14:textFill>
        </w:rPr>
        <w:t>，进入</w:t>
      </w:r>
      <w:r>
        <w:rPr>
          <w:rFonts w:hint="eastAsia" w:eastAsia="宋体"/>
          <w:caps w:val="0"/>
          <w:smallCaps w:val="0"/>
          <w:color w:val="000000" w:themeColor="text1"/>
          <w:lang w:val="en-US" w:eastAsia="zh-CN"/>
          <w14:textFill>
            <w14:solidFill>
              <w14:schemeClr w14:val="tx1"/>
            </w14:solidFill>
          </w14:textFill>
        </w:rPr>
        <w:t>公告信息页面</w:t>
      </w:r>
      <w:r>
        <w:rPr>
          <w:rFonts w:hint="eastAsia" w:eastAsia="宋体"/>
          <w:caps w:val="0"/>
          <w:smallCaps w:val="0"/>
          <w:color w:val="000000" w:themeColor="text1"/>
          <w:lang w:eastAsia="zh-CN"/>
          <w14:textFill>
            <w14:solidFill>
              <w14:schemeClr w14:val="tx1"/>
            </w14:solidFill>
          </w14:textFill>
        </w:rPr>
        <w:t>。如下图：</w:t>
      </w:r>
    </w:p>
    <w:p w14:paraId="73BFE1BF">
      <w:pPr>
        <w:pageBreakBefore w:val="0"/>
        <w:kinsoku/>
        <w:wordWrap/>
        <w:overflowPunct/>
        <w:topLinePunct w:val="0"/>
        <w:bidi w:val="0"/>
        <w:snapToGrid/>
        <w:spacing w:line="360" w:lineRule="auto"/>
        <w:ind w:left="0" w:leftChars="0" w:firstLine="0" w:firstLineChars="0"/>
        <w:jc w:val="center"/>
        <w:textAlignment w:val="auto"/>
        <w:rPr>
          <w:rFonts w:eastAsia="宋体"/>
          <w:caps w:val="0"/>
          <w:smallCaps w:val="0"/>
          <w:color w:val="000000" w:themeColor="text1"/>
          <w14:textFill>
            <w14:solidFill>
              <w14:schemeClr w14:val="tx1"/>
            </w14:solidFill>
          </w14:textFill>
        </w:rPr>
      </w:pPr>
      <w:r>
        <w:rPr>
          <w:rFonts w:ascii="Times New Roman" w:hAnsi="Times New Roman" w:eastAsia="宋体" w:cs="Times New Roman"/>
        </w:rPr>
        <w:drawing>
          <wp:inline distT="0" distB="0" distL="114300" distR="114300">
            <wp:extent cx="5057775" cy="2424430"/>
            <wp:effectExtent l="0" t="0" r="9525" b="13970"/>
            <wp:docPr id="8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13"/>
                    <pic:cNvPicPr>
                      <a:picLocks noChangeAspect="1"/>
                    </pic:cNvPicPr>
                  </pic:nvPicPr>
                  <pic:blipFill>
                    <a:blip r:embed="rId28"/>
                    <a:stretch>
                      <a:fillRect/>
                    </a:stretch>
                  </pic:blipFill>
                  <pic:spPr>
                    <a:xfrm>
                      <a:off x="0" y="0"/>
                      <a:ext cx="5057775" cy="2424430"/>
                    </a:xfrm>
                    <a:prstGeom prst="rect">
                      <a:avLst/>
                    </a:prstGeom>
                    <a:noFill/>
                    <a:ln>
                      <a:noFill/>
                    </a:ln>
                  </pic:spPr>
                </pic:pic>
              </a:graphicData>
            </a:graphic>
          </wp:inline>
        </w:drawing>
      </w:r>
    </w:p>
    <w:p w14:paraId="55CE5FAF">
      <w:pPr>
        <w:keepNext w:val="0"/>
        <w:keepLines w:val="0"/>
        <w:pageBreakBefore w:val="0"/>
        <w:widowControl w:val="0"/>
        <w:numPr>
          <w:ilvl w:val="0"/>
          <w:numId w:val="93"/>
        </w:numPr>
        <w:kinsoku/>
        <w:wordWrap/>
        <w:overflowPunct/>
        <w:topLinePunct w:val="0"/>
        <w:autoSpaceDE/>
        <w:autoSpaceDN/>
        <w:bidi w:val="0"/>
        <w:adjustRightInd/>
        <w:snapToGrid/>
        <w:spacing w:line="360" w:lineRule="auto"/>
        <w:ind w:left="0" w:leftChars="0" w:firstLine="315" w:firstLineChars="150"/>
        <w:textAlignment w:val="auto"/>
        <w:rPr>
          <w:rFonts w:eastAsia="宋体"/>
          <w:caps w:val="0"/>
          <w:smallCaps w:val="0"/>
          <w:color w:val="000000" w:themeColor="text1"/>
          <w14:textFill>
            <w14:solidFill>
              <w14:schemeClr w14:val="tx1"/>
            </w14:solidFill>
          </w14:textFill>
        </w:rPr>
      </w:pPr>
      <w:r>
        <w:rPr>
          <w:rFonts w:hint="eastAsia" w:eastAsia="宋体"/>
          <w:caps w:val="0"/>
          <w:smallCaps w:val="0"/>
          <w:color w:val="000000" w:themeColor="text1"/>
          <w:lang w:val="en-US" w:eastAsia="zh-CN"/>
          <w14:textFill>
            <w14:solidFill>
              <w14:schemeClr w14:val="tx1"/>
            </w14:solidFill>
          </w14:textFill>
        </w:rPr>
        <w:t>公告信息页面中鼠标放置到标段（包）上，点击“</w:t>
      </w:r>
      <w:r>
        <w:rPr>
          <w:rFonts w:hint="eastAsia" w:ascii="Times New Roman" w:eastAsia="宋体"/>
          <w:caps w:val="0"/>
          <w:smallCaps w:val="0"/>
          <w:color w:val="000000" w:themeColor="text1"/>
          <w:lang w:val="en-US" w:eastAsia="zh-CN"/>
          <w14:textFill>
            <w14:solidFill>
              <w14:schemeClr w14:val="tx1"/>
            </w14:solidFill>
          </w14:textFill>
        </w:rPr>
        <w:t>进入项目</w:t>
      </w:r>
      <w:r>
        <w:rPr>
          <w:rFonts w:hint="eastAsia" w:eastAsia="宋体"/>
          <w:caps w:val="0"/>
          <w:smallCaps w:val="0"/>
          <w:color w:val="000000" w:themeColor="text1"/>
          <w:lang w:val="en-US" w:eastAsia="zh-CN"/>
          <w14:textFill>
            <w14:solidFill>
              <w14:schemeClr w14:val="tx1"/>
            </w14:solidFill>
          </w14:textFill>
        </w:rPr>
        <w:t>”按钮，进入</w:t>
      </w:r>
      <w:r>
        <w:rPr>
          <w:rFonts w:hint="eastAsia" w:ascii="Times New Roman" w:eastAsia="宋体"/>
          <w:caps w:val="0"/>
          <w:smallCaps w:val="0"/>
          <w:color w:val="000000" w:themeColor="text1"/>
          <w:lang w:val="en-US" w:eastAsia="zh-CN"/>
          <w14:textFill>
            <w14:solidFill>
              <w14:schemeClr w14:val="tx1"/>
            </w14:solidFill>
          </w14:textFill>
        </w:rPr>
        <w:t>项目工作台</w:t>
      </w:r>
      <w:r>
        <w:rPr>
          <w:rFonts w:hint="eastAsia" w:eastAsia="宋体"/>
          <w:caps w:val="0"/>
          <w:smallCaps w:val="0"/>
          <w:color w:val="000000" w:themeColor="text1"/>
          <w:lang w:val="en-US" w:eastAsia="zh-CN"/>
          <w14:textFill>
            <w14:solidFill>
              <w14:schemeClr w14:val="tx1"/>
            </w14:solidFill>
          </w14:textFill>
        </w:rPr>
        <w:t>。如下图：</w:t>
      </w:r>
    </w:p>
    <w:p w14:paraId="75A01952">
      <w:pPr>
        <w:pageBreakBefore w:val="0"/>
        <w:numPr>
          <w:ilvl w:val="0"/>
          <w:numId w:val="0"/>
        </w:numPr>
        <w:kinsoku/>
        <w:wordWrap/>
        <w:overflowPunct/>
        <w:topLinePunct w:val="0"/>
        <w:bidi w:val="0"/>
        <w:snapToGrid/>
        <w:spacing w:line="360" w:lineRule="auto"/>
        <w:jc w:val="center"/>
        <w:textAlignment w:val="auto"/>
        <w:rPr>
          <w:rFonts w:eastAsia="宋体"/>
          <w:caps w:val="0"/>
          <w:smallCaps w:val="0"/>
          <w:color w:val="000000" w:themeColor="text1"/>
          <w14:textFill>
            <w14:solidFill>
              <w14:schemeClr w14:val="tx1"/>
            </w14:solidFill>
          </w14:textFill>
        </w:rPr>
      </w:pPr>
      <w:r>
        <w:drawing>
          <wp:inline distT="0" distB="0" distL="114300" distR="114300">
            <wp:extent cx="5057775" cy="2410460"/>
            <wp:effectExtent l="0" t="0" r="9525" b="8890"/>
            <wp:docPr id="87"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14"/>
                    <pic:cNvPicPr>
                      <a:picLocks noChangeAspect="1"/>
                    </pic:cNvPicPr>
                  </pic:nvPicPr>
                  <pic:blipFill>
                    <a:blip r:embed="rId29"/>
                    <a:stretch>
                      <a:fillRect/>
                    </a:stretch>
                  </pic:blipFill>
                  <pic:spPr>
                    <a:xfrm>
                      <a:off x="0" y="0"/>
                      <a:ext cx="5057775" cy="2410460"/>
                    </a:xfrm>
                    <a:prstGeom prst="rect">
                      <a:avLst/>
                    </a:prstGeom>
                    <a:noFill/>
                    <a:ln>
                      <a:noFill/>
                    </a:ln>
                  </pic:spPr>
                </pic:pic>
              </a:graphicData>
            </a:graphic>
          </wp:inline>
        </w:drawing>
      </w:r>
    </w:p>
    <w:p w14:paraId="27A42528">
      <w:pPr>
        <w:keepNext w:val="0"/>
        <w:keepLines w:val="0"/>
        <w:pageBreakBefore w:val="0"/>
        <w:widowControl w:val="0"/>
        <w:numPr>
          <w:ilvl w:val="0"/>
          <w:numId w:val="93"/>
        </w:numPr>
        <w:kinsoku/>
        <w:wordWrap/>
        <w:overflowPunct/>
        <w:topLinePunct w:val="0"/>
        <w:autoSpaceDE/>
        <w:autoSpaceDN/>
        <w:bidi w:val="0"/>
        <w:adjustRightInd/>
        <w:snapToGrid/>
        <w:spacing w:line="360" w:lineRule="auto"/>
        <w:ind w:left="0" w:leftChars="0" w:firstLine="315" w:firstLineChars="150"/>
        <w:textAlignment w:val="auto"/>
        <w:rPr>
          <w:rFonts w:eastAsia="宋体"/>
          <w:caps w:val="0"/>
          <w:smallCaps w:val="0"/>
          <w:color w:val="000000" w:themeColor="text1"/>
          <w14:textFill>
            <w14:solidFill>
              <w14:schemeClr w14:val="tx1"/>
            </w14:solidFill>
          </w14:textFill>
        </w:rPr>
      </w:pPr>
      <w:r>
        <w:rPr>
          <w:rFonts w:hint="eastAsia" w:ascii="Times New Roman" w:eastAsia="宋体"/>
          <w:caps w:val="0"/>
          <w:smallCaps w:val="0"/>
          <w:color w:val="000000" w:themeColor="text1"/>
          <w:lang w:val="en-US" w:eastAsia="zh-CN"/>
          <w14:textFill>
            <w14:solidFill>
              <w14:schemeClr w14:val="tx1"/>
            </w14:solidFill>
          </w14:textFill>
        </w:rPr>
        <w:t>系统默认打开“响应登记”菜单页面，填写响应信息等内容，点击“我要响应”。即响应报名成功。</w:t>
      </w:r>
    </w:p>
    <w:p w14:paraId="455576E9">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pPr>
      <w:r>
        <w:drawing>
          <wp:inline distT="0" distB="0" distL="114300" distR="114300">
            <wp:extent cx="5057775" cy="1583690"/>
            <wp:effectExtent l="0" t="0" r="9525" b="16510"/>
            <wp:docPr id="97"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24"/>
                    <pic:cNvPicPr>
                      <a:picLocks noChangeAspect="1"/>
                    </pic:cNvPicPr>
                  </pic:nvPicPr>
                  <pic:blipFill>
                    <a:blip r:embed="rId135"/>
                    <a:stretch>
                      <a:fillRect/>
                    </a:stretch>
                  </pic:blipFill>
                  <pic:spPr>
                    <a:xfrm>
                      <a:off x="0" y="0"/>
                      <a:ext cx="5057775" cy="1583690"/>
                    </a:xfrm>
                    <a:prstGeom prst="rect">
                      <a:avLst/>
                    </a:prstGeom>
                    <a:noFill/>
                    <a:ln>
                      <a:noFill/>
                    </a:ln>
                  </pic:spPr>
                </pic:pic>
              </a:graphicData>
            </a:graphic>
          </wp:inline>
        </w:drawing>
      </w:r>
    </w:p>
    <w:p w14:paraId="0113FBF2">
      <w:pPr>
        <w:keepNext w:val="0"/>
        <w:keepLines w:val="0"/>
        <w:pageBreakBefore w:val="0"/>
        <w:widowControl w:val="0"/>
        <w:numPr>
          <w:ilvl w:val="0"/>
          <w:numId w:val="93"/>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lang w:val="en-US" w:eastAsia="zh-CN"/>
        </w:rPr>
      </w:pPr>
      <w:r>
        <w:rPr>
          <w:rFonts w:hint="eastAsia" w:ascii="Times New Roman" w:hAnsi="Times New Roman" w:cs="Times New Roman"/>
          <w:lang w:val="en-US" w:eastAsia="zh-CN"/>
        </w:rPr>
        <w:t>若采购文件中设置了“资格审查”，则需要上传“资格审查文件”，在“响应登记”菜单中，“04资格邀请相关附件”中上传“资格审查文件”，点击上传。</w:t>
      </w:r>
    </w:p>
    <w:p w14:paraId="4667C2C7">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lang w:val="en-US" w:eastAsia="zh-CN"/>
        </w:rPr>
      </w:pPr>
      <w:r>
        <w:rPr>
          <w:rFonts w:ascii="Times New Roman" w:hAnsi="Times New Roman" w:cs="Times New Roman"/>
        </w:rPr>
        <w:drawing>
          <wp:inline distT="0" distB="0" distL="114300" distR="114300">
            <wp:extent cx="5057775" cy="2753995"/>
            <wp:effectExtent l="0" t="0" r="9525" b="8255"/>
            <wp:docPr id="18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图片 2"/>
                    <pic:cNvPicPr>
                      <a:picLocks noChangeAspect="1"/>
                    </pic:cNvPicPr>
                  </pic:nvPicPr>
                  <pic:blipFill>
                    <a:blip r:embed="rId136"/>
                    <a:stretch>
                      <a:fillRect/>
                    </a:stretch>
                  </pic:blipFill>
                  <pic:spPr>
                    <a:xfrm>
                      <a:off x="0" y="0"/>
                      <a:ext cx="5057775" cy="2753995"/>
                    </a:xfrm>
                    <a:prstGeom prst="rect">
                      <a:avLst/>
                    </a:prstGeom>
                    <a:noFill/>
                    <a:ln>
                      <a:noFill/>
                    </a:ln>
                  </pic:spPr>
                </pic:pic>
              </a:graphicData>
            </a:graphic>
          </wp:inline>
        </w:drawing>
      </w:r>
    </w:p>
    <w:p w14:paraId="3CA0EC92">
      <w:pPr>
        <w:keepNext w:val="0"/>
        <w:keepLines w:val="0"/>
        <w:pageBreakBefore w:val="0"/>
        <w:widowControl w:val="0"/>
        <w:numPr>
          <w:ilvl w:val="0"/>
          <w:numId w:val="93"/>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lang w:val="en-US" w:eastAsia="zh-CN"/>
        </w:rPr>
      </w:pPr>
      <w:r>
        <w:rPr>
          <w:rFonts w:hint="eastAsia" w:ascii="Times New Roman" w:hAnsi="Times New Roman" w:cs="Times New Roman"/>
          <w:lang w:val="en-US" w:eastAsia="zh-CN"/>
        </w:rPr>
        <w:t>上传成功后，点击“我要响应”，提交资审审查，弹出确认提醒，点击“确认”，资格审查提交成功，审核状态变为“待审核”。</w:t>
      </w:r>
    </w:p>
    <w:p w14:paraId="2BEE2664">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ascii="Times New Roman" w:hAnsi="Times New Roman" w:cs="Times New Roman"/>
        </w:rPr>
      </w:pPr>
      <w:r>
        <w:rPr>
          <w:rFonts w:ascii="Times New Roman" w:hAnsi="Times New Roman" w:cs="Times New Roman"/>
        </w:rPr>
        <w:drawing>
          <wp:inline distT="0" distB="0" distL="114300" distR="114300">
            <wp:extent cx="5057775" cy="2653665"/>
            <wp:effectExtent l="0" t="0" r="9525" b="13335"/>
            <wp:docPr id="18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图片 3"/>
                    <pic:cNvPicPr>
                      <a:picLocks noChangeAspect="1"/>
                    </pic:cNvPicPr>
                  </pic:nvPicPr>
                  <pic:blipFill>
                    <a:blip r:embed="rId137"/>
                    <a:stretch>
                      <a:fillRect/>
                    </a:stretch>
                  </pic:blipFill>
                  <pic:spPr>
                    <a:xfrm>
                      <a:off x="0" y="0"/>
                      <a:ext cx="5057775" cy="2653665"/>
                    </a:xfrm>
                    <a:prstGeom prst="rect">
                      <a:avLst/>
                    </a:prstGeom>
                    <a:noFill/>
                    <a:ln>
                      <a:noFill/>
                    </a:ln>
                  </pic:spPr>
                </pic:pic>
              </a:graphicData>
            </a:graphic>
          </wp:inline>
        </w:drawing>
      </w:r>
    </w:p>
    <w:p w14:paraId="7E5B9221">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ascii="Times New Roman" w:hAnsi="Times New Roman" w:cs="Times New Roman"/>
        </w:rPr>
      </w:pPr>
      <w:r>
        <w:rPr>
          <w:rFonts w:ascii="Times New Roman" w:hAnsi="Times New Roman" w:cs="Times New Roman"/>
        </w:rPr>
        <w:drawing>
          <wp:inline distT="0" distB="0" distL="114300" distR="114300">
            <wp:extent cx="5057775" cy="2261235"/>
            <wp:effectExtent l="0" t="0" r="9525" b="5715"/>
            <wp:docPr id="19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图片 4"/>
                    <pic:cNvPicPr>
                      <a:picLocks noChangeAspect="1"/>
                    </pic:cNvPicPr>
                  </pic:nvPicPr>
                  <pic:blipFill>
                    <a:blip r:embed="rId138"/>
                    <a:stretch>
                      <a:fillRect/>
                    </a:stretch>
                  </pic:blipFill>
                  <pic:spPr>
                    <a:xfrm>
                      <a:off x="0" y="0"/>
                      <a:ext cx="5057775" cy="2261235"/>
                    </a:xfrm>
                    <a:prstGeom prst="rect">
                      <a:avLst/>
                    </a:prstGeom>
                    <a:noFill/>
                    <a:ln>
                      <a:noFill/>
                    </a:ln>
                  </pic:spPr>
                </pic:pic>
              </a:graphicData>
            </a:graphic>
          </wp:inline>
        </w:drawing>
      </w:r>
    </w:p>
    <w:p w14:paraId="78A59097">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leftChars="150"/>
        <w:jc w:val="both"/>
        <w:textAlignment w:val="auto"/>
        <w:rPr>
          <w:rFonts w:hint="eastAsia" w:ascii="Times New Roman" w:hAnsi="Times New Roman" w:eastAsia="宋体" w:cs="Times New Roman"/>
          <w:lang w:val="en-US" w:eastAsia="zh-CN"/>
        </w:rPr>
      </w:pPr>
      <w:r>
        <w:rPr>
          <w:rFonts w:hint="eastAsia" w:ascii="Times New Roman" w:hAnsi="Times New Roman" w:cs="Times New Roman"/>
          <w:lang w:val="en-US" w:eastAsia="zh-CN"/>
        </w:rPr>
        <w:t>注：只有审核状态变为“审核通过”后，方可进行后续采购文件下载、参与报价等操作。若审核不通过，则报名不成功。</w:t>
      </w:r>
    </w:p>
    <w:p w14:paraId="3754B029">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hint="eastAsia"/>
          <w:lang w:val="en-US" w:eastAsia="zh-CN"/>
        </w:rPr>
      </w:pPr>
    </w:p>
    <w:p w14:paraId="2529181D">
      <w:pPr>
        <w:pStyle w:val="5"/>
        <w:pageBreakBefore w:val="0"/>
        <w:kinsoku/>
        <w:wordWrap/>
        <w:overflowPunct/>
        <w:topLinePunct w:val="0"/>
        <w:bidi w:val="0"/>
        <w:snapToGrid/>
        <w:spacing w:line="360" w:lineRule="auto"/>
        <w:ind w:left="851" w:hanging="851"/>
        <w:textAlignment w:val="auto"/>
        <w:rPr>
          <w:rFonts w:eastAsia="宋体"/>
          <w:caps w:val="0"/>
          <w:smallCaps w:val="0"/>
        </w:rPr>
      </w:pPr>
      <w:bookmarkStart w:id="215" w:name="_Toc21703"/>
      <w:r>
        <w:rPr>
          <w:rFonts w:hint="eastAsia" w:eastAsia="宋体"/>
          <w:caps w:val="0"/>
          <w:smallCaps w:val="0"/>
          <w:lang w:val="en-US" w:eastAsia="zh-CN"/>
        </w:rPr>
        <w:t>邀请</w:t>
      </w:r>
      <w:r>
        <w:rPr>
          <w:rFonts w:hint="eastAsia"/>
          <w:caps w:val="0"/>
          <w:smallCaps w:val="0"/>
          <w:lang w:val="en-US" w:eastAsia="zh-CN"/>
        </w:rPr>
        <w:t>书确认</w:t>
      </w:r>
      <w:bookmarkEnd w:id="215"/>
    </w:p>
    <w:p w14:paraId="2ACBE905">
      <w:pPr>
        <w:pageBreakBefore w:val="0"/>
        <w:kinsoku/>
        <w:wordWrap/>
        <w:overflowPunct/>
        <w:topLinePunct w:val="0"/>
        <w:bidi w:val="0"/>
        <w:snapToGrid/>
        <w:spacing w:line="360" w:lineRule="auto"/>
        <w:ind w:firstLine="422"/>
        <w:textAlignment w:val="auto"/>
        <w:rPr>
          <w:rFonts w:hint="eastAsia"/>
          <w:b/>
          <w:bCs/>
          <w:caps w:val="0"/>
          <w:smallCaps w:val="0"/>
          <w:color w:val="000000" w:themeColor="text1"/>
          <w:lang w:val="en-US" w:eastAsia="zh-CN"/>
          <w14:textFill>
            <w14:solidFill>
              <w14:schemeClr w14:val="tx1"/>
            </w14:solidFill>
          </w14:textFill>
        </w:rPr>
      </w:pPr>
      <w:r>
        <w:rPr>
          <w:rFonts w:hint="eastAsia" w:ascii="Times New Roman" w:eastAsia="宋体"/>
          <w:b/>
          <w:bCs/>
          <w:caps w:val="0"/>
          <w:smallCaps w:val="0"/>
          <w:color w:val="000000" w:themeColor="text1"/>
          <w:lang w:val="en-US" w:eastAsia="zh-CN"/>
          <w14:textFill>
            <w14:solidFill>
              <w14:schemeClr w14:val="tx1"/>
            </w14:solidFill>
          </w14:textFill>
        </w:rPr>
        <w:t>功能介绍：</w:t>
      </w:r>
    </w:p>
    <w:p w14:paraId="4F432456">
      <w:pPr>
        <w:pageBreakBefore w:val="0"/>
        <w:widowControl w:val="0"/>
        <w:kinsoku/>
        <w:wordWrap/>
        <w:overflowPunct/>
        <w:topLinePunct w:val="0"/>
        <w:bidi w:val="0"/>
        <w:snapToGrid/>
        <w:spacing w:after="0" w:line="360" w:lineRule="auto"/>
        <w:ind w:firstLine="422"/>
        <w:jc w:val="left"/>
        <w:textAlignment w:val="auto"/>
        <w:rPr>
          <w:rFonts w:hint="eastAsia" w:ascii="宋体" w:hAnsi="宋体" w:eastAsia="宋体" w:cs="宋体"/>
          <w:b/>
          <w:bCs/>
          <w:caps w:val="0"/>
          <w:smallCaps w:val="0"/>
          <w:color w:val="000000" w:themeColor="text1"/>
          <w:sz w:val="21"/>
          <w:szCs w:val="21"/>
          <w:lang w:val="en-US" w:eastAsia="zh-CN"/>
          <w14:textFill>
            <w14:solidFill>
              <w14:schemeClr w14:val="tx1"/>
            </w14:solidFill>
          </w14:textFill>
        </w:rPr>
      </w:pPr>
      <w:r>
        <w:rPr>
          <w:rFonts w:hint="eastAsia" w:ascii="宋体" w:hAnsi="宋体" w:eastAsia="宋体" w:cs="宋体"/>
          <w:sz w:val="21"/>
          <w:szCs w:val="21"/>
          <w:lang w:val="en-US" w:eastAsia="zh-CN"/>
        </w:rPr>
        <w:t>采购人/采购代理发出邀请函，供应商确认邀请书，供应商确认是否参加邀请招标。</w:t>
      </w:r>
    </w:p>
    <w:p w14:paraId="0132EAF1">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前置条件：</w:t>
      </w:r>
    </w:p>
    <w:p w14:paraId="13E98A08">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hint="eastAsia" w:ascii="宋体" w:hAnsi="宋体" w:eastAsia="宋体" w:cs="宋体"/>
          <w:sz w:val="21"/>
          <w:szCs w:val="21"/>
          <w:lang w:val="en-US" w:eastAsia="zh-CN"/>
        </w:rPr>
        <w:t>采购人/采购代理发出邀请函</w:t>
      </w:r>
      <w:r>
        <w:rPr>
          <w:rFonts w:eastAsia="宋体"/>
          <w:caps w:val="0"/>
          <w:smallCaps w:val="0"/>
          <w:color w:val="000000" w:themeColor="text1"/>
          <w14:textFill>
            <w14:solidFill>
              <w14:schemeClr w14:val="tx1"/>
            </w14:solidFill>
          </w14:textFill>
        </w:rPr>
        <w:t>。</w:t>
      </w:r>
    </w:p>
    <w:p w14:paraId="38BF988D">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操作步骤：</w:t>
      </w:r>
    </w:p>
    <w:p w14:paraId="26934B55">
      <w:pPr>
        <w:keepNext w:val="0"/>
        <w:keepLines w:val="0"/>
        <w:pageBreakBefore w:val="0"/>
        <w:widowControl w:val="0"/>
        <w:numPr>
          <w:ilvl w:val="0"/>
          <w:numId w:val="94"/>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点击右上角“消息提醒”菜单，弹出消息提醒页面。如下图：</w:t>
      </w:r>
    </w:p>
    <w:p w14:paraId="5512C794">
      <w:pPr>
        <w:pageBreakBefore w:val="0"/>
        <w:kinsoku/>
        <w:wordWrap/>
        <w:overflowPunct/>
        <w:topLinePunct w:val="0"/>
        <w:bidi w:val="0"/>
        <w:snapToGrid/>
        <w:spacing w:line="360" w:lineRule="auto"/>
        <w:ind w:left="0" w:leftChars="0" w:firstLine="0" w:firstLineChars="0"/>
        <w:jc w:val="center"/>
        <w:textAlignment w:val="auto"/>
        <w:rPr>
          <w:rFonts w:ascii="Times New Roman" w:hAnsi="Times New Roman" w:eastAsia="宋体" w:cs="Times New Roman"/>
          <w:caps w:val="0"/>
          <w:smallCaps w:val="0"/>
        </w:rPr>
      </w:pPr>
      <w:r>
        <w:rPr>
          <w:rFonts w:ascii="Times New Roman" w:hAnsi="Times New Roman" w:cs="Times New Roman"/>
        </w:rPr>
        <w:drawing>
          <wp:inline distT="0" distB="0" distL="114300" distR="114300">
            <wp:extent cx="5057775" cy="2914650"/>
            <wp:effectExtent l="0" t="0" r="9525" b="0"/>
            <wp:docPr id="10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12"/>
                    <pic:cNvPicPr>
                      <a:picLocks noChangeAspect="1"/>
                    </pic:cNvPicPr>
                  </pic:nvPicPr>
                  <pic:blipFill>
                    <a:blip r:embed="rId125"/>
                    <a:stretch>
                      <a:fillRect/>
                    </a:stretch>
                  </pic:blipFill>
                  <pic:spPr>
                    <a:xfrm>
                      <a:off x="0" y="0"/>
                      <a:ext cx="5057775" cy="2914650"/>
                    </a:xfrm>
                    <a:prstGeom prst="rect">
                      <a:avLst/>
                    </a:prstGeom>
                    <a:noFill/>
                    <a:ln>
                      <a:noFill/>
                    </a:ln>
                  </pic:spPr>
                </pic:pic>
              </a:graphicData>
            </a:graphic>
          </wp:inline>
        </w:drawing>
      </w:r>
    </w:p>
    <w:p w14:paraId="1A2A21DE">
      <w:pPr>
        <w:keepNext w:val="0"/>
        <w:keepLines w:val="0"/>
        <w:pageBreakBefore w:val="0"/>
        <w:widowControl w:val="0"/>
        <w:numPr>
          <w:ilvl w:val="0"/>
          <w:numId w:val="94"/>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cs="Times New Roman"/>
          <w:caps w:val="0"/>
          <w:smallCaps w:val="0"/>
          <w:color w:val="000000" w:themeColor="text1"/>
          <w:lang w:val="en-US" w:eastAsia="zh-CN"/>
          <w14:textFill>
            <w14:solidFill>
              <w14:schemeClr w14:val="tx1"/>
            </w14:solidFill>
          </w14:textFill>
        </w:rPr>
        <w:t>打开邀请提醒信息，进入邀请确认页面</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。如下图：</w:t>
      </w:r>
    </w:p>
    <w:p w14:paraId="2DDBDF85">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rPr>
      </w:pPr>
      <w:r>
        <w:rPr>
          <w:rFonts w:ascii="Times New Roman" w:hAnsi="Times New Roman" w:cs="Times New Roman"/>
        </w:rPr>
        <w:drawing>
          <wp:inline distT="0" distB="0" distL="114300" distR="114300">
            <wp:extent cx="5057775" cy="2479675"/>
            <wp:effectExtent l="0" t="0" r="9525" b="15875"/>
            <wp:docPr id="10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13"/>
                    <pic:cNvPicPr>
                      <a:picLocks noChangeAspect="1"/>
                    </pic:cNvPicPr>
                  </pic:nvPicPr>
                  <pic:blipFill>
                    <a:blip r:embed="rId126"/>
                    <a:srcRect b="19318"/>
                    <a:stretch>
                      <a:fillRect/>
                    </a:stretch>
                  </pic:blipFill>
                  <pic:spPr>
                    <a:xfrm>
                      <a:off x="0" y="0"/>
                      <a:ext cx="5057775" cy="2479675"/>
                    </a:xfrm>
                    <a:prstGeom prst="rect">
                      <a:avLst/>
                    </a:prstGeom>
                    <a:noFill/>
                    <a:ln>
                      <a:noFill/>
                    </a:ln>
                  </pic:spPr>
                </pic:pic>
              </a:graphicData>
            </a:graphic>
          </wp:inline>
        </w:drawing>
      </w:r>
    </w:p>
    <w:p w14:paraId="2D3D60FB">
      <w:pPr>
        <w:pageBreakBefore w:val="0"/>
        <w:kinsoku/>
        <w:wordWrap/>
        <w:overflowPunct/>
        <w:topLinePunct w:val="0"/>
        <w:bidi w:val="0"/>
        <w:snapToGrid/>
        <w:spacing w:line="360" w:lineRule="auto"/>
        <w:ind w:firstLine="0" w:firstLineChars="0"/>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drawing>
          <wp:inline distT="0" distB="0" distL="114300" distR="114300">
            <wp:extent cx="5057775" cy="2260600"/>
            <wp:effectExtent l="0" t="0" r="9525" b="6350"/>
            <wp:docPr id="108"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25"/>
                    <pic:cNvPicPr>
                      <a:picLocks noChangeAspect="1"/>
                    </pic:cNvPicPr>
                  </pic:nvPicPr>
                  <pic:blipFill>
                    <a:blip r:embed="rId139"/>
                    <a:stretch>
                      <a:fillRect/>
                    </a:stretch>
                  </pic:blipFill>
                  <pic:spPr>
                    <a:xfrm>
                      <a:off x="0" y="0"/>
                      <a:ext cx="5057775" cy="2260600"/>
                    </a:xfrm>
                    <a:prstGeom prst="rect">
                      <a:avLst/>
                    </a:prstGeom>
                    <a:noFill/>
                    <a:ln>
                      <a:noFill/>
                    </a:ln>
                  </pic:spPr>
                </pic:pic>
              </a:graphicData>
            </a:graphic>
          </wp:inline>
        </w:drawing>
      </w:r>
    </w:p>
    <w:p w14:paraId="5EB17468">
      <w:pPr>
        <w:keepNext w:val="0"/>
        <w:keepLines w:val="0"/>
        <w:pageBreakBefore w:val="0"/>
        <w:widowControl w:val="0"/>
        <w:numPr>
          <w:ilvl w:val="0"/>
          <w:numId w:val="94"/>
        </w:numPr>
        <w:kinsoku/>
        <w:wordWrap/>
        <w:overflowPunct/>
        <w:topLinePunct w:val="0"/>
        <w:autoSpaceDE/>
        <w:autoSpaceDN/>
        <w:bidi w:val="0"/>
        <w:adjustRightInd/>
        <w:snapToGrid/>
        <w:spacing w:line="360" w:lineRule="auto"/>
        <w:ind w:left="0" w:leftChars="0" w:firstLine="315" w:firstLineChars="150"/>
        <w:jc w:val="left"/>
        <w:textAlignment w:val="auto"/>
        <w:rPr>
          <w:rFonts w:ascii="Times New Roman" w:hAnsi="Times New Roman" w:eastAsia="宋体" w:cs="Times New Roman"/>
          <w:caps w:val="0"/>
          <w:smallCaps w:val="0"/>
        </w:rPr>
      </w:pPr>
      <w:r>
        <w:rPr>
          <w:rFonts w:hint="eastAsia" w:ascii="Times New Roman" w:hAnsi="Times New Roman" w:eastAsia="宋体" w:cs="Times New Roman"/>
          <w:caps w:val="0"/>
          <w:smallCaps w:val="0"/>
          <w:lang w:val="en-US" w:eastAsia="zh-CN"/>
        </w:rPr>
        <w:t>点击邀请函图标，可以查看投标邀请函</w:t>
      </w:r>
      <w:r>
        <w:rPr>
          <w:rFonts w:hint="eastAsia" w:ascii="Times New Roman" w:hAnsi="Times New Roman" w:cs="Times New Roman"/>
          <w:caps w:val="0"/>
          <w:smallCaps w:val="0"/>
          <w:lang w:val="en-US" w:eastAsia="zh-CN"/>
        </w:rPr>
        <w:t>，</w:t>
      </w:r>
      <w:r>
        <w:rPr>
          <w:rFonts w:hint="eastAsia" w:ascii="Times New Roman" w:hAnsi="Times New Roman" w:eastAsia="宋体" w:cs="Times New Roman"/>
          <w:caps w:val="0"/>
          <w:smallCaps w:val="0"/>
          <w:lang w:val="en-US" w:eastAsia="zh-CN"/>
        </w:rPr>
        <w:t>如下</w:t>
      </w:r>
      <w:r>
        <w:rPr>
          <w:rFonts w:hint="eastAsia" w:ascii="Times New Roman" w:hAnsi="Times New Roman" w:cs="Times New Roman"/>
          <w:caps w:val="0"/>
          <w:smallCaps w:val="0"/>
          <w:lang w:val="en-US" w:eastAsia="zh-CN"/>
        </w:rPr>
        <w:t>图。</w:t>
      </w:r>
    </w:p>
    <w:p w14:paraId="449100F1">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aps w:val="0"/>
          <w:smallCaps w:val="0"/>
        </w:rPr>
      </w:pPr>
      <w:r>
        <w:rPr>
          <w:rFonts w:ascii="Times New Roman" w:hAnsi="Times New Roman" w:cs="Times New Roman"/>
        </w:rPr>
        <w:drawing>
          <wp:inline distT="0" distB="0" distL="114300" distR="114300">
            <wp:extent cx="5057775" cy="2487930"/>
            <wp:effectExtent l="0" t="0" r="9525" b="7620"/>
            <wp:docPr id="109"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5"/>
                    <pic:cNvPicPr>
                      <a:picLocks noChangeAspect="1"/>
                    </pic:cNvPicPr>
                  </pic:nvPicPr>
                  <pic:blipFill>
                    <a:blip r:embed="rId128"/>
                    <a:stretch>
                      <a:fillRect/>
                    </a:stretch>
                  </pic:blipFill>
                  <pic:spPr>
                    <a:xfrm>
                      <a:off x="0" y="0"/>
                      <a:ext cx="5057775" cy="2487930"/>
                    </a:xfrm>
                    <a:prstGeom prst="rect">
                      <a:avLst/>
                    </a:prstGeom>
                    <a:noFill/>
                    <a:ln>
                      <a:noFill/>
                    </a:ln>
                  </pic:spPr>
                </pic:pic>
              </a:graphicData>
            </a:graphic>
          </wp:inline>
        </w:drawing>
      </w:r>
    </w:p>
    <w:p w14:paraId="74F5D04F">
      <w:pPr>
        <w:pageBreakBefore w:val="0"/>
        <w:kinsoku/>
        <w:wordWrap/>
        <w:overflowPunct/>
        <w:topLinePunct w:val="0"/>
        <w:bidi w:val="0"/>
        <w:snapToGrid/>
        <w:spacing w:line="360" w:lineRule="auto"/>
        <w:ind w:left="0" w:leftChars="0" w:firstLine="0" w:firstLineChars="0"/>
        <w:jc w:val="center"/>
        <w:textAlignment w:val="auto"/>
        <w:rPr>
          <w:rFonts w:hint="default" w:ascii="Times New Roman" w:hAnsi="Times New Roman" w:eastAsia="宋体" w:cs="Times New Roman"/>
          <w:caps w:val="0"/>
          <w:smallCaps w:val="0"/>
          <w:lang w:val="en-US" w:eastAsia="zh-CN"/>
        </w:rPr>
      </w:pPr>
      <w:r>
        <w:drawing>
          <wp:inline distT="0" distB="0" distL="114300" distR="114300">
            <wp:extent cx="5057775" cy="2456815"/>
            <wp:effectExtent l="0" t="0" r="9525" b="635"/>
            <wp:docPr id="111"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26"/>
                    <pic:cNvPicPr>
                      <a:picLocks noChangeAspect="1"/>
                    </pic:cNvPicPr>
                  </pic:nvPicPr>
                  <pic:blipFill>
                    <a:blip r:embed="rId140"/>
                    <a:stretch>
                      <a:fillRect/>
                    </a:stretch>
                  </pic:blipFill>
                  <pic:spPr>
                    <a:xfrm>
                      <a:off x="0" y="0"/>
                      <a:ext cx="5057775" cy="2456815"/>
                    </a:xfrm>
                    <a:prstGeom prst="rect">
                      <a:avLst/>
                    </a:prstGeom>
                    <a:noFill/>
                    <a:ln>
                      <a:noFill/>
                    </a:ln>
                  </pic:spPr>
                </pic:pic>
              </a:graphicData>
            </a:graphic>
          </wp:inline>
        </w:drawing>
      </w:r>
    </w:p>
    <w:p w14:paraId="5B6B503B">
      <w:pPr>
        <w:keepNext w:val="0"/>
        <w:keepLines w:val="0"/>
        <w:pageBreakBefore w:val="0"/>
        <w:widowControl w:val="0"/>
        <w:numPr>
          <w:ilvl w:val="0"/>
          <w:numId w:val="94"/>
        </w:numPr>
        <w:kinsoku/>
        <w:wordWrap/>
        <w:overflowPunct/>
        <w:topLinePunct w:val="0"/>
        <w:autoSpaceDE/>
        <w:autoSpaceDN/>
        <w:bidi w:val="0"/>
        <w:adjustRightInd/>
        <w:snapToGrid/>
        <w:spacing w:line="360" w:lineRule="auto"/>
        <w:ind w:left="0" w:leftChars="0" w:firstLine="315" w:firstLineChars="150"/>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信息</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填写完成</w:t>
      </w:r>
      <w:r>
        <w:rPr>
          <w:rFonts w:hint="eastAsia" w:ascii="Times New Roman" w:hAnsi="Times New Roman" w:eastAsia="宋体" w:cs="Times New Roman"/>
          <w:caps w:val="0"/>
          <w:smallCaps w:val="0"/>
          <w:color w:val="000000" w:themeColor="text1"/>
          <w14:textFill>
            <w14:solidFill>
              <w14:schemeClr w14:val="tx1"/>
            </w14:solidFill>
          </w14:textFill>
        </w:rPr>
        <w:t>后，点击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确认参加</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或“确认不参加”按钮，会自动生成回执函。如下图：</w:t>
      </w:r>
    </w:p>
    <w:p w14:paraId="6A4417E5">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caps w:val="0"/>
          <w:smallCaps w:val="0"/>
        </w:rPr>
      </w:pPr>
      <w:r>
        <w:rPr>
          <w:rFonts w:ascii="Times New Roman" w:hAnsi="Times New Roman" w:cs="Times New Roman"/>
        </w:rPr>
        <w:drawing>
          <wp:inline distT="0" distB="0" distL="114300" distR="114300">
            <wp:extent cx="5057775" cy="1787525"/>
            <wp:effectExtent l="0" t="0" r="9525" b="3175"/>
            <wp:docPr id="114"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16"/>
                    <pic:cNvPicPr>
                      <a:picLocks noChangeAspect="1"/>
                    </pic:cNvPicPr>
                  </pic:nvPicPr>
                  <pic:blipFill>
                    <a:blip r:embed="rId130"/>
                    <a:stretch>
                      <a:fillRect/>
                    </a:stretch>
                  </pic:blipFill>
                  <pic:spPr>
                    <a:xfrm>
                      <a:off x="0" y="0"/>
                      <a:ext cx="5057775" cy="1787525"/>
                    </a:xfrm>
                    <a:prstGeom prst="rect">
                      <a:avLst/>
                    </a:prstGeom>
                    <a:noFill/>
                    <a:ln>
                      <a:noFill/>
                    </a:ln>
                  </pic:spPr>
                </pic:pic>
              </a:graphicData>
            </a:graphic>
          </wp:inline>
        </w:drawing>
      </w:r>
    </w:p>
    <w:p w14:paraId="7DDA5F56">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caps w:val="0"/>
          <w:smallCaps w:val="0"/>
        </w:rPr>
      </w:pPr>
      <w:r>
        <w:rPr>
          <w:rFonts w:ascii="Times New Roman" w:hAnsi="Times New Roman" w:cs="Times New Roman"/>
        </w:rPr>
        <w:drawing>
          <wp:inline distT="0" distB="0" distL="114300" distR="114300">
            <wp:extent cx="5057775" cy="2366645"/>
            <wp:effectExtent l="0" t="0" r="9525" b="14605"/>
            <wp:docPr id="116"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17"/>
                    <pic:cNvPicPr>
                      <a:picLocks noChangeAspect="1"/>
                    </pic:cNvPicPr>
                  </pic:nvPicPr>
                  <pic:blipFill>
                    <a:blip r:embed="rId131"/>
                    <a:stretch>
                      <a:fillRect/>
                    </a:stretch>
                  </pic:blipFill>
                  <pic:spPr>
                    <a:xfrm>
                      <a:off x="0" y="0"/>
                      <a:ext cx="5057775" cy="2366645"/>
                    </a:xfrm>
                    <a:prstGeom prst="rect">
                      <a:avLst/>
                    </a:prstGeom>
                    <a:noFill/>
                    <a:ln>
                      <a:noFill/>
                    </a:ln>
                  </pic:spPr>
                </pic:pic>
              </a:graphicData>
            </a:graphic>
          </wp:inline>
        </w:drawing>
      </w:r>
    </w:p>
    <w:p w14:paraId="2BEE0B16">
      <w:pPr>
        <w:keepNext w:val="0"/>
        <w:keepLines w:val="0"/>
        <w:pageBreakBefore w:val="0"/>
        <w:widowControl w:val="0"/>
        <w:numPr>
          <w:ilvl w:val="0"/>
          <w:numId w:val="94"/>
        </w:numPr>
        <w:kinsoku/>
        <w:wordWrap/>
        <w:overflowPunct/>
        <w:topLinePunct w:val="0"/>
        <w:autoSpaceDE/>
        <w:autoSpaceDN/>
        <w:bidi w:val="0"/>
        <w:adjustRightInd/>
        <w:snapToGrid/>
        <w:spacing w:line="360" w:lineRule="auto"/>
        <w:ind w:left="0" w:leftChars="0" w:firstLine="315" w:firstLineChars="150"/>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点击“签章”按钮，可以对回执函签章，签章成功。如下图：</w:t>
      </w:r>
    </w:p>
    <w:p w14:paraId="291AEEB5">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caps w:val="0"/>
          <w:smallCaps w:val="0"/>
        </w:rPr>
      </w:pPr>
      <w:r>
        <w:drawing>
          <wp:inline distT="0" distB="0" distL="114300" distR="114300">
            <wp:extent cx="5057775" cy="2472055"/>
            <wp:effectExtent l="0" t="0" r="9525" b="4445"/>
            <wp:docPr id="132"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27"/>
                    <pic:cNvPicPr>
                      <a:picLocks noChangeAspect="1"/>
                    </pic:cNvPicPr>
                  </pic:nvPicPr>
                  <pic:blipFill>
                    <a:blip r:embed="rId141"/>
                    <a:stretch>
                      <a:fillRect/>
                    </a:stretch>
                  </pic:blipFill>
                  <pic:spPr>
                    <a:xfrm>
                      <a:off x="0" y="0"/>
                      <a:ext cx="5057775" cy="2472055"/>
                    </a:xfrm>
                    <a:prstGeom prst="rect">
                      <a:avLst/>
                    </a:prstGeom>
                    <a:noFill/>
                    <a:ln>
                      <a:noFill/>
                    </a:ln>
                  </pic:spPr>
                </pic:pic>
              </a:graphicData>
            </a:graphic>
          </wp:inline>
        </w:drawing>
      </w:r>
    </w:p>
    <w:p w14:paraId="20A42F77">
      <w:pPr>
        <w:pageBreakBefore w:val="0"/>
        <w:numPr>
          <w:ilvl w:val="0"/>
          <w:numId w:val="0"/>
        </w:numPr>
        <w:kinsoku/>
        <w:wordWrap/>
        <w:overflowPunct/>
        <w:topLinePunct w:val="0"/>
        <w:bidi w:val="0"/>
        <w:snapToGrid/>
        <w:spacing w:line="360" w:lineRule="auto"/>
        <w:ind w:firstLine="420" w:firstLineChars="200"/>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注：</w:t>
      </w:r>
    </w:p>
    <w:p w14:paraId="7F98E555">
      <w:pPr>
        <w:pageBreakBefore w:val="0"/>
        <w:numPr>
          <w:ilvl w:val="0"/>
          <w:numId w:val="0"/>
        </w:numPr>
        <w:kinsoku/>
        <w:wordWrap/>
        <w:overflowPunct/>
        <w:topLinePunct w:val="0"/>
        <w:bidi w:val="0"/>
        <w:snapToGrid/>
        <w:spacing w:line="360" w:lineRule="auto"/>
        <w:ind w:firstLine="420" w:firstLineChars="200"/>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①对回执函签章提交后，“确认参加”和“确认不参加”按钮隐藏，投标单位无法再次回复。</w:t>
      </w:r>
    </w:p>
    <w:p w14:paraId="4B729671">
      <w:pPr>
        <w:pageBreakBefore w:val="0"/>
        <w:numPr>
          <w:ilvl w:val="0"/>
          <w:numId w:val="0"/>
        </w:numPr>
        <w:kinsoku/>
        <w:wordWrap/>
        <w:overflowPunct/>
        <w:topLinePunct w:val="0"/>
        <w:bidi w:val="0"/>
        <w:snapToGrid/>
        <w:spacing w:line="360" w:lineRule="auto"/>
        <w:ind w:firstLine="420" w:firstLineChars="200"/>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②回复截止时间到了之后，“确认参加”和“确认不参加”按钮隐藏，投标单位无法回复。</w:t>
      </w:r>
    </w:p>
    <w:p w14:paraId="10C1D69C">
      <w:pPr>
        <w:keepNext w:val="0"/>
        <w:keepLines w:val="0"/>
        <w:pageBreakBefore w:val="0"/>
        <w:widowControl w:val="0"/>
        <w:numPr>
          <w:ilvl w:val="0"/>
          <w:numId w:val="94"/>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cs="Times New Roman"/>
          <w:caps w:val="0"/>
          <w:smallCaps w:val="0"/>
          <w:color w:val="000000" w:themeColor="text1"/>
          <w:lang w:val="en-US" w:eastAsia="zh-CN"/>
          <w14:textFill>
            <w14:solidFill>
              <w14:schemeClr w14:val="tx1"/>
            </w14:solidFill>
          </w14:textFill>
        </w:rPr>
        <w:t>也可以在</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“我的项目”中</w:t>
      </w:r>
      <w:r>
        <w:rPr>
          <w:rFonts w:hint="eastAsia" w:ascii="Times New Roman" w:hAnsi="Times New Roman" w:cs="Times New Roman"/>
          <w:caps w:val="0"/>
          <w:smallCaps w:val="0"/>
          <w:color w:val="000000" w:themeColor="text1"/>
          <w:lang w:val="en-US" w:eastAsia="zh-CN"/>
          <w14:textFill>
            <w14:solidFill>
              <w14:schemeClr w14:val="tx1"/>
            </w14:solidFill>
          </w14:textFill>
        </w:rPr>
        <w:t>打开对应受邀标段</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。如下图：</w:t>
      </w:r>
    </w:p>
    <w:p w14:paraId="3C2210CE">
      <w:pPr>
        <w:pageBreakBefore w:val="0"/>
        <w:kinsoku/>
        <w:wordWrap/>
        <w:overflowPunct/>
        <w:topLinePunct w:val="0"/>
        <w:bidi w:val="0"/>
        <w:snapToGrid/>
        <w:spacing w:line="360" w:lineRule="auto"/>
        <w:textAlignment w:val="auto"/>
      </w:pPr>
      <w:r>
        <w:drawing>
          <wp:inline distT="0" distB="0" distL="114300" distR="114300">
            <wp:extent cx="5057775" cy="2790190"/>
            <wp:effectExtent l="0" t="0" r="9525" b="10160"/>
            <wp:docPr id="154"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图片 28"/>
                    <pic:cNvPicPr>
                      <a:picLocks noChangeAspect="1"/>
                    </pic:cNvPicPr>
                  </pic:nvPicPr>
                  <pic:blipFill>
                    <a:blip r:embed="rId142"/>
                    <a:stretch>
                      <a:fillRect/>
                    </a:stretch>
                  </pic:blipFill>
                  <pic:spPr>
                    <a:xfrm>
                      <a:off x="0" y="0"/>
                      <a:ext cx="5057775" cy="2790190"/>
                    </a:xfrm>
                    <a:prstGeom prst="rect">
                      <a:avLst/>
                    </a:prstGeom>
                    <a:noFill/>
                    <a:ln>
                      <a:noFill/>
                    </a:ln>
                  </pic:spPr>
                </pic:pic>
              </a:graphicData>
            </a:graphic>
          </wp:inline>
        </w:drawing>
      </w:r>
    </w:p>
    <w:p w14:paraId="5BF26B96">
      <w:pPr>
        <w:keepNext/>
        <w:keepLines/>
        <w:pageBreakBefore w:val="0"/>
        <w:widowControl w:val="0"/>
        <w:numPr>
          <w:ilvl w:val="3"/>
          <w:numId w:val="1"/>
        </w:numPr>
        <w:kinsoku/>
        <w:wordWrap/>
        <w:overflowPunct/>
        <w:topLinePunct w:val="0"/>
        <w:bidi w:val="0"/>
        <w:snapToGrid/>
        <w:spacing w:before="120" w:after="120" w:line="360" w:lineRule="auto"/>
        <w:ind w:left="851" w:hanging="851" w:firstLineChars="0"/>
        <w:jc w:val="both"/>
        <w:textAlignment w:val="auto"/>
        <w:outlineLvl w:val="3"/>
        <w:rPr>
          <w:rFonts w:ascii="Times New Roman" w:hAnsi="Times New Roman" w:eastAsia="宋体" w:cs="Times New Roman"/>
          <w:b/>
          <w:bCs/>
          <w:caps w:val="0"/>
          <w:smallCaps w:val="0"/>
          <w:kern w:val="2"/>
          <w:sz w:val="24"/>
          <w:szCs w:val="28"/>
          <w:lang w:val="en-US" w:eastAsia="zh-CN" w:bidi="ar-SA"/>
        </w:rPr>
      </w:pPr>
      <w:bookmarkStart w:id="216" w:name="_Toc22642"/>
      <w:r>
        <w:rPr>
          <w:rFonts w:hint="eastAsia" w:ascii="Times New Roman" w:hAnsi="Times New Roman" w:cs="Times New Roman"/>
          <w:b/>
          <w:bCs/>
          <w:caps w:val="0"/>
          <w:smallCaps w:val="0"/>
          <w:kern w:val="2"/>
          <w:sz w:val="24"/>
          <w:szCs w:val="28"/>
          <w:lang w:val="en-US" w:eastAsia="zh-CN" w:bidi="ar-SA"/>
        </w:rPr>
        <w:t>采购</w:t>
      </w:r>
      <w:r>
        <w:rPr>
          <w:rFonts w:hint="eastAsia" w:ascii="Times New Roman" w:hAnsi="Times New Roman" w:eastAsia="宋体" w:cs="Times New Roman"/>
          <w:b/>
          <w:bCs/>
          <w:caps w:val="0"/>
          <w:smallCaps w:val="0"/>
          <w:kern w:val="2"/>
          <w:sz w:val="24"/>
          <w:szCs w:val="28"/>
          <w:lang w:val="en-US" w:eastAsia="zh-CN" w:bidi="ar-SA"/>
        </w:rPr>
        <w:t>文件</w:t>
      </w:r>
      <w:r>
        <w:rPr>
          <w:rFonts w:hint="eastAsia" w:ascii="Times New Roman" w:hAnsi="Times New Roman" w:cs="Times New Roman"/>
          <w:b/>
          <w:bCs/>
          <w:caps w:val="0"/>
          <w:smallCaps w:val="0"/>
          <w:kern w:val="2"/>
          <w:sz w:val="24"/>
          <w:szCs w:val="28"/>
          <w:lang w:val="en-US" w:eastAsia="zh-CN" w:bidi="ar-SA"/>
        </w:rPr>
        <w:t>下载</w:t>
      </w:r>
      <w:bookmarkEnd w:id="216"/>
    </w:p>
    <w:p w14:paraId="3374A6A1">
      <w:pPr>
        <w:pageBreakBefore w:val="0"/>
        <w:kinsoku/>
        <w:wordWrap/>
        <w:overflowPunct/>
        <w:topLinePunct w:val="0"/>
        <w:bidi w:val="0"/>
        <w:snapToGrid/>
        <w:spacing w:line="360" w:lineRule="auto"/>
        <w:textAlignment w:val="auto"/>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功能介绍：</w:t>
      </w:r>
    </w:p>
    <w:p w14:paraId="23D0B150">
      <w:pPr>
        <w:pageBreakBefore w:val="0"/>
        <w:kinsoku/>
        <w:wordWrap/>
        <w:overflowPunct/>
        <w:topLinePunct w:val="0"/>
        <w:bidi w:val="0"/>
        <w:snapToGrid/>
        <w:spacing w:line="360" w:lineRule="auto"/>
        <w:ind w:firstLine="480"/>
        <w:jc w:val="both"/>
        <w:textAlignment w:val="auto"/>
        <w:rPr>
          <w:rFonts w:hint="eastAsia" w:ascii="Times New Roman" w:hAnsi="Times New Roman" w:eastAsia="宋体" w:cs="Times New Roman"/>
          <w:b/>
          <w:bCs/>
          <w:caps w:val="0"/>
          <w:smallCaps w:val="0"/>
          <w:color w:val="000000" w:themeColor="text1"/>
          <w:sz w:val="21"/>
          <w:szCs w:val="21"/>
          <w:lang w:val="en-US" w:eastAsia="zh-CN"/>
          <w14:textFill>
            <w14:solidFill>
              <w14:schemeClr w14:val="tx1"/>
            </w14:solidFill>
          </w14:textFill>
        </w:rPr>
      </w:pPr>
      <w:r>
        <w:rPr>
          <w:rFonts w:hint="eastAsia" w:ascii="宋体" w:hAnsi="宋体" w:eastAsia="宋体" w:cs="宋体"/>
          <w:sz w:val="21"/>
          <w:szCs w:val="21"/>
        </w:rPr>
        <w:t>供应商登录系统，进入</w:t>
      </w:r>
      <w:r>
        <w:rPr>
          <w:rFonts w:hint="eastAsia" w:ascii="宋体" w:hAnsi="宋体" w:cs="宋体"/>
          <w:sz w:val="21"/>
          <w:szCs w:val="21"/>
          <w:lang w:val="en-US" w:eastAsia="zh-CN"/>
        </w:rPr>
        <w:t>采购文件</w:t>
      </w:r>
      <w:r>
        <w:rPr>
          <w:rFonts w:hint="eastAsia" w:ascii="宋体" w:hAnsi="宋体" w:eastAsia="宋体" w:cs="宋体"/>
          <w:sz w:val="21"/>
          <w:szCs w:val="21"/>
        </w:rPr>
        <w:t>领取菜单，系统展示标段（包）列表。供应商选择某一标段（包），点击领取按钮，供应商需支付</w:t>
      </w:r>
      <w:r>
        <w:rPr>
          <w:rFonts w:hint="eastAsia" w:ascii="宋体" w:hAnsi="宋体" w:cs="宋体"/>
          <w:sz w:val="21"/>
          <w:szCs w:val="21"/>
          <w:lang w:val="en-US" w:eastAsia="zh-CN"/>
        </w:rPr>
        <w:t>采购文件</w:t>
      </w:r>
      <w:r>
        <w:rPr>
          <w:rFonts w:hint="eastAsia" w:ascii="宋体" w:hAnsi="宋体" w:eastAsia="宋体" w:cs="宋体"/>
          <w:sz w:val="21"/>
          <w:szCs w:val="21"/>
        </w:rPr>
        <w:t>费用后再领取</w:t>
      </w:r>
      <w:r>
        <w:rPr>
          <w:rFonts w:hint="eastAsia" w:ascii="宋体" w:hAnsi="宋体" w:cs="宋体"/>
          <w:sz w:val="21"/>
          <w:szCs w:val="21"/>
          <w:lang w:val="en-US" w:eastAsia="zh-CN"/>
        </w:rPr>
        <w:t>采购文件</w:t>
      </w:r>
      <w:r>
        <w:rPr>
          <w:rFonts w:hint="eastAsia" w:ascii="宋体" w:hAnsi="宋体" w:eastAsia="宋体" w:cs="宋体"/>
          <w:sz w:val="21"/>
          <w:szCs w:val="21"/>
        </w:rPr>
        <w:t>。</w:t>
      </w:r>
    </w:p>
    <w:p w14:paraId="3BF2116D">
      <w:pPr>
        <w:pageBreakBefore w:val="0"/>
        <w:kinsoku/>
        <w:wordWrap/>
        <w:overflowPunct/>
        <w:topLinePunct w:val="0"/>
        <w:bidi w:val="0"/>
        <w:snapToGrid/>
        <w:spacing w:line="360" w:lineRule="auto"/>
        <w:textAlignment w:val="auto"/>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前置条件：</w:t>
      </w:r>
    </w:p>
    <w:p w14:paraId="50F71C09">
      <w:pPr>
        <w:pageBreakBefore w:val="0"/>
        <w:kinsoku/>
        <w:wordWrap/>
        <w:overflowPunct/>
        <w:topLinePunct w:val="0"/>
        <w:bidi w:val="0"/>
        <w:snapToGrid/>
        <w:spacing w:line="360" w:lineRule="auto"/>
        <w:ind w:firstLine="422"/>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heme="minorEastAsia" w:hAnsiTheme="minorEastAsia" w:cstheme="minorEastAsia"/>
          <w:b w:val="0"/>
          <w:bCs w:val="0"/>
          <w:caps w:val="0"/>
          <w:smallCaps w:val="0"/>
          <w:color w:val="000000" w:themeColor="text1"/>
          <w:lang w:val="en-US" w:eastAsia="zh-CN"/>
          <w14:textFill>
            <w14:solidFill>
              <w14:schemeClr w14:val="tx1"/>
            </w14:solidFill>
          </w14:textFill>
        </w:rPr>
        <w:t>采购</w:t>
      </w:r>
      <w:r>
        <w:rPr>
          <w:rFonts w:hint="eastAsia" w:eastAsia="宋体" w:asciiTheme="minorEastAsia" w:hAnsiTheme="minorEastAsia" w:cstheme="minorEastAsia"/>
          <w:b w:val="0"/>
          <w:bCs w:val="0"/>
          <w:caps w:val="0"/>
          <w:smallCaps w:val="0"/>
          <w:color w:val="000000" w:themeColor="text1"/>
          <w:lang w:val="en-US" w:eastAsia="zh-CN"/>
          <w14:textFill>
            <w14:solidFill>
              <w14:schemeClr w14:val="tx1"/>
            </w14:solidFill>
          </w14:textFill>
        </w:rPr>
        <w:t>公告且</w:t>
      </w:r>
      <w:r>
        <w:rPr>
          <w:rFonts w:hint="eastAsia" w:asciiTheme="minorEastAsia" w:hAnsiTheme="minorEastAsia" w:cstheme="minorEastAsia"/>
          <w:b w:val="0"/>
          <w:bCs w:val="0"/>
          <w:caps w:val="0"/>
          <w:smallCaps w:val="0"/>
          <w:color w:val="000000" w:themeColor="text1"/>
          <w:lang w:val="en-US" w:eastAsia="zh-CN"/>
          <w14:textFill>
            <w14:solidFill>
              <w14:schemeClr w14:val="tx1"/>
            </w14:solidFill>
          </w14:textFill>
        </w:rPr>
        <w:t>采购文件</w:t>
      </w:r>
      <w:r>
        <w:rPr>
          <w:rFonts w:hint="eastAsia" w:eastAsia="宋体" w:asciiTheme="minorEastAsia" w:hAnsiTheme="minorEastAsia" w:cstheme="minorEastAsia"/>
          <w:b w:val="0"/>
          <w:bCs w:val="0"/>
          <w:caps w:val="0"/>
          <w:smallCaps w:val="0"/>
          <w:color w:val="000000" w:themeColor="text1"/>
          <w:lang w:val="en-US" w:eastAsia="zh-CN"/>
          <w14:textFill>
            <w14:solidFill>
              <w14:schemeClr w14:val="tx1"/>
            </w14:solidFill>
          </w14:textFill>
        </w:rPr>
        <w:t>审核通过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且开标时间还未截止，处于公告期内。</w:t>
      </w:r>
    </w:p>
    <w:p w14:paraId="275AB505">
      <w:pPr>
        <w:pageBreakBefore w:val="0"/>
        <w:kinsoku/>
        <w:wordWrap/>
        <w:overflowPunct/>
        <w:topLinePunct w:val="0"/>
        <w:bidi w:val="0"/>
        <w:snapToGrid/>
        <w:spacing w:line="360" w:lineRule="auto"/>
        <w:textAlignment w:val="auto"/>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操作步骤：</w:t>
      </w:r>
    </w:p>
    <w:p w14:paraId="5D1435EB">
      <w:pPr>
        <w:keepNext w:val="0"/>
        <w:keepLines w:val="0"/>
        <w:pageBreakBefore w:val="0"/>
        <w:widowControl w:val="0"/>
        <w:numPr>
          <w:ilvl w:val="0"/>
          <w:numId w:val="95"/>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招标公告</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公告信息页面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1FD2E031">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eastAsia="宋体" w:cs="Times New Roman"/>
        </w:rPr>
        <w:drawing>
          <wp:inline distT="0" distB="0" distL="114300" distR="114300">
            <wp:extent cx="5057775" cy="2424430"/>
            <wp:effectExtent l="0" t="0" r="9525" b="13970"/>
            <wp:docPr id="15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13"/>
                    <pic:cNvPicPr>
                      <a:picLocks noChangeAspect="1"/>
                    </pic:cNvPicPr>
                  </pic:nvPicPr>
                  <pic:blipFill>
                    <a:blip r:embed="rId28"/>
                    <a:stretch>
                      <a:fillRect/>
                    </a:stretch>
                  </pic:blipFill>
                  <pic:spPr>
                    <a:xfrm>
                      <a:off x="0" y="0"/>
                      <a:ext cx="5057775" cy="2424430"/>
                    </a:xfrm>
                    <a:prstGeom prst="rect">
                      <a:avLst/>
                    </a:prstGeom>
                    <a:noFill/>
                    <a:ln>
                      <a:noFill/>
                    </a:ln>
                  </pic:spPr>
                </pic:pic>
              </a:graphicData>
            </a:graphic>
          </wp:inline>
        </w:drawing>
      </w:r>
    </w:p>
    <w:p w14:paraId="08323797">
      <w:pPr>
        <w:keepNext w:val="0"/>
        <w:keepLines w:val="0"/>
        <w:pageBreakBefore w:val="0"/>
        <w:widowControl w:val="0"/>
        <w:numPr>
          <w:ilvl w:val="0"/>
          <w:numId w:val="95"/>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找到要报名的标段（包），鼠标放置到标段（包）上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510B0ECE">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eastAsia="宋体" w:cs="Times New Roman"/>
        </w:rPr>
        <w:drawing>
          <wp:inline distT="0" distB="0" distL="114300" distR="114300">
            <wp:extent cx="5057775" cy="2410460"/>
            <wp:effectExtent l="0" t="0" r="9525" b="8890"/>
            <wp:docPr id="156"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图片 14"/>
                    <pic:cNvPicPr>
                      <a:picLocks noChangeAspect="1"/>
                    </pic:cNvPicPr>
                  </pic:nvPicPr>
                  <pic:blipFill>
                    <a:blip r:embed="rId29"/>
                    <a:stretch>
                      <a:fillRect/>
                    </a:stretch>
                  </pic:blipFill>
                  <pic:spPr>
                    <a:xfrm>
                      <a:off x="0" y="0"/>
                      <a:ext cx="5057775" cy="2410460"/>
                    </a:xfrm>
                    <a:prstGeom prst="rect">
                      <a:avLst/>
                    </a:prstGeom>
                    <a:noFill/>
                    <a:ln>
                      <a:noFill/>
                    </a:ln>
                  </pic:spPr>
                </pic:pic>
              </a:graphicData>
            </a:graphic>
          </wp:inline>
        </w:drawing>
      </w:r>
    </w:p>
    <w:p w14:paraId="40C233A8">
      <w:pPr>
        <w:pageBreakBefore w:val="0"/>
        <w:kinsoku/>
        <w:wordWrap/>
        <w:overflowPunct/>
        <w:topLinePunct w:val="0"/>
        <w:bidi w:val="0"/>
        <w:snapToGrid/>
        <w:spacing w:line="360" w:lineRule="auto"/>
        <w:ind w:firstLine="0" w:firstLineChars="0"/>
        <w:jc w:val="center"/>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drawing>
          <wp:inline distT="0" distB="0" distL="114300" distR="114300">
            <wp:extent cx="5057775" cy="2305050"/>
            <wp:effectExtent l="0" t="0" r="9525" b="0"/>
            <wp:docPr id="157"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图片 30"/>
                    <pic:cNvPicPr>
                      <a:picLocks noChangeAspect="1"/>
                    </pic:cNvPicPr>
                  </pic:nvPicPr>
                  <pic:blipFill>
                    <a:blip r:embed="rId143"/>
                    <a:stretch>
                      <a:fillRect/>
                    </a:stretch>
                  </pic:blipFill>
                  <pic:spPr>
                    <a:xfrm>
                      <a:off x="0" y="0"/>
                      <a:ext cx="5057775" cy="2305050"/>
                    </a:xfrm>
                    <a:prstGeom prst="rect">
                      <a:avLst/>
                    </a:prstGeom>
                    <a:noFill/>
                    <a:ln>
                      <a:noFill/>
                    </a:ln>
                  </pic:spPr>
                </pic:pic>
              </a:graphicData>
            </a:graphic>
          </wp:inline>
        </w:drawing>
      </w:r>
    </w:p>
    <w:p w14:paraId="5274D04F">
      <w:pPr>
        <w:pageBreakBefore w:val="0"/>
        <w:kinsoku/>
        <w:wordWrap/>
        <w:overflowPunct/>
        <w:topLinePunct w:val="0"/>
        <w:bidi w:val="0"/>
        <w:snapToGrid/>
        <w:spacing w:line="360" w:lineRule="auto"/>
        <w:ind w:firstLine="0" w:firstLineChars="0"/>
        <w:textAlignment w:val="auto"/>
        <w:rPr>
          <w:rFonts w:ascii="Times New Roman" w:hAnsi="Times New Roman" w:eastAsia="宋体" w:cs="Times New Roman"/>
          <w:caps w:val="0"/>
          <w:smallCaps w:val="0"/>
          <w:color w:val="000000" w:themeColor="text1"/>
          <w14:textFill>
            <w14:solidFill>
              <w14:schemeClr w14:val="tx1"/>
            </w14:solidFill>
          </w14:textFill>
        </w:rPr>
      </w:pPr>
    </w:p>
    <w:p w14:paraId="112F8A2C">
      <w:pPr>
        <w:keepNext w:val="0"/>
        <w:keepLines w:val="0"/>
        <w:pageBreakBefore w:val="0"/>
        <w:widowControl w:val="0"/>
        <w:numPr>
          <w:ilvl w:val="0"/>
          <w:numId w:val="95"/>
        </w:numPr>
        <w:kinsoku/>
        <w:wordWrap/>
        <w:overflowPunct/>
        <w:topLinePunct w:val="0"/>
        <w:autoSpaceDE/>
        <w:autoSpaceDN/>
        <w:bidi w:val="0"/>
        <w:adjustRightInd/>
        <w:snapToGrid/>
        <w:spacing w:line="360" w:lineRule="auto"/>
        <w:ind w:left="0" w:leftChars="0" w:firstLine="315" w:firstLineChars="150"/>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选择“缴纳方式”，当选择“线下”缴纳，则点击“上传缴纳凭证”，进入上传缴纳凭证页面。</w:t>
      </w:r>
    </w:p>
    <w:p w14:paraId="66219C3A">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rPr>
      </w:pPr>
      <w:r>
        <w:rPr>
          <w:rFonts w:ascii="Times New Roman" w:hAnsi="Times New Roman" w:eastAsia="宋体" w:cs="Times New Roman"/>
        </w:rPr>
        <w:drawing>
          <wp:inline distT="0" distB="0" distL="114300" distR="114300">
            <wp:extent cx="5057775" cy="2658745"/>
            <wp:effectExtent l="0" t="0" r="9525" b="8255"/>
            <wp:docPr id="158"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图片 19"/>
                    <pic:cNvPicPr>
                      <a:picLocks noChangeAspect="1"/>
                    </pic:cNvPicPr>
                  </pic:nvPicPr>
                  <pic:blipFill>
                    <a:blip r:embed="rId67"/>
                    <a:stretch>
                      <a:fillRect/>
                    </a:stretch>
                  </pic:blipFill>
                  <pic:spPr>
                    <a:xfrm>
                      <a:off x="0" y="0"/>
                      <a:ext cx="5057775" cy="2658745"/>
                    </a:xfrm>
                    <a:prstGeom prst="rect">
                      <a:avLst/>
                    </a:prstGeom>
                    <a:noFill/>
                    <a:ln>
                      <a:noFill/>
                    </a:ln>
                  </pic:spPr>
                </pic:pic>
              </a:graphicData>
            </a:graphic>
          </wp:inline>
        </w:drawing>
      </w:r>
    </w:p>
    <w:p w14:paraId="312A0A9F">
      <w:pPr>
        <w:pageBreakBefore w:val="0"/>
        <w:numPr>
          <w:ilvl w:val="0"/>
          <w:numId w:val="0"/>
        </w:numPr>
        <w:kinsoku/>
        <w:wordWrap/>
        <w:overflowPunct/>
        <w:topLinePunct w:val="0"/>
        <w:bidi w:val="0"/>
        <w:snapToGrid/>
        <w:spacing w:line="360" w:lineRule="auto"/>
        <w:ind w:firstLine="420" w:firstLineChars="0"/>
        <w:jc w:val="left"/>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进入“上传缴纳凭证”页面，录入支付信息，并且上传“付款凭证”，点击“提交备案”，上传缴纳凭证记录变为“待审核”状态</w:t>
      </w:r>
    </w:p>
    <w:p w14:paraId="22D31AE6">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rPr>
      </w:pPr>
      <w:r>
        <w:rPr>
          <w:rFonts w:ascii="Times New Roman" w:hAnsi="Times New Roman" w:eastAsia="宋体" w:cs="Times New Roman"/>
        </w:rPr>
        <w:drawing>
          <wp:inline distT="0" distB="0" distL="114300" distR="114300">
            <wp:extent cx="5057775" cy="2433320"/>
            <wp:effectExtent l="0" t="0" r="9525" b="5080"/>
            <wp:docPr id="159"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20"/>
                    <pic:cNvPicPr>
                      <a:picLocks noChangeAspect="1"/>
                    </pic:cNvPicPr>
                  </pic:nvPicPr>
                  <pic:blipFill>
                    <a:blip r:embed="rId37"/>
                    <a:stretch>
                      <a:fillRect/>
                    </a:stretch>
                  </pic:blipFill>
                  <pic:spPr>
                    <a:xfrm>
                      <a:off x="0" y="0"/>
                      <a:ext cx="5057775" cy="2433320"/>
                    </a:xfrm>
                    <a:prstGeom prst="rect">
                      <a:avLst/>
                    </a:prstGeom>
                    <a:noFill/>
                    <a:ln>
                      <a:noFill/>
                    </a:ln>
                  </pic:spPr>
                </pic:pic>
              </a:graphicData>
            </a:graphic>
          </wp:inline>
        </w:drawing>
      </w:r>
    </w:p>
    <w:p w14:paraId="286411F5">
      <w:pPr>
        <w:pageBreakBefore w:val="0"/>
        <w:numPr>
          <w:ilvl w:val="0"/>
          <w:numId w:val="0"/>
        </w:numPr>
        <w:kinsoku/>
        <w:wordWrap/>
        <w:overflowPunct/>
        <w:topLinePunct w:val="0"/>
        <w:bidi w:val="0"/>
        <w:snapToGrid/>
        <w:spacing w:line="360" w:lineRule="auto"/>
        <w:ind w:firstLine="420" w:firstLineChars="0"/>
        <w:jc w:val="left"/>
        <w:textAlignment w:val="auto"/>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等待采购人/采购代理进行缴纳凭证审核，审核通过后，即可以下载</w:t>
      </w:r>
      <w:r>
        <w:rPr>
          <w:rFonts w:hint="eastAsia" w:ascii="Times New Roman" w:hAnsi="Times New Roman" w:cs="Times New Roman"/>
          <w:lang w:val="en-US" w:eastAsia="zh-CN"/>
        </w:rPr>
        <w:t>采购文件</w:t>
      </w:r>
      <w:r>
        <w:rPr>
          <w:rFonts w:hint="eastAsia" w:ascii="Times New Roman" w:hAnsi="Times New Roman" w:eastAsia="宋体" w:cs="Times New Roman"/>
          <w:lang w:val="en-US" w:eastAsia="zh-CN"/>
        </w:rPr>
        <w:t>。</w:t>
      </w:r>
    </w:p>
    <w:p w14:paraId="2D585D73">
      <w:pPr>
        <w:keepNext w:val="0"/>
        <w:keepLines w:val="0"/>
        <w:pageBreakBefore w:val="0"/>
        <w:widowControl w:val="0"/>
        <w:numPr>
          <w:ilvl w:val="0"/>
          <w:numId w:val="95"/>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选择“缴纳方式”，当选择“线上”缴纳，则出现“网上支付”字样，点击“网上支付”，进入支付页面，如图。</w:t>
      </w:r>
    </w:p>
    <w:p w14:paraId="00686C12">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rPr>
      </w:pPr>
      <w:r>
        <w:rPr>
          <w:rFonts w:ascii="Times New Roman" w:hAnsi="Times New Roman" w:eastAsia="宋体" w:cs="Times New Roman"/>
        </w:rPr>
        <w:drawing>
          <wp:inline distT="0" distB="0" distL="114300" distR="114300">
            <wp:extent cx="5057775" cy="1738630"/>
            <wp:effectExtent l="0" t="0" r="9525" b="13970"/>
            <wp:docPr id="160"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图片 21"/>
                    <pic:cNvPicPr>
                      <a:picLocks noChangeAspect="1"/>
                    </pic:cNvPicPr>
                  </pic:nvPicPr>
                  <pic:blipFill>
                    <a:blip r:embed="rId68"/>
                    <a:stretch>
                      <a:fillRect/>
                    </a:stretch>
                  </pic:blipFill>
                  <pic:spPr>
                    <a:xfrm>
                      <a:off x="0" y="0"/>
                      <a:ext cx="5057775" cy="1738630"/>
                    </a:xfrm>
                    <a:prstGeom prst="rect">
                      <a:avLst/>
                    </a:prstGeom>
                    <a:noFill/>
                    <a:ln>
                      <a:noFill/>
                    </a:ln>
                  </pic:spPr>
                </pic:pic>
              </a:graphicData>
            </a:graphic>
          </wp:inline>
        </w:drawing>
      </w:r>
    </w:p>
    <w:p w14:paraId="5B108D20">
      <w:pPr>
        <w:pageBreakBefore w:val="0"/>
        <w:numPr>
          <w:ilvl w:val="0"/>
          <w:numId w:val="0"/>
        </w:numPr>
        <w:kinsoku/>
        <w:wordWrap/>
        <w:overflowPunct/>
        <w:topLinePunct w:val="0"/>
        <w:bidi w:val="0"/>
        <w:snapToGrid/>
        <w:spacing w:line="360" w:lineRule="auto"/>
        <w:ind w:firstLine="420" w:firstLineChars="0"/>
        <w:jc w:val="left"/>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网上支付页面中，可以选择支付方式，可以通过个人网银、微信扫码、支付宝扫码等待进行缴纳。选择支付方式，按照页面提示进行正常支付缴纳。如图</w:t>
      </w:r>
    </w:p>
    <w:p w14:paraId="65B725AE">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rPr>
      </w:pPr>
      <w:r>
        <w:rPr>
          <w:rFonts w:ascii="Times New Roman" w:hAnsi="Times New Roman" w:eastAsia="宋体" w:cs="Times New Roman"/>
        </w:rPr>
        <w:drawing>
          <wp:inline distT="0" distB="0" distL="114300" distR="114300">
            <wp:extent cx="5057775" cy="1438275"/>
            <wp:effectExtent l="0" t="0" r="9525" b="9525"/>
            <wp:docPr id="161"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图片 22"/>
                    <pic:cNvPicPr>
                      <a:picLocks noChangeAspect="1"/>
                    </pic:cNvPicPr>
                  </pic:nvPicPr>
                  <pic:blipFill>
                    <a:blip r:embed="rId39"/>
                    <a:stretch>
                      <a:fillRect/>
                    </a:stretch>
                  </pic:blipFill>
                  <pic:spPr>
                    <a:xfrm>
                      <a:off x="0" y="0"/>
                      <a:ext cx="5057775" cy="1438275"/>
                    </a:xfrm>
                    <a:prstGeom prst="rect">
                      <a:avLst/>
                    </a:prstGeom>
                    <a:noFill/>
                    <a:ln>
                      <a:noFill/>
                    </a:ln>
                  </pic:spPr>
                </pic:pic>
              </a:graphicData>
            </a:graphic>
          </wp:inline>
        </w:drawing>
      </w:r>
    </w:p>
    <w:p w14:paraId="3E99C5D4">
      <w:pPr>
        <w:pageBreakBefore w:val="0"/>
        <w:numPr>
          <w:ilvl w:val="0"/>
          <w:numId w:val="0"/>
        </w:numPr>
        <w:kinsoku/>
        <w:wordWrap/>
        <w:overflowPunct/>
        <w:topLinePunct w:val="0"/>
        <w:bidi w:val="0"/>
        <w:snapToGrid/>
        <w:spacing w:line="360" w:lineRule="auto"/>
        <w:ind w:firstLine="420" w:firstLineChars="0"/>
        <w:jc w:val="left"/>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支付完成后，系统会自动回到文件下载页面，此时，可以点击“查看支付情况”，进入查看支付记录，如图。</w:t>
      </w:r>
    </w:p>
    <w:p w14:paraId="14B02DFC">
      <w:pPr>
        <w:pageBreakBefore w:val="0"/>
        <w:numPr>
          <w:ilvl w:val="0"/>
          <w:numId w:val="0"/>
        </w:numPr>
        <w:kinsoku/>
        <w:wordWrap/>
        <w:overflowPunct/>
        <w:topLinePunct w:val="0"/>
        <w:bidi w:val="0"/>
        <w:snapToGrid/>
        <w:spacing w:line="360" w:lineRule="auto"/>
        <w:ind w:firstLine="420" w:firstLineChars="0"/>
        <w:jc w:val="center"/>
        <w:textAlignment w:val="auto"/>
        <w:rPr>
          <w:rFonts w:ascii="Times New Roman" w:hAnsi="Times New Roman" w:eastAsia="宋体" w:cs="Times New Roman"/>
        </w:rPr>
      </w:pPr>
      <w:r>
        <w:rPr>
          <w:rFonts w:ascii="Times New Roman" w:hAnsi="Times New Roman" w:eastAsia="宋体" w:cs="Times New Roman"/>
        </w:rPr>
        <w:drawing>
          <wp:inline distT="0" distB="0" distL="114300" distR="114300">
            <wp:extent cx="5057775" cy="2148840"/>
            <wp:effectExtent l="0" t="0" r="9525" b="3810"/>
            <wp:docPr id="162"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图片 23"/>
                    <pic:cNvPicPr>
                      <a:picLocks noChangeAspect="1"/>
                    </pic:cNvPicPr>
                  </pic:nvPicPr>
                  <pic:blipFill>
                    <a:blip r:embed="rId40"/>
                    <a:stretch>
                      <a:fillRect/>
                    </a:stretch>
                  </pic:blipFill>
                  <pic:spPr>
                    <a:xfrm>
                      <a:off x="0" y="0"/>
                      <a:ext cx="5057775" cy="2148840"/>
                    </a:xfrm>
                    <a:prstGeom prst="rect">
                      <a:avLst/>
                    </a:prstGeom>
                    <a:noFill/>
                    <a:ln>
                      <a:noFill/>
                    </a:ln>
                  </pic:spPr>
                </pic:pic>
              </a:graphicData>
            </a:graphic>
          </wp:inline>
        </w:drawing>
      </w:r>
    </w:p>
    <w:p w14:paraId="5C270C48">
      <w:pPr>
        <w:pageBreakBefore w:val="0"/>
        <w:numPr>
          <w:ilvl w:val="0"/>
          <w:numId w:val="0"/>
        </w:numPr>
        <w:kinsoku/>
        <w:wordWrap/>
        <w:overflowPunct/>
        <w:topLinePunct w:val="0"/>
        <w:bidi w:val="0"/>
        <w:snapToGrid/>
        <w:spacing w:line="360" w:lineRule="auto"/>
        <w:ind w:firstLine="420" w:firstLineChars="0"/>
        <w:jc w:val="center"/>
        <w:textAlignment w:val="auto"/>
        <w:rPr>
          <w:rFonts w:ascii="Times New Roman" w:hAnsi="Times New Roman" w:eastAsia="宋体" w:cs="Times New Roman"/>
        </w:rPr>
      </w:pPr>
      <w:r>
        <w:drawing>
          <wp:inline distT="0" distB="0" distL="114300" distR="114300">
            <wp:extent cx="5057775" cy="924560"/>
            <wp:effectExtent l="0" t="0" r="9525" b="8890"/>
            <wp:docPr id="163"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图片 31"/>
                    <pic:cNvPicPr>
                      <a:picLocks noChangeAspect="1"/>
                    </pic:cNvPicPr>
                  </pic:nvPicPr>
                  <pic:blipFill>
                    <a:blip r:embed="rId144"/>
                    <a:stretch>
                      <a:fillRect/>
                    </a:stretch>
                  </pic:blipFill>
                  <pic:spPr>
                    <a:xfrm>
                      <a:off x="0" y="0"/>
                      <a:ext cx="5057775" cy="924560"/>
                    </a:xfrm>
                    <a:prstGeom prst="rect">
                      <a:avLst/>
                    </a:prstGeom>
                    <a:noFill/>
                    <a:ln>
                      <a:noFill/>
                    </a:ln>
                  </pic:spPr>
                </pic:pic>
              </a:graphicData>
            </a:graphic>
          </wp:inline>
        </w:drawing>
      </w:r>
    </w:p>
    <w:p w14:paraId="55ABED11">
      <w:pPr>
        <w:pageBreakBefore w:val="0"/>
        <w:numPr>
          <w:ilvl w:val="0"/>
          <w:numId w:val="0"/>
        </w:numPr>
        <w:kinsoku/>
        <w:wordWrap/>
        <w:overflowPunct/>
        <w:topLinePunct w:val="0"/>
        <w:bidi w:val="0"/>
        <w:snapToGrid/>
        <w:spacing w:line="360" w:lineRule="auto"/>
        <w:ind w:firstLine="420" w:firstLineChars="0"/>
        <w:jc w:val="center"/>
        <w:textAlignment w:val="auto"/>
        <w:rPr>
          <w:rFonts w:ascii="Times New Roman" w:hAnsi="Times New Roman" w:eastAsia="宋体" w:cs="Times New Roman"/>
        </w:rPr>
      </w:pPr>
      <w:r>
        <w:rPr>
          <w:rFonts w:ascii="Times New Roman" w:hAnsi="Times New Roman" w:eastAsia="宋体" w:cs="Times New Roman"/>
        </w:rPr>
        <w:drawing>
          <wp:inline distT="0" distB="0" distL="114300" distR="114300">
            <wp:extent cx="5057775" cy="1311275"/>
            <wp:effectExtent l="0" t="0" r="9525" b="3175"/>
            <wp:docPr id="16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图片 25"/>
                    <pic:cNvPicPr>
                      <a:picLocks noChangeAspect="1"/>
                    </pic:cNvPicPr>
                  </pic:nvPicPr>
                  <pic:blipFill>
                    <a:blip r:embed="rId70"/>
                    <a:stretch>
                      <a:fillRect/>
                    </a:stretch>
                  </pic:blipFill>
                  <pic:spPr>
                    <a:xfrm>
                      <a:off x="0" y="0"/>
                      <a:ext cx="5057775" cy="1311275"/>
                    </a:xfrm>
                    <a:prstGeom prst="rect">
                      <a:avLst/>
                    </a:prstGeom>
                    <a:noFill/>
                    <a:ln>
                      <a:noFill/>
                    </a:ln>
                  </pic:spPr>
                </pic:pic>
              </a:graphicData>
            </a:graphic>
          </wp:inline>
        </w:drawing>
      </w:r>
    </w:p>
    <w:p w14:paraId="5EDEA8AF">
      <w:pPr>
        <w:pageBreakBefore w:val="0"/>
        <w:numPr>
          <w:ilvl w:val="0"/>
          <w:numId w:val="0"/>
        </w:numPr>
        <w:kinsoku/>
        <w:wordWrap/>
        <w:overflowPunct/>
        <w:topLinePunct w:val="0"/>
        <w:bidi w:val="0"/>
        <w:snapToGrid/>
        <w:spacing w:line="360" w:lineRule="auto"/>
        <w:ind w:left="420" w:leftChars="0" w:firstLine="420" w:firstLineChars="0"/>
        <w:jc w:val="left"/>
        <w:textAlignment w:val="auto"/>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注：当前页面可以查询到支付缴纳的记录，若出现网络延缓，可以点击“成交查询”，可以刷新当前支付信息列表。</w:t>
      </w:r>
    </w:p>
    <w:p w14:paraId="73B94B80">
      <w:pPr>
        <w:keepNext w:val="0"/>
        <w:keepLines w:val="0"/>
        <w:pageBreakBefore w:val="0"/>
        <w:widowControl w:val="0"/>
        <w:numPr>
          <w:ilvl w:val="0"/>
          <w:numId w:val="95"/>
        </w:numPr>
        <w:kinsoku/>
        <w:wordWrap/>
        <w:overflowPunct/>
        <w:topLinePunct w:val="0"/>
        <w:autoSpaceDE/>
        <w:autoSpaceDN/>
        <w:bidi w:val="0"/>
        <w:adjustRightInd/>
        <w:snapToGrid/>
        <w:spacing w:line="360" w:lineRule="auto"/>
        <w:ind w:left="0" w:leftChars="0" w:firstLine="315" w:firstLineChars="150"/>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文件费用缴纳完成后，点击“下载</w:t>
      </w:r>
      <w:r>
        <w:rPr>
          <w:rFonts w:hint="eastAsia" w:ascii="Times New Roman" w:hAnsi="Times New Roman" w:cs="Times New Roman"/>
          <w:caps w:val="0"/>
          <w:smallCaps w:val="0"/>
          <w:color w:val="000000" w:themeColor="text1"/>
          <w:lang w:val="en-US" w:eastAsia="zh-CN"/>
          <w14:textFill>
            <w14:solidFill>
              <w14:schemeClr w14:val="tx1"/>
            </w14:solidFill>
          </w14:textFill>
        </w:rPr>
        <w:t>采购文件</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”，可以进入</w:t>
      </w:r>
      <w:r>
        <w:rPr>
          <w:rFonts w:hint="eastAsia" w:ascii="Times New Roman" w:hAnsi="Times New Roman" w:cs="Times New Roman"/>
          <w:caps w:val="0"/>
          <w:smallCaps w:val="0"/>
          <w:color w:val="000000" w:themeColor="text1"/>
          <w:lang w:val="en-US" w:eastAsia="zh-CN"/>
          <w14:textFill>
            <w14:solidFill>
              <w14:schemeClr w14:val="tx1"/>
            </w14:solidFill>
          </w14:textFill>
        </w:rPr>
        <w:t>采购文件</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下载页面，如图。</w:t>
      </w:r>
    </w:p>
    <w:p w14:paraId="1C1ED5E0">
      <w:pPr>
        <w:pageBreakBefore w:val="0"/>
        <w:numPr>
          <w:ilvl w:val="0"/>
          <w:numId w:val="0"/>
        </w:numPr>
        <w:kinsoku/>
        <w:wordWrap/>
        <w:overflowPunct/>
        <w:topLinePunct w:val="0"/>
        <w:bidi w:val="0"/>
        <w:snapToGrid/>
        <w:spacing w:line="360" w:lineRule="auto"/>
        <w:jc w:val="center"/>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drawing>
          <wp:inline distT="0" distB="0" distL="114300" distR="114300">
            <wp:extent cx="5057775" cy="1033780"/>
            <wp:effectExtent l="0" t="0" r="9525" b="13970"/>
            <wp:docPr id="166"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图片 32"/>
                    <pic:cNvPicPr>
                      <a:picLocks noChangeAspect="1"/>
                    </pic:cNvPicPr>
                  </pic:nvPicPr>
                  <pic:blipFill>
                    <a:blip r:embed="rId145"/>
                    <a:stretch>
                      <a:fillRect/>
                    </a:stretch>
                  </pic:blipFill>
                  <pic:spPr>
                    <a:xfrm>
                      <a:off x="0" y="0"/>
                      <a:ext cx="5057775" cy="1033780"/>
                    </a:xfrm>
                    <a:prstGeom prst="rect">
                      <a:avLst/>
                    </a:prstGeom>
                    <a:noFill/>
                    <a:ln>
                      <a:noFill/>
                    </a:ln>
                  </pic:spPr>
                </pic:pic>
              </a:graphicData>
            </a:graphic>
          </wp:inline>
        </w:drawing>
      </w:r>
    </w:p>
    <w:p w14:paraId="6CA1BC26">
      <w:pPr>
        <w:keepNext w:val="0"/>
        <w:keepLines w:val="0"/>
        <w:pageBreakBefore w:val="0"/>
        <w:widowControl w:val="0"/>
        <w:numPr>
          <w:ilvl w:val="0"/>
          <w:numId w:val="95"/>
        </w:numPr>
        <w:kinsoku/>
        <w:wordWrap/>
        <w:overflowPunct/>
        <w:topLinePunct w:val="0"/>
        <w:autoSpaceDE/>
        <w:autoSpaceDN/>
        <w:bidi w:val="0"/>
        <w:adjustRightInd/>
        <w:snapToGrid/>
        <w:spacing w:line="360" w:lineRule="auto"/>
        <w:ind w:left="0" w:leftChars="0" w:firstLine="315" w:firstLineChars="150"/>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打开“文件列表”，点击“下载”按钮，可以对</w:t>
      </w:r>
      <w:r>
        <w:rPr>
          <w:rFonts w:hint="eastAsia" w:ascii="Times New Roman" w:hAnsi="Times New Roman" w:cs="Times New Roman"/>
          <w:caps w:val="0"/>
          <w:smallCaps w:val="0"/>
          <w:color w:val="000000" w:themeColor="text1"/>
          <w:lang w:val="en-US" w:eastAsia="zh-CN"/>
          <w14:textFill>
            <w14:solidFill>
              <w14:schemeClr w14:val="tx1"/>
            </w14:solidFill>
          </w14:textFill>
        </w:rPr>
        <w:t>采购文件</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进行下载，如图。</w:t>
      </w:r>
    </w:p>
    <w:p w14:paraId="0414A65D">
      <w:pPr>
        <w:pageBreakBefore w:val="0"/>
        <w:numPr>
          <w:ilvl w:val="0"/>
          <w:numId w:val="0"/>
        </w:numPr>
        <w:kinsoku/>
        <w:wordWrap/>
        <w:overflowPunct/>
        <w:topLinePunct w:val="0"/>
        <w:bidi w:val="0"/>
        <w:snapToGrid/>
        <w:spacing w:line="360" w:lineRule="auto"/>
        <w:jc w:val="center"/>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drawing>
          <wp:inline distT="0" distB="0" distL="114300" distR="114300">
            <wp:extent cx="5057775" cy="1680845"/>
            <wp:effectExtent l="0" t="0" r="9525" b="14605"/>
            <wp:docPr id="167"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图片 33"/>
                    <pic:cNvPicPr>
                      <a:picLocks noChangeAspect="1"/>
                    </pic:cNvPicPr>
                  </pic:nvPicPr>
                  <pic:blipFill>
                    <a:blip r:embed="rId146"/>
                    <a:stretch>
                      <a:fillRect/>
                    </a:stretch>
                  </pic:blipFill>
                  <pic:spPr>
                    <a:xfrm>
                      <a:off x="0" y="0"/>
                      <a:ext cx="5057775" cy="1680845"/>
                    </a:xfrm>
                    <a:prstGeom prst="rect">
                      <a:avLst/>
                    </a:prstGeom>
                    <a:noFill/>
                    <a:ln>
                      <a:noFill/>
                    </a:ln>
                  </pic:spPr>
                </pic:pic>
              </a:graphicData>
            </a:graphic>
          </wp:inline>
        </w:drawing>
      </w:r>
    </w:p>
    <w:p w14:paraId="5051CDDC">
      <w:pPr>
        <w:keepNext w:val="0"/>
        <w:keepLines w:val="0"/>
        <w:pageBreakBefore w:val="0"/>
        <w:widowControl w:val="0"/>
        <w:numPr>
          <w:ilvl w:val="0"/>
          <w:numId w:val="95"/>
        </w:numPr>
        <w:kinsoku/>
        <w:wordWrap/>
        <w:overflowPunct/>
        <w:topLinePunct w:val="0"/>
        <w:autoSpaceDE/>
        <w:autoSpaceDN/>
        <w:bidi w:val="0"/>
        <w:adjustRightInd/>
        <w:snapToGrid/>
        <w:spacing w:line="360" w:lineRule="auto"/>
        <w:ind w:left="0" w:leftChars="0" w:firstLine="315" w:firstLineChars="150"/>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文件下载后，出现“查看下载情况”按钮，点击后，可以查看下载情况记录，如图。</w:t>
      </w:r>
    </w:p>
    <w:p w14:paraId="0607DA06">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rPr>
      </w:pPr>
      <w:r>
        <w:rPr>
          <w:rFonts w:ascii="Times New Roman" w:hAnsi="Times New Roman" w:eastAsia="宋体" w:cs="Times New Roman"/>
        </w:rPr>
        <w:drawing>
          <wp:inline distT="0" distB="0" distL="114300" distR="114300">
            <wp:extent cx="5057775" cy="1429385"/>
            <wp:effectExtent l="0" t="0" r="9525" b="18415"/>
            <wp:docPr id="169"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图片 28"/>
                    <pic:cNvPicPr>
                      <a:picLocks noChangeAspect="1"/>
                    </pic:cNvPicPr>
                  </pic:nvPicPr>
                  <pic:blipFill>
                    <a:blip r:embed="rId73"/>
                    <a:stretch>
                      <a:fillRect/>
                    </a:stretch>
                  </pic:blipFill>
                  <pic:spPr>
                    <a:xfrm>
                      <a:off x="0" y="0"/>
                      <a:ext cx="5057775" cy="1429385"/>
                    </a:xfrm>
                    <a:prstGeom prst="rect">
                      <a:avLst/>
                    </a:prstGeom>
                    <a:noFill/>
                    <a:ln>
                      <a:noFill/>
                    </a:ln>
                  </pic:spPr>
                </pic:pic>
              </a:graphicData>
            </a:graphic>
          </wp:inline>
        </w:drawing>
      </w:r>
    </w:p>
    <w:p w14:paraId="7BE877FD">
      <w:pPr>
        <w:pageBreakBefore w:val="0"/>
        <w:numPr>
          <w:ilvl w:val="0"/>
          <w:numId w:val="0"/>
        </w:numPr>
        <w:kinsoku/>
        <w:wordWrap/>
        <w:overflowPunct/>
        <w:topLinePunct w:val="0"/>
        <w:bidi w:val="0"/>
        <w:snapToGrid/>
        <w:spacing w:line="360" w:lineRule="auto"/>
        <w:jc w:val="center"/>
        <w:textAlignment w:val="auto"/>
        <w:rPr>
          <w:rFonts w:hint="default" w:ascii="Times New Roman" w:hAnsi="Times New Roman" w:eastAsia="宋体" w:cs="Times New Roman"/>
          <w:lang w:val="en-US" w:eastAsia="zh-CN"/>
        </w:rPr>
      </w:pPr>
      <w:r>
        <w:rPr>
          <w:rFonts w:ascii="Times New Roman" w:hAnsi="Times New Roman" w:eastAsia="宋体" w:cs="Times New Roman"/>
        </w:rPr>
        <w:drawing>
          <wp:inline distT="0" distB="0" distL="114300" distR="114300">
            <wp:extent cx="5057775" cy="487680"/>
            <wp:effectExtent l="0" t="0" r="9525" b="7620"/>
            <wp:docPr id="170"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图片 29"/>
                    <pic:cNvPicPr>
                      <a:picLocks noChangeAspect="1"/>
                    </pic:cNvPicPr>
                  </pic:nvPicPr>
                  <pic:blipFill>
                    <a:blip r:embed="rId45"/>
                    <a:stretch>
                      <a:fillRect/>
                    </a:stretch>
                  </pic:blipFill>
                  <pic:spPr>
                    <a:xfrm>
                      <a:off x="0" y="0"/>
                      <a:ext cx="5057775" cy="487680"/>
                    </a:xfrm>
                    <a:prstGeom prst="rect">
                      <a:avLst/>
                    </a:prstGeom>
                    <a:noFill/>
                    <a:ln>
                      <a:noFill/>
                    </a:ln>
                  </pic:spPr>
                </pic:pic>
              </a:graphicData>
            </a:graphic>
          </wp:inline>
        </w:drawing>
      </w:r>
    </w:p>
    <w:p w14:paraId="7B637D2A">
      <w:pPr>
        <w:pageBreakBefore w:val="0"/>
        <w:numPr>
          <w:ilvl w:val="0"/>
          <w:numId w:val="0"/>
        </w:numPr>
        <w:kinsoku/>
        <w:wordWrap/>
        <w:overflowPunct/>
        <w:topLinePunct w:val="0"/>
        <w:bidi w:val="0"/>
        <w:snapToGrid/>
        <w:spacing w:line="360" w:lineRule="auto"/>
        <w:ind w:leftChars="200"/>
        <w:jc w:val="left"/>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注：若当前</w:t>
      </w:r>
      <w:r>
        <w:rPr>
          <w:rFonts w:hint="eastAsia" w:ascii="Times New Roman" w:hAnsi="Times New Roman" w:cs="Times New Roman"/>
          <w:caps w:val="0"/>
          <w:smallCaps w:val="0"/>
          <w:color w:val="000000" w:themeColor="text1"/>
          <w:lang w:val="en-US" w:eastAsia="zh-CN"/>
          <w14:textFill>
            <w14:solidFill>
              <w14:schemeClr w14:val="tx1"/>
            </w14:solidFill>
          </w14:textFill>
        </w:rPr>
        <w:t>采购文件</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为免费，则无需缴纳，可以直接进行文件下载。</w:t>
      </w:r>
    </w:p>
    <w:p w14:paraId="67F7D24F">
      <w:pPr>
        <w:keepNext/>
        <w:keepLines/>
        <w:pageBreakBefore w:val="0"/>
        <w:widowControl w:val="0"/>
        <w:numPr>
          <w:ilvl w:val="3"/>
          <w:numId w:val="1"/>
        </w:numPr>
        <w:kinsoku/>
        <w:wordWrap/>
        <w:overflowPunct/>
        <w:topLinePunct w:val="0"/>
        <w:bidi w:val="0"/>
        <w:snapToGrid/>
        <w:spacing w:before="120" w:after="120" w:line="360" w:lineRule="auto"/>
        <w:ind w:left="851" w:hanging="851" w:firstLineChars="0"/>
        <w:jc w:val="both"/>
        <w:textAlignment w:val="auto"/>
        <w:outlineLvl w:val="3"/>
        <w:rPr>
          <w:rFonts w:ascii="Times New Roman" w:hAnsi="Times New Roman" w:eastAsia="宋体" w:cs="Times New Roman"/>
          <w:b/>
          <w:bCs/>
          <w:caps w:val="0"/>
          <w:smallCaps w:val="0"/>
          <w:kern w:val="2"/>
          <w:sz w:val="24"/>
          <w:szCs w:val="28"/>
          <w:lang w:val="en-US" w:eastAsia="zh-CN" w:bidi="ar-SA"/>
        </w:rPr>
      </w:pPr>
      <w:bookmarkStart w:id="217" w:name="_Toc9194"/>
      <w:r>
        <w:rPr>
          <w:rFonts w:ascii="Times New Roman" w:hAnsi="Times New Roman" w:eastAsia="宋体" w:cs="Times New Roman"/>
          <w:b/>
          <w:bCs/>
          <w:caps w:val="0"/>
          <w:smallCaps w:val="0"/>
          <w:kern w:val="2"/>
          <w:sz w:val="24"/>
          <w:szCs w:val="28"/>
          <w:lang w:val="en-US" w:eastAsia="zh-CN" w:bidi="ar-SA"/>
        </w:rPr>
        <w:t>答疑澄清文件领取</w:t>
      </w:r>
      <w:bookmarkEnd w:id="217"/>
    </w:p>
    <w:p w14:paraId="14021505">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功能</w:t>
      </w: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介绍</w:t>
      </w:r>
      <w:r>
        <w:rPr>
          <w:rFonts w:ascii="Times New Roman" w:hAnsi="Times New Roman" w:eastAsia="宋体" w:cs="Times New Roman"/>
          <w:b/>
          <w:bCs/>
          <w:caps w:val="0"/>
          <w:smallCaps w:val="0"/>
          <w:color w:val="000000" w:themeColor="text1"/>
          <w14:textFill>
            <w14:solidFill>
              <w14:schemeClr w14:val="tx1"/>
            </w14:solidFill>
          </w14:textFill>
        </w:rPr>
        <w:t>：</w:t>
      </w:r>
    </w:p>
    <w:p w14:paraId="2229948B">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此环节具备供应商领取澄清文件的功能。</w:t>
      </w:r>
    </w:p>
    <w:p w14:paraId="28BAC127">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采购人</w:t>
      </w:r>
      <w:r>
        <w:rPr>
          <w:rFonts w:hint="eastAsia" w:ascii="宋体" w:hAnsi="宋体" w:eastAsia="宋体" w:cs="宋体"/>
          <w:sz w:val="21"/>
          <w:szCs w:val="21"/>
        </w:rPr>
        <w:t>发布澄清文件后，供应商登录系统，进入澄清文件领取菜单，系统展示标段（包）列表。供应商选择某一标段（包），点击领取按钮，进入澄清文件领取页面进行文件领取。</w:t>
      </w:r>
    </w:p>
    <w:p w14:paraId="164BBAC5">
      <w:pPr>
        <w:pageBreakBefore w:val="0"/>
        <w:kinsoku/>
        <w:wordWrap/>
        <w:overflowPunct/>
        <w:topLinePunct w:val="0"/>
        <w:bidi w:val="0"/>
        <w:snapToGrid/>
        <w:spacing w:line="360" w:lineRule="auto"/>
        <w:ind w:firstLine="422"/>
        <w:textAlignment w:val="auto"/>
        <w:rPr>
          <w:rFonts w:ascii="Times New Roman" w:hAnsi="Times New Roman" w:eastAsia="宋体" w:cs="Times New Roman"/>
          <w:b/>
          <w:caps w:val="0"/>
          <w:smallCaps w:val="0"/>
          <w:color w:val="000000" w:themeColor="text1"/>
          <w14:textFill>
            <w14:solidFill>
              <w14:schemeClr w14:val="tx1"/>
            </w14:solidFill>
          </w14:textFill>
        </w:rPr>
      </w:pPr>
      <w:r>
        <w:rPr>
          <w:rFonts w:ascii="Times New Roman" w:hAnsi="Times New Roman" w:eastAsia="宋体" w:cs="Times New Roman"/>
          <w:b/>
          <w:caps w:val="0"/>
          <w:smallCaps w:val="0"/>
          <w:color w:val="000000" w:themeColor="text1"/>
          <w14:textFill>
            <w14:solidFill>
              <w14:schemeClr w14:val="tx1"/>
            </w14:solidFill>
          </w14:textFill>
        </w:rPr>
        <w:t>前置条件：</w:t>
      </w:r>
    </w:p>
    <w:p w14:paraId="2D2186D6">
      <w:pPr>
        <w:pageBreakBefore w:val="0"/>
        <w:kinsoku/>
        <w:wordWrap/>
        <w:overflowPunct/>
        <w:topLinePunct w:val="0"/>
        <w:bidi w:val="0"/>
        <w:snapToGrid/>
        <w:spacing w:line="360" w:lineRule="auto"/>
        <w:ind w:firstLine="422"/>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答疑澄清文件审核通过且</w:t>
      </w:r>
      <w:r>
        <w:rPr>
          <w:rFonts w:ascii="Times New Roman" w:hAnsi="Times New Roman" w:eastAsia="宋体" w:cs="Times New Roman"/>
          <w:caps w:val="0"/>
          <w:smallCaps w:val="0"/>
          <w:color w:val="000000" w:themeColor="text1"/>
          <w14:textFill>
            <w14:solidFill>
              <w14:schemeClr w14:val="tx1"/>
            </w14:solidFill>
          </w14:textFill>
        </w:rPr>
        <w:t>投标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单位</w:t>
      </w:r>
      <w:r>
        <w:rPr>
          <w:rFonts w:ascii="Times New Roman" w:hAnsi="Times New Roman" w:eastAsia="宋体" w:cs="Times New Roman"/>
          <w:caps w:val="0"/>
          <w:smallCaps w:val="0"/>
          <w:color w:val="000000" w:themeColor="text1"/>
          <w14:textFill>
            <w14:solidFill>
              <w14:schemeClr w14:val="tx1"/>
            </w14:solidFill>
          </w14:textFill>
        </w:rPr>
        <w:t>已经下载</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过</w:t>
      </w:r>
      <w:r>
        <w:rPr>
          <w:rFonts w:hint="eastAsia" w:ascii="Times New Roman" w:hAnsi="Times New Roman" w:cs="Times New Roman"/>
          <w:caps w:val="0"/>
          <w:smallCaps w:val="0"/>
          <w:color w:val="000000" w:themeColor="text1"/>
          <w:lang w:eastAsia="zh-CN"/>
          <w14:textFill>
            <w14:solidFill>
              <w14:schemeClr w14:val="tx1"/>
            </w14:solidFill>
          </w14:textFill>
        </w:rPr>
        <w:t>采购文件</w:t>
      </w:r>
      <w:r>
        <w:rPr>
          <w:rFonts w:ascii="Times New Roman" w:hAnsi="Times New Roman" w:eastAsia="宋体" w:cs="Times New Roman"/>
          <w:caps w:val="0"/>
          <w:smallCaps w:val="0"/>
          <w:color w:val="000000" w:themeColor="text1"/>
          <w14:textFill>
            <w14:solidFill>
              <w14:schemeClr w14:val="tx1"/>
            </w14:solidFill>
          </w14:textFill>
        </w:rPr>
        <w:t>。</w:t>
      </w:r>
    </w:p>
    <w:p w14:paraId="0E8234DA">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操作步骤：</w:t>
      </w:r>
    </w:p>
    <w:p w14:paraId="125C17D0">
      <w:pPr>
        <w:keepNext w:val="0"/>
        <w:keepLines w:val="0"/>
        <w:pageBreakBefore w:val="0"/>
        <w:widowControl w:val="0"/>
        <w:numPr>
          <w:ilvl w:val="0"/>
          <w:numId w:val="96"/>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776E5266">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cs="Times New Roman"/>
        </w:rPr>
        <w:drawing>
          <wp:inline distT="0" distB="0" distL="114300" distR="114300">
            <wp:extent cx="5057775" cy="2754630"/>
            <wp:effectExtent l="0" t="0" r="9525" b="7620"/>
            <wp:docPr id="171"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图片 54"/>
                    <pic:cNvPicPr>
                      <a:picLocks noChangeAspect="1"/>
                    </pic:cNvPicPr>
                  </pic:nvPicPr>
                  <pic:blipFill>
                    <a:blip r:embed="rId74"/>
                    <a:stretch>
                      <a:fillRect/>
                    </a:stretch>
                  </pic:blipFill>
                  <pic:spPr>
                    <a:xfrm>
                      <a:off x="0" y="0"/>
                      <a:ext cx="5057775" cy="2754630"/>
                    </a:xfrm>
                    <a:prstGeom prst="rect">
                      <a:avLst/>
                    </a:prstGeom>
                    <a:noFill/>
                    <a:ln>
                      <a:noFill/>
                    </a:ln>
                  </pic:spPr>
                </pic:pic>
              </a:graphicData>
            </a:graphic>
          </wp:inline>
        </w:drawing>
      </w:r>
    </w:p>
    <w:p w14:paraId="34C5040C">
      <w:pPr>
        <w:keepNext w:val="0"/>
        <w:keepLines w:val="0"/>
        <w:pageBreakBefore w:val="0"/>
        <w:widowControl w:val="0"/>
        <w:numPr>
          <w:ilvl w:val="0"/>
          <w:numId w:val="96"/>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w:t>
      </w:r>
      <w:r>
        <w:rPr>
          <w:rFonts w:hint="eastAsia" w:ascii="Times New Roman" w:hAnsi="Times New Roman"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5F34904B">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rPr>
      </w:pPr>
      <w:r>
        <w:rPr>
          <w:rFonts w:ascii="Times New Roman" w:hAnsi="Times New Roman" w:eastAsia="宋体" w:cs="Times New Roman"/>
        </w:rPr>
        <w:drawing>
          <wp:inline distT="0" distB="0" distL="114300" distR="114300">
            <wp:extent cx="5057775" cy="2437765"/>
            <wp:effectExtent l="0" t="0" r="9525" b="635"/>
            <wp:docPr id="173"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49FD367C">
      <w:pPr>
        <w:pageBreakBefore w:val="0"/>
        <w:numPr>
          <w:ilvl w:val="0"/>
          <w:numId w:val="0"/>
        </w:numPr>
        <w:kinsoku/>
        <w:wordWrap/>
        <w:overflowPunct/>
        <w:topLinePunct w:val="0"/>
        <w:bidi w:val="0"/>
        <w:snapToGrid/>
        <w:spacing w:line="360" w:lineRule="auto"/>
        <w:ind w:firstLine="420" w:firstLineChars="0"/>
        <w:jc w:val="left"/>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注：若未领取答疑澄清文件，则卡片上答疑澄清会展示“未下载”状态，领取后会变成“已下载”。</w:t>
      </w:r>
    </w:p>
    <w:p w14:paraId="6F468207">
      <w:pPr>
        <w:pageBreakBefore w:val="0"/>
        <w:numPr>
          <w:ilvl w:val="0"/>
          <w:numId w:val="0"/>
        </w:numPr>
        <w:kinsoku/>
        <w:wordWrap/>
        <w:overflowPunct/>
        <w:topLinePunct w:val="0"/>
        <w:bidi w:val="0"/>
        <w:snapToGrid/>
        <w:spacing w:line="360" w:lineRule="auto"/>
        <w:jc w:val="center"/>
        <w:textAlignment w:val="auto"/>
        <w:rPr>
          <w:rFonts w:hint="eastAsia" w:ascii="Times New Roman" w:hAnsi="Times New Roman" w:eastAsia="宋体" w:cs="Times New Roman"/>
          <w:lang w:val="en-US" w:eastAsia="zh-CN"/>
        </w:rPr>
      </w:pPr>
      <w:r>
        <w:drawing>
          <wp:inline distT="0" distB="0" distL="114300" distR="114300">
            <wp:extent cx="5057775" cy="2711450"/>
            <wp:effectExtent l="0" t="0" r="9525" b="12700"/>
            <wp:docPr id="17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图片 34"/>
                    <pic:cNvPicPr>
                      <a:picLocks noChangeAspect="1"/>
                    </pic:cNvPicPr>
                  </pic:nvPicPr>
                  <pic:blipFill>
                    <a:blip r:embed="rId147"/>
                    <a:stretch>
                      <a:fillRect/>
                    </a:stretch>
                  </pic:blipFill>
                  <pic:spPr>
                    <a:xfrm>
                      <a:off x="0" y="0"/>
                      <a:ext cx="5057775" cy="2711450"/>
                    </a:xfrm>
                    <a:prstGeom prst="rect">
                      <a:avLst/>
                    </a:prstGeom>
                    <a:noFill/>
                    <a:ln>
                      <a:noFill/>
                    </a:ln>
                  </pic:spPr>
                </pic:pic>
              </a:graphicData>
            </a:graphic>
          </wp:inline>
        </w:drawing>
      </w:r>
    </w:p>
    <w:p w14:paraId="6C833644">
      <w:pPr>
        <w:keepNext w:val="0"/>
        <w:keepLines w:val="0"/>
        <w:pageBreakBefore w:val="0"/>
        <w:widowControl w:val="0"/>
        <w:numPr>
          <w:ilvl w:val="0"/>
          <w:numId w:val="96"/>
        </w:numPr>
        <w:kinsoku/>
        <w:wordWrap/>
        <w:overflowPunct/>
        <w:topLinePunct w:val="0"/>
        <w:autoSpaceDE/>
        <w:autoSpaceDN/>
        <w:bidi w:val="0"/>
        <w:adjustRightInd/>
        <w:snapToGrid/>
        <w:spacing w:line="360" w:lineRule="auto"/>
        <w:ind w:left="0" w:leftChars="0" w:firstLine="315" w:firstLineChars="150"/>
        <w:textAlignment w:val="auto"/>
        <w:rPr>
          <w:rFonts w:hint="default" w:ascii="Times New Roman" w:hAnsi="Times New Roman" w:eastAsia="宋体" w:cs="Times New Roman"/>
          <w:caps w:val="0"/>
          <w:smallCaps w:val="0"/>
          <w:lang w:val="en-US" w:eastAsia="zh-CN"/>
        </w:rPr>
      </w:pPr>
      <w:r>
        <w:rPr>
          <w:rFonts w:hint="eastAsia" w:ascii="Times New Roman" w:hAnsi="Times New Roman" w:eastAsia="宋体" w:cs="Times New Roman"/>
          <w:caps w:val="0"/>
          <w:smallCaps w:val="0"/>
          <w:lang w:val="en-US" w:eastAsia="zh-CN"/>
        </w:rPr>
        <w:t>标段的卡片上直击点击未领取的“答疑澄清文件”，可以直接打开答疑澄清文件下载页面，如图。</w:t>
      </w:r>
    </w:p>
    <w:p w14:paraId="3947111F">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leftChars="150"/>
        <w:jc w:val="center"/>
        <w:textAlignment w:val="auto"/>
        <w:rPr>
          <w:rFonts w:hint="default" w:ascii="Times New Roman" w:hAnsi="Times New Roman" w:eastAsia="宋体" w:cs="Times New Roman"/>
          <w:caps w:val="0"/>
          <w:smallCaps w:val="0"/>
          <w:lang w:val="en-US" w:eastAsia="zh-CN"/>
        </w:rPr>
      </w:pPr>
      <w:r>
        <w:rPr>
          <w:rFonts w:ascii="Times New Roman" w:hAnsi="Times New Roman" w:cs="Times New Roman"/>
        </w:rPr>
        <w:drawing>
          <wp:inline distT="0" distB="0" distL="114300" distR="114300">
            <wp:extent cx="5057775" cy="587375"/>
            <wp:effectExtent l="0" t="0" r="9525" b="3175"/>
            <wp:docPr id="175"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图片 56"/>
                    <pic:cNvPicPr>
                      <a:picLocks noChangeAspect="1"/>
                    </pic:cNvPicPr>
                  </pic:nvPicPr>
                  <pic:blipFill>
                    <a:blip r:embed="rId76"/>
                    <a:stretch>
                      <a:fillRect/>
                    </a:stretch>
                  </pic:blipFill>
                  <pic:spPr>
                    <a:xfrm>
                      <a:off x="0" y="0"/>
                      <a:ext cx="5057775" cy="587375"/>
                    </a:xfrm>
                    <a:prstGeom prst="rect">
                      <a:avLst/>
                    </a:prstGeom>
                    <a:noFill/>
                    <a:ln>
                      <a:noFill/>
                    </a:ln>
                  </pic:spPr>
                </pic:pic>
              </a:graphicData>
            </a:graphic>
          </wp:inline>
        </w:drawing>
      </w:r>
    </w:p>
    <w:p w14:paraId="75C3603C">
      <w:pPr>
        <w:keepNext w:val="0"/>
        <w:keepLines w:val="0"/>
        <w:pageBreakBefore w:val="0"/>
        <w:widowControl w:val="0"/>
        <w:numPr>
          <w:ilvl w:val="0"/>
          <w:numId w:val="96"/>
        </w:numPr>
        <w:kinsoku/>
        <w:wordWrap/>
        <w:overflowPunct/>
        <w:topLinePunct w:val="0"/>
        <w:autoSpaceDE/>
        <w:autoSpaceDN/>
        <w:bidi w:val="0"/>
        <w:adjustRightInd/>
        <w:snapToGrid/>
        <w:spacing w:line="360" w:lineRule="auto"/>
        <w:ind w:left="0" w:leftChars="0" w:firstLine="315" w:firstLineChars="150"/>
        <w:textAlignment w:val="auto"/>
        <w:rPr>
          <w:rFonts w:hint="default" w:ascii="Times New Roman" w:hAnsi="Times New Roman" w:eastAsia="宋体" w:cs="Times New Roman"/>
          <w:caps w:val="0"/>
          <w:smallCaps w:val="0"/>
          <w:lang w:val="en-US" w:eastAsia="zh-CN"/>
        </w:rPr>
      </w:pPr>
      <w:r>
        <w:rPr>
          <w:rFonts w:hint="eastAsia" w:ascii="Times New Roman" w:hAnsi="Times New Roman" w:eastAsia="宋体" w:cs="Times New Roman"/>
          <w:caps w:val="0"/>
          <w:smallCaps w:val="0"/>
          <w:lang w:val="en-US" w:eastAsia="zh-CN"/>
        </w:rPr>
        <w:t>点击列表的“领取操作”，可进入下载答疑澄清文件页面，如图。</w:t>
      </w:r>
    </w:p>
    <w:p w14:paraId="0F283C96">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drawing>
          <wp:inline distT="0" distB="0" distL="114300" distR="114300">
            <wp:extent cx="5057775" cy="2309495"/>
            <wp:effectExtent l="0" t="0" r="9525" b="14605"/>
            <wp:docPr id="176"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图片 35"/>
                    <pic:cNvPicPr>
                      <a:picLocks noChangeAspect="1"/>
                    </pic:cNvPicPr>
                  </pic:nvPicPr>
                  <pic:blipFill>
                    <a:blip r:embed="rId148"/>
                    <a:stretch>
                      <a:fillRect/>
                    </a:stretch>
                  </pic:blipFill>
                  <pic:spPr>
                    <a:xfrm>
                      <a:off x="0" y="0"/>
                      <a:ext cx="5057775" cy="2309495"/>
                    </a:xfrm>
                    <a:prstGeom prst="rect">
                      <a:avLst/>
                    </a:prstGeom>
                    <a:noFill/>
                    <a:ln>
                      <a:noFill/>
                    </a:ln>
                  </pic:spPr>
                </pic:pic>
              </a:graphicData>
            </a:graphic>
          </wp:inline>
        </w:drawing>
      </w:r>
    </w:p>
    <w:p w14:paraId="126C3EE5">
      <w:pPr>
        <w:keepNext w:val="0"/>
        <w:keepLines w:val="0"/>
        <w:pageBreakBefore w:val="0"/>
        <w:widowControl w:val="0"/>
        <w:numPr>
          <w:ilvl w:val="0"/>
          <w:numId w:val="96"/>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bCs/>
          <w:caps w:val="0"/>
          <w:smallCaps w:val="0"/>
          <w:color w:val="000000" w:themeColor="text1"/>
          <w:szCs w:val="2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我的项目中点击“进入项目”进入的工作台流程页面，点击“</w:t>
      </w:r>
      <w:r>
        <w:rPr>
          <w:rFonts w:hint="eastAsia" w:ascii="Times New Roman" w:hAnsi="Times New Roman" w:cs="Times New Roman"/>
          <w:caps w:val="0"/>
          <w:smallCaps w:val="0"/>
          <w:color w:val="000000" w:themeColor="text1"/>
          <w:lang w:val="en-US" w:eastAsia="zh-CN"/>
          <w14:textFill>
            <w14:solidFill>
              <w14:schemeClr w14:val="tx1"/>
            </w14:solidFill>
          </w14:textFill>
        </w:rPr>
        <w:t>采购文件</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澄清</w:t>
      </w:r>
      <w:r>
        <w:rPr>
          <w:rFonts w:ascii="Times New Roman" w:hAnsi="Times New Roman" w:eastAsia="宋体" w:cs="Times New Roman"/>
          <w:caps w:val="0"/>
          <w:smallCaps w:val="0"/>
          <w:color w:val="000000" w:themeColor="text1"/>
          <w14:textFill>
            <w14:solidFill>
              <w14:schemeClr w14:val="tx1"/>
            </w14:solidFill>
          </w14:textFill>
        </w:rPr>
        <w:t>取</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w:t>
      </w:r>
      <w:r>
        <w:rPr>
          <w:rFonts w:hint="eastAsia" w:ascii="Times New Roman" w:hAnsi="Times New Roman" w:cs="Times New Roman"/>
          <w:caps w:val="0"/>
          <w:smallCaps w:val="0"/>
          <w:color w:val="000000" w:themeColor="text1"/>
          <w:lang w:val="en-US" w:eastAsia="zh-CN"/>
          <w14:textFill>
            <w14:solidFill>
              <w14:schemeClr w14:val="tx1"/>
            </w14:solidFill>
          </w14:textFill>
        </w:rPr>
        <w:t>菜单</w:t>
      </w:r>
      <w:r>
        <w:rPr>
          <w:rFonts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也可以进入</w:t>
      </w:r>
      <w:r>
        <w:rPr>
          <w:rFonts w:hint="eastAsia" w:ascii="Times New Roman" w:hAnsi="Times New Roman" w:cs="Times New Roman"/>
          <w:caps w:val="0"/>
          <w:smallCaps w:val="0"/>
          <w:color w:val="000000" w:themeColor="text1"/>
          <w:lang w:val="en-US" w:eastAsia="zh-CN"/>
          <w14:textFill>
            <w14:solidFill>
              <w14:schemeClr w14:val="tx1"/>
            </w14:solidFill>
          </w14:textFill>
        </w:rPr>
        <w:t>采购</w:t>
      </w:r>
      <w:r>
        <w:rPr>
          <w:rFonts w:ascii="Times New Roman" w:hAnsi="Times New Roman" w:eastAsia="宋体" w:cs="Times New Roman"/>
          <w:caps w:val="0"/>
          <w:smallCaps w:val="0"/>
          <w:color w:val="000000" w:themeColor="text1"/>
          <w14:textFill>
            <w14:solidFill>
              <w14:schemeClr w14:val="tx1"/>
            </w14:solidFill>
          </w14:textFill>
        </w:rPr>
        <w:t>澄清文件</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下载页面。如下图：</w:t>
      </w:r>
    </w:p>
    <w:p w14:paraId="4D38DDF1">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bCs/>
          <w:caps w:val="0"/>
          <w:smallCaps w:val="0"/>
          <w:color w:val="000000" w:themeColor="text1"/>
          <w:szCs w:val="21"/>
          <w14:textFill>
            <w14:solidFill>
              <w14:schemeClr w14:val="tx1"/>
            </w14:solidFill>
          </w14:textFill>
        </w:rPr>
      </w:pPr>
      <w:r>
        <w:drawing>
          <wp:inline distT="0" distB="0" distL="114300" distR="114300">
            <wp:extent cx="5057775" cy="2075815"/>
            <wp:effectExtent l="0" t="0" r="9525" b="635"/>
            <wp:docPr id="177"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图片 36"/>
                    <pic:cNvPicPr>
                      <a:picLocks noChangeAspect="1"/>
                    </pic:cNvPicPr>
                  </pic:nvPicPr>
                  <pic:blipFill>
                    <a:blip r:embed="rId149"/>
                    <a:stretch>
                      <a:fillRect/>
                    </a:stretch>
                  </pic:blipFill>
                  <pic:spPr>
                    <a:xfrm>
                      <a:off x="0" y="0"/>
                      <a:ext cx="5057775" cy="2075815"/>
                    </a:xfrm>
                    <a:prstGeom prst="rect">
                      <a:avLst/>
                    </a:prstGeom>
                    <a:noFill/>
                    <a:ln>
                      <a:noFill/>
                    </a:ln>
                  </pic:spPr>
                </pic:pic>
              </a:graphicData>
            </a:graphic>
          </wp:inline>
        </w:drawing>
      </w:r>
    </w:p>
    <w:p w14:paraId="5A335D96">
      <w:pPr>
        <w:keepNext w:val="0"/>
        <w:keepLines w:val="0"/>
        <w:pageBreakBefore w:val="0"/>
        <w:widowControl w:val="0"/>
        <w:numPr>
          <w:ilvl w:val="0"/>
          <w:numId w:val="96"/>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cs="Times New Roman"/>
          <w:caps w:val="0"/>
          <w:smallCaps w:val="0"/>
          <w:color w:val="000000" w:themeColor="text1"/>
          <w:lang w:val="en-US" w:eastAsia="zh-CN"/>
          <w14:textFill>
            <w14:solidFill>
              <w14:schemeClr w14:val="tx1"/>
            </w14:solidFill>
          </w14:textFill>
        </w:rPr>
        <w:t>采购</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澄清文件</w:t>
      </w:r>
      <w:r>
        <w:rPr>
          <w:rFonts w:ascii="Times New Roman" w:hAnsi="Times New Roman" w:eastAsia="宋体" w:cs="Times New Roman"/>
          <w:caps w:val="0"/>
          <w:smallCaps w:val="0"/>
          <w:color w:val="000000" w:themeColor="text1"/>
          <w14:textFill>
            <w14:solidFill>
              <w14:schemeClr w14:val="tx1"/>
            </w14:solidFill>
          </w14:textFill>
        </w:rPr>
        <w:t>下载</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页面，点击</w:t>
      </w:r>
      <w:r>
        <w:rPr>
          <w:rFonts w:hint="eastAsia" w:ascii="Times New Roman" w:hAnsi="Times New Roman" w:cs="Times New Roman"/>
          <w:caps w:val="0"/>
          <w:smallCaps w:val="0"/>
          <w:color w:val="000000" w:themeColor="text1"/>
          <w:lang w:val="en-US" w:eastAsia="zh-CN"/>
          <w14:textFill>
            <w14:solidFill>
              <w14:schemeClr w14:val="tx1"/>
            </w14:solidFill>
          </w14:textFill>
        </w:rPr>
        <w:t>电子件的</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“下载”按钮</w:t>
      </w:r>
      <w:r>
        <w:rPr>
          <w:rFonts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下载</w:t>
      </w:r>
      <w:r>
        <w:rPr>
          <w:rFonts w:hint="eastAsia" w:ascii="Times New Roman" w:hAnsi="Times New Roman" w:cs="Times New Roman"/>
          <w:caps w:val="0"/>
          <w:smallCaps w:val="0"/>
          <w:color w:val="000000" w:themeColor="text1"/>
          <w:lang w:val="en-US" w:eastAsia="zh-CN"/>
          <w14:textFill>
            <w14:solidFill>
              <w14:schemeClr w14:val="tx1"/>
            </w14:solidFill>
          </w14:textFill>
        </w:rPr>
        <w:t>采购</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澄清文件。如下图：</w:t>
      </w:r>
    </w:p>
    <w:p w14:paraId="343BBF9D">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rPr>
      </w:pPr>
      <w:r>
        <w:drawing>
          <wp:inline distT="0" distB="0" distL="114300" distR="114300">
            <wp:extent cx="5057775" cy="2399030"/>
            <wp:effectExtent l="0" t="0" r="9525" b="1270"/>
            <wp:docPr id="178"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图片 37"/>
                    <pic:cNvPicPr>
                      <a:picLocks noChangeAspect="1"/>
                    </pic:cNvPicPr>
                  </pic:nvPicPr>
                  <pic:blipFill>
                    <a:blip r:embed="rId150"/>
                    <a:stretch>
                      <a:fillRect/>
                    </a:stretch>
                  </pic:blipFill>
                  <pic:spPr>
                    <a:xfrm>
                      <a:off x="0" y="0"/>
                      <a:ext cx="5057775" cy="2399030"/>
                    </a:xfrm>
                    <a:prstGeom prst="rect">
                      <a:avLst/>
                    </a:prstGeom>
                    <a:noFill/>
                    <a:ln>
                      <a:noFill/>
                    </a:ln>
                  </pic:spPr>
                </pic:pic>
              </a:graphicData>
            </a:graphic>
          </wp:inline>
        </w:drawing>
      </w:r>
    </w:p>
    <w:p w14:paraId="16DFBD69">
      <w:pPr>
        <w:pageBreakBefore w:val="0"/>
        <w:kinsoku/>
        <w:wordWrap/>
        <w:overflowPunct/>
        <w:topLinePunct w:val="0"/>
        <w:bidi w:val="0"/>
        <w:snapToGrid/>
        <w:spacing w:line="360" w:lineRule="auto"/>
        <w:ind w:firstLine="0" w:firstLineChars="0"/>
        <w:jc w:val="both"/>
        <w:textAlignment w:val="auto"/>
        <w:rPr>
          <w:rFonts w:ascii="Times New Roman" w:hAnsi="Times New Roman" w:eastAsia="宋体" w:cs="Times New Roman"/>
        </w:rPr>
      </w:pPr>
    </w:p>
    <w:p w14:paraId="232AC8BA">
      <w:pPr>
        <w:keepNext w:val="0"/>
        <w:keepLines w:val="0"/>
        <w:pageBreakBefore w:val="0"/>
        <w:widowControl w:val="0"/>
        <w:numPr>
          <w:ilvl w:val="0"/>
          <w:numId w:val="96"/>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点击下载，下载完成后，点击“递交回执”按钮，进入生成回执函页面。如下图：</w:t>
      </w:r>
    </w:p>
    <w:p w14:paraId="326F67DC">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drawing>
          <wp:inline distT="0" distB="0" distL="114300" distR="114300">
            <wp:extent cx="5057775" cy="2058670"/>
            <wp:effectExtent l="0" t="0" r="9525" b="17780"/>
            <wp:docPr id="179"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图片 38"/>
                    <pic:cNvPicPr>
                      <a:picLocks noChangeAspect="1"/>
                    </pic:cNvPicPr>
                  </pic:nvPicPr>
                  <pic:blipFill>
                    <a:blip r:embed="rId151"/>
                    <a:stretch>
                      <a:fillRect/>
                    </a:stretch>
                  </pic:blipFill>
                  <pic:spPr>
                    <a:xfrm>
                      <a:off x="0" y="0"/>
                      <a:ext cx="5057775" cy="2058670"/>
                    </a:xfrm>
                    <a:prstGeom prst="rect">
                      <a:avLst/>
                    </a:prstGeom>
                    <a:noFill/>
                    <a:ln>
                      <a:noFill/>
                    </a:ln>
                  </pic:spPr>
                </pic:pic>
              </a:graphicData>
            </a:graphic>
          </wp:inline>
        </w:drawing>
      </w:r>
    </w:p>
    <w:p w14:paraId="741B9150">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cs="Times New Roman"/>
        </w:rPr>
        <w:drawing>
          <wp:inline distT="0" distB="0" distL="114300" distR="114300">
            <wp:extent cx="5057775" cy="2320925"/>
            <wp:effectExtent l="0" t="0" r="9525" b="3175"/>
            <wp:docPr id="18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图片 60"/>
                    <pic:cNvPicPr>
                      <a:picLocks noChangeAspect="1"/>
                    </pic:cNvPicPr>
                  </pic:nvPicPr>
                  <pic:blipFill>
                    <a:blip r:embed="rId82"/>
                    <a:stretch>
                      <a:fillRect/>
                    </a:stretch>
                  </pic:blipFill>
                  <pic:spPr>
                    <a:xfrm>
                      <a:off x="0" y="0"/>
                      <a:ext cx="5057775" cy="2320925"/>
                    </a:xfrm>
                    <a:prstGeom prst="rect">
                      <a:avLst/>
                    </a:prstGeom>
                    <a:noFill/>
                    <a:ln>
                      <a:noFill/>
                    </a:ln>
                  </pic:spPr>
                </pic:pic>
              </a:graphicData>
            </a:graphic>
          </wp:inline>
        </w:drawing>
      </w:r>
    </w:p>
    <w:p w14:paraId="0E96CDAF">
      <w:pPr>
        <w:keepNext w:val="0"/>
        <w:keepLines w:val="0"/>
        <w:pageBreakBefore w:val="0"/>
        <w:widowControl w:val="0"/>
        <w:numPr>
          <w:ilvl w:val="0"/>
          <w:numId w:val="96"/>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点击“签章”，可以给回执函进行签章。</w:t>
      </w:r>
    </w:p>
    <w:p w14:paraId="55DD1D2B">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ascii="Times New Roman" w:hAnsi="Times New Roman" w:cs="Times New Roman"/>
        </w:rPr>
        <w:drawing>
          <wp:inline distT="0" distB="0" distL="114300" distR="114300">
            <wp:extent cx="5057775" cy="1901190"/>
            <wp:effectExtent l="0" t="0" r="9525" b="3810"/>
            <wp:docPr id="18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图片 61"/>
                    <pic:cNvPicPr>
                      <a:picLocks noChangeAspect="1"/>
                    </pic:cNvPicPr>
                  </pic:nvPicPr>
                  <pic:blipFill>
                    <a:blip r:embed="rId83"/>
                    <a:stretch>
                      <a:fillRect/>
                    </a:stretch>
                  </pic:blipFill>
                  <pic:spPr>
                    <a:xfrm>
                      <a:off x="0" y="0"/>
                      <a:ext cx="5057775" cy="1901190"/>
                    </a:xfrm>
                    <a:prstGeom prst="rect">
                      <a:avLst/>
                    </a:prstGeom>
                    <a:noFill/>
                    <a:ln>
                      <a:noFill/>
                    </a:ln>
                  </pic:spPr>
                </pic:pic>
              </a:graphicData>
            </a:graphic>
          </wp:inline>
        </w:drawing>
      </w:r>
    </w:p>
    <w:p w14:paraId="6324E6AC">
      <w:pPr>
        <w:keepNext w:val="0"/>
        <w:keepLines w:val="0"/>
        <w:pageBreakBefore w:val="0"/>
        <w:widowControl w:val="0"/>
        <w:numPr>
          <w:ilvl w:val="0"/>
          <w:numId w:val="96"/>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签章提交后，关掉回执函页面后，资审澄清文件下载页面，回执函显示为“已签章”如下图：</w:t>
      </w:r>
    </w:p>
    <w:p w14:paraId="1DFE495F">
      <w:pPr>
        <w:pageBreakBefore w:val="0"/>
        <w:numPr>
          <w:ilvl w:val="0"/>
          <w:numId w:val="0"/>
        </w:numPr>
        <w:kinsoku/>
        <w:wordWrap/>
        <w:overflowPunct/>
        <w:topLinePunct w:val="0"/>
        <w:bidi w:val="0"/>
        <w:snapToGrid/>
        <w:spacing w:line="360" w:lineRule="auto"/>
        <w:jc w:val="center"/>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ascii="Times New Roman" w:hAnsi="Times New Roman" w:cs="Times New Roman"/>
        </w:rPr>
        <w:drawing>
          <wp:inline distT="0" distB="0" distL="114300" distR="114300">
            <wp:extent cx="5057775" cy="953770"/>
            <wp:effectExtent l="0" t="0" r="9525" b="17780"/>
            <wp:docPr id="18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图片 62"/>
                    <pic:cNvPicPr>
                      <a:picLocks noChangeAspect="1"/>
                    </pic:cNvPicPr>
                  </pic:nvPicPr>
                  <pic:blipFill>
                    <a:blip r:embed="rId56"/>
                    <a:stretch>
                      <a:fillRect/>
                    </a:stretch>
                  </pic:blipFill>
                  <pic:spPr>
                    <a:xfrm>
                      <a:off x="0" y="0"/>
                      <a:ext cx="5057775" cy="953770"/>
                    </a:xfrm>
                    <a:prstGeom prst="rect">
                      <a:avLst/>
                    </a:prstGeom>
                    <a:noFill/>
                    <a:ln>
                      <a:noFill/>
                    </a:ln>
                  </pic:spPr>
                </pic:pic>
              </a:graphicData>
            </a:graphic>
          </wp:inline>
        </w:drawing>
      </w:r>
    </w:p>
    <w:p w14:paraId="25ACA699">
      <w:pPr>
        <w:pageBreakBefore w:val="0"/>
        <w:kinsoku/>
        <w:wordWrap/>
        <w:overflowPunct/>
        <w:topLinePunct w:val="0"/>
        <w:bidi w:val="0"/>
        <w:snapToGrid/>
        <w:spacing w:line="360" w:lineRule="auto"/>
        <w:ind w:firstLine="0" w:firstLineChars="0"/>
        <w:textAlignment w:val="auto"/>
        <w:rPr>
          <w:rFonts w:ascii="Times New Roman" w:hAnsi="Times New Roman" w:eastAsia="宋体" w:cs="Times New Roman"/>
          <w:caps w:val="0"/>
          <w:smallCaps w:val="0"/>
          <w:color w:val="000000" w:themeColor="text1"/>
          <w14:textFill>
            <w14:solidFill>
              <w14:schemeClr w14:val="tx1"/>
            </w14:solidFill>
          </w14:textFill>
        </w:rPr>
      </w:pPr>
    </w:p>
    <w:p w14:paraId="2EFEEE66">
      <w:pPr>
        <w:pageBreakBefore w:val="0"/>
        <w:kinsoku/>
        <w:wordWrap/>
        <w:overflowPunct/>
        <w:topLinePunct w:val="0"/>
        <w:bidi w:val="0"/>
        <w:snapToGrid/>
        <w:spacing w:line="360" w:lineRule="auto"/>
        <w:textAlignment w:val="auto"/>
      </w:pPr>
    </w:p>
    <w:p w14:paraId="08540A90">
      <w:pPr>
        <w:keepNext/>
        <w:keepLines/>
        <w:pageBreakBefore w:val="0"/>
        <w:widowControl w:val="0"/>
        <w:numPr>
          <w:ilvl w:val="3"/>
          <w:numId w:val="1"/>
        </w:numPr>
        <w:kinsoku/>
        <w:wordWrap/>
        <w:overflowPunct/>
        <w:topLinePunct w:val="0"/>
        <w:bidi w:val="0"/>
        <w:snapToGrid/>
        <w:spacing w:before="120" w:after="120" w:line="360" w:lineRule="auto"/>
        <w:ind w:left="851" w:hanging="851" w:firstLineChars="0"/>
        <w:jc w:val="both"/>
        <w:textAlignment w:val="auto"/>
        <w:outlineLvl w:val="3"/>
        <w:rPr>
          <w:rFonts w:ascii="Times New Roman" w:hAnsi="Times New Roman" w:eastAsia="宋体" w:cs="Times New Roman"/>
          <w:b/>
          <w:bCs/>
          <w:caps w:val="0"/>
          <w:smallCaps w:val="0"/>
          <w:kern w:val="2"/>
          <w:sz w:val="24"/>
          <w:szCs w:val="28"/>
          <w:lang w:val="en-US" w:eastAsia="zh-CN" w:bidi="ar-SA"/>
        </w:rPr>
      </w:pPr>
      <w:bookmarkStart w:id="218" w:name="_Toc7692"/>
      <w:r>
        <w:rPr>
          <w:rFonts w:hint="eastAsia" w:ascii="Times New Roman" w:hAnsi="Times New Roman" w:eastAsia="宋体" w:cs="Times New Roman"/>
          <w:b/>
          <w:bCs/>
          <w:caps w:val="0"/>
          <w:smallCaps w:val="0"/>
          <w:kern w:val="2"/>
          <w:sz w:val="24"/>
          <w:szCs w:val="28"/>
          <w:lang w:val="en-US" w:eastAsia="zh-CN" w:bidi="ar-SA"/>
        </w:rPr>
        <w:t>保证金查询</w:t>
      </w:r>
      <w:bookmarkEnd w:id="218"/>
    </w:p>
    <w:p w14:paraId="6FAD5A8B">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功能</w:t>
      </w: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介绍</w:t>
      </w:r>
      <w:r>
        <w:rPr>
          <w:rFonts w:ascii="Times New Roman" w:hAnsi="Times New Roman" w:eastAsia="宋体" w:cs="Times New Roman"/>
          <w:b/>
          <w:bCs/>
          <w:caps w:val="0"/>
          <w:smallCaps w:val="0"/>
          <w:color w:val="000000" w:themeColor="text1"/>
          <w14:textFill>
            <w14:solidFill>
              <w14:schemeClr w14:val="tx1"/>
            </w14:solidFill>
          </w14:textFill>
        </w:rPr>
        <w:t>：</w:t>
      </w:r>
    </w:p>
    <w:p w14:paraId="510D4DB6">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此环节具备供应商领</w:t>
      </w:r>
      <w:r>
        <w:rPr>
          <w:rFonts w:hint="eastAsia" w:ascii="宋体" w:hAnsi="宋体" w:cs="宋体"/>
          <w:sz w:val="21"/>
          <w:szCs w:val="21"/>
          <w:lang w:val="en-US" w:eastAsia="zh-CN"/>
        </w:rPr>
        <w:t>查询保证金</w:t>
      </w:r>
      <w:r>
        <w:rPr>
          <w:rFonts w:hint="eastAsia" w:ascii="宋体" w:hAnsi="宋体" w:eastAsia="宋体" w:cs="宋体"/>
          <w:sz w:val="21"/>
          <w:szCs w:val="21"/>
        </w:rPr>
        <w:t>的功能。</w:t>
      </w:r>
    </w:p>
    <w:p w14:paraId="5C06919F">
      <w:pPr>
        <w:pageBreakBefore w:val="0"/>
        <w:kinsoku/>
        <w:wordWrap/>
        <w:overflowPunct/>
        <w:topLinePunct w:val="0"/>
        <w:bidi w:val="0"/>
        <w:snapToGrid/>
        <w:spacing w:line="360" w:lineRule="auto"/>
        <w:ind w:firstLine="480"/>
        <w:jc w:val="both"/>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hint="eastAsia" w:ascii="宋体" w:hAnsi="宋体" w:eastAsia="宋体" w:cs="宋体"/>
          <w:sz w:val="21"/>
          <w:szCs w:val="21"/>
          <w:lang w:eastAsia="zh-CN"/>
        </w:rPr>
        <w:t>采购人</w:t>
      </w:r>
      <w:r>
        <w:rPr>
          <w:rFonts w:hint="eastAsia" w:ascii="宋体" w:hAnsi="宋体" w:eastAsia="宋体" w:cs="宋体"/>
          <w:sz w:val="21"/>
          <w:szCs w:val="21"/>
        </w:rPr>
        <w:t>发布</w:t>
      </w:r>
      <w:r>
        <w:rPr>
          <w:rFonts w:hint="eastAsia" w:ascii="宋体" w:hAnsi="宋体" w:cs="宋体"/>
          <w:sz w:val="21"/>
          <w:szCs w:val="21"/>
          <w:lang w:val="en-US" w:eastAsia="zh-CN"/>
        </w:rPr>
        <w:t>公告文件</w:t>
      </w:r>
      <w:r>
        <w:rPr>
          <w:rFonts w:hint="eastAsia" w:ascii="宋体" w:hAnsi="宋体" w:eastAsia="宋体" w:cs="宋体"/>
          <w:sz w:val="21"/>
          <w:szCs w:val="21"/>
        </w:rPr>
        <w:t>后，供应商登录系统，进入</w:t>
      </w:r>
      <w:r>
        <w:rPr>
          <w:rFonts w:hint="eastAsia" w:ascii="宋体" w:hAnsi="宋体" w:cs="宋体"/>
          <w:sz w:val="21"/>
          <w:szCs w:val="21"/>
          <w:lang w:val="en-US" w:eastAsia="zh-CN"/>
        </w:rPr>
        <w:t>保证金查询</w:t>
      </w:r>
      <w:r>
        <w:rPr>
          <w:rFonts w:hint="eastAsia" w:ascii="宋体" w:hAnsi="宋体" w:eastAsia="宋体" w:cs="宋体"/>
          <w:sz w:val="21"/>
          <w:szCs w:val="21"/>
        </w:rPr>
        <w:t>菜单，系统展示标段（包）列表。供应商选择某一标段（包），</w:t>
      </w:r>
      <w:r>
        <w:rPr>
          <w:rFonts w:hint="eastAsia" w:ascii="宋体" w:hAnsi="宋体" w:cs="宋体"/>
          <w:sz w:val="21"/>
          <w:szCs w:val="21"/>
          <w:lang w:val="en-US" w:eastAsia="zh-CN"/>
        </w:rPr>
        <w:t>可查询保证金缴纳信息以及查询保证金缴纳状态</w:t>
      </w:r>
    </w:p>
    <w:p w14:paraId="5918B8FA">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前置条件：</w:t>
      </w:r>
    </w:p>
    <w:p w14:paraId="16A43A28">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hint="eastAsia" w:ascii="Times New Roman" w:hAnsi="Times New Roman" w:cs="Times New Roman"/>
          <w:b w:val="0"/>
          <w:bCs w:val="0"/>
          <w:caps w:val="0"/>
          <w:smallCaps w:val="0"/>
          <w:color w:val="000000" w:themeColor="text1"/>
          <w:lang w:val="en-US" w:eastAsia="zh-CN"/>
          <w14:textFill>
            <w14:solidFill>
              <w14:schemeClr w14:val="tx1"/>
            </w14:solidFill>
          </w14:textFill>
        </w:rPr>
        <w:t>采购文件</w:t>
      </w:r>
      <w:r>
        <w:rPr>
          <w:rFonts w:hint="eastAsia" w:ascii="Times New Roman" w:hAnsi="Times New Roman" w:eastAsia="宋体" w:cs="Times New Roman"/>
          <w:b w:val="0"/>
          <w:bCs w:val="0"/>
          <w:caps w:val="0"/>
          <w:smallCaps w:val="0"/>
          <w:color w:val="000000" w:themeColor="text1"/>
          <w:lang w:val="en-US" w:eastAsia="zh-CN"/>
          <w14:textFill>
            <w14:solidFill>
              <w14:schemeClr w14:val="tx1"/>
            </w14:solidFill>
          </w14:textFill>
        </w:rPr>
        <w:t>已下载</w:t>
      </w:r>
      <w:r>
        <w:rPr>
          <w:rFonts w:ascii="Times New Roman" w:hAnsi="Times New Roman" w:eastAsia="宋体" w:cs="Times New Roman"/>
          <w:caps w:val="0"/>
          <w:smallCaps w:val="0"/>
          <w:color w:val="000000" w:themeColor="text1"/>
          <w:szCs w:val="21"/>
          <w14:textFill>
            <w14:solidFill>
              <w14:schemeClr w14:val="tx1"/>
            </w14:solidFill>
          </w14:textFill>
        </w:rPr>
        <w:t>。</w:t>
      </w:r>
    </w:p>
    <w:p w14:paraId="3BA6B74F">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操作步骤：</w:t>
      </w:r>
    </w:p>
    <w:p w14:paraId="5685A70E">
      <w:pPr>
        <w:keepNext w:val="0"/>
        <w:keepLines w:val="0"/>
        <w:pageBreakBefore w:val="0"/>
        <w:widowControl w:val="0"/>
        <w:numPr>
          <w:ilvl w:val="0"/>
          <w:numId w:val="97"/>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09EF9085">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cs="Times New Roman"/>
        </w:rPr>
        <w:drawing>
          <wp:inline distT="0" distB="0" distL="114300" distR="114300">
            <wp:extent cx="5057775" cy="2754630"/>
            <wp:effectExtent l="0" t="0" r="9525" b="7620"/>
            <wp:docPr id="197"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图片 54"/>
                    <pic:cNvPicPr>
                      <a:picLocks noChangeAspect="1"/>
                    </pic:cNvPicPr>
                  </pic:nvPicPr>
                  <pic:blipFill>
                    <a:blip r:embed="rId74"/>
                    <a:stretch>
                      <a:fillRect/>
                    </a:stretch>
                  </pic:blipFill>
                  <pic:spPr>
                    <a:xfrm>
                      <a:off x="0" y="0"/>
                      <a:ext cx="5057775" cy="2754630"/>
                    </a:xfrm>
                    <a:prstGeom prst="rect">
                      <a:avLst/>
                    </a:prstGeom>
                    <a:noFill/>
                    <a:ln>
                      <a:noFill/>
                    </a:ln>
                  </pic:spPr>
                </pic:pic>
              </a:graphicData>
            </a:graphic>
          </wp:inline>
        </w:drawing>
      </w:r>
    </w:p>
    <w:p w14:paraId="080F3362">
      <w:pPr>
        <w:keepNext w:val="0"/>
        <w:keepLines w:val="0"/>
        <w:pageBreakBefore w:val="0"/>
        <w:widowControl w:val="0"/>
        <w:numPr>
          <w:ilvl w:val="0"/>
          <w:numId w:val="97"/>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w:t>
      </w:r>
      <w:r>
        <w:rPr>
          <w:rFonts w:hint="eastAsia" w:ascii="Times New Roman" w:hAnsi="Times New Roman"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73F43B4D">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rPr>
        <w:drawing>
          <wp:inline distT="0" distB="0" distL="114300" distR="114300">
            <wp:extent cx="5057775" cy="2437765"/>
            <wp:effectExtent l="0" t="0" r="9525" b="635"/>
            <wp:docPr id="19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46F6F48D">
      <w:pPr>
        <w:keepNext w:val="0"/>
        <w:keepLines w:val="0"/>
        <w:pageBreakBefore w:val="0"/>
        <w:widowControl w:val="0"/>
        <w:numPr>
          <w:ilvl w:val="0"/>
          <w:numId w:val="97"/>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供应商工作台页面，</w:t>
      </w:r>
      <w:r>
        <w:rPr>
          <w:rFonts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cs="Times New Roman"/>
          <w:caps w:val="0"/>
          <w:smallCaps w:val="0"/>
          <w:color w:val="000000" w:themeColor="text1"/>
          <w:lang w:val="en-US" w:eastAsia="zh-CN"/>
          <w14:textFill>
            <w14:solidFill>
              <w14:schemeClr w14:val="tx1"/>
            </w14:solidFill>
          </w14:textFill>
        </w:rPr>
        <w:t>保证金查询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菜单</w:t>
      </w:r>
      <w:r>
        <w:rPr>
          <w:rFonts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w:t>
      </w:r>
      <w:r>
        <w:rPr>
          <w:rFonts w:hint="eastAsia" w:ascii="Times New Roman" w:hAnsi="Times New Roman" w:cs="Times New Roman"/>
          <w:caps w:val="0"/>
          <w:smallCaps w:val="0"/>
          <w:color w:val="000000" w:themeColor="text1"/>
          <w:lang w:val="en-US" w:eastAsia="zh-CN"/>
          <w14:textFill>
            <w14:solidFill>
              <w14:schemeClr w14:val="tx1"/>
            </w14:solidFill>
          </w14:textFill>
        </w:rPr>
        <w:t>保证金查询</w:t>
      </w:r>
      <w:r>
        <w:rPr>
          <w:rFonts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7F800196">
      <w:pPr>
        <w:pageBreakBefore w:val="0"/>
        <w:kinsoku/>
        <w:wordWrap/>
        <w:overflowPunct/>
        <w:topLinePunct w:val="0"/>
        <w:bidi w:val="0"/>
        <w:snapToGrid/>
        <w:spacing w:line="360" w:lineRule="auto"/>
        <w:ind w:firstLine="0" w:firstLineChars="0"/>
        <w:jc w:val="center"/>
        <w:textAlignment w:val="auto"/>
        <w:rPr>
          <w:rFonts w:ascii="Times New Roman" w:hAnsi="Times New Roman" w:cs="Times New Roman"/>
        </w:rPr>
      </w:pPr>
      <w:r>
        <w:rPr>
          <w:rFonts w:ascii="Times New Roman" w:hAnsi="Times New Roman" w:cs="Times New Roman"/>
        </w:rPr>
        <w:drawing>
          <wp:inline distT="0" distB="0" distL="114300" distR="114300">
            <wp:extent cx="5057775" cy="2391410"/>
            <wp:effectExtent l="0" t="0" r="9525" b="8890"/>
            <wp:docPr id="20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图片 7"/>
                    <pic:cNvPicPr>
                      <a:picLocks noChangeAspect="1"/>
                    </pic:cNvPicPr>
                  </pic:nvPicPr>
                  <pic:blipFill>
                    <a:blip r:embed="rId89"/>
                    <a:stretch>
                      <a:fillRect/>
                    </a:stretch>
                  </pic:blipFill>
                  <pic:spPr>
                    <a:xfrm>
                      <a:off x="0" y="0"/>
                      <a:ext cx="5057775" cy="2391410"/>
                    </a:xfrm>
                    <a:prstGeom prst="rect">
                      <a:avLst/>
                    </a:prstGeom>
                    <a:noFill/>
                    <a:ln>
                      <a:noFill/>
                    </a:ln>
                  </pic:spPr>
                </pic:pic>
              </a:graphicData>
            </a:graphic>
          </wp:inline>
        </w:drawing>
      </w:r>
    </w:p>
    <w:p w14:paraId="795F4616">
      <w:pPr>
        <w:pageBreakBefore w:val="0"/>
        <w:kinsoku/>
        <w:wordWrap/>
        <w:overflowPunct/>
        <w:topLinePunct w:val="0"/>
        <w:bidi w:val="0"/>
        <w:snapToGrid/>
        <w:spacing w:line="360" w:lineRule="auto"/>
        <w:ind w:firstLine="420" w:firstLineChars="0"/>
        <w:jc w:val="left"/>
        <w:textAlignment w:val="auto"/>
        <w:rPr>
          <w:rFonts w:hint="eastAsia" w:ascii="Times New Roman" w:hAnsi="Times New Roman" w:cs="Times New Roman"/>
          <w:lang w:val="en-US" w:eastAsia="zh-CN"/>
        </w:rPr>
      </w:pPr>
      <w:r>
        <w:rPr>
          <w:rFonts w:hint="eastAsia" w:ascii="Times New Roman" w:hAnsi="Times New Roman" w:cs="Times New Roman"/>
          <w:lang w:val="en-US" w:eastAsia="zh-CN"/>
        </w:rPr>
        <w:t>注：若供应商缴纳方式为电子保函缴纳，则点击电子保函的“查询”按钮，若供应商为银行子账号缴纳，则点击子账号缴纳到账查询，点击“查询”按钮。</w:t>
      </w:r>
    </w:p>
    <w:p w14:paraId="722BB974">
      <w:pPr>
        <w:pStyle w:val="5"/>
        <w:pageBreakBefore w:val="0"/>
        <w:kinsoku/>
        <w:wordWrap/>
        <w:overflowPunct/>
        <w:topLinePunct w:val="0"/>
        <w:bidi w:val="0"/>
        <w:snapToGrid/>
        <w:spacing w:line="360" w:lineRule="auto"/>
        <w:textAlignment w:val="auto"/>
        <w:rPr>
          <w:rFonts w:eastAsia="宋体"/>
          <w:caps w:val="0"/>
          <w:smallCaps w:val="0"/>
        </w:rPr>
      </w:pPr>
      <w:bookmarkStart w:id="219" w:name="_Toc14903"/>
      <w:r>
        <w:rPr>
          <w:rFonts w:hint="eastAsia"/>
          <w:caps w:val="0"/>
          <w:smallCaps w:val="0"/>
          <w:lang w:val="en-US" w:eastAsia="zh-CN"/>
        </w:rPr>
        <w:t>报价</w:t>
      </w:r>
      <w:bookmarkEnd w:id="219"/>
    </w:p>
    <w:p w14:paraId="0D1E15D6">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功能</w:t>
      </w: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介绍</w:t>
      </w:r>
      <w:r>
        <w:rPr>
          <w:rFonts w:ascii="Times New Roman" w:hAnsi="Times New Roman" w:eastAsia="宋体" w:cs="Times New Roman"/>
          <w:b/>
          <w:bCs/>
          <w:caps w:val="0"/>
          <w:smallCaps w:val="0"/>
          <w:color w:val="000000" w:themeColor="text1"/>
          <w14:textFill>
            <w14:solidFill>
              <w14:schemeClr w14:val="tx1"/>
            </w14:solidFill>
          </w14:textFill>
        </w:rPr>
        <w:t>：</w:t>
      </w:r>
    </w:p>
    <w:p w14:paraId="0CEB2953">
      <w:pPr>
        <w:pageBreakBefore w:val="0"/>
        <w:kinsoku/>
        <w:wordWrap/>
        <w:overflowPunct/>
        <w:topLinePunct w:val="0"/>
        <w:bidi w:val="0"/>
        <w:snapToGrid/>
        <w:spacing w:line="360" w:lineRule="auto"/>
        <w:ind w:firstLine="422"/>
        <w:textAlignment w:val="auto"/>
        <w:rPr>
          <w:rFonts w:hint="default" w:ascii="Times New Roman" w:hAnsi="Times New Roman" w:eastAsia="宋体" w:cs="Times New Roman"/>
          <w:b w:val="0"/>
          <w:bCs w:val="0"/>
          <w:caps w:val="0"/>
          <w:smallCaps w:val="0"/>
          <w:color w:val="000000" w:themeColor="text1"/>
          <w:lang w:val="en-US" w:eastAsia="zh-CN"/>
          <w14:textFill>
            <w14:solidFill>
              <w14:schemeClr w14:val="tx1"/>
            </w14:solidFill>
          </w14:textFill>
        </w:rPr>
      </w:pPr>
      <w:r>
        <w:rPr>
          <w:rFonts w:hint="eastAsia" w:ascii="Times New Roman" w:hAnsi="Times New Roman" w:cs="Times New Roman"/>
          <w:b w:val="0"/>
          <w:bCs w:val="0"/>
          <w:caps w:val="0"/>
          <w:smallCaps w:val="0"/>
          <w:color w:val="000000" w:themeColor="text1"/>
          <w:lang w:val="en-US" w:eastAsia="zh-CN"/>
          <w14:textFill>
            <w14:solidFill>
              <w14:schemeClr w14:val="tx1"/>
            </w14:solidFill>
          </w14:textFill>
        </w:rPr>
        <w:t>供应商参与报价。</w:t>
      </w:r>
    </w:p>
    <w:p w14:paraId="52D4FF93">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前置条件：</w:t>
      </w:r>
    </w:p>
    <w:p w14:paraId="0E4A31F5">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hint="eastAsia" w:eastAsia="宋体"/>
          <w:caps w:val="0"/>
          <w:smallCaps w:val="0"/>
          <w:color w:val="000000" w:themeColor="text1"/>
          <w:szCs w:val="21"/>
          <w:lang w:val="en-US" w:eastAsia="zh-CN"/>
          <w14:textFill>
            <w14:solidFill>
              <w14:schemeClr w14:val="tx1"/>
            </w14:solidFill>
          </w14:textFill>
        </w:rPr>
        <w:t>采购文件审核通过且供应商报名成功（供应商审查通过）或供应商确认参加</w:t>
      </w:r>
      <w:r>
        <w:rPr>
          <w:rFonts w:hint="eastAsia"/>
          <w:caps w:val="0"/>
          <w:smallCaps w:val="0"/>
          <w:color w:val="000000" w:themeColor="text1"/>
          <w:szCs w:val="21"/>
          <w:lang w:val="en-US" w:eastAsia="zh-CN"/>
          <w14:textFill>
            <w14:solidFill>
              <w14:schemeClr w14:val="tx1"/>
            </w14:solidFill>
          </w14:textFill>
        </w:rPr>
        <w:t>且保证金已缴纳</w:t>
      </w:r>
      <w:r>
        <w:rPr>
          <w:rFonts w:eastAsia="宋体"/>
          <w:caps w:val="0"/>
          <w:smallCaps w:val="0"/>
          <w:color w:val="000000" w:themeColor="text1"/>
          <w14:textFill>
            <w14:solidFill>
              <w14:schemeClr w14:val="tx1"/>
            </w14:solidFill>
          </w14:textFill>
        </w:rPr>
        <w:t>。</w:t>
      </w:r>
    </w:p>
    <w:p w14:paraId="758E7B1A">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操作步骤：</w:t>
      </w:r>
    </w:p>
    <w:p w14:paraId="5BCF9312">
      <w:pPr>
        <w:keepNext w:val="0"/>
        <w:keepLines w:val="0"/>
        <w:pageBreakBefore w:val="0"/>
        <w:widowControl w:val="0"/>
        <w:numPr>
          <w:ilvl w:val="0"/>
          <w:numId w:val="98"/>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公告信息</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公告信息页面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2C4F0555">
      <w:pPr>
        <w:pageBreakBefore w:val="0"/>
        <w:kinsoku/>
        <w:wordWrap/>
        <w:overflowPunct/>
        <w:topLinePunct w:val="0"/>
        <w:bidi w:val="0"/>
        <w:snapToGrid/>
        <w:spacing w:line="360" w:lineRule="auto"/>
        <w:ind w:left="0" w:leftChars="0"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eastAsia="宋体" w:cs="Times New Roman"/>
        </w:rPr>
        <w:drawing>
          <wp:inline distT="0" distB="0" distL="114300" distR="114300">
            <wp:extent cx="5057775" cy="2424430"/>
            <wp:effectExtent l="0" t="0" r="9525" b="13970"/>
            <wp:docPr id="19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图片 13"/>
                    <pic:cNvPicPr>
                      <a:picLocks noChangeAspect="1"/>
                    </pic:cNvPicPr>
                  </pic:nvPicPr>
                  <pic:blipFill>
                    <a:blip r:embed="rId28"/>
                    <a:stretch>
                      <a:fillRect/>
                    </a:stretch>
                  </pic:blipFill>
                  <pic:spPr>
                    <a:xfrm>
                      <a:off x="0" y="0"/>
                      <a:ext cx="5057775" cy="2424430"/>
                    </a:xfrm>
                    <a:prstGeom prst="rect">
                      <a:avLst/>
                    </a:prstGeom>
                    <a:noFill/>
                    <a:ln>
                      <a:noFill/>
                    </a:ln>
                  </pic:spPr>
                </pic:pic>
              </a:graphicData>
            </a:graphic>
          </wp:inline>
        </w:drawing>
      </w:r>
    </w:p>
    <w:p w14:paraId="1CCD774F">
      <w:pPr>
        <w:keepNext w:val="0"/>
        <w:keepLines w:val="0"/>
        <w:pageBreakBefore w:val="0"/>
        <w:widowControl w:val="0"/>
        <w:numPr>
          <w:ilvl w:val="0"/>
          <w:numId w:val="98"/>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公告信息页面中鼠标放置到标段（包）上，点击“进入项目”按钮，进入项目工作台。如下图：</w:t>
      </w:r>
    </w:p>
    <w:p w14:paraId="62F859D3">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cs="Times New Roman"/>
        </w:rPr>
        <w:drawing>
          <wp:inline distT="0" distB="0" distL="114300" distR="114300">
            <wp:extent cx="5057775" cy="2410460"/>
            <wp:effectExtent l="0" t="0" r="9525" b="8890"/>
            <wp:docPr id="192"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图片 14"/>
                    <pic:cNvPicPr>
                      <a:picLocks noChangeAspect="1"/>
                    </pic:cNvPicPr>
                  </pic:nvPicPr>
                  <pic:blipFill>
                    <a:blip r:embed="rId29"/>
                    <a:stretch>
                      <a:fillRect/>
                    </a:stretch>
                  </pic:blipFill>
                  <pic:spPr>
                    <a:xfrm>
                      <a:off x="0" y="0"/>
                      <a:ext cx="5057775" cy="2410460"/>
                    </a:xfrm>
                    <a:prstGeom prst="rect">
                      <a:avLst/>
                    </a:prstGeom>
                    <a:noFill/>
                    <a:ln>
                      <a:noFill/>
                    </a:ln>
                  </pic:spPr>
                </pic:pic>
              </a:graphicData>
            </a:graphic>
          </wp:inline>
        </w:drawing>
      </w:r>
    </w:p>
    <w:p w14:paraId="2BD71CDE">
      <w:pPr>
        <w:keepNext w:val="0"/>
        <w:keepLines w:val="0"/>
        <w:pageBreakBefore w:val="0"/>
        <w:widowControl w:val="0"/>
        <w:numPr>
          <w:ilvl w:val="0"/>
          <w:numId w:val="98"/>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cs="Times New Roman"/>
          <w:caps w:val="0"/>
          <w:smallCaps w:val="0"/>
          <w:color w:val="000000" w:themeColor="text1"/>
          <w:lang w:val="en-US" w:eastAsia="zh-CN"/>
          <w14:textFill>
            <w14:solidFill>
              <w14:schemeClr w14:val="tx1"/>
            </w14:solidFill>
          </w14:textFill>
        </w:rPr>
        <w:t>系统点击</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w:t>
      </w:r>
      <w:r>
        <w:rPr>
          <w:rFonts w:hint="eastAsia" w:ascii="Times New Roman" w:hAnsi="Times New Roman" w:cs="Times New Roman"/>
          <w:caps w:val="0"/>
          <w:smallCaps w:val="0"/>
          <w:color w:val="000000" w:themeColor="text1"/>
          <w:lang w:val="en-US" w:eastAsia="zh-CN"/>
          <w14:textFill>
            <w14:solidFill>
              <w14:schemeClr w14:val="tx1"/>
            </w14:solidFill>
          </w14:textFill>
        </w:rPr>
        <w:t>报价</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”菜单</w:t>
      </w:r>
      <w:r>
        <w:rPr>
          <w:rFonts w:hint="eastAsia" w:ascii="Times New Roman" w:hAnsi="Times New Roman" w:cs="Times New Roman"/>
          <w:caps w:val="0"/>
          <w:smallCaps w:val="0"/>
          <w:color w:val="000000" w:themeColor="text1"/>
          <w:lang w:val="en-US" w:eastAsia="zh-CN"/>
          <w14:textFill>
            <w14:solidFill>
              <w14:schemeClr w14:val="tx1"/>
            </w14:solidFill>
          </w14:textFill>
        </w:rPr>
        <w:t>，进入竞价系统</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w:t>
      </w:r>
      <w:r>
        <w:rPr>
          <w:rFonts w:hint="eastAsia" w:ascii="Times New Roman" w:hAnsi="Times New Roman" w:cs="Times New Roman"/>
          <w:caps w:val="0"/>
          <w:smallCaps w:val="0"/>
          <w:color w:val="000000" w:themeColor="text1"/>
          <w:lang w:val="en-US" w:eastAsia="zh-CN"/>
          <w14:textFill>
            <w14:solidFill>
              <w14:schemeClr w14:val="tx1"/>
            </w14:solidFill>
          </w14:textFill>
        </w:rPr>
        <w:t>第一次进入后，需要确认同意“电子竞价风险告知及接受通知书”。</w:t>
      </w:r>
    </w:p>
    <w:p w14:paraId="00B37E67">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leftChars="15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drawing>
          <wp:inline distT="0" distB="0" distL="114300" distR="114300">
            <wp:extent cx="5057775" cy="2569845"/>
            <wp:effectExtent l="0" t="0" r="9525" b="1905"/>
            <wp:docPr id="19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图片 5"/>
                    <pic:cNvPicPr>
                      <a:picLocks noChangeAspect="1"/>
                    </pic:cNvPicPr>
                  </pic:nvPicPr>
                  <pic:blipFill>
                    <a:blip r:embed="rId166"/>
                    <a:stretch>
                      <a:fillRect/>
                    </a:stretch>
                  </pic:blipFill>
                  <pic:spPr>
                    <a:xfrm>
                      <a:off x="0" y="0"/>
                      <a:ext cx="5057775" cy="2569845"/>
                    </a:xfrm>
                    <a:prstGeom prst="rect">
                      <a:avLst/>
                    </a:prstGeom>
                    <a:noFill/>
                    <a:ln>
                      <a:noFill/>
                    </a:ln>
                  </pic:spPr>
                </pic:pic>
              </a:graphicData>
            </a:graphic>
          </wp:inline>
        </w:drawing>
      </w:r>
    </w:p>
    <w:p w14:paraId="2188FB68">
      <w:pPr>
        <w:keepNext w:val="0"/>
        <w:keepLines w:val="0"/>
        <w:pageBreakBefore w:val="0"/>
        <w:widowControl w:val="0"/>
        <w:numPr>
          <w:ilvl w:val="0"/>
          <w:numId w:val="98"/>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cs="Times New Roman"/>
          <w:caps w:val="0"/>
          <w:smallCaps w:val="0"/>
          <w:color w:val="000000" w:themeColor="text1"/>
          <w:lang w:val="en-US" w:eastAsia="zh-CN"/>
          <w14:textFill>
            <w14:solidFill>
              <w14:schemeClr w14:val="tx1"/>
            </w14:solidFill>
          </w14:textFill>
        </w:rPr>
      </w:pPr>
      <w:r>
        <w:rPr>
          <w:rFonts w:hint="eastAsia" w:ascii="Times New Roman" w:hAnsi="Times New Roman" w:cs="Times New Roman"/>
          <w:caps w:val="0"/>
          <w:smallCaps w:val="0"/>
          <w:color w:val="000000" w:themeColor="text1"/>
          <w:lang w:val="en-US" w:eastAsia="zh-CN"/>
          <w14:textFill>
            <w14:solidFill>
              <w14:schemeClr w14:val="tx1"/>
            </w14:solidFill>
          </w14:textFill>
        </w:rPr>
        <w:t>点击“同意”后，进入竞价系统。</w:t>
      </w:r>
    </w:p>
    <w:p w14:paraId="38D9B63F">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drawing>
          <wp:inline distT="0" distB="0" distL="114300" distR="114300">
            <wp:extent cx="5057775" cy="3355975"/>
            <wp:effectExtent l="0" t="0" r="9525" b="15875"/>
            <wp:docPr id="19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图片 6"/>
                    <pic:cNvPicPr>
                      <a:picLocks noChangeAspect="1"/>
                    </pic:cNvPicPr>
                  </pic:nvPicPr>
                  <pic:blipFill>
                    <a:blip r:embed="rId167"/>
                    <a:stretch>
                      <a:fillRect/>
                    </a:stretch>
                  </pic:blipFill>
                  <pic:spPr>
                    <a:xfrm>
                      <a:off x="0" y="0"/>
                      <a:ext cx="5057775" cy="3355975"/>
                    </a:xfrm>
                    <a:prstGeom prst="rect">
                      <a:avLst/>
                    </a:prstGeom>
                    <a:noFill/>
                    <a:ln>
                      <a:noFill/>
                    </a:ln>
                  </pic:spPr>
                </pic:pic>
              </a:graphicData>
            </a:graphic>
          </wp:inline>
        </w:drawing>
      </w:r>
    </w:p>
    <w:p w14:paraId="35997AE7">
      <w:pPr>
        <w:keepNext w:val="0"/>
        <w:keepLines w:val="0"/>
        <w:pageBreakBefore w:val="0"/>
        <w:widowControl w:val="0"/>
        <w:numPr>
          <w:ilvl w:val="0"/>
          <w:numId w:val="98"/>
        </w:numPr>
        <w:kinsoku/>
        <w:wordWrap/>
        <w:overflowPunct/>
        <w:topLinePunct w:val="0"/>
        <w:autoSpaceDE/>
        <w:autoSpaceDN/>
        <w:bidi w:val="0"/>
        <w:adjustRightInd/>
        <w:snapToGrid/>
        <w:spacing w:line="360" w:lineRule="auto"/>
        <w:ind w:left="0" w:leftChars="0" w:firstLine="315" w:firstLineChars="150"/>
        <w:textAlignment w:val="auto"/>
        <w:rPr>
          <w:rFonts w:eastAsia="宋体"/>
          <w:caps w:val="0"/>
          <w:smallCaps w:val="0"/>
        </w:rPr>
      </w:pPr>
      <w:r>
        <w:rPr>
          <w:rFonts w:hint="eastAsia" w:eastAsia="宋体"/>
          <w:caps w:val="0"/>
          <w:smallCaps w:val="0"/>
          <w:lang w:eastAsia="zh-CN"/>
        </w:rPr>
        <w:t>选择竞价阶梯倍数</w:t>
      </w:r>
      <w:r>
        <w:rPr>
          <w:rFonts w:hint="eastAsia" w:eastAsia="宋体"/>
          <w:caps w:val="0"/>
          <w:smallCaps w:val="0"/>
        </w:rPr>
        <w:t>，</w:t>
      </w:r>
      <w:r>
        <w:rPr>
          <w:rFonts w:hint="eastAsia" w:eastAsia="宋体"/>
          <w:caps w:val="0"/>
          <w:smallCaps w:val="0"/>
          <w:lang w:eastAsia="zh-CN"/>
        </w:rPr>
        <w:t>点击“提交</w:t>
      </w:r>
      <w:r>
        <w:rPr>
          <w:rFonts w:hint="eastAsia" w:eastAsia="宋体"/>
          <w:caps w:val="0"/>
          <w:smallCaps w:val="0"/>
          <w:lang w:val="en-US" w:eastAsia="zh-CN"/>
        </w:rPr>
        <w:t>报价</w:t>
      </w:r>
      <w:r>
        <w:rPr>
          <w:rFonts w:hint="eastAsia" w:eastAsia="宋体"/>
          <w:caps w:val="0"/>
          <w:smallCaps w:val="0"/>
          <w:lang w:eastAsia="zh-CN"/>
        </w:rPr>
        <w:t>”按钮，</w:t>
      </w:r>
      <w:r>
        <w:rPr>
          <w:rFonts w:hint="eastAsia" w:eastAsia="宋体"/>
          <w:caps w:val="0"/>
          <w:smallCaps w:val="0"/>
        </w:rPr>
        <w:t>会弹出询问对话框</w:t>
      </w:r>
      <w:r>
        <w:rPr>
          <w:rFonts w:hint="eastAsia" w:eastAsia="宋体"/>
          <w:caps w:val="0"/>
          <w:smallCaps w:val="0"/>
          <w:lang w:eastAsia="zh-CN"/>
        </w:rPr>
        <w:t>。</w:t>
      </w:r>
      <w:r>
        <w:rPr>
          <w:rFonts w:hint="eastAsia" w:eastAsia="宋体"/>
          <w:caps w:val="0"/>
          <w:smallCaps w:val="0"/>
        </w:rPr>
        <w:t>如下图：</w:t>
      </w:r>
    </w:p>
    <w:p w14:paraId="3998067F">
      <w:pPr>
        <w:pageBreakBefore w:val="0"/>
        <w:kinsoku/>
        <w:wordWrap/>
        <w:overflowPunct/>
        <w:topLinePunct w:val="0"/>
        <w:bidi w:val="0"/>
        <w:snapToGrid/>
        <w:spacing w:line="360" w:lineRule="auto"/>
        <w:ind w:firstLine="0" w:firstLineChars="0"/>
        <w:textAlignment w:val="auto"/>
        <w:rPr>
          <w:rFonts w:eastAsia="宋体"/>
          <w:caps w:val="0"/>
          <w:smallCaps w:val="0"/>
        </w:rPr>
      </w:pPr>
      <w:r>
        <w:rPr>
          <w:rFonts w:eastAsia="宋体"/>
          <w:caps w:val="0"/>
          <w:smallCaps w:val="0"/>
        </w:rPr>
        <w:drawing>
          <wp:inline distT="0" distB="0" distL="114300" distR="114300">
            <wp:extent cx="5243195" cy="2379980"/>
            <wp:effectExtent l="0" t="0" r="14605" b="1270"/>
            <wp:docPr id="40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 name="图片 4"/>
                    <pic:cNvPicPr>
                      <a:picLocks noChangeAspect="1"/>
                    </pic:cNvPicPr>
                  </pic:nvPicPr>
                  <pic:blipFill>
                    <a:blip r:embed="rId168"/>
                    <a:stretch>
                      <a:fillRect/>
                    </a:stretch>
                  </pic:blipFill>
                  <pic:spPr>
                    <a:xfrm>
                      <a:off x="0" y="0"/>
                      <a:ext cx="5243195" cy="2379980"/>
                    </a:xfrm>
                    <a:prstGeom prst="rect">
                      <a:avLst/>
                    </a:prstGeom>
                    <a:noFill/>
                    <a:ln>
                      <a:noFill/>
                    </a:ln>
                  </pic:spPr>
                </pic:pic>
              </a:graphicData>
            </a:graphic>
          </wp:inline>
        </w:drawing>
      </w:r>
    </w:p>
    <w:p w14:paraId="0E6C9113">
      <w:pPr>
        <w:pageBreakBefore w:val="0"/>
        <w:kinsoku/>
        <w:wordWrap/>
        <w:overflowPunct/>
        <w:topLinePunct w:val="0"/>
        <w:bidi w:val="0"/>
        <w:snapToGrid/>
        <w:spacing w:line="360" w:lineRule="auto"/>
        <w:textAlignment w:val="auto"/>
        <w:rPr>
          <w:rFonts w:hint="eastAsia" w:eastAsia="宋体"/>
          <w:caps w:val="0"/>
          <w:smallCaps w:val="0"/>
          <w:lang w:val="en-US" w:eastAsia="zh-CN"/>
        </w:rPr>
      </w:pPr>
      <w:r>
        <w:rPr>
          <w:rFonts w:hint="eastAsia" w:eastAsia="宋体"/>
          <w:caps w:val="0"/>
          <w:smallCaps w:val="0"/>
          <w:lang w:val="en-US" w:eastAsia="zh-CN"/>
        </w:rPr>
        <w:t>注：“当前状态”为“尚未开始”或“竞价结束”时，不能报价；“当前状态”为“正在竞价”或“延时竞价”时才能报价。</w:t>
      </w:r>
    </w:p>
    <w:p w14:paraId="65A28FD5">
      <w:pPr>
        <w:keepNext w:val="0"/>
        <w:keepLines w:val="0"/>
        <w:pageBreakBefore w:val="0"/>
        <w:widowControl w:val="0"/>
        <w:numPr>
          <w:ilvl w:val="0"/>
          <w:numId w:val="98"/>
        </w:numPr>
        <w:kinsoku/>
        <w:wordWrap/>
        <w:overflowPunct/>
        <w:topLinePunct w:val="0"/>
        <w:autoSpaceDE/>
        <w:autoSpaceDN/>
        <w:bidi w:val="0"/>
        <w:adjustRightInd/>
        <w:snapToGrid/>
        <w:spacing w:line="360" w:lineRule="auto"/>
        <w:ind w:left="0" w:leftChars="0" w:firstLine="315" w:firstLineChars="150"/>
        <w:textAlignment w:val="auto"/>
        <w:rPr>
          <w:rFonts w:hint="eastAsia" w:eastAsia="宋体"/>
          <w:caps w:val="0"/>
          <w:smallCaps w:val="0"/>
          <w:lang w:val="en-US" w:eastAsia="zh-CN"/>
        </w:rPr>
      </w:pPr>
      <w:r>
        <w:rPr>
          <w:rFonts w:hint="eastAsia" w:eastAsia="宋体"/>
          <w:caps w:val="0"/>
          <w:smallCaps w:val="0"/>
          <w:lang w:val="en-US" w:eastAsia="zh-CN"/>
        </w:rPr>
        <w:t>报价确认无误后点击</w:t>
      </w:r>
      <w:r>
        <w:rPr>
          <w:rFonts w:hint="eastAsia" w:eastAsia="宋体"/>
          <w:caps w:val="0"/>
          <w:smallCaps w:val="0"/>
        </w:rPr>
        <w:t>“确定”按钮，完成报价操作，此时</w:t>
      </w:r>
      <w:r>
        <w:rPr>
          <w:rFonts w:hint="eastAsia" w:eastAsia="宋体"/>
          <w:caps w:val="0"/>
          <w:smallCaps w:val="0"/>
          <w:lang w:eastAsia="zh-CN"/>
        </w:rPr>
        <w:t>报价记录中会显示</w:t>
      </w:r>
      <w:r>
        <w:rPr>
          <w:rFonts w:hint="eastAsia" w:eastAsia="宋体"/>
          <w:caps w:val="0"/>
          <w:smallCaps w:val="0"/>
          <w:lang w:val="en-US" w:eastAsia="zh-CN"/>
        </w:rPr>
        <w:t>自己的</w:t>
      </w:r>
      <w:r>
        <w:rPr>
          <w:rFonts w:hint="eastAsia" w:eastAsia="宋体"/>
          <w:caps w:val="0"/>
          <w:smallCaps w:val="0"/>
          <w:lang w:eastAsia="zh-CN"/>
        </w:rPr>
        <w:t>报价信息。</w:t>
      </w:r>
      <w:r>
        <w:rPr>
          <w:rFonts w:hint="eastAsia" w:eastAsia="宋体"/>
          <w:caps w:val="0"/>
          <w:smallCaps w:val="0"/>
        </w:rPr>
        <w:t>如下图：</w:t>
      </w:r>
    </w:p>
    <w:p w14:paraId="6603D567">
      <w:pPr>
        <w:pageBreakBefore w:val="0"/>
        <w:kinsoku/>
        <w:wordWrap/>
        <w:overflowPunct/>
        <w:topLinePunct w:val="0"/>
        <w:bidi w:val="0"/>
        <w:snapToGrid/>
        <w:spacing w:line="360" w:lineRule="auto"/>
        <w:ind w:left="0" w:leftChars="0" w:firstLine="0" w:firstLineChars="0"/>
        <w:textAlignment w:val="auto"/>
        <w:rPr>
          <w:rFonts w:eastAsia="宋体"/>
          <w:caps w:val="0"/>
          <w:smallCaps w:val="0"/>
        </w:rPr>
      </w:pPr>
      <w:r>
        <w:rPr>
          <w:rFonts w:eastAsia="宋体"/>
          <w:caps w:val="0"/>
          <w:smallCaps w:val="0"/>
        </w:rPr>
        <w:drawing>
          <wp:inline distT="0" distB="0" distL="114300" distR="114300">
            <wp:extent cx="5243195" cy="2283460"/>
            <wp:effectExtent l="0" t="0" r="14605" b="2540"/>
            <wp:docPr id="40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 name="图片 5"/>
                    <pic:cNvPicPr>
                      <a:picLocks noChangeAspect="1"/>
                    </pic:cNvPicPr>
                  </pic:nvPicPr>
                  <pic:blipFill>
                    <a:blip r:embed="rId169"/>
                    <a:srcRect t="4055"/>
                    <a:stretch>
                      <a:fillRect/>
                    </a:stretch>
                  </pic:blipFill>
                  <pic:spPr>
                    <a:xfrm>
                      <a:off x="0" y="0"/>
                      <a:ext cx="5243195" cy="2283460"/>
                    </a:xfrm>
                    <a:prstGeom prst="rect">
                      <a:avLst/>
                    </a:prstGeom>
                    <a:noFill/>
                    <a:ln>
                      <a:noFill/>
                    </a:ln>
                  </pic:spPr>
                </pic:pic>
              </a:graphicData>
            </a:graphic>
          </wp:inline>
        </w:drawing>
      </w:r>
    </w:p>
    <w:p w14:paraId="2F8C2A6B">
      <w:pPr>
        <w:pageBreakBefore w:val="0"/>
        <w:kinsoku/>
        <w:wordWrap/>
        <w:overflowPunct/>
        <w:topLinePunct w:val="0"/>
        <w:bidi w:val="0"/>
        <w:snapToGrid/>
        <w:spacing w:line="360" w:lineRule="auto"/>
        <w:textAlignment w:val="auto"/>
        <w:rPr>
          <w:rFonts w:hint="eastAsia" w:eastAsia="宋体"/>
          <w:caps w:val="0"/>
          <w:smallCaps w:val="0"/>
          <w:color w:val="auto"/>
          <w:lang w:val="en-US" w:eastAsia="zh-CN"/>
        </w:rPr>
      </w:pPr>
      <w:r>
        <w:rPr>
          <w:rFonts w:hint="eastAsia" w:eastAsia="宋体"/>
          <w:caps w:val="0"/>
          <w:smallCaps w:val="0"/>
          <w:color w:val="auto"/>
          <w:lang w:val="en-US" w:eastAsia="zh-CN"/>
        </w:rPr>
        <w:t>注：</w:t>
      </w:r>
    </w:p>
    <w:p w14:paraId="00D66714">
      <w:pPr>
        <w:pageBreakBefore w:val="0"/>
        <w:kinsoku/>
        <w:wordWrap/>
        <w:overflowPunct/>
        <w:topLinePunct w:val="0"/>
        <w:bidi w:val="0"/>
        <w:snapToGrid/>
        <w:spacing w:line="360" w:lineRule="auto"/>
        <w:textAlignment w:val="auto"/>
        <w:rPr>
          <w:rFonts w:hint="eastAsia" w:eastAsia="宋体"/>
          <w:caps w:val="0"/>
          <w:smallCaps w:val="0"/>
          <w:color w:val="auto"/>
          <w:lang w:eastAsia="zh-CN"/>
        </w:rPr>
      </w:pPr>
      <w:r>
        <w:rPr>
          <w:rFonts w:hint="eastAsia" w:eastAsia="宋体"/>
          <w:caps w:val="0"/>
          <w:smallCaps w:val="0"/>
          <w:color w:val="auto"/>
        </w:rPr>
        <w:t>①“</w:t>
      </w:r>
      <w:r>
        <w:rPr>
          <w:rFonts w:hint="eastAsia" w:eastAsia="宋体"/>
          <w:caps w:val="0"/>
          <w:smallCaps w:val="0"/>
          <w:color w:val="auto"/>
          <w:lang w:eastAsia="zh-CN"/>
        </w:rPr>
        <w:t>当前最低</w:t>
      </w:r>
      <w:r>
        <w:rPr>
          <w:rFonts w:hint="eastAsia" w:eastAsia="宋体"/>
          <w:caps w:val="0"/>
          <w:smallCaps w:val="0"/>
          <w:color w:val="auto"/>
          <w:lang w:val="en-US" w:eastAsia="zh-CN"/>
        </w:rPr>
        <w:t>价格</w:t>
      </w:r>
      <w:r>
        <w:rPr>
          <w:rFonts w:hint="eastAsia" w:eastAsia="宋体"/>
          <w:caps w:val="0"/>
          <w:smallCaps w:val="0"/>
          <w:color w:val="auto"/>
        </w:rPr>
        <w:t>”显示</w:t>
      </w:r>
      <w:r>
        <w:rPr>
          <w:rFonts w:hint="eastAsia" w:eastAsia="宋体"/>
          <w:caps w:val="0"/>
          <w:smallCaps w:val="0"/>
          <w:color w:val="auto"/>
          <w:lang w:val="en-US" w:eastAsia="zh-CN"/>
        </w:rPr>
        <w:t>最</w:t>
      </w:r>
      <w:r>
        <w:rPr>
          <w:rFonts w:hint="eastAsia" w:eastAsia="宋体"/>
          <w:caps w:val="0"/>
          <w:smallCaps w:val="0"/>
          <w:color w:val="auto"/>
          <w:lang w:eastAsia="zh-CN"/>
        </w:rPr>
        <w:t>低</w:t>
      </w:r>
      <w:r>
        <w:rPr>
          <w:rFonts w:hint="eastAsia" w:eastAsia="宋体"/>
          <w:caps w:val="0"/>
          <w:smallCaps w:val="0"/>
          <w:color w:val="auto"/>
          <w:lang w:val="en-US" w:eastAsia="zh-CN"/>
        </w:rPr>
        <w:t>报价人的</w:t>
      </w:r>
      <w:r>
        <w:rPr>
          <w:rFonts w:hint="eastAsia" w:eastAsia="宋体"/>
          <w:caps w:val="0"/>
          <w:smallCaps w:val="0"/>
          <w:color w:val="auto"/>
        </w:rPr>
        <w:t>报价</w:t>
      </w:r>
      <w:r>
        <w:rPr>
          <w:rFonts w:hint="eastAsia" w:eastAsia="宋体"/>
          <w:caps w:val="0"/>
          <w:smallCaps w:val="0"/>
          <w:color w:val="auto"/>
          <w:lang w:eastAsia="zh-CN"/>
        </w:rPr>
        <w:t>，“当前最低</w:t>
      </w:r>
      <w:r>
        <w:rPr>
          <w:rFonts w:hint="eastAsia" w:eastAsia="宋体"/>
          <w:caps w:val="0"/>
          <w:smallCaps w:val="0"/>
          <w:color w:val="auto"/>
          <w:lang w:val="en-US" w:eastAsia="zh-CN"/>
        </w:rPr>
        <w:t>价</w:t>
      </w:r>
      <w:r>
        <w:rPr>
          <w:rFonts w:hint="eastAsia" w:eastAsia="宋体"/>
          <w:caps w:val="0"/>
          <w:smallCaps w:val="0"/>
          <w:color w:val="auto"/>
          <w:lang w:eastAsia="zh-CN"/>
        </w:rPr>
        <w:t>竞买人”</w:t>
      </w:r>
      <w:r>
        <w:rPr>
          <w:rFonts w:hint="eastAsia" w:eastAsia="宋体"/>
          <w:caps w:val="0"/>
          <w:smallCaps w:val="0"/>
          <w:color w:val="auto"/>
          <w:lang w:val="en-US" w:eastAsia="zh-CN"/>
        </w:rPr>
        <w:t>显示最</w:t>
      </w:r>
      <w:r>
        <w:rPr>
          <w:rFonts w:hint="eastAsia" w:eastAsia="宋体"/>
          <w:caps w:val="0"/>
          <w:smallCaps w:val="0"/>
          <w:color w:val="auto"/>
          <w:lang w:eastAsia="zh-CN"/>
        </w:rPr>
        <w:t>低</w:t>
      </w:r>
      <w:r>
        <w:rPr>
          <w:rFonts w:hint="eastAsia" w:eastAsia="宋体"/>
          <w:caps w:val="0"/>
          <w:smallCaps w:val="0"/>
          <w:color w:val="auto"/>
          <w:lang w:val="en-US" w:eastAsia="zh-CN"/>
        </w:rPr>
        <w:t>报价人</w:t>
      </w:r>
      <w:r>
        <w:rPr>
          <w:rFonts w:hint="eastAsia" w:eastAsia="宋体"/>
          <w:caps w:val="0"/>
          <w:smallCaps w:val="0"/>
          <w:color w:val="auto"/>
          <w:lang w:eastAsia="zh-CN"/>
        </w:rPr>
        <w:t>的竞买编号。</w:t>
      </w:r>
    </w:p>
    <w:p w14:paraId="1586D487">
      <w:pPr>
        <w:pageBreakBefore w:val="0"/>
        <w:kinsoku/>
        <w:wordWrap/>
        <w:overflowPunct/>
        <w:topLinePunct w:val="0"/>
        <w:bidi w:val="0"/>
        <w:snapToGrid/>
        <w:spacing w:line="360" w:lineRule="auto"/>
        <w:textAlignment w:val="auto"/>
        <w:rPr>
          <w:rFonts w:hint="default" w:eastAsia="宋体"/>
          <w:caps w:val="0"/>
          <w:smallCaps w:val="0"/>
          <w:lang w:val="en-US" w:eastAsia="zh-CN"/>
        </w:rPr>
      </w:pPr>
      <w:r>
        <w:rPr>
          <w:rFonts w:hint="default" w:eastAsia="宋体"/>
          <w:caps w:val="0"/>
          <w:smallCaps w:val="0"/>
          <w:color w:val="auto"/>
          <w:lang w:val="en-US" w:eastAsia="zh-CN"/>
        </w:rPr>
        <w:t>②</w:t>
      </w:r>
      <w:r>
        <w:rPr>
          <w:rFonts w:hint="eastAsia" w:eastAsia="宋体"/>
          <w:caps w:val="0"/>
          <w:smallCaps w:val="0"/>
          <w:color w:val="auto"/>
          <w:lang w:val="en-US" w:eastAsia="zh-CN"/>
        </w:rPr>
        <w:t>报价记录中，蓝色字体显示自己的报价信息，灰色字体显示其他竞买人报价信息。</w:t>
      </w:r>
    </w:p>
    <w:p w14:paraId="752F2E93">
      <w:pPr>
        <w:keepNext w:val="0"/>
        <w:keepLines w:val="0"/>
        <w:pageBreakBefore w:val="0"/>
        <w:widowControl w:val="0"/>
        <w:numPr>
          <w:ilvl w:val="0"/>
          <w:numId w:val="98"/>
        </w:numPr>
        <w:kinsoku/>
        <w:wordWrap/>
        <w:overflowPunct/>
        <w:topLinePunct w:val="0"/>
        <w:autoSpaceDE/>
        <w:autoSpaceDN/>
        <w:bidi w:val="0"/>
        <w:adjustRightInd/>
        <w:snapToGrid/>
        <w:spacing w:line="360" w:lineRule="auto"/>
        <w:ind w:left="0" w:leftChars="0" w:firstLine="315" w:firstLineChars="150"/>
        <w:textAlignment w:val="auto"/>
        <w:rPr>
          <w:rFonts w:hint="eastAsia" w:eastAsia="宋体"/>
          <w:caps w:val="0"/>
          <w:smallCaps w:val="0"/>
          <w:lang w:eastAsia="zh-CN"/>
        </w:rPr>
      </w:pPr>
      <w:r>
        <w:rPr>
          <w:rFonts w:hint="eastAsia" w:eastAsia="宋体"/>
          <w:caps w:val="0"/>
          <w:smallCaps w:val="0"/>
          <w:lang w:val="en-US" w:eastAsia="zh-CN"/>
        </w:rPr>
        <w:t>点击“快速报价”按钮，以当前最低报价减一倍竞价阶梯的价格进行报价，弹出</w:t>
      </w:r>
      <w:r>
        <w:rPr>
          <w:rFonts w:hint="eastAsia" w:eastAsia="宋体"/>
          <w:caps w:val="0"/>
          <w:smallCaps w:val="0"/>
        </w:rPr>
        <w:t>询问对话框</w:t>
      </w:r>
      <w:r>
        <w:rPr>
          <w:rFonts w:hint="eastAsia" w:eastAsia="宋体"/>
          <w:caps w:val="0"/>
          <w:smallCaps w:val="0"/>
          <w:lang w:eastAsia="zh-CN"/>
        </w:rPr>
        <w:t>后，点击“确定”按钮，报价成功。如下图：</w:t>
      </w:r>
    </w:p>
    <w:p w14:paraId="1BB6C5FA">
      <w:pPr>
        <w:pageBreakBefore w:val="0"/>
        <w:kinsoku/>
        <w:wordWrap/>
        <w:overflowPunct/>
        <w:topLinePunct w:val="0"/>
        <w:bidi w:val="0"/>
        <w:snapToGrid/>
        <w:spacing w:line="360" w:lineRule="auto"/>
        <w:ind w:left="0" w:leftChars="0" w:firstLine="0" w:firstLineChars="0"/>
        <w:textAlignment w:val="auto"/>
        <w:rPr>
          <w:rFonts w:hint="eastAsia" w:eastAsia="宋体"/>
          <w:caps w:val="0"/>
          <w:smallCaps w:val="0"/>
          <w:lang w:val="en-US" w:eastAsia="zh-CN"/>
        </w:rPr>
      </w:pPr>
      <w:r>
        <w:rPr>
          <w:rFonts w:eastAsia="宋体"/>
          <w:caps w:val="0"/>
          <w:smallCaps w:val="0"/>
        </w:rPr>
        <w:drawing>
          <wp:inline distT="0" distB="0" distL="114300" distR="114300">
            <wp:extent cx="5243195" cy="2295525"/>
            <wp:effectExtent l="0" t="0" r="14605" b="9525"/>
            <wp:docPr id="41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 name="图片 6"/>
                    <pic:cNvPicPr>
                      <a:picLocks noChangeAspect="1"/>
                    </pic:cNvPicPr>
                  </pic:nvPicPr>
                  <pic:blipFill>
                    <a:blip r:embed="rId170"/>
                    <a:srcRect t="3549"/>
                    <a:stretch>
                      <a:fillRect/>
                    </a:stretch>
                  </pic:blipFill>
                  <pic:spPr>
                    <a:xfrm>
                      <a:off x="0" y="0"/>
                      <a:ext cx="5243195" cy="2295525"/>
                    </a:xfrm>
                    <a:prstGeom prst="rect">
                      <a:avLst/>
                    </a:prstGeom>
                    <a:noFill/>
                    <a:ln>
                      <a:noFill/>
                    </a:ln>
                  </pic:spPr>
                </pic:pic>
              </a:graphicData>
            </a:graphic>
          </wp:inline>
        </w:drawing>
      </w:r>
      <w:r>
        <w:rPr>
          <w:rFonts w:eastAsia="宋体"/>
          <w:caps w:val="0"/>
          <w:smallCaps w:val="0"/>
        </w:rPr>
        <w:drawing>
          <wp:inline distT="0" distB="0" distL="114300" distR="114300">
            <wp:extent cx="5243195" cy="2271395"/>
            <wp:effectExtent l="0" t="0" r="14605" b="14605"/>
            <wp:docPr id="41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 name="图片 8"/>
                    <pic:cNvPicPr>
                      <a:picLocks noChangeAspect="1"/>
                    </pic:cNvPicPr>
                  </pic:nvPicPr>
                  <pic:blipFill>
                    <a:blip r:embed="rId171"/>
                    <a:srcRect t="4562"/>
                    <a:stretch>
                      <a:fillRect/>
                    </a:stretch>
                  </pic:blipFill>
                  <pic:spPr>
                    <a:xfrm>
                      <a:off x="0" y="0"/>
                      <a:ext cx="5243195" cy="2271395"/>
                    </a:xfrm>
                    <a:prstGeom prst="rect">
                      <a:avLst/>
                    </a:prstGeom>
                    <a:noFill/>
                    <a:ln>
                      <a:noFill/>
                    </a:ln>
                  </pic:spPr>
                </pic:pic>
              </a:graphicData>
            </a:graphic>
          </wp:inline>
        </w:drawing>
      </w:r>
    </w:p>
    <w:p w14:paraId="08950B1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150" w:beforeAutospacing="0" w:after="150" w:afterAutospacing="0" w:line="360" w:lineRule="auto"/>
        <w:ind w:left="0" w:right="0"/>
        <w:jc w:val="left"/>
        <w:textAlignment w:val="auto"/>
        <w:rPr>
          <w:rFonts w:hint="eastAsia" w:eastAsia="宋体"/>
          <w:caps w:val="0"/>
          <w:smallCaps w:val="0"/>
          <w:color w:val="auto"/>
          <w:lang w:val="en-US" w:eastAsia="zh-CN"/>
        </w:rPr>
      </w:pPr>
      <w:r>
        <w:rPr>
          <w:rFonts w:hint="eastAsia" w:eastAsia="宋体"/>
          <w:caps w:val="0"/>
          <w:smallCaps w:val="0"/>
          <w:color w:val="auto"/>
          <w:lang w:val="en-US" w:eastAsia="zh-CN"/>
        </w:rPr>
        <w:t>注：若竞价规则中设置不</w:t>
      </w:r>
      <w:r>
        <w:rPr>
          <w:rFonts w:hint="eastAsia" w:ascii="微软雅黑" w:hAnsi="微软雅黑" w:eastAsia="宋体" w:cs="微软雅黑"/>
          <w:caps w:val="0"/>
          <w:smallCaps w:val="0"/>
          <w:color w:val="3D4B64"/>
          <w:kern w:val="0"/>
          <w:sz w:val="19"/>
          <w:szCs w:val="19"/>
          <w:shd w:val="clear" w:fill="FFFFFF"/>
          <w:lang w:val="en-US" w:eastAsia="zh-CN" w:bidi="ar"/>
        </w:rPr>
        <w:t>允</w:t>
      </w:r>
      <w:r>
        <w:rPr>
          <w:rFonts w:hint="eastAsia" w:eastAsia="宋体"/>
          <w:caps w:val="0"/>
          <w:smallCaps w:val="0"/>
          <w:color w:val="auto"/>
          <w:lang w:val="en-US" w:eastAsia="zh-CN"/>
        </w:rPr>
        <w:t>许最低价继续报价，则当前最低价竞买人无法继续报价；若竞价规则中设置</w:t>
      </w:r>
      <w:r>
        <w:rPr>
          <w:rFonts w:hint="eastAsia" w:ascii="微软雅黑" w:hAnsi="微软雅黑" w:eastAsia="宋体" w:cs="微软雅黑"/>
          <w:caps w:val="0"/>
          <w:smallCaps w:val="0"/>
          <w:color w:val="3D4B64"/>
          <w:kern w:val="0"/>
          <w:sz w:val="19"/>
          <w:szCs w:val="19"/>
          <w:shd w:val="clear" w:fill="FFFFFF"/>
          <w:lang w:val="en-US" w:eastAsia="zh-CN" w:bidi="ar"/>
        </w:rPr>
        <w:t>允</w:t>
      </w:r>
      <w:r>
        <w:rPr>
          <w:rFonts w:hint="eastAsia" w:eastAsia="宋体"/>
          <w:caps w:val="0"/>
          <w:smallCaps w:val="0"/>
          <w:color w:val="auto"/>
          <w:lang w:val="en-US" w:eastAsia="zh-CN"/>
        </w:rPr>
        <w:t>许最低价继续报价，则当前最低价竞买人可以继续报价。</w:t>
      </w:r>
    </w:p>
    <w:p w14:paraId="508B86FB">
      <w:pPr>
        <w:keepNext w:val="0"/>
        <w:keepLines w:val="0"/>
        <w:pageBreakBefore w:val="0"/>
        <w:widowControl w:val="0"/>
        <w:numPr>
          <w:ilvl w:val="0"/>
          <w:numId w:val="98"/>
        </w:numPr>
        <w:kinsoku/>
        <w:wordWrap/>
        <w:overflowPunct/>
        <w:topLinePunct w:val="0"/>
        <w:autoSpaceDE/>
        <w:autoSpaceDN/>
        <w:bidi w:val="0"/>
        <w:adjustRightInd/>
        <w:snapToGrid/>
        <w:spacing w:line="360" w:lineRule="auto"/>
        <w:ind w:left="0" w:leftChars="0" w:firstLine="315" w:firstLineChars="150"/>
        <w:textAlignment w:val="auto"/>
        <w:rPr>
          <w:rFonts w:hint="eastAsia" w:eastAsia="宋体"/>
          <w:caps w:val="0"/>
          <w:smallCaps w:val="0"/>
          <w:lang w:val="en-US" w:eastAsia="zh-CN"/>
        </w:rPr>
      </w:pPr>
      <w:r>
        <w:rPr>
          <w:rFonts w:hint="eastAsia" w:eastAsia="宋体"/>
          <w:caps w:val="0"/>
          <w:smallCaps w:val="0"/>
        </w:rPr>
        <w:t>点击</w:t>
      </w:r>
      <w:r>
        <w:rPr>
          <w:rFonts w:hint="eastAsia" w:eastAsia="宋体"/>
          <w:caps w:val="0"/>
          <w:smallCaps w:val="0"/>
          <w:lang w:eastAsia="zh-CN"/>
        </w:rPr>
        <w:t>“报价</w:t>
      </w:r>
      <w:r>
        <w:rPr>
          <w:rFonts w:hint="eastAsia" w:eastAsia="宋体"/>
          <w:caps w:val="0"/>
          <w:smallCaps w:val="0"/>
        </w:rPr>
        <w:t>记录</w:t>
      </w:r>
      <w:r>
        <w:rPr>
          <w:rFonts w:hint="eastAsia" w:eastAsia="宋体"/>
          <w:caps w:val="0"/>
          <w:smallCaps w:val="0"/>
          <w:lang w:eastAsia="zh-CN"/>
        </w:rPr>
        <w:t>”</w:t>
      </w:r>
      <w:r>
        <w:rPr>
          <w:rFonts w:hint="eastAsia" w:eastAsia="宋体"/>
          <w:caps w:val="0"/>
          <w:smallCaps w:val="0"/>
          <w:lang w:val="en-US" w:eastAsia="zh-CN"/>
        </w:rPr>
        <w:t>中的“</w:t>
      </w:r>
      <w:r>
        <w:rPr>
          <w:rFonts w:eastAsia="宋体"/>
          <w:caps w:val="0"/>
          <w:smallCaps w:val="0"/>
        </w:rPr>
        <w:drawing>
          <wp:inline distT="0" distB="0" distL="114300" distR="114300">
            <wp:extent cx="200025" cy="133350"/>
            <wp:effectExtent l="0" t="0" r="9525" b="0"/>
            <wp:docPr id="412"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 name="图片 51"/>
                    <pic:cNvPicPr>
                      <a:picLocks noChangeAspect="1"/>
                    </pic:cNvPicPr>
                  </pic:nvPicPr>
                  <pic:blipFill>
                    <a:blip r:embed="rId172"/>
                    <a:stretch>
                      <a:fillRect/>
                    </a:stretch>
                  </pic:blipFill>
                  <pic:spPr>
                    <a:xfrm>
                      <a:off x="0" y="0"/>
                      <a:ext cx="200025" cy="133350"/>
                    </a:xfrm>
                    <a:prstGeom prst="rect">
                      <a:avLst/>
                    </a:prstGeom>
                    <a:noFill/>
                    <a:ln>
                      <a:noFill/>
                    </a:ln>
                  </pic:spPr>
                </pic:pic>
              </a:graphicData>
            </a:graphic>
          </wp:inline>
        </w:drawing>
      </w:r>
      <w:r>
        <w:rPr>
          <w:rFonts w:hint="eastAsia" w:eastAsia="宋体"/>
          <w:caps w:val="0"/>
          <w:smallCaps w:val="0"/>
          <w:lang w:val="en-US" w:eastAsia="zh-CN"/>
        </w:rPr>
        <w:t>”</w:t>
      </w:r>
      <w:r>
        <w:rPr>
          <w:rFonts w:hint="eastAsia" w:eastAsia="宋体"/>
          <w:caps w:val="0"/>
          <w:smallCaps w:val="0"/>
        </w:rPr>
        <w:t>按钮，可以查看全部的报价记录</w:t>
      </w:r>
      <w:r>
        <w:rPr>
          <w:rFonts w:hint="eastAsia" w:eastAsia="宋体"/>
          <w:caps w:val="0"/>
          <w:smallCaps w:val="0"/>
          <w:lang w:eastAsia="zh-CN"/>
        </w:rPr>
        <w:t>。如下图</w:t>
      </w:r>
      <w:r>
        <w:rPr>
          <w:rFonts w:hint="eastAsia" w:eastAsia="宋体"/>
          <w:caps w:val="0"/>
          <w:smallCaps w:val="0"/>
        </w:rPr>
        <w:t>：</w:t>
      </w:r>
    </w:p>
    <w:p w14:paraId="54444441">
      <w:pPr>
        <w:pageBreakBefore w:val="0"/>
        <w:kinsoku/>
        <w:wordWrap/>
        <w:overflowPunct/>
        <w:topLinePunct w:val="0"/>
        <w:bidi w:val="0"/>
        <w:snapToGrid/>
        <w:spacing w:line="360" w:lineRule="auto"/>
        <w:ind w:left="0" w:leftChars="0" w:firstLine="0" w:firstLineChars="0"/>
        <w:textAlignment w:val="auto"/>
        <w:rPr>
          <w:rFonts w:hint="eastAsia" w:eastAsia="宋体"/>
          <w:caps w:val="0"/>
          <w:smallCaps w:val="0"/>
          <w:lang w:val="en-US" w:eastAsia="zh-CN"/>
        </w:rPr>
      </w:pPr>
      <w:r>
        <w:rPr>
          <w:rFonts w:eastAsia="宋体"/>
          <w:caps w:val="0"/>
          <w:smallCaps w:val="0"/>
        </w:rPr>
        <w:drawing>
          <wp:inline distT="0" distB="0" distL="114300" distR="114300">
            <wp:extent cx="5243195" cy="2301875"/>
            <wp:effectExtent l="0" t="0" r="14605" b="3175"/>
            <wp:docPr id="41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 name="图片 9"/>
                    <pic:cNvPicPr>
                      <a:picLocks noChangeAspect="1"/>
                    </pic:cNvPicPr>
                  </pic:nvPicPr>
                  <pic:blipFill>
                    <a:blip r:embed="rId173"/>
                    <a:srcRect t="3282"/>
                    <a:stretch>
                      <a:fillRect/>
                    </a:stretch>
                  </pic:blipFill>
                  <pic:spPr>
                    <a:xfrm>
                      <a:off x="0" y="0"/>
                      <a:ext cx="5243195" cy="2301875"/>
                    </a:xfrm>
                    <a:prstGeom prst="rect">
                      <a:avLst/>
                    </a:prstGeom>
                    <a:noFill/>
                    <a:ln>
                      <a:noFill/>
                    </a:ln>
                  </pic:spPr>
                </pic:pic>
              </a:graphicData>
            </a:graphic>
          </wp:inline>
        </w:drawing>
      </w:r>
    </w:p>
    <w:p w14:paraId="6E61BDFE">
      <w:pPr>
        <w:keepNext w:val="0"/>
        <w:keepLines w:val="0"/>
        <w:pageBreakBefore w:val="0"/>
        <w:widowControl w:val="0"/>
        <w:numPr>
          <w:ilvl w:val="0"/>
          <w:numId w:val="98"/>
        </w:numPr>
        <w:kinsoku/>
        <w:wordWrap/>
        <w:overflowPunct/>
        <w:topLinePunct w:val="0"/>
        <w:autoSpaceDE/>
        <w:autoSpaceDN/>
        <w:bidi w:val="0"/>
        <w:adjustRightInd/>
        <w:snapToGrid/>
        <w:spacing w:line="360" w:lineRule="auto"/>
        <w:ind w:left="0" w:leftChars="0" w:firstLine="315" w:firstLineChars="150"/>
        <w:textAlignment w:val="auto"/>
        <w:rPr>
          <w:rFonts w:hint="eastAsia" w:eastAsia="宋体"/>
          <w:caps w:val="0"/>
          <w:smallCaps w:val="0"/>
          <w:lang w:val="en-US" w:eastAsia="zh-CN"/>
        </w:rPr>
      </w:pPr>
      <w:r>
        <w:rPr>
          <w:rFonts w:hint="eastAsia" w:eastAsia="宋体"/>
          <w:caps w:val="0"/>
          <w:smallCaps w:val="0"/>
          <w:lang w:eastAsia="zh-CN"/>
        </w:rPr>
        <w:t>点击系统消息记录</w:t>
      </w:r>
      <w:r>
        <w:rPr>
          <w:rFonts w:hint="eastAsia" w:eastAsia="宋体"/>
          <w:caps w:val="0"/>
          <w:smallCaps w:val="0"/>
          <w:lang w:val="en-US" w:eastAsia="zh-CN"/>
        </w:rPr>
        <w:t>中的“</w:t>
      </w:r>
      <w:r>
        <w:rPr>
          <w:rFonts w:eastAsia="宋体"/>
          <w:caps w:val="0"/>
          <w:smallCaps w:val="0"/>
        </w:rPr>
        <w:drawing>
          <wp:inline distT="0" distB="0" distL="114300" distR="114300">
            <wp:extent cx="200025" cy="133350"/>
            <wp:effectExtent l="0" t="0" r="9525" b="0"/>
            <wp:docPr id="414"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 name="图片 51"/>
                    <pic:cNvPicPr>
                      <a:picLocks noChangeAspect="1"/>
                    </pic:cNvPicPr>
                  </pic:nvPicPr>
                  <pic:blipFill>
                    <a:blip r:embed="rId172"/>
                    <a:stretch>
                      <a:fillRect/>
                    </a:stretch>
                  </pic:blipFill>
                  <pic:spPr>
                    <a:xfrm>
                      <a:off x="0" y="0"/>
                      <a:ext cx="200025" cy="133350"/>
                    </a:xfrm>
                    <a:prstGeom prst="rect">
                      <a:avLst/>
                    </a:prstGeom>
                    <a:noFill/>
                    <a:ln>
                      <a:noFill/>
                    </a:ln>
                  </pic:spPr>
                </pic:pic>
              </a:graphicData>
            </a:graphic>
          </wp:inline>
        </w:drawing>
      </w:r>
      <w:r>
        <w:rPr>
          <w:rFonts w:hint="eastAsia" w:eastAsia="宋体"/>
          <w:caps w:val="0"/>
          <w:smallCaps w:val="0"/>
          <w:lang w:val="en-US" w:eastAsia="zh-CN"/>
        </w:rPr>
        <w:t>”</w:t>
      </w:r>
      <w:r>
        <w:rPr>
          <w:rFonts w:hint="eastAsia" w:eastAsia="宋体"/>
          <w:caps w:val="0"/>
          <w:smallCaps w:val="0"/>
          <w:lang w:eastAsia="zh-CN"/>
        </w:rPr>
        <w:t>按钮，可以查看全部的系统消息记录（包括广播信息，及系统竞价提示信息）。如下图：</w:t>
      </w:r>
    </w:p>
    <w:p w14:paraId="11D7CB8E">
      <w:pPr>
        <w:pageBreakBefore w:val="0"/>
        <w:numPr>
          <w:ilvl w:val="0"/>
          <w:numId w:val="0"/>
        </w:numPr>
        <w:kinsoku/>
        <w:wordWrap/>
        <w:overflowPunct/>
        <w:topLinePunct w:val="0"/>
        <w:bidi w:val="0"/>
        <w:snapToGrid/>
        <w:spacing w:line="360" w:lineRule="auto"/>
        <w:textAlignment w:val="auto"/>
        <w:rPr>
          <w:rFonts w:eastAsia="宋体"/>
          <w:caps w:val="0"/>
          <w:smallCaps w:val="0"/>
        </w:rPr>
      </w:pPr>
      <w:r>
        <w:rPr>
          <w:rFonts w:eastAsia="宋体"/>
          <w:caps w:val="0"/>
          <w:smallCaps w:val="0"/>
        </w:rPr>
        <w:drawing>
          <wp:inline distT="0" distB="0" distL="114300" distR="114300">
            <wp:extent cx="5243195" cy="2295525"/>
            <wp:effectExtent l="0" t="0" r="14605" b="9525"/>
            <wp:docPr id="41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 name="图片 10"/>
                    <pic:cNvPicPr>
                      <a:picLocks noChangeAspect="1"/>
                    </pic:cNvPicPr>
                  </pic:nvPicPr>
                  <pic:blipFill>
                    <a:blip r:embed="rId174"/>
                    <a:srcRect t="3549"/>
                    <a:stretch>
                      <a:fillRect/>
                    </a:stretch>
                  </pic:blipFill>
                  <pic:spPr>
                    <a:xfrm>
                      <a:off x="0" y="0"/>
                      <a:ext cx="5243195" cy="2295525"/>
                    </a:xfrm>
                    <a:prstGeom prst="rect">
                      <a:avLst/>
                    </a:prstGeom>
                    <a:noFill/>
                    <a:ln>
                      <a:noFill/>
                    </a:ln>
                  </pic:spPr>
                </pic:pic>
              </a:graphicData>
            </a:graphic>
          </wp:inline>
        </w:drawing>
      </w:r>
    </w:p>
    <w:p w14:paraId="291CF8B5">
      <w:pPr>
        <w:keepNext w:val="0"/>
        <w:keepLines w:val="0"/>
        <w:pageBreakBefore w:val="0"/>
        <w:widowControl w:val="0"/>
        <w:numPr>
          <w:ilvl w:val="0"/>
          <w:numId w:val="98"/>
        </w:numPr>
        <w:kinsoku/>
        <w:wordWrap/>
        <w:overflowPunct/>
        <w:topLinePunct w:val="0"/>
        <w:autoSpaceDE/>
        <w:autoSpaceDN/>
        <w:bidi w:val="0"/>
        <w:adjustRightInd/>
        <w:snapToGrid/>
        <w:spacing w:line="360" w:lineRule="auto"/>
        <w:ind w:left="0" w:leftChars="0" w:firstLine="315" w:firstLineChars="150"/>
        <w:textAlignment w:val="auto"/>
        <w:rPr>
          <w:rFonts w:hint="default" w:eastAsia="宋体"/>
          <w:caps w:val="0"/>
          <w:smallCaps w:val="0"/>
          <w:lang w:val="en-US" w:eastAsia="zh-CN"/>
        </w:rPr>
      </w:pPr>
      <w:r>
        <w:rPr>
          <w:rFonts w:hint="eastAsia" w:eastAsia="宋体"/>
          <w:caps w:val="0"/>
          <w:smallCaps w:val="0"/>
          <w:lang w:val="en-US" w:eastAsia="zh-CN"/>
        </w:rPr>
        <w:t>点击“当前状态”左上角的“</w:t>
      </w:r>
      <w:r>
        <w:rPr>
          <w:rFonts w:eastAsia="宋体"/>
          <w:caps w:val="0"/>
          <w:smallCaps w:val="0"/>
        </w:rPr>
        <w:drawing>
          <wp:inline distT="0" distB="0" distL="114300" distR="114300">
            <wp:extent cx="238125" cy="152400"/>
            <wp:effectExtent l="0" t="0" r="9525" b="0"/>
            <wp:docPr id="416"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 name="图片 24"/>
                    <pic:cNvPicPr>
                      <a:picLocks noChangeAspect="1"/>
                    </pic:cNvPicPr>
                  </pic:nvPicPr>
                  <pic:blipFill>
                    <a:blip r:embed="rId175"/>
                    <a:stretch>
                      <a:fillRect/>
                    </a:stretch>
                  </pic:blipFill>
                  <pic:spPr>
                    <a:xfrm>
                      <a:off x="0" y="0"/>
                      <a:ext cx="238125" cy="152400"/>
                    </a:xfrm>
                    <a:prstGeom prst="rect">
                      <a:avLst/>
                    </a:prstGeom>
                    <a:noFill/>
                    <a:ln w="9525">
                      <a:noFill/>
                    </a:ln>
                  </pic:spPr>
                </pic:pic>
              </a:graphicData>
            </a:graphic>
          </wp:inline>
        </w:drawing>
      </w:r>
      <w:r>
        <w:rPr>
          <w:rFonts w:hint="eastAsia" w:eastAsia="宋体"/>
          <w:caps w:val="0"/>
          <w:smallCaps w:val="0"/>
          <w:lang w:val="en-US" w:eastAsia="zh-CN"/>
        </w:rPr>
        <w:t>”按钮，可以显示和隐藏“竞价概况”、“报价记录”信息。</w:t>
      </w:r>
    </w:p>
    <w:p w14:paraId="37A28E54">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outlineLvl w:val="9"/>
        <w:rPr>
          <w:rFonts w:eastAsia="宋体"/>
          <w:caps w:val="0"/>
          <w:smallCaps w:val="0"/>
        </w:rPr>
      </w:pPr>
      <w:r>
        <w:rPr>
          <w:rFonts w:eastAsia="宋体"/>
          <w:caps w:val="0"/>
          <w:smallCaps w:val="0"/>
        </w:rPr>
        <w:drawing>
          <wp:inline distT="0" distB="0" distL="114300" distR="114300">
            <wp:extent cx="5243195" cy="2295525"/>
            <wp:effectExtent l="0" t="0" r="14605" b="9525"/>
            <wp:docPr id="41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 name="图片 11"/>
                    <pic:cNvPicPr>
                      <a:picLocks noChangeAspect="1"/>
                    </pic:cNvPicPr>
                  </pic:nvPicPr>
                  <pic:blipFill>
                    <a:blip r:embed="rId176"/>
                    <a:srcRect t="3549"/>
                    <a:stretch>
                      <a:fillRect/>
                    </a:stretch>
                  </pic:blipFill>
                  <pic:spPr>
                    <a:xfrm>
                      <a:off x="0" y="0"/>
                      <a:ext cx="5243195" cy="2295525"/>
                    </a:xfrm>
                    <a:prstGeom prst="rect">
                      <a:avLst/>
                    </a:prstGeom>
                    <a:noFill/>
                    <a:ln>
                      <a:noFill/>
                    </a:ln>
                  </pic:spPr>
                </pic:pic>
              </a:graphicData>
            </a:graphic>
          </wp:inline>
        </w:drawing>
      </w:r>
    </w:p>
    <w:p w14:paraId="3D4015E7">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outlineLvl w:val="9"/>
        <w:rPr>
          <w:rFonts w:eastAsia="宋体"/>
          <w:caps w:val="0"/>
          <w:smallCaps w:val="0"/>
        </w:rPr>
      </w:pPr>
      <w:r>
        <w:rPr>
          <w:rFonts w:eastAsia="宋体"/>
          <w:caps w:val="0"/>
          <w:smallCaps w:val="0"/>
        </w:rPr>
        <w:drawing>
          <wp:inline distT="0" distB="0" distL="114300" distR="114300">
            <wp:extent cx="5243195" cy="2265045"/>
            <wp:effectExtent l="0" t="0" r="14605" b="1905"/>
            <wp:docPr id="41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图片 12"/>
                    <pic:cNvPicPr>
                      <a:picLocks noChangeAspect="1"/>
                    </pic:cNvPicPr>
                  </pic:nvPicPr>
                  <pic:blipFill>
                    <a:blip r:embed="rId177"/>
                    <a:srcRect t="4829"/>
                    <a:stretch>
                      <a:fillRect/>
                    </a:stretch>
                  </pic:blipFill>
                  <pic:spPr>
                    <a:xfrm>
                      <a:off x="0" y="0"/>
                      <a:ext cx="5243195" cy="2265045"/>
                    </a:xfrm>
                    <a:prstGeom prst="rect">
                      <a:avLst/>
                    </a:prstGeom>
                    <a:noFill/>
                    <a:ln>
                      <a:noFill/>
                    </a:ln>
                  </pic:spPr>
                </pic:pic>
              </a:graphicData>
            </a:graphic>
          </wp:inline>
        </w:drawing>
      </w:r>
    </w:p>
    <w:p w14:paraId="12930E59">
      <w:pPr>
        <w:keepNext w:val="0"/>
        <w:keepLines w:val="0"/>
        <w:pageBreakBefore w:val="0"/>
        <w:widowControl w:val="0"/>
        <w:numPr>
          <w:ilvl w:val="0"/>
          <w:numId w:val="98"/>
        </w:numPr>
        <w:kinsoku/>
        <w:wordWrap/>
        <w:overflowPunct/>
        <w:topLinePunct w:val="0"/>
        <w:autoSpaceDE/>
        <w:autoSpaceDN/>
        <w:bidi w:val="0"/>
        <w:adjustRightInd/>
        <w:snapToGrid/>
        <w:spacing w:line="360" w:lineRule="auto"/>
        <w:ind w:left="0" w:leftChars="0" w:firstLine="315" w:firstLineChars="150"/>
        <w:textAlignment w:val="auto"/>
        <w:rPr>
          <w:rFonts w:hint="eastAsia" w:eastAsia="宋体"/>
          <w:caps w:val="0"/>
          <w:smallCaps w:val="0"/>
          <w:lang w:val="en-US" w:eastAsia="zh-CN"/>
        </w:rPr>
      </w:pPr>
      <w:r>
        <w:rPr>
          <w:rFonts w:hint="eastAsia" w:eastAsia="宋体"/>
          <w:caps w:val="0"/>
          <w:smallCaps w:val="0"/>
          <w:lang w:val="en-US" w:eastAsia="zh-CN"/>
        </w:rPr>
        <w:t>若竞价规则中竞价阶梯设置了可变步长，则当报价达到设置的区间时，竞价阶梯就会变为该区间设置的步长值。如下图：</w:t>
      </w:r>
    </w:p>
    <w:p w14:paraId="65D94A52">
      <w:pPr>
        <w:pageBreakBefore w:val="0"/>
        <w:numPr>
          <w:ilvl w:val="0"/>
          <w:numId w:val="0"/>
        </w:numPr>
        <w:kinsoku/>
        <w:wordWrap/>
        <w:overflowPunct/>
        <w:topLinePunct w:val="0"/>
        <w:bidi w:val="0"/>
        <w:snapToGrid/>
        <w:spacing w:line="360" w:lineRule="auto"/>
        <w:textAlignment w:val="auto"/>
        <w:rPr>
          <w:rFonts w:hint="eastAsia" w:eastAsia="宋体"/>
          <w:caps w:val="0"/>
          <w:smallCaps w:val="0"/>
          <w:lang w:val="en-US" w:eastAsia="zh-CN"/>
        </w:rPr>
      </w:pPr>
      <w:r>
        <w:rPr>
          <w:rFonts w:eastAsia="宋体"/>
          <w:caps w:val="0"/>
          <w:smallCaps w:val="0"/>
        </w:rPr>
        <w:drawing>
          <wp:inline distT="0" distB="0" distL="114300" distR="114300">
            <wp:extent cx="5243195" cy="2289810"/>
            <wp:effectExtent l="0" t="0" r="14605" b="15240"/>
            <wp:docPr id="419"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 name="图片 13"/>
                    <pic:cNvPicPr>
                      <a:picLocks noChangeAspect="1"/>
                    </pic:cNvPicPr>
                  </pic:nvPicPr>
                  <pic:blipFill>
                    <a:blip r:embed="rId178"/>
                    <a:srcRect t="3789"/>
                    <a:stretch>
                      <a:fillRect/>
                    </a:stretch>
                  </pic:blipFill>
                  <pic:spPr>
                    <a:xfrm>
                      <a:off x="0" y="0"/>
                      <a:ext cx="5243195" cy="2289810"/>
                    </a:xfrm>
                    <a:prstGeom prst="rect">
                      <a:avLst/>
                    </a:prstGeom>
                    <a:noFill/>
                    <a:ln>
                      <a:noFill/>
                    </a:ln>
                  </pic:spPr>
                </pic:pic>
              </a:graphicData>
            </a:graphic>
          </wp:inline>
        </w:drawing>
      </w:r>
    </w:p>
    <w:p w14:paraId="797BFF29">
      <w:pPr>
        <w:keepNext w:val="0"/>
        <w:keepLines w:val="0"/>
        <w:pageBreakBefore w:val="0"/>
        <w:widowControl w:val="0"/>
        <w:numPr>
          <w:ilvl w:val="0"/>
          <w:numId w:val="98"/>
        </w:numPr>
        <w:kinsoku/>
        <w:wordWrap/>
        <w:overflowPunct/>
        <w:topLinePunct w:val="0"/>
        <w:autoSpaceDE/>
        <w:autoSpaceDN/>
        <w:bidi w:val="0"/>
        <w:adjustRightInd/>
        <w:snapToGrid/>
        <w:spacing w:line="360" w:lineRule="auto"/>
        <w:ind w:left="0" w:leftChars="0" w:firstLine="315" w:firstLineChars="150"/>
        <w:textAlignment w:val="auto"/>
        <w:rPr>
          <w:rFonts w:hint="eastAsia" w:eastAsia="宋体"/>
          <w:caps w:val="0"/>
          <w:smallCaps w:val="0"/>
          <w:lang w:val="en-US" w:eastAsia="zh-CN"/>
        </w:rPr>
      </w:pPr>
      <w:r>
        <w:rPr>
          <w:rFonts w:hint="eastAsia" w:eastAsia="宋体"/>
          <w:caps w:val="0"/>
          <w:smallCaps w:val="0"/>
          <w:lang w:val="en-US" w:eastAsia="zh-CN"/>
        </w:rPr>
        <w:t>自由竞价期结束后，进入延时竞价期。“当前状态”显示为“延时竞价”。如下图：</w:t>
      </w:r>
    </w:p>
    <w:p w14:paraId="7A9FABB4">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outlineLvl w:val="9"/>
        <w:rPr>
          <w:rFonts w:eastAsia="宋体"/>
          <w:caps w:val="0"/>
          <w:smallCaps w:val="0"/>
        </w:rPr>
      </w:pPr>
      <w:r>
        <w:rPr>
          <w:rFonts w:eastAsia="宋体"/>
          <w:caps w:val="0"/>
          <w:smallCaps w:val="0"/>
        </w:rPr>
        <w:drawing>
          <wp:inline distT="0" distB="0" distL="114300" distR="114300">
            <wp:extent cx="5243195" cy="2271395"/>
            <wp:effectExtent l="0" t="0" r="14605" b="14605"/>
            <wp:docPr id="420"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 name="图片 14"/>
                    <pic:cNvPicPr>
                      <a:picLocks noChangeAspect="1"/>
                    </pic:cNvPicPr>
                  </pic:nvPicPr>
                  <pic:blipFill>
                    <a:blip r:embed="rId179"/>
                    <a:srcRect t="4562"/>
                    <a:stretch>
                      <a:fillRect/>
                    </a:stretch>
                  </pic:blipFill>
                  <pic:spPr>
                    <a:xfrm>
                      <a:off x="0" y="0"/>
                      <a:ext cx="5243195" cy="2271395"/>
                    </a:xfrm>
                    <a:prstGeom prst="rect">
                      <a:avLst/>
                    </a:prstGeom>
                    <a:noFill/>
                    <a:ln>
                      <a:noFill/>
                    </a:ln>
                  </pic:spPr>
                </pic:pic>
              </a:graphicData>
            </a:graphic>
          </wp:inline>
        </w:drawing>
      </w:r>
    </w:p>
    <w:p w14:paraId="05EF7B91">
      <w:pPr>
        <w:keepNext w:val="0"/>
        <w:keepLines w:val="0"/>
        <w:pageBreakBefore w:val="0"/>
        <w:widowControl w:val="0"/>
        <w:kinsoku/>
        <w:wordWrap/>
        <w:overflowPunct/>
        <w:topLinePunct w:val="0"/>
        <w:autoSpaceDE/>
        <w:autoSpaceDN/>
        <w:bidi w:val="0"/>
        <w:adjustRightInd/>
        <w:snapToGrid/>
        <w:spacing w:line="360" w:lineRule="auto"/>
        <w:ind w:left="0" w:leftChars="0" w:firstLine="436" w:firstLineChars="200"/>
        <w:textAlignment w:val="auto"/>
        <w:outlineLvl w:val="9"/>
        <w:rPr>
          <w:rFonts w:hint="eastAsia" w:eastAsia="宋体" w:asciiTheme="minorEastAsia" w:hAnsiTheme="minorEastAsia" w:cstheme="minorEastAsia"/>
          <w:caps w:val="0"/>
          <w:smallCaps w:val="0"/>
          <w:color w:val="auto"/>
          <w:spacing w:val="4"/>
        </w:rPr>
      </w:pPr>
      <w:r>
        <w:rPr>
          <w:rFonts w:hint="eastAsia" w:eastAsia="宋体" w:asciiTheme="minorEastAsia" w:hAnsiTheme="minorEastAsia" w:cstheme="minorEastAsia"/>
          <w:caps w:val="0"/>
          <w:smallCaps w:val="0"/>
          <w:color w:val="auto"/>
          <w:spacing w:val="4"/>
        </w:rPr>
        <w:t>注：延时竞价时段报价后，倒计时会重置。</w:t>
      </w:r>
    </w:p>
    <w:p w14:paraId="4905B960">
      <w:pPr>
        <w:keepNext w:val="0"/>
        <w:keepLines w:val="0"/>
        <w:pageBreakBefore w:val="0"/>
        <w:widowControl w:val="0"/>
        <w:numPr>
          <w:ilvl w:val="0"/>
          <w:numId w:val="98"/>
        </w:numPr>
        <w:kinsoku/>
        <w:wordWrap/>
        <w:overflowPunct/>
        <w:topLinePunct w:val="0"/>
        <w:autoSpaceDE/>
        <w:autoSpaceDN/>
        <w:bidi w:val="0"/>
        <w:adjustRightInd/>
        <w:snapToGrid/>
        <w:spacing w:line="360" w:lineRule="auto"/>
        <w:ind w:left="0" w:leftChars="0" w:firstLine="327" w:firstLineChars="150"/>
        <w:textAlignment w:val="auto"/>
        <w:rPr>
          <w:rFonts w:hint="eastAsia" w:eastAsia="宋体"/>
          <w:caps w:val="0"/>
          <w:smallCaps w:val="0"/>
          <w:color w:val="auto"/>
          <w:spacing w:val="4"/>
          <w:lang w:val="en-US" w:eastAsia="zh-CN"/>
        </w:rPr>
      </w:pPr>
      <w:r>
        <w:rPr>
          <w:rFonts w:hint="eastAsia" w:eastAsia="宋体"/>
          <w:caps w:val="0"/>
          <w:smallCaps w:val="0"/>
          <w:color w:val="auto"/>
          <w:spacing w:val="4"/>
          <w:lang w:val="en-US" w:eastAsia="zh-CN"/>
        </w:rPr>
        <w:t>竞价结束后，</w:t>
      </w:r>
      <w:r>
        <w:rPr>
          <w:rFonts w:hint="eastAsia" w:eastAsia="宋体"/>
          <w:caps w:val="0"/>
          <w:smallCaps w:val="0"/>
        </w:rPr>
        <w:t>报价最</w:t>
      </w:r>
      <w:r>
        <w:rPr>
          <w:rFonts w:hint="eastAsia" w:eastAsia="宋体"/>
          <w:caps w:val="0"/>
          <w:smallCaps w:val="0"/>
          <w:lang w:eastAsia="zh-CN"/>
        </w:rPr>
        <w:t>低</w:t>
      </w:r>
      <w:r>
        <w:rPr>
          <w:rFonts w:hint="eastAsia" w:eastAsia="宋体"/>
          <w:caps w:val="0"/>
          <w:smallCaps w:val="0"/>
        </w:rPr>
        <w:t>的竞价人页面会显示成交</w:t>
      </w:r>
      <w:r>
        <w:rPr>
          <w:rFonts w:hint="eastAsia" w:eastAsia="宋体"/>
          <w:caps w:val="0"/>
          <w:smallCaps w:val="0"/>
          <w:lang w:eastAsia="zh-CN"/>
        </w:rPr>
        <w:t>。如下图</w:t>
      </w:r>
      <w:r>
        <w:rPr>
          <w:rFonts w:hint="eastAsia" w:eastAsia="宋体"/>
          <w:caps w:val="0"/>
          <w:smallCaps w:val="0"/>
        </w:rPr>
        <w:t>：</w:t>
      </w:r>
    </w:p>
    <w:p w14:paraId="65FA71C0">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outlineLvl w:val="9"/>
        <w:rPr>
          <w:rFonts w:hint="eastAsia" w:eastAsia="宋体"/>
          <w:caps w:val="0"/>
          <w:smallCaps w:val="0"/>
          <w:color w:val="auto"/>
          <w:spacing w:val="4"/>
        </w:rPr>
      </w:pPr>
      <w:r>
        <w:rPr>
          <w:rFonts w:eastAsia="宋体"/>
          <w:caps w:val="0"/>
          <w:smallCaps w:val="0"/>
        </w:rPr>
        <w:drawing>
          <wp:inline distT="0" distB="0" distL="114300" distR="114300">
            <wp:extent cx="5243195" cy="2247265"/>
            <wp:effectExtent l="0" t="0" r="14605" b="635"/>
            <wp:docPr id="421"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 name="图片 15"/>
                    <pic:cNvPicPr>
                      <a:picLocks noChangeAspect="1"/>
                    </pic:cNvPicPr>
                  </pic:nvPicPr>
                  <pic:blipFill>
                    <a:blip r:embed="rId180"/>
                    <a:srcRect t="5576"/>
                    <a:stretch>
                      <a:fillRect/>
                    </a:stretch>
                  </pic:blipFill>
                  <pic:spPr>
                    <a:xfrm>
                      <a:off x="0" y="0"/>
                      <a:ext cx="5243195" cy="2247265"/>
                    </a:xfrm>
                    <a:prstGeom prst="rect">
                      <a:avLst/>
                    </a:prstGeom>
                    <a:noFill/>
                    <a:ln>
                      <a:noFill/>
                    </a:ln>
                  </pic:spPr>
                </pic:pic>
              </a:graphicData>
            </a:graphic>
          </wp:inline>
        </w:drawing>
      </w:r>
    </w:p>
    <w:p w14:paraId="71039D5C">
      <w:pPr>
        <w:keepNext w:val="0"/>
        <w:keepLines w:val="0"/>
        <w:pageBreakBefore w:val="0"/>
        <w:widowControl w:val="0"/>
        <w:kinsoku/>
        <w:wordWrap/>
        <w:overflowPunct/>
        <w:topLinePunct w:val="0"/>
        <w:autoSpaceDE/>
        <w:autoSpaceDN/>
        <w:bidi w:val="0"/>
        <w:adjustRightInd/>
        <w:snapToGrid/>
        <w:spacing w:line="360" w:lineRule="auto"/>
        <w:ind w:left="0" w:leftChars="0" w:firstLine="436" w:firstLineChars="200"/>
        <w:textAlignment w:val="auto"/>
        <w:outlineLvl w:val="9"/>
        <w:rPr>
          <w:rFonts w:hint="eastAsia" w:eastAsia="宋体"/>
          <w:caps w:val="0"/>
          <w:smallCaps w:val="0"/>
          <w:color w:val="auto"/>
          <w:spacing w:val="4"/>
          <w:lang w:val="en-US" w:eastAsia="zh-CN"/>
        </w:rPr>
      </w:pPr>
      <w:r>
        <w:rPr>
          <w:rFonts w:hint="eastAsia" w:eastAsia="宋体"/>
          <w:caps w:val="0"/>
          <w:smallCaps w:val="0"/>
          <w:color w:val="auto"/>
          <w:spacing w:val="4"/>
          <w:lang w:val="en-US" w:eastAsia="zh-CN"/>
        </w:rPr>
        <w:t>其余竞价人页面</w:t>
      </w:r>
      <w:r>
        <w:rPr>
          <w:rFonts w:hint="eastAsia" w:eastAsia="宋体"/>
          <w:caps w:val="0"/>
          <w:smallCaps w:val="0"/>
        </w:rPr>
        <w:t>会显示谢谢参与</w:t>
      </w:r>
      <w:r>
        <w:rPr>
          <w:rFonts w:hint="eastAsia" w:eastAsia="宋体"/>
          <w:caps w:val="0"/>
          <w:smallCaps w:val="0"/>
          <w:lang w:eastAsia="zh-CN"/>
        </w:rPr>
        <w:t>。如下图</w:t>
      </w:r>
      <w:r>
        <w:rPr>
          <w:rFonts w:hint="eastAsia" w:eastAsia="宋体"/>
          <w:caps w:val="0"/>
          <w:smallCaps w:val="0"/>
        </w:rPr>
        <w:t>：</w:t>
      </w:r>
    </w:p>
    <w:p w14:paraId="6BE49FA8">
      <w:pPr>
        <w:pageBreakBefore w:val="0"/>
        <w:kinsoku/>
        <w:wordWrap/>
        <w:overflowPunct/>
        <w:topLinePunct w:val="0"/>
        <w:bidi w:val="0"/>
        <w:snapToGrid/>
        <w:spacing w:line="360" w:lineRule="auto"/>
        <w:ind w:left="0" w:leftChars="0" w:firstLine="0" w:firstLineChars="0"/>
        <w:textAlignment w:val="auto"/>
        <w:rPr>
          <w:rFonts w:eastAsia="宋体"/>
          <w:caps w:val="0"/>
          <w:smallCaps w:val="0"/>
        </w:rPr>
      </w:pPr>
      <w:r>
        <w:rPr>
          <w:rFonts w:eastAsia="宋体"/>
          <w:caps w:val="0"/>
          <w:smallCaps w:val="0"/>
        </w:rPr>
        <w:drawing>
          <wp:inline distT="0" distB="0" distL="114300" distR="114300">
            <wp:extent cx="5243195" cy="2265045"/>
            <wp:effectExtent l="0" t="0" r="14605" b="1905"/>
            <wp:docPr id="422"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 name="图片 17"/>
                    <pic:cNvPicPr>
                      <a:picLocks noChangeAspect="1"/>
                    </pic:cNvPicPr>
                  </pic:nvPicPr>
                  <pic:blipFill>
                    <a:blip r:embed="rId181"/>
                    <a:srcRect t="4829"/>
                    <a:stretch>
                      <a:fillRect/>
                    </a:stretch>
                  </pic:blipFill>
                  <pic:spPr>
                    <a:xfrm>
                      <a:off x="0" y="0"/>
                      <a:ext cx="5243195" cy="2265045"/>
                    </a:xfrm>
                    <a:prstGeom prst="rect">
                      <a:avLst/>
                    </a:prstGeom>
                    <a:noFill/>
                    <a:ln>
                      <a:noFill/>
                    </a:ln>
                  </pic:spPr>
                </pic:pic>
              </a:graphicData>
            </a:graphic>
          </wp:inline>
        </w:drawing>
      </w:r>
    </w:p>
    <w:p w14:paraId="43479444">
      <w:pPr>
        <w:keepNext/>
        <w:keepLines/>
        <w:pageBreakBefore w:val="0"/>
        <w:widowControl w:val="0"/>
        <w:numPr>
          <w:ilvl w:val="3"/>
          <w:numId w:val="1"/>
        </w:numPr>
        <w:kinsoku/>
        <w:wordWrap/>
        <w:overflowPunct/>
        <w:topLinePunct w:val="0"/>
        <w:bidi w:val="0"/>
        <w:snapToGrid/>
        <w:spacing w:before="120" w:after="120" w:line="360" w:lineRule="auto"/>
        <w:ind w:left="851" w:hanging="851" w:firstLineChars="0"/>
        <w:jc w:val="both"/>
        <w:textAlignment w:val="auto"/>
        <w:outlineLvl w:val="3"/>
        <w:rPr>
          <w:rFonts w:ascii="Times New Roman" w:hAnsi="Times New Roman" w:eastAsia="宋体" w:cs="Times New Roman"/>
          <w:b/>
          <w:bCs/>
          <w:caps w:val="0"/>
          <w:smallCaps w:val="0"/>
          <w:kern w:val="2"/>
          <w:sz w:val="24"/>
          <w:szCs w:val="28"/>
          <w:lang w:val="en-US" w:eastAsia="zh-CN" w:bidi="ar-SA"/>
        </w:rPr>
      </w:pPr>
      <w:bookmarkStart w:id="220" w:name="_Toc9585"/>
      <w:bookmarkStart w:id="221" w:name="_Toc5445"/>
      <w:bookmarkStart w:id="222" w:name="_Toc27825"/>
      <w:bookmarkStart w:id="223" w:name="_Toc11489"/>
      <w:bookmarkStart w:id="224" w:name="_Toc11903"/>
      <w:r>
        <w:rPr>
          <w:rFonts w:hint="eastAsia" w:ascii="Times New Roman" w:hAnsi="Times New Roman" w:cs="Times New Roman"/>
          <w:b/>
          <w:bCs/>
          <w:caps w:val="0"/>
          <w:smallCaps w:val="0"/>
          <w:kern w:val="2"/>
          <w:sz w:val="24"/>
          <w:szCs w:val="28"/>
          <w:lang w:val="en-US" w:eastAsia="zh-CN" w:bidi="ar-SA"/>
        </w:rPr>
        <w:t>成交</w:t>
      </w:r>
      <w:r>
        <w:rPr>
          <w:rFonts w:ascii="Times New Roman" w:hAnsi="Times New Roman" w:eastAsia="宋体" w:cs="Times New Roman"/>
          <w:b/>
          <w:bCs/>
          <w:caps w:val="0"/>
          <w:smallCaps w:val="0"/>
          <w:kern w:val="2"/>
          <w:sz w:val="24"/>
          <w:szCs w:val="28"/>
          <w:lang w:val="en-US" w:eastAsia="zh-CN" w:bidi="ar-SA"/>
        </w:rPr>
        <w:t>通知书</w:t>
      </w:r>
      <w:r>
        <w:rPr>
          <w:rFonts w:hint="eastAsia" w:ascii="Times New Roman" w:hAnsi="Times New Roman" w:eastAsia="宋体" w:cs="Times New Roman"/>
          <w:b/>
          <w:bCs/>
          <w:caps w:val="0"/>
          <w:smallCaps w:val="0"/>
          <w:kern w:val="2"/>
          <w:sz w:val="24"/>
          <w:szCs w:val="28"/>
          <w:lang w:val="en-US" w:eastAsia="zh-CN" w:bidi="ar-SA"/>
        </w:rPr>
        <w:t>查看</w:t>
      </w:r>
      <w:bookmarkEnd w:id="220"/>
    </w:p>
    <w:p w14:paraId="2BAA8965">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功能</w:t>
      </w: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介绍</w:t>
      </w:r>
      <w:r>
        <w:rPr>
          <w:rFonts w:ascii="Times New Roman" w:hAnsi="Times New Roman" w:eastAsia="宋体" w:cs="Times New Roman"/>
          <w:b/>
          <w:bCs/>
          <w:caps w:val="0"/>
          <w:smallCaps w:val="0"/>
          <w:color w:val="000000" w:themeColor="text1"/>
          <w14:textFill>
            <w14:solidFill>
              <w14:schemeClr w14:val="tx1"/>
            </w14:solidFill>
          </w14:textFill>
        </w:rPr>
        <w:t>：</w:t>
      </w:r>
    </w:p>
    <w:p w14:paraId="554CF41E">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此环节具备</w:t>
      </w:r>
      <w:r>
        <w:rPr>
          <w:rFonts w:hint="eastAsia" w:ascii="宋体" w:hAnsi="宋体" w:cs="宋体"/>
          <w:sz w:val="21"/>
          <w:szCs w:val="21"/>
          <w:lang w:val="en-US" w:eastAsia="zh-CN"/>
        </w:rPr>
        <w:t>成交</w:t>
      </w:r>
      <w:r>
        <w:rPr>
          <w:rFonts w:hint="eastAsia" w:ascii="宋体" w:hAnsi="宋体" w:eastAsia="宋体" w:cs="宋体"/>
          <w:sz w:val="21"/>
          <w:szCs w:val="21"/>
        </w:rPr>
        <w:t>供应商接收</w:t>
      </w:r>
      <w:r>
        <w:rPr>
          <w:rFonts w:hint="eastAsia" w:ascii="宋体" w:hAnsi="宋体" w:eastAsia="宋体" w:cs="宋体"/>
          <w:sz w:val="21"/>
          <w:szCs w:val="21"/>
          <w:lang w:eastAsia="zh-CN"/>
        </w:rPr>
        <w:t>采购人</w:t>
      </w:r>
      <w:r>
        <w:rPr>
          <w:rFonts w:hint="eastAsia" w:ascii="宋体" w:hAnsi="宋体" w:eastAsia="宋体" w:cs="宋体"/>
          <w:sz w:val="21"/>
          <w:szCs w:val="21"/>
        </w:rPr>
        <w:t>发送的</w:t>
      </w:r>
      <w:r>
        <w:rPr>
          <w:rFonts w:hint="eastAsia" w:ascii="宋体" w:hAnsi="宋体" w:cs="宋体"/>
          <w:sz w:val="21"/>
          <w:szCs w:val="21"/>
          <w:lang w:val="en-US" w:eastAsia="zh-CN"/>
        </w:rPr>
        <w:t>成交</w:t>
      </w:r>
      <w:r>
        <w:rPr>
          <w:rFonts w:hint="eastAsia" w:ascii="宋体" w:hAnsi="宋体" w:eastAsia="宋体" w:cs="宋体"/>
          <w:sz w:val="21"/>
          <w:szCs w:val="21"/>
        </w:rPr>
        <w:t>通知书功能。</w:t>
      </w:r>
    </w:p>
    <w:p w14:paraId="0A97880D">
      <w:pPr>
        <w:pageBreakBefore w:val="0"/>
        <w:kinsoku/>
        <w:wordWrap/>
        <w:overflowPunct/>
        <w:topLinePunct w:val="0"/>
        <w:bidi w:val="0"/>
        <w:snapToGrid/>
        <w:spacing w:line="360" w:lineRule="auto"/>
        <w:ind w:firstLine="480"/>
        <w:jc w:val="both"/>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hint="eastAsia" w:ascii="宋体" w:hAnsi="宋体" w:cs="宋体"/>
          <w:sz w:val="21"/>
          <w:szCs w:val="21"/>
          <w:lang w:val="en-US" w:eastAsia="zh-CN"/>
        </w:rPr>
        <w:t>成交</w:t>
      </w:r>
      <w:r>
        <w:rPr>
          <w:rFonts w:hint="eastAsia" w:ascii="宋体" w:hAnsi="宋体" w:eastAsia="宋体" w:cs="宋体"/>
          <w:sz w:val="21"/>
          <w:szCs w:val="21"/>
        </w:rPr>
        <w:t>结果确定后，</w:t>
      </w:r>
      <w:r>
        <w:rPr>
          <w:rFonts w:hint="eastAsia" w:ascii="宋体" w:hAnsi="宋体" w:eastAsia="宋体" w:cs="宋体"/>
          <w:sz w:val="21"/>
          <w:szCs w:val="21"/>
          <w:lang w:eastAsia="zh-CN"/>
        </w:rPr>
        <w:t>采购人</w:t>
      </w:r>
      <w:r>
        <w:rPr>
          <w:rFonts w:hint="eastAsia" w:ascii="宋体" w:hAnsi="宋体" w:eastAsia="宋体" w:cs="宋体"/>
          <w:sz w:val="21"/>
          <w:szCs w:val="21"/>
        </w:rPr>
        <w:t>向</w:t>
      </w:r>
      <w:r>
        <w:rPr>
          <w:rFonts w:hint="eastAsia" w:ascii="宋体" w:hAnsi="宋体" w:cs="宋体"/>
          <w:sz w:val="21"/>
          <w:szCs w:val="21"/>
          <w:lang w:val="en-US" w:eastAsia="zh-CN"/>
        </w:rPr>
        <w:t>成交</w:t>
      </w:r>
      <w:r>
        <w:rPr>
          <w:rFonts w:hint="eastAsia" w:ascii="宋体" w:hAnsi="宋体" w:eastAsia="宋体" w:cs="宋体"/>
          <w:sz w:val="21"/>
          <w:szCs w:val="21"/>
        </w:rPr>
        <w:t>供应商发送</w:t>
      </w:r>
      <w:r>
        <w:rPr>
          <w:rFonts w:hint="eastAsia" w:ascii="宋体" w:hAnsi="宋体" w:cs="宋体"/>
          <w:sz w:val="21"/>
          <w:szCs w:val="21"/>
          <w:lang w:val="en-US" w:eastAsia="zh-CN"/>
        </w:rPr>
        <w:t>成交</w:t>
      </w:r>
      <w:r>
        <w:rPr>
          <w:rFonts w:hint="eastAsia" w:ascii="宋体" w:hAnsi="宋体" w:eastAsia="宋体" w:cs="宋体"/>
          <w:sz w:val="21"/>
          <w:szCs w:val="21"/>
        </w:rPr>
        <w:t>通知书。供应商登录系统，进入</w:t>
      </w:r>
      <w:r>
        <w:rPr>
          <w:rFonts w:hint="eastAsia" w:ascii="宋体" w:hAnsi="宋体" w:cs="宋体"/>
          <w:sz w:val="21"/>
          <w:szCs w:val="21"/>
          <w:lang w:val="en-US" w:eastAsia="zh-CN"/>
        </w:rPr>
        <w:t>成交</w:t>
      </w:r>
      <w:r>
        <w:rPr>
          <w:rFonts w:hint="eastAsia" w:ascii="宋体" w:hAnsi="宋体" w:eastAsia="宋体" w:cs="宋体"/>
          <w:sz w:val="21"/>
          <w:szCs w:val="21"/>
        </w:rPr>
        <w:t>通知书菜单，选择标段（包），点击查看按钮查看</w:t>
      </w:r>
      <w:r>
        <w:rPr>
          <w:rFonts w:hint="eastAsia" w:ascii="宋体" w:hAnsi="宋体" w:cs="宋体"/>
          <w:sz w:val="21"/>
          <w:szCs w:val="21"/>
          <w:lang w:val="en-US" w:eastAsia="zh-CN"/>
        </w:rPr>
        <w:t>成交</w:t>
      </w:r>
      <w:r>
        <w:rPr>
          <w:rFonts w:hint="eastAsia" w:ascii="宋体" w:hAnsi="宋体" w:eastAsia="宋体" w:cs="宋体"/>
          <w:sz w:val="21"/>
          <w:szCs w:val="21"/>
        </w:rPr>
        <w:t>通知书。</w:t>
      </w:r>
    </w:p>
    <w:p w14:paraId="25E6C052">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前置条件：</w:t>
      </w:r>
    </w:p>
    <w:p w14:paraId="3490EF25">
      <w:pPr>
        <w:pageBreakBefore w:val="0"/>
        <w:kinsoku/>
        <w:wordWrap/>
        <w:overflowPunct/>
        <w:topLinePunct w:val="0"/>
        <w:bidi w:val="0"/>
        <w:snapToGrid/>
        <w:spacing w:line="360" w:lineRule="auto"/>
        <w:ind w:firstLine="422"/>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cs="Times New Roman"/>
          <w:bCs/>
          <w:caps w:val="0"/>
          <w:smallCaps w:val="0"/>
          <w:color w:val="000000" w:themeColor="text1"/>
          <w:szCs w:val="21"/>
          <w:lang w:val="en-US" w:eastAsia="zh-CN"/>
          <w14:textFill>
            <w14:solidFill>
              <w14:schemeClr w14:val="tx1"/>
            </w14:solidFill>
          </w14:textFill>
        </w:rPr>
        <w:t>成交</w:t>
      </w:r>
      <w:r>
        <w:rPr>
          <w:rFonts w:ascii="Times New Roman" w:hAnsi="Times New Roman" w:eastAsia="宋体" w:cs="Times New Roman"/>
          <w:bCs/>
          <w:caps w:val="0"/>
          <w:smallCaps w:val="0"/>
          <w:color w:val="000000" w:themeColor="text1"/>
          <w:szCs w:val="21"/>
          <w14:textFill>
            <w14:solidFill>
              <w14:schemeClr w14:val="tx1"/>
            </w14:solidFill>
          </w14:textFill>
        </w:rPr>
        <w:t>通知书</w:t>
      </w:r>
      <w:r>
        <w:rPr>
          <w:rFonts w:hint="eastAsia" w:ascii="Times New Roman" w:hAnsi="Times New Roman" w:eastAsia="宋体" w:cs="Times New Roman"/>
          <w:bCs/>
          <w:caps w:val="0"/>
          <w:smallCaps w:val="0"/>
          <w:color w:val="000000" w:themeColor="text1"/>
          <w:szCs w:val="21"/>
          <w:lang w:val="en-US" w:eastAsia="zh-CN"/>
          <w14:textFill>
            <w14:solidFill>
              <w14:schemeClr w14:val="tx1"/>
            </w14:solidFill>
          </w14:textFill>
        </w:rPr>
        <w:t>审核通过，投标单位</w:t>
      </w:r>
      <w:r>
        <w:rPr>
          <w:rFonts w:hint="eastAsia" w:ascii="Times New Roman" w:hAnsi="Times New Roman" w:cs="Times New Roman"/>
          <w:bCs/>
          <w:caps w:val="0"/>
          <w:smallCaps w:val="0"/>
          <w:color w:val="000000" w:themeColor="text1"/>
          <w:szCs w:val="21"/>
          <w:lang w:val="en-US" w:eastAsia="zh-CN"/>
          <w14:textFill>
            <w14:solidFill>
              <w14:schemeClr w14:val="tx1"/>
            </w14:solidFill>
          </w14:textFill>
        </w:rPr>
        <w:t>成交</w:t>
      </w:r>
      <w:r>
        <w:rPr>
          <w:rFonts w:ascii="Times New Roman" w:hAnsi="Times New Roman" w:eastAsia="宋体" w:cs="Times New Roman"/>
          <w:bCs/>
          <w:caps w:val="0"/>
          <w:smallCaps w:val="0"/>
          <w:color w:val="000000" w:themeColor="text1"/>
          <w:szCs w:val="21"/>
          <w14:textFill>
            <w14:solidFill>
              <w14:schemeClr w14:val="tx1"/>
            </w14:solidFill>
          </w14:textFill>
        </w:rPr>
        <w:t>。</w:t>
      </w:r>
    </w:p>
    <w:p w14:paraId="61CD8344">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操作步骤：</w:t>
      </w:r>
    </w:p>
    <w:p w14:paraId="6648B1A1">
      <w:pPr>
        <w:keepNext w:val="0"/>
        <w:keepLines w:val="0"/>
        <w:pageBreakBefore w:val="0"/>
        <w:widowControl w:val="0"/>
        <w:numPr>
          <w:ilvl w:val="0"/>
          <w:numId w:val="99"/>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21089DFC">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cs="Times New Roman"/>
        </w:rPr>
        <w:drawing>
          <wp:inline distT="0" distB="0" distL="114300" distR="114300">
            <wp:extent cx="5057775" cy="2754630"/>
            <wp:effectExtent l="0" t="0" r="9525" b="7620"/>
            <wp:docPr id="229"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图片 54"/>
                    <pic:cNvPicPr>
                      <a:picLocks noChangeAspect="1"/>
                    </pic:cNvPicPr>
                  </pic:nvPicPr>
                  <pic:blipFill>
                    <a:blip r:embed="rId74"/>
                    <a:stretch>
                      <a:fillRect/>
                    </a:stretch>
                  </pic:blipFill>
                  <pic:spPr>
                    <a:xfrm>
                      <a:off x="0" y="0"/>
                      <a:ext cx="5057775" cy="2754630"/>
                    </a:xfrm>
                    <a:prstGeom prst="rect">
                      <a:avLst/>
                    </a:prstGeom>
                    <a:noFill/>
                    <a:ln>
                      <a:noFill/>
                    </a:ln>
                  </pic:spPr>
                </pic:pic>
              </a:graphicData>
            </a:graphic>
          </wp:inline>
        </w:drawing>
      </w:r>
    </w:p>
    <w:p w14:paraId="79595DBE">
      <w:pPr>
        <w:keepNext w:val="0"/>
        <w:keepLines w:val="0"/>
        <w:pageBreakBefore w:val="0"/>
        <w:widowControl w:val="0"/>
        <w:numPr>
          <w:ilvl w:val="0"/>
          <w:numId w:val="99"/>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w:t>
      </w:r>
      <w:r>
        <w:rPr>
          <w:rFonts w:hint="eastAsia" w:ascii="Times New Roman" w:hAnsi="Times New Roman"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325CB838">
      <w:pPr>
        <w:pageBreakBefore w:val="0"/>
        <w:numPr>
          <w:ilvl w:val="0"/>
          <w:numId w:val="0"/>
        </w:numPr>
        <w:kinsoku/>
        <w:wordWrap/>
        <w:overflowPunct/>
        <w:topLinePunct w:val="0"/>
        <w:bidi w:val="0"/>
        <w:snapToGrid/>
        <w:spacing w:line="360" w:lineRule="auto"/>
        <w:jc w:val="center"/>
        <w:textAlignment w:val="auto"/>
        <w:rPr>
          <w:rFonts w:hint="eastAsia" w:ascii="Times New Roman" w:hAnsi="Times New Roman" w:eastAsia="宋体" w:cs="Times New Roman"/>
          <w:lang w:val="en-US" w:eastAsia="zh-CN"/>
        </w:rPr>
      </w:pPr>
      <w:r>
        <w:rPr>
          <w:rFonts w:ascii="Times New Roman" w:hAnsi="Times New Roman" w:eastAsia="宋体" w:cs="Times New Roman"/>
        </w:rPr>
        <w:drawing>
          <wp:inline distT="0" distB="0" distL="114300" distR="114300">
            <wp:extent cx="5057775" cy="2437765"/>
            <wp:effectExtent l="0" t="0" r="9525" b="635"/>
            <wp:docPr id="230"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5176F6A9">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p>
    <w:p w14:paraId="6AA5059E">
      <w:pPr>
        <w:keepNext w:val="0"/>
        <w:keepLines w:val="0"/>
        <w:pageBreakBefore w:val="0"/>
        <w:widowControl w:val="0"/>
        <w:numPr>
          <w:ilvl w:val="0"/>
          <w:numId w:val="99"/>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供应商工作台页面，</w:t>
      </w:r>
      <w:r>
        <w:rPr>
          <w:rFonts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cs="Times New Roman"/>
          <w:caps w:val="0"/>
          <w:smallCaps w:val="0"/>
          <w:color w:val="000000" w:themeColor="text1"/>
          <w:lang w:val="en-US" w:eastAsia="zh-CN"/>
          <w14:textFill>
            <w14:solidFill>
              <w14:schemeClr w14:val="tx1"/>
            </w14:solidFill>
          </w14:textFill>
        </w:rPr>
        <w:t>成交</w:t>
      </w:r>
      <w:r>
        <w:rPr>
          <w:rFonts w:ascii="Times New Roman" w:hAnsi="Times New Roman" w:eastAsia="宋体" w:cs="Times New Roman"/>
          <w:caps w:val="0"/>
          <w:smallCaps w:val="0"/>
          <w:color w:val="000000" w:themeColor="text1"/>
          <w14:textFill>
            <w14:solidFill>
              <w14:schemeClr w14:val="tx1"/>
            </w14:solidFill>
          </w14:textFill>
        </w:rPr>
        <w:t>通知书</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查看</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菜单</w:t>
      </w:r>
      <w:r>
        <w:rPr>
          <w:rFonts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w:t>
      </w:r>
      <w:r>
        <w:rPr>
          <w:rFonts w:hint="eastAsia" w:ascii="Times New Roman" w:hAnsi="Times New Roman" w:cs="Times New Roman"/>
          <w:caps w:val="0"/>
          <w:smallCaps w:val="0"/>
          <w:color w:val="000000" w:themeColor="text1"/>
          <w:lang w:val="en-US" w:eastAsia="zh-CN"/>
          <w14:textFill>
            <w14:solidFill>
              <w14:schemeClr w14:val="tx1"/>
            </w14:solidFill>
          </w14:textFill>
        </w:rPr>
        <w:t>成交</w:t>
      </w:r>
      <w:r>
        <w:rPr>
          <w:rFonts w:ascii="Times New Roman" w:hAnsi="Times New Roman" w:eastAsia="宋体" w:cs="Times New Roman"/>
          <w:caps w:val="0"/>
          <w:smallCaps w:val="0"/>
          <w:color w:val="000000" w:themeColor="text1"/>
          <w14:textFill>
            <w14:solidFill>
              <w14:schemeClr w14:val="tx1"/>
            </w14:solidFill>
          </w14:textFill>
        </w:rPr>
        <w:t>通知书</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查看</w:t>
      </w:r>
      <w:r>
        <w:rPr>
          <w:rFonts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5D20A5FB">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aps w:val="0"/>
          <w:smallCaps w:val="0"/>
        </w:rPr>
      </w:pPr>
      <w:r>
        <w:rPr>
          <w:rFonts w:ascii="Times New Roman" w:hAnsi="Times New Roman" w:cs="Times New Roman"/>
        </w:rPr>
        <w:drawing>
          <wp:inline distT="0" distB="0" distL="114300" distR="114300">
            <wp:extent cx="5057775" cy="2194560"/>
            <wp:effectExtent l="0" t="0" r="9525" b="15240"/>
            <wp:docPr id="23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图片 12"/>
                    <pic:cNvPicPr>
                      <a:picLocks noChangeAspect="1"/>
                    </pic:cNvPicPr>
                  </pic:nvPicPr>
                  <pic:blipFill>
                    <a:blip r:embed="rId158"/>
                    <a:stretch>
                      <a:fillRect/>
                    </a:stretch>
                  </pic:blipFill>
                  <pic:spPr>
                    <a:xfrm>
                      <a:off x="0" y="0"/>
                      <a:ext cx="5057775" cy="2194560"/>
                    </a:xfrm>
                    <a:prstGeom prst="rect">
                      <a:avLst/>
                    </a:prstGeom>
                    <a:noFill/>
                    <a:ln>
                      <a:noFill/>
                    </a:ln>
                  </pic:spPr>
                </pic:pic>
              </a:graphicData>
            </a:graphic>
          </wp:inline>
        </w:drawing>
      </w:r>
    </w:p>
    <w:p w14:paraId="5C688B50">
      <w:pPr>
        <w:pageBreakBefore w:val="0"/>
        <w:widowControl/>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kern w:val="0"/>
          <w:sz w:val="24"/>
          <w14:textFill>
            <w14:solidFill>
              <w14:schemeClr w14:val="tx1"/>
            </w14:solidFill>
          </w14:textFill>
        </w:rPr>
      </w:pPr>
    </w:p>
    <w:p w14:paraId="4FF1BAA3">
      <w:pPr>
        <w:keepNext/>
        <w:keepLines/>
        <w:pageBreakBefore w:val="0"/>
        <w:widowControl w:val="0"/>
        <w:numPr>
          <w:ilvl w:val="3"/>
          <w:numId w:val="1"/>
        </w:numPr>
        <w:kinsoku/>
        <w:wordWrap/>
        <w:overflowPunct/>
        <w:topLinePunct w:val="0"/>
        <w:bidi w:val="0"/>
        <w:snapToGrid/>
        <w:spacing w:before="120" w:after="120" w:line="360" w:lineRule="auto"/>
        <w:ind w:left="851" w:hanging="851" w:firstLineChars="0"/>
        <w:jc w:val="both"/>
        <w:textAlignment w:val="auto"/>
        <w:outlineLvl w:val="3"/>
        <w:rPr>
          <w:rFonts w:ascii="Times New Roman" w:hAnsi="Times New Roman" w:eastAsia="宋体" w:cs="Times New Roman"/>
          <w:b/>
          <w:bCs/>
          <w:caps w:val="0"/>
          <w:smallCaps w:val="0"/>
          <w:kern w:val="2"/>
          <w:sz w:val="24"/>
          <w:szCs w:val="28"/>
          <w:lang w:val="en-US" w:eastAsia="zh-CN" w:bidi="ar-SA"/>
        </w:rPr>
      </w:pPr>
      <w:bookmarkStart w:id="225" w:name="_Toc17981"/>
      <w:r>
        <w:rPr>
          <w:rFonts w:ascii="Times New Roman" w:hAnsi="Times New Roman" w:eastAsia="宋体" w:cs="Times New Roman"/>
          <w:b/>
          <w:bCs/>
          <w:caps w:val="0"/>
          <w:smallCaps w:val="0"/>
          <w:kern w:val="2"/>
          <w:sz w:val="24"/>
          <w:szCs w:val="28"/>
          <w:lang w:val="en-US" w:eastAsia="zh-CN" w:bidi="ar-SA"/>
        </w:rPr>
        <w:t>结果通知书</w:t>
      </w:r>
      <w:r>
        <w:rPr>
          <w:rFonts w:hint="eastAsia" w:ascii="Times New Roman" w:hAnsi="Times New Roman" w:eastAsia="宋体" w:cs="Times New Roman"/>
          <w:b/>
          <w:bCs/>
          <w:caps w:val="0"/>
          <w:smallCaps w:val="0"/>
          <w:kern w:val="2"/>
          <w:sz w:val="24"/>
          <w:szCs w:val="28"/>
          <w:lang w:val="en-US" w:eastAsia="zh-CN" w:bidi="ar-SA"/>
        </w:rPr>
        <w:t>查看</w:t>
      </w:r>
      <w:bookmarkEnd w:id="225"/>
    </w:p>
    <w:p w14:paraId="43437B5C">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功能</w:t>
      </w: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介绍</w:t>
      </w:r>
      <w:r>
        <w:rPr>
          <w:rFonts w:ascii="Times New Roman" w:hAnsi="Times New Roman" w:eastAsia="宋体" w:cs="Times New Roman"/>
          <w:b/>
          <w:bCs/>
          <w:caps w:val="0"/>
          <w:smallCaps w:val="0"/>
          <w:color w:val="000000" w:themeColor="text1"/>
          <w14:textFill>
            <w14:solidFill>
              <w14:schemeClr w14:val="tx1"/>
            </w14:solidFill>
          </w14:textFill>
        </w:rPr>
        <w:t>：</w:t>
      </w:r>
    </w:p>
    <w:p w14:paraId="0F441115">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此环节具备未</w:t>
      </w:r>
      <w:r>
        <w:rPr>
          <w:rFonts w:hint="eastAsia" w:ascii="宋体" w:hAnsi="宋体" w:cs="宋体"/>
          <w:sz w:val="21"/>
          <w:szCs w:val="21"/>
          <w:lang w:val="en-US" w:eastAsia="zh-CN"/>
        </w:rPr>
        <w:t>成交</w:t>
      </w:r>
      <w:r>
        <w:rPr>
          <w:rFonts w:hint="eastAsia" w:ascii="宋体" w:hAnsi="宋体" w:eastAsia="宋体" w:cs="宋体"/>
          <w:sz w:val="21"/>
          <w:szCs w:val="21"/>
        </w:rPr>
        <w:t>供应商接收</w:t>
      </w:r>
      <w:r>
        <w:rPr>
          <w:rFonts w:hint="eastAsia" w:ascii="宋体" w:hAnsi="宋体" w:eastAsia="宋体" w:cs="宋体"/>
          <w:sz w:val="21"/>
          <w:szCs w:val="21"/>
          <w:lang w:eastAsia="zh-CN"/>
        </w:rPr>
        <w:t>采购人</w:t>
      </w:r>
      <w:r>
        <w:rPr>
          <w:rFonts w:hint="eastAsia" w:ascii="宋体" w:hAnsi="宋体" w:eastAsia="宋体" w:cs="宋体"/>
          <w:sz w:val="21"/>
          <w:szCs w:val="21"/>
        </w:rPr>
        <w:t>发送的结果通知书功能。</w:t>
      </w:r>
    </w:p>
    <w:p w14:paraId="7D3042A7">
      <w:pPr>
        <w:pageBreakBefore w:val="0"/>
        <w:kinsoku/>
        <w:wordWrap/>
        <w:overflowPunct/>
        <w:topLinePunct w:val="0"/>
        <w:bidi w:val="0"/>
        <w:snapToGrid/>
        <w:spacing w:line="360" w:lineRule="auto"/>
        <w:jc w:val="both"/>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hint="eastAsia" w:ascii="宋体" w:hAnsi="宋体" w:cs="宋体"/>
          <w:sz w:val="21"/>
          <w:szCs w:val="21"/>
          <w:lang w:val="en-US" w:eastAsia="zh-CN"/>
        </w:rPr>
        <w:t>成交</w:t>
      </w:r>
      <w:r>
        <w:rPr>
          <w:rFonts w:hint="eastAsia" w:ascii="宋体" w:hAnsi="宋体" w:eastAsia="宋体" w:cs="宋体"/>
          <w:sz w:val="21"/>
          <w:szCs w:val="21"/>
        </w:rPr>
        <w:t>结果确定后，</w:t>
      </w:r>
      <w:r>
        <w:rPr>
          <w:rFonts w:hint="eastAsia" w:ascii="宋体" w:hAnsi="宋体" w:eastAsia="宋体" w:cs="宋体"/>
          <w:sz w:val="21"/>
          <w:szCs w:val="21"/>
          <w:lang w:eastAsia="zh-CN"/>
        </w:rPr>
        <w:t>采购人</w:t>
      </w:r>
      <w:r>
        <w:rPr>
          <w:rFonts w:hint="eastAsia" w:ascii="宋体" w:hAnsi="宋体" w:eastAsia="宋体" w:cs="宋体"/>
          <w:sz w:val="21"/>
          <w:szCs w:val="21"/>
        </w:rPr>
        <w:t>向未</w:t>
      </w:r>
      <w:r>
        <w:rPr>
          <w:rFonts w:hint="eastAsia" w:ascii="宋体" w:hAnsi="宋体" w:cs="宋体"/>
          <w:sz w:val="21"/>
          <w:szCs w:val="21"/>
          <w:lang w:val="en-US" w:eastAsia="zh-CN"/>
        </w:rPr>
        <w:t>成交</w:t>
      </w:r>
      <w:r>
        <w:rPr>
          <w:rFonts w:hint="eastAsia" w:ascii="宋体" w:hAnsi="宋体" w:eastAsia="宋体" w:cs="宋体"/>
          <w:sz w:val="21"/>
          <w:szCs w:val="21"/>
        </w:rPr>
        <w:t>供应商发送结果通知书。供应商登录系统，进入结果通知书菜单，选择标段（包），点击查看按钮查看结果通知书。</w:t>
      </w:r>
    </w:p>
    <w:p w14:paraId="05E36F7C">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前置条件：</w:t>
      </w:r>
    </w:p>
    <w:p w14:paraId="05612B32">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hint="eastAsia" w:ascii="Times New Roman" w:hAnsi="Times New Roman" w:cs="Times New Roman"/>
          <w:bCs/>
          <w:caps w:val="0"/>
          <w:smallCaps w:val="0"/>
          <w:color w:val="000000" w:themeColor="text1"/>
          <w:szCs w:val="21"/>
          <w:lang w:val="en-US" w:eastAsia="zh-CN"/>
          <w14:textFill>
            <w14:solidFill>
              <w14:schemeClr w14:val="tx1"/>
            </w14:solidFill>
          </w14:textFill>
        </w:rPr>
        <w:t>成交</w:t>
      </w:r>
      <w:r>
        <w:rPr>
          <w:rFonts w:ascii="Times New Roman" w:hAnsi="Times New Roman" w:eastAsia="宋体" w:cs="Times New Roman"/>
          <w:bCs/>
          <w:caps w:val="0"/>
          <w:smallCaps w:val="0"/>
          <w:color w:val="000000" w:themeColor="text1"/>
          <w:szCs w:val="21"/>
          <w14:textFill>
            <w14:solidFill>
              <w14:schemeClr w14:val="tx1"/>
            </w14:solidFill>
          </w14:textFill>
        </w:rPr>
        <w:t>通知书</w:t>
      </w:r>
      <w:r>
        <w:rPr>
          <w:rFonts w:hint="eastAsia" w:ascii="Times New Roman" w:hAnsi="Times New Roman" w:eastAsia="宋体" w:cs="Times New Roman"/>
          <w:bCs/>
          <w:caps w:val="0"/>
          <w:smallCaps w:val="0"/>
          <w:color w:val="000000" w:themeColor="text1"/>
          <w:szCs w:val="21"/>
          <w:lang w:val="en-US" w:eastAsia="zh-CN"/>
          <w14:textFill>
            <w14:solidFill>
              <w14:schemeClr w14:val="tx1"/>
            </w14:solidFill>
          </w14:textFill>
        </w:rPr>
        <w:t>审核通过，投标单位未中标</w:t>
      </w:r>
      <w:r>
        <w:rPr>
          <w:rFonts w:ascii="Times New Roman" w:hAnsi="Times New Roman" w:eastAsia="宋体" w:cs="Times New Roman"/>
          <w:bCs/>
          <w:caps w:val="0"/>
          <w:smallCaps w:val="0"/>
          <w:color w:val="000000" w:themeColor="text1"/>
          <w:szCs w:val="21"/>
          <w14:textFill>
            <w14:solidFill>
              <w14:schemeClr w14:val="tx1"/>
            </w14:solidFill>
          </w14:textFill>
        </w:rPr>
        <w:t>。</w:t>
      </w:r>
    </w:p>
    <w:p w14:paraId="348B13F6">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操作步骤：</w:t>
      </w:r>
    </w:p>
    <w:p w14:paraId="537A63CB">
      <w:pPr>
        <w:keepNext w:val="0"/>
        <w:keepLines w:val="0"/>
        <w:pageBreakBefore w:val="0"/>
        <w:widowControl w:val="0"/>
        <w:numPr>
          <w:ilvl w:val="0"/>
          <w:numId w:val="100"/>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62F6A191">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cs="Times New Roman"/>
        </w:rPr>
        <w:drawing>
          <wp:inline distT="0" distB="0" distL="114300" distR="114300">
            <wp:extent cx="5057775" cy="2754630"/>
            <wp:effectExtent l="0" t="0" r="9525" b="7620"/>
            <wp:docPr id="202"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图片 54"/>
                    <pic:cNvPicPr>
                      <a:picLocks noChangeAspect="1"/>
                    </pic:cNvPicPr>
                  </pic:nvPicPr>
                  <pic:blipFill>
                    <a:blip r:embed="rId74"/>
                    <a:stretch>
                      <a:fillRect/>
                    </a:stretch>
                  </pic:blipFill>
                  <pic:spPr>
                    <a:xfrm>
                      <a:off x="0" y="0"/>
                      <a:ext cx="5057775" cy="2754630"/>
                    </a:xfrm>
                    <a:prstGeom prst="rect">
                      <a:avLst/>
                    </a:prstGeom>
                    <a:noFill/>
                    <a:ln>
                      <a:noFill/>
                    </a:ln>
                  </pic:spPr>
                </pic:pic>
              </a:graphicData>
            </a:graphic>
          </wp:inline>
        </w:drawing>
      </w:r>
    </w:p>
    <w:p w14:paraId="255F3FAE">
      <w:pPr>
        <w:keepNext w:val="0"/>
        <w:keepLines w:val="0"/>
        <w:pageBreakBefore w:val="0"/>
        <w:widowControl w:val="0"/>
        <w:numPr>
          <w:ilvl w:val="0"/>
          <w:numId w:val="100"/>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w:t>
      </w:r>
      <w:r>
        <w:rPr>
          <w:rFonts w:hint="eastAsia" w:ascii="Times New Roman" w:hAnsi="Times New Roman"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7BC7BE9A">
      <w:pPr>
        <w:pageBreakBefore w:val="0"/>
        <w:numPr>
          <w:ilvl w:val="0"/>
          <w:numId w:val="0"/>
        </w:numPr>
        <w:kinsoku/>
        <w:wordWrap/>
        <w:overflowPunct/>
        <w:topLinePunct w:val="0"/>
        <w:bidi w:val="0"/>
        <w:snapToGrid/>
        <w:spacing w:line="360" w:lineRule="auto"/>
        <w:jc w:val="center"/>
        <w:textAlignment w:val="auto"/>
        <w:rPr>
          <w:rFonts w:hint="eastAsia" w:ascii="Times New Roman" w:hAnsi="Times New Roman" w:eastAsia="宋体" w:cs="Times New Roman"/>
          <w:lang w:val="en-US" w:eastAsia="zh-CN"/>
        </w:rPr>
      </w:pPr>
      <w:r>
        <w:rPr>
          <w:rFonts w:ascii="Times New Roman" w:hAnsi="Times New Roman" w:eastAsia="宋体" w:cs="Times New Roman"/>
        </w:rPr>
        <w:drawing>
          <wp:inline distT="0" distB="0" distL="114300" distR="114300">
            <wp:extent cx="5057775" cy="2437765"/>
            <wp:effectExtent l="0" t="0" r="9525" b="635"/>
            <wp:docPr id="203"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02C65EA8">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p>
    <w:p w14:paraId="6BD356B2">
      <w:pPr>
        <w:keepNext w:val="0"/>
        <w:keepLines w:val="0"/>
        <w:pageBreakBefore w:val="0"/>
        <w:widowControl w:val="0"/>
        <w:numPr>
          <w:ilvl w:val="0"/>
          <w:numId w:val="100"/>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供应商工作台页面，</w:t>
      </w:r>
      <w:r>
        <w:rPr>
          <w:rFonts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ascii="Times New Roman" w:hAnsi="Times New Roman" w:eastAsia="宋体" w:cs="Times New Roman"/>
          <w:caps w:val="0"/>
          <w:smallCaps w:val="0"/>
          <w:color w:val="000000" w:themeColor="text1"/>
          <w14:textFill>
            <w14:solidFill>
              <w14:schemeClr w14:val="tx1"/>
            </w14:solidFill>
          </w14:textFill>
        </w:rPr>
        <w:t>结果通知书</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查看</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菜单</w:t>
      </w:r>
      <w:r>
        <w:rPr>
          <w:rFonts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w:t>
      </w:r>
      <w:r>
        <w:rPr>
          <w:rFonts w:ascii="Times New Roman" w:hAnsi="Times New Roman" w:eastAsia="宋体" w:cs="Times New Roman"/>
          <w:caps w:val="0"/>
          <w:smallCaps w:val="0"/>
          <w:color w:val="000000" w:themeColor="text1"/>
          <w14:textFill>
            <w14:solidFill>
              <w14:schemeClr w14:val="tx1"/>
            </w14:solidFill>
          </w14:textFill>
        </w:rPr>
        <w:t>结果通知书</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查看</w:t>
      </w:r>
      <w:r>
        <w:rPr>
          <w:rFonts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3FB0E745">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aps w:val="0"/>
          <w:smallCaps w:val="0"/>
        </w:rPr>
      </w:pPr>
      <w:r>
        <w:rPr>
          <w:rFonts w:ascii="Times New Roman" w:hAnsi="Times New Roman" w:cs="Times New Roman"/>
        </w:rPr>
        <w:drawing>
          <wp:inline distT="0" distB="0" distL="114300" distR="114300">
            <wp:extent cx="5057775" cy="2224405"/>
            <wp:effectExtent l="0" t="0" r="9525" b="4445"/>
            <wp:docPr id="20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图片 6"/>
                    <pic:cNvPicPr>
                      <a:picLocks noChangeAspect="1"/>
                    </pic:cNvPicPr>
                  </pic:nvPicPr>
                  <pic:blipFill>
                    <a:blip r:embed="rId157"/>
                    <a:stretch>
                      <a:fillRect/>
                    </a:stretch>
                  </pic:blipFill>
                  <pic:spPr>
                    <a:xfrm>
                      <a:off x="0" y="0"/>
                      <a:ext cx="5057775" cy="2224405"/>
                    </a:xfrm>
                    <a:prstGeom prst="rect">
                      <a:avLst/>
                    </a:prstGeom>
                    <a:noFill/>
                    <a:ln>
                      <a:noFill/>
                    </a:ln>
                  </pic:spPr>
                </pic:pic>
              </a:graphicData>
            </a:graphic>
          </wp:inline>
        </w:drawing>
      </w:r>
    </w:p>
    <w:p w14:paraId="637AC1E4">
      <w:pPr>
        <w:pageBreakBefore w:val="0"/>
        <w:widowControl w:val="0"/>
        <w:numPr>
          <w:ilvl w:val="0"/>
          <w:numId w:val="0"/>
        </w:numPr>
        <w:kinsoku/>
        <w:wordWrap/>
        <w:overflowPunct/>
        <w:topLinePunct w:val="0"/>
        <w:bidi w:val="0"/>
        <w:snapToGrid/>
        <w:spacing w:line="360" w:lineRule="auto"/>
        <w:textAlignment w:val="auto"/>
        <w:rPr>
          <w:rFonts w:ascii="Times New Roman" w:hAnsi="Times New Roman" w:eastAsia="宋体" w:cs="Times New Roman"/>
          <w:caps w:val="0"/>
          <w:smallCaps w:val="0"/>
          <w:color w:val="000000" w:themeColor="text1"/>
          <w14:textFill>
            <w14:solidFill>
              <w14:schemeClr w14:val="tx1"/>
            </w14:solidFill>
          </w14:textFill>
        </w:rPr>
      </w:pPr>
    </w:p>
    <w:p w14:paraId="176083C7">
      <w:pPr>
        <w:keepNext/>
        <w:keepLines/>
        <w:pageBreakBefore w:val="0"/>
        <w:widowControl w:val="0"/>
        <w:numPr>
          <w:ilvl w:val="3"/>
          <w:numId w:val="1"/>
        </w:numPr>
        <w:kinsoku/>
        <w:wordWrap/>
        <w:overflowPunct/>
        <w:topLinePunct w:val="0"/>
        <w:bidi w:val="0"/>
        <w:snapToGrid/>
        <w:spacing w:before="120" w:after="120" w:line="360" w:lineRule="auto"/>
        <w:ind w:left="851" w:hanging="851" w:firstLineChars="0"/>
        <w:jc w:val="both"/>
        <w:textAlignment w:val="auto"/>
        <w:outlineLvl w:val="3"/>
        <w:rPr>
          <w:rFonts w:ascii="Times New Roman" w:hAnsi="Times New Roman" w:eastAsia="宋体" w:cs="Times New Roman"/>
          <w:b/>
          <w:bCs/>
          <w:caps w:val="0"/>
          <w:smallCaps w:val="0"/>
          <w:kern w:val="2"/>
          <w:sz w:val="24"/>
          <w:szCs w:val="28"/>
          <w:lang w:val="en-US" w:eastAsia="zh-CN" w:bidi="ar-SA"/>
        </w:rPr>
      </w:pPr>
      <w:bookmarkStart w:id="226" w:name="_Toc5979"/>
      <w:r>
        <w:rPr>
          <w:rFonts w:ascii="Times New Roman" w:hAnsi="Times New Roman" w:eastAsia="宋体" w:cs="Times New Roman"/>
          <w:b/>
          <w:bCs/>
          <w:caps w:val="0"/>
          <w:smallCaps w:val="0"/>
          <w:kern w:val="2"/>
          <w:sz w:val="24"/>
          <w:szCs w:val="28"/>
          <w:lang w:val="en-US" w:eastAsia="zh-CN" w:bidi="ar-SA"/>
        </w:rPr>
        <w:t>合同签署</w:t>
      </w:r>
      <w:bookmarkEnd w:id="226"/>
    </w:p>
    <w:p w14:paraId="1A429C29">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功能</w:t>
      </w: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介绍</w:t>
      </w:r>
      <w:r>
        <w:rPr>
          <w:rFonts w:ascii="Times New Roman" w:hAnsi="Times New Roman" w:eastAsia="宋体" w:cs="Times New Roman"/>
          <w:b/>
          <w:bCs/>
          <w:caps w:val="0"/>
          <w:smallCaps w:val="0"/>
          <w:color w:val="000000" w:themeColor="text1"/>
          <w14:textFill>
            <w14:solidFill>
              <w14:schemeClr w14:val="tx1"/>
            </w14:solidFill>
          </w14:textFill>
        </w:rPr>
        <w:t>：</w:t>
      </w:r>
    </w:p>
    <w:p w14:paraId="611DCA77">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实现</w:t>
      </w:r>
      <w:r>
        <w:rPr>
          <w:rFonts w:hint="eastAsia" w:ascii="宋体" w:hAnsi="宋体" w:eastAsia="宋体" w:cs="宋体"/>
          <w:sz w:val="21"/>
          <w:szCs w:val="21"/>
          <w:lang w:eastAsia="zh-CN"/>
        </w:rPr>
        <w:t>采购人</w:t>
      </w:r>
      <w:r>
        <w:rPr>
          <w:rFonts w:hint="eastAsia" w:ascii="宋体" w:hAnsi="宋体" w:eastAsia="宋体" w:cs="宋体"/>
          <w:sz w:val="21"/>
          <w:szCs w:val="21"/>
        </w:rPr>
        <w:t>和</w:t>
      </w:r>
      <w:r>
        <w:rPr>
          <w:rFonts w:hint="eastAsia" w:ascii="宋体" w:hAnsi="宋体" w:cs="宋体"/>
          <w:sz w:val="21"/>
          <w:szCs w:val="21"/>
          <w:lang w:val="en-US" w:eastAsia="zh-CN"/>
        </w:rPr>
        <w:t>成交</w:t>
      </w:r>
      <w:r>
        <w:rPr>
          <w:rFonts w:hint="eastAsia" w:ascii="宋体" w:hAnsi="宋体" w:eastAsia="宋体" w:cs="宋体"/>
          <w:sz w:val="21"/>
          <w:szCs w:val="21"/>
        </w:rPr>
        <w:t>人网签中标合同的功能。</w:t>
      </w:r>
    </w:p>
    <w:p w14:paraId="14CBE477">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提供</w:t>
      </w:r>
      <w:r>
        <w:rPr>
          <w:rFonts w:hint="eastAsia" w:ascii="宋体" w:hAnsi="宋体" w:eastAsia="宋体" w:cs="宋体"/>
          <w:sz w:val="21"/>
          <w:szCs w:val="21"/>
          <w:lang w:eastAsia="zh-CN"/>
        </w:rPr>
        <w:t>采购项目</w:t>
      </w:r>
      <w:r>
        <w:rPr>
          <w:rFonts w:hint="eastAsia" w:ascii="宋体" w:hAnsi="宋体" w:eastAsia="宋体" w:cs="宋体"/>
          <w:sz w:val="21"/>
          <w:szCs w:val="21"/>
        </w:rPr>
        <w:t>标段（包）与合同的关联关系。具备根据法律法规规章和</w:t>
      </w:r>
      <w:r>
        <w:rPr>
          <w:rFonts w:hint="eastAsia" w:ascii="宋体" w:hAnsi="宋体" w:cs="宋体"/>
          <w:sz w:val="21"/>
          <w:szCs w:val="21"/>
          <w:lang w:eastAsia="zh-CN"/>
        </w:rPr>
        <w:t>采购文件</w:t>
      </w:r>
      <w:r>
        <w:rPr>
          <w:rFonts w:hint="eastAsia" w:ascii="宋体" w:hAnsi="宋体" w:eastAsia="宋体" w:cs="宋体"/>
          <w:sz w:val="21"/>
          <w:szCs w:val="21"/>
        </w:rPr>
        <w:t>的规定内容，编辑、形成、递交、验证确认和签署合同文本的功能。具备按规定要求向相关主体和管理单位收集、记录和验证合同履行结果的相关信息。</w:t>
      </w:r>
    </w:p>
    <w:p w14:paraId="086E0135">
      <w:pPr>
        <w:pageBreakBefore w:val="0"/>
        <w:kinsoku/>
        <w:wordWrap/>
        <w:overflowPunct/>
        <w:topLinePunct w:val="0"/>
        <w:bidi w:val="0"/>
        <w:snapToGrid/>
        <w:spacing w:line="360" w:lineRule="auto"/>
        <w:ind w:firstLine="480"/>
        <w:jc w:val="both"/>
        <w:textAlignment w:val="auto"/>
        <w:rPr>
          <w:rFonts w:ascii="Times New Roman" w:hAnsi="Times New Roman" w:eastAsia="宋体" w:cs="Times New Roman"/>
          <w:b/>
          <w:bCs/>
          <w:caps w:val="0"/>
          <w:smallCaps w:val="0"/>
          <w:color w:val="000000" w:themeColor="text1"/>
          <w:sz w:val="21"/>
          <w:szCs w:val="21"/>
          <w14:textFill>
            <w14:solidFill>
              <w14:schemeClr w14:val="tx1"/>
            </w14:solidFill>
          </w14:textFill>
        </w:rPr>
      </w:pPr>
      <w:r>
        <w:rPr>
          <w:rFonts w:hint="eastAsia" w:ascii="宋体" w:hAnsi="宋体" w:eastAsia="宋体" w:cs="宋体"/>
          <w:sz w:val="21"/>
          <w:szCs w:val="21"/>
        </w:rPr>
        <w:t>中标人登录系统，挑选标段（包），设定合同金额，合同内容等信息，并且上传合同原稿，提交给</w:t>
      </w:r>
      <w:r>
        <w:rPr>
          <w:rFonts w:hint="eastAsia" w:ascii="宋体" w:hAnsi="宋体" w:eastAsia="宋体" w:cs="宋体"/>
          <w:sz w:val="21"/>
          <w:szCs w:val="21"/>
          <w:lang w:eastAsia="zh-CN"/>
        </w:rPr>
        <w:t>采购人</w:t>
      </w:r>
      <w:r>
        <w:rPr>
          <w:rFonts w:hint="eastAsia" w:ascii="宋体" w:hAnsi="宋体" w:eastAsia="宋体" w:cs="宋体"/>
          <w:sz w:val="21"/>
          <w:szCs w:val="21"/>
        </w:rPr>
        <w:t>确认。若</w:t>
      </w:r>
      <w:r>
        <w:rPr>
          <w:rFonts w:hint="eastAsia" w:ascii="宋体" w:hAnsi="宋体" w:eastAsia="宋体" w:cs="宋体"/>
          <w:sz w:val="21"/>
          <w:szCs w:val="21"/>
          <w:lang w:eastAsia="zh-CN"/>
        </w:rPr>
        <w:t>采购人</w:t>
      </w:r>
      <w:r>
        <w:rPr>
          <w:rFonts w:hint="eastAsia" w:ascii="宋体" w:hAnsi="宋体" w:eastAsia="宋体" w:cs="宋体"/>
          <w:sz w:val="21"/>
          <w:szCs w:val="21"/>
        </w:rPr>
        <w:t>对合同有异议，可以以Word留痕的形式修改文档，然后再返回中标人，中标人确认无误后，可转换成pdf文档进行签章，然后提交给</w:t>
      </w:r>
      <w:r>
        <w:rPr>
          <w:rFonts w:hint="eastAsia" w:ascii="宋体" w:hAnsi="宋体" w:eastAsia="宋体" w:cs="宋体"/>
          <w:sz w:val="21"/>
          <w:szCs w:val="21"/>
          <w:lang w:eastAsia="zh-CN"/>
        </w:rPr>
        <w:t>采购人</w:t>
      </w:r>
      <w:r>
        <w:rPr>
          <w:rFonts w:hint="eastAsia" w:ascii="宋体" w:hAnsi="宋体" w:eastAsia="宋体" w:cs="宋体"/>
          <w:sz w:val="21"/>
          <w:szCs w:val="21"/>
        </w:rPr>
        <w:t>签章，</w:t>
      </w:r>
      <w:r>
        <w:rPr>
          <w:rFonts w:hint="eastAsia" w:ascii="宋体" w:hAnsi="宋体" w:eastAsia="宋体" w:cs="宋体"/>
          <w:sz w:val="21"/>
          <w:szCs w:val="21"/>
          <w:lang w:eastAsia="zh-CN"/>
        </w:rPr>
        <w:t>采购人</w:t>
      </w:r>
      <w:r>
        <w:rPr>
          <w:rFonts w:hint="eastAsia" w:ascii="宋体" w:hAnsi="宋体" w:eastAsia="宋体" w:cs="宋体"/>
          <w:sz w:val="21"/>
          <w:szCs w:val="21"/>
        </w:rPr>
        <w:t>签完章之后，提交审核。</w:t>
      </w:r>
    </w:p>
    <w:p w14:paraId="2B7835C1">
      <w:pPr>
        <w:pageBreakBefore w:val="0"/>
        <w:kinsoku/>
        <w:wordWrap/>
        <w:overflowPunct/>
        <w:topLinePunct w:val="0"/>
        <w:bidi w:val="0"/>
        <w:snapToGrid/>
        <w:spacing w:line="360" w:lineRule="auto"/>
        <w:ind w:firstLine="422"/>
        <w:textAlignment w:val="auto"/>
        <w:rPr>
          <w:rFonts w:ascii="Times New Roman" w:hAnsi="Times New Roman" w:eastAsia="宋体" w:cs="Times New Roman"/>
          <w:b/>
          <w:caps w:val="0"/>
          <w:smallCaps w:val="0"/>
          <w:color w:val="000000" w:themeColor="text1"/>
          <w14:textFill>
            <w14:solidFill>
              <w14:schemeClr w14:val="tx1"/>
            </w14:solidFill>
          </w14:textFill>
        </w:rPr>
      </w:pPr>
      <w:r>
        <w:rPr>
          <w:rFonts w:ascii="Times New Roman" w:hAnsi="Times New Roman" w:eastAsia="宋体" w:cs="Times New Roman"/>
          <w:b/>
          <w:caps w:val="0"/>
          <w:smallCaps w:val="0"/>
          <w:color w:val="000000" w:themeColor="text1"/>
          <w14:textFill>
            <w14:solidFill>
              <w14:schemeClr w14:val="tx1"/>
            </w14:solidFill>
          </w14:textFill>
        </w:rPr>
        <w:t>前置条件：</w:t>
      </w:r>
    </w:p>
    <w:p w14:paraId="539659D8">
      <w:pPr>
        <w:pageBreakBefore w:val="0"/>
        <w:kinsoku/>
        <w:wordWrap/>
        <w:overflowPunct/>
        <w:topLinePunct w:val="0"/>
        <w:bidi w:val="0"/>
        <w:snapToGrid/>
        <w:spacing w:line="360" w:lineRule="auto"/>
        <w:ind w:firstLine="422"/>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eastAsia="宋体" w:cs="Times New Roman"/>
          <w:caps w:val="0"/>
          <w:smallCaps w:val="0"/>
          <w:color w:val="000000" w:themeColor="text1"/>
          <w14:textFill>
            <w14:solidFill>
              <w14:schemeClr w14:val="tx1"/>
            </w14:solidFill>
          </w14:textFill>
        </w:rPr>
        <w:t>中标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结果公告</w:t>
      </w:r>
      <w:r>
        <w:rPr>
          <w:rFonts w:ascii="Times New Roman" w:hAnsi="Times New Roman" w:eastAsia="宋体" w:cs="Times New Roman"/>
          <w:caps w:val="0"/>
          <w:smallCaps w:val="0"/>
          <w:color w:val="000000" w:themeColor="text1"/>
          <w14:textFill>
            <w14:solidFill>
              <w14:schemeClr w14:val="tx1"/>
            </w14:solidFill>
          </w14:textFill>
        </w:rPr>
        <w:t>审核通过。</w:t>
      </w:r>
    </w:p>
    <w:p w14:paraId="2F74E805">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操作步骤：</w:t>
      </w:r>
    </w:p>
    <w:p w14:paraId="12C1B798">
      <w:pPr>
        <w:keepNext w:val="0"/>
        <w:keepLines w:val="0"/>
        <w:pageBreakBefore w:val="0"/>
        <w:widowControl w:val="0"/>
        <w:numPr>
          <w:ilvl w:val="0"/>
          <w:numId w:val="101"/>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21484BC4">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cs="Times New Roman"/>
        </w:rPr>
        <w:drawing>
          <wp:inline distT="0" distB="0" distL="114300" distR="114300">
            <wp:extent cx="5057775" cy="2754630"/>
            <wp:effectExtent l="0" t="0" r="9525" b="7620"/>
            <wp:docPr id="232"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图片 54"/>
                    <pic:cNvPicPr>
                      <a:picLocks noChangeAspect="1"/>
                    </pic:cNvPicPr>
                  </pic:nvPicPr>
                  <pic:blipFill>
                    <a:blip r:embed="rId74"/>
                    <a:stretch>
                      <a:fillRect/>
                    </a:stretch>
                  </pic:blipFill>
                  <pic:spPr>
                    <a:xfrm>
                      <a:off x="0" y="0"/>
                      <a:ext cx="5057775" cy="2754630"/>
                    </a:xfrm>
                    <a:prstGeom prst="rect">
                      <a:avLst/>
                    </a:prstGeom>
                    <a:noFill/>
                    <a:ln>
                      <a:noFill/>
                    </a:ln>
                  </pic:spPr>
                </pic:pic>
              </a:graphicData>
            </a:graphic>
          </wp:inline>
        </w:drawing>
      </w:r>
    </w:p>
    <w:p w14:paraId="41ED3D5A">
      <w:pPr>
        <w:keepNext w:val="0"/>
        <w:keepLines w:val="0"/>
        <w:pageBreakBefore w:val="0"/>
        <w:widowControl w:val="0"/>
        <w:numPr>
          <w:ilvl w:val="0"/>
          <w:numId w:val="101"/>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w:t>
      </w:r>
      <w:r>
        <w:rPr>
          <w:rFonts w:hint="eastAsia" w:ascii="Times New Roman" w:hAnsi="Times New Roman"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0A6028E3">
      <w:pPr>
        <w:pageBreakBefore w:val="0"/>
        <w:numPr>
          <w:ilvl w:val="0"/>
          <w:numId w:val="0"/>
        </w:numPr>
        <w:kinsoku/>
        <w:wordWrap/>
        <w:overflowPunct/>
        <w:topLinePunct w:val="0"/>
        <w:bidi w:val="0"/>
        <w:snapToGrid/>
        <w:spacing w:line="360" w:lineRule="auto"/>
        <w:jc w:val="center"/>
        <w:textAlignment w:val="auto"/>
        <w:rPr>
          <w:rFonts w:hint="eastAsia" w:ascii="Times New Roman" w:hAnsi="Times New Roman" w:eastAsia="宋体" w:cs="Times New Roman"/>
          <w:lang w:val="en-US" w:eastAsia="zh-CN"/>
        </w:rPr>
      </w:pPr>
      <w:r>
        <w:rPr>
          <w:rFonts w:ascii="Times New Roman" w:hAnsi="Times New Roman" w:eastAsia="宋体" w:cs="Times New Roman"/>
        </w:rPr>
        <w:drawing>
          <wp:inline distT="0" distB="0" distL="114300" distR="114300">
            <wp:extent cx="5057775" cy="2437765"/>
            <wp:effectExtent l="0" t="0" r="9525" b="635"/>
            <wp:docPr id="233"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2AAF8C30">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p>
    <w:p w14:paraId="2354FBCB">
      <w:pPr>
        <w:keepNext w:val="0"/>
        <w:keepLines w:val="0"/>
        <w:pageBreakBefore w:val="0"/>
        <w:widowControl w:val="0"/>
        <w:numPr>
          <w:ilvl w:val="0"/>
          <w:numId w:val="101"/>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供应商工作台页面，</w:t>
      </w:r>
      <w:r>
        <w:rPr>
          <w:rFonts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cs="Times New Roman"/>
          <w:caps w:val="0"/>
          <w:smallCaps w:val="0"/>
          <w:color w:val="000000" w:themeColor="text1"/>
          <w:lang w:val="en-US" w:eastAsia="zh-CN"/>
          <w14:textFill>
            <w14:solidFill>
              <w14:schemeClr w14:val="tx1"/>
            </w14:solidFill>
          </w14:textFill>
        </w:rPr>
        <w:t>合同签署</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菜单</w:t>
      </w:r>
      <w:r>
        <w:rPr>
          <w:rFonts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w:t>
      </w:r>
      <w:r>
        <w:rPr>
          <w:rFonts w:hint="eastAsia" w:ascii="Times New Roman" w:hAnsi="Times New Roman" w:cs="Times New Roman"/>
          <w:caps w:val="0"/>
          <w:smallCaps w:val="0"/>
          <w:color w:val="000000" w:themeColor="text1"/>
          <w:lang w:val="en-US" w:eastAsia="zh-CN"/>
          <w14:textFill>
            <w14:solidFill>
              <w14:schemeClr w14:val="tx1"/>
            </w14:solidFill>
          </w14:textFill>
        </w:rPr>
        <w:t>合同签署</w:t>
      </w:r>
      <w:r>
        <w:rPr>
          <w:rFonts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31951BE2">
      <w:pPr>
        <w:pageBreakBefore w:val="0"/>
        <w:kinsoku/>
        <w:wordWrap/>
        <w:overflowPunct/>
        <w:topLinePunct w:val="0"/>
        <w:bidi w:val="0"/>
        <w:snapToGrid/>
        <w:spacing w:line="360" w:lineRule="auto"/>
        <w:jc w:val="center"/>
        <w:textAlignment w:val="auto"/>
        <w:rPr>
          <w:rFonts w:ascii="Times New Roman" w:hAnsi="Times New Roman" w:cs="Times New Roman"/>
        </w:rPr>
      </w:pPr>
      <w:r>
        <w:rPr>
          <w:rFonts w:ascii="Times New Roman" w:hAnsi="Times New Roman" w:cs="Times New Roman"/>
        </w:rPr>
        <w:drawing>
          <wp:inline distT="0" distB="0" distL="114300" distR="114300">
            <wp:extent cx="5057775" cy="2407285"/>
            <wp:effectExtent l="0" t="0" r="9525" b="12065"/>
            <wp:docPr id="23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图片 1"/>
                    <pic:cNvPicPr>
                      <a:picLocks noChangeAspect="1"/>
                    </pic:cNvPicPr>
                  </pic:nvPicPr>
                  <pic:blipFill>
                    <a:blip r:embed="rId159"/>
                    <a:stretch>
                      <a:fillRect/>
                    </a:stretch>
                  </pic:blipFill>
                  <pic:spPr>
                    <a:xfrm>
                      <a:off x="0" y="0"/>
                      <a:ext cx="5057775" cy="2407285"/>
                    </a:xfrm>
                    <a:prstGeom prst="rect">
                      <a:avLst/>
                    </a:prstGeom>
                    <a:noFill/>
                    <a:ln>
                      <a:noFill/>
                    </a:ln>
                  </pic:spPr>
                </pic:pic>
              </a:graphicData>
            </a:graphic>
          </wp:inline>
        </w:drawing>
      </w:r>
    </w:p>
    <w:p w14:paraId="696E25E0">
      <w:pPr>
        <w:pageBreakBefore w:val="0"/>
        <w:kinsoku/>
        <w:wordWrap/>
        <w:overflowPunct/>
        <w:topLinePunct w:val="0"/>
        <w:bidi w:val="0"/>
        <w:snapToGrid/>
        <w:spacing w:line="360" w:lineRule="auto"/>
        <w:ind w:firstLine="0" w:firstLineChars="0"/>
        <w:textAlignment w:val="auto"/>
        <w:rPr>
          <w:rFonts w:ascii="Times New Roman" w:hAnsi="Times New Roman" w:eastAsia="宋体" w:cs="Times New Roman"/>
          <w:bCs/>
          <w:caps w:val="0"/>
          <w:smallCaps w:val="0"/>
          <w:color w:val="000000" w:themeColor="text1"/>
          <w14:textFill>
            <w14:solidFill>
              <w14:schemeClr w14:val="tx1"/>
            </w14:solidFill>
          </w14:textFill>
        </w:rPr>
      </w:pPr>
    </w:p>
    <w:p w14:paraId="75B4EE05">
      <w:pPr>
        <w:pageBreakBefore w:val="0"/>
        <w:numPr>
          <w:ilvl w:val="0"/>
          <w:numId w:val="101"/>
        </w:numPr>
        <w:kinsoku/>
        <w:wordWrap/>
        <w:overflowPunct/>
        <w:topLinePunct w:val="0"/>
        <w:bidi w:val="0"/>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新</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增</w:t>
      </w:r>
      <w:r>
        <w:rPr>
          <w:rFonts w:hint="eastAsia" w:ascii="Times New Roman" w:hAnsi="Times New Roman" w:eastAsia="宋体" w:cs="Times New Roman"/>
          <w:caps w:val="0"/>
          <w:smallCaps w:val="0"/>
          <w:color w:val="000000" w:themeColor="text1"/>
          <w14:textFill>
            <w14:solidFill>
              <w14:schemeClr w14:val="tx1"/>
            </w14:solidFill>
          </w14:textFill>
        </w:rPr>
        <w:t>合同备案</w:t>
      </w:r>
      <w:r>
        <w:rPr>
          <w:rFonts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填写页面信息，</w:t>
      </w:r>
      <w:r>
        <w:rPr>
          <w:rFonts w:ascii="Times New Roman" w:hAnsi="Times New Roman" w:eastAsia="宋体" w:cs="Times New Roman"/>
          <w:caps w:val="0"/>
          <w:smallCaps w:val="0"/>
          <w:color w:val="000000" w:themeColor="text1"/>
          <w14:textFill>
            <w14:solidFill>
              <w14:schemeClr w14:val="tx1"/>
            </w14:solidFill>
          </w14:textFill>
        </w:rPr>
        <w:t>如下图。</w:t>
      </w:r>
    </w:p>
    <w:p w14:paraId="4D15A69A">
      <w:pPr>
        <w:pageBreakBefore w:val="0"/>
        <w:numPr>
          <w:ilvl w:val="0"/>
          <w:numId w:val="0"/>
        </w:numPr>
        <w:tabs>
          <w:tab w:val="left" w:pos="0"/>
        </w:tabs>
        <w:kinsoku/>
        <w:wordWrap/>
        <w:overflowPunct/>
        <w:topLinePunct w:val="0"/>
        <w:bidi w:val="0"/>
        <w:snapToGrid/>
        <w:spacing w:line="360" w:lineRule="auto"/>
        <w:ind w:leftChars="150"/>
        <w:textAlignment w:val="auto"/>
        <w:rPr>
          <w:rFonts w:hint="eastAsia" w:ascii="Times New Roman" w:hAnsi="Times New Roman" w:eastAsia="宋体" w:cs="Times New Roman"/>
          <w:caps w:val="0"/>
          <w:smallCaps w:val="0"/>
          <w:color w:val="000000" w:themeColor="text1"/>
          <w:lang w:eastAsia="zh-CN"/>
          <w14:textFill>
            <w14:solidFill>
              <w14:schemeClr w14:val="tx1"/>
            </w14:solidFill>
          </w14:textFill>
        </w:rPr>
      </w:pPr>
      <w:r>
        <w:rPr>
          <w:rFonts w:ascii="Times New Roman" w:hAnsi="Times New Roman" w:cs="Times New Roman"/>
        </w:rPr>
        <w:drawing>
          <wp:inline distT="0" distB="0" distL="114300" distR="114300">
            <wp:extent cx="5057775" cy="3155315"/>
            <wp:effectExtent l="0" t="0" r="9525" b="6985"/>
            <wp:docPr id="235"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图片 33"/>
                    <pic:cNvPicPr>
                      <a:picLocks noChangeAspect="1"/>
                    </pic:cNvPicPr>
                  </pic:nvPicPr>
                  <pic:blipFill>
                    <a:blip r:embed="rId113"/>
                    <a:stretch>
                      <a:fillRect/>
                    </a:stretch>
                  </pic:blipFill>
                  <pic:spPr>
                    <a:xfrm>
                      <a:off x="0" y="0"/>
                      <a:ext cx="5057775" cy="3155315"/>
                    </a:xfrm>
                    <a:prstGeom prst="rect">
                      <a:avLst/>
                    </a:prstGeom>
                    <a:noFill/>
                    <a:ln>
                      <a:noFill/>
                    </a:ln>
                  </pic:spPr>
                </pic:pic>
              </a:graphicData>
            </a:graphic>
          </wp:inline>
        </w:drawing>
      </w:r>
    </w:p>
    <w:p w14:paraId="2051EC35">
      <w:pPr>
        <w:pageBreakBefore w:val="0"/>
        <w:numPr>
          <w:ilvl w:val="0"/>
          <w:numId w:val="101"/>
        </w:numPr>
        <w:kinsoku/>
        <w:wordWrap/>
        <w:overflowPunct/>
        <w:topLinePunct w:val="0"/>
        <w:bidi w:val="0"/>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“附件信息”</w:t>
      </w:r>
      <w:r>
        <w:rPr>
          <w:rFonts w:hint="eastAsia" w:ascii="Times New Roman" w:hAnsi="Times New Roman" w:cs="Times New Roman"/>
          <w:caps w:val="0"/>
          <w:smallCaps w:val="0"/>
          <w:color w:val="000000" w:themeColor="text1"/>
          <w:lang w:val="en-US" w:eastAsia="zh-CN"/>
          <w14:textFill>
            <w14:solidFill>
              <w14:schemeClr w14:val="tx1"/>
            </w14:solidFill>
          </w14:textFill>
        </w:rPr>
        <w:t>手风琴中</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w:t>
      </w:r>
      <w:r>
        <w:rPr>
          <w:rFonts w:hint="eastAsia" w:ascii="Times New Roman" w:hAnsi="Times New Roman" w:cs="Times New Roman"/>
          <w:caps w:val="0"/>
          <w:smallCaps w:val="0"/>
          <w:color w:val="000000" w:themeColor="text1"/>
          <w:lang w:val="en-US" w:eastAsia="zh-CN"/>
          <w14:textFill>
            <w14:solidFill>
              <w14:schemeClr w14:val="tx1"/>
            </w14:solidFill>
          </w14:textFill>
        </w:rPr>
        <w:t>合同签署</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”中</w:t>
      </w:r>
      <w:r>
        <w:rPr>
          <w:rFonts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cs="Times New Roman"/>
          <w:caps w:val="0"/>
          <w:smallCaps w:val="0"/>
          <w:color w:val="000000" w:themeColor="text1"/>
          <w:lang w:val="en-US" w:eastAsia="zh-CN"/>
          <w14:textFill>
            <w14:solidFill>
              <w14:schemeClr w14:val="tx1"/>
            </w14:solidFill>
          </w14:textFill>
        </w:rPr>
        <w:t>选择模版</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w:t>
      </w:r>
      <w:r>
        <w:rPr>
          <w:rFonts w:hint="eastAsia" w:ascii="Times New Roman" w:hAnsi="Times New Roman" w:cs="Times New Roman"/>
          <w:caps w:val="0"/>
          <w:smallCaps w:val="0"/>
          <w:color w:val="000000" w:themeColor="text1"/>
          <w:lang w:val="en-US" w:eastAsia="zh-CN"/>
          <w14:textFill>
            <w14:solidFill>
              <w14:schemeClr w14:val="tx1"/>
            </w14:solidFill>
          </w14:textFill>
        </w:rPr>
        <w:t>选择</w:t>
      </w:r>
      <w:r>
        <w:rPr>
          <w:rFonts w:ascii="Times New Roman" w:hAnsi="Times New Roman" w:eastAsia="宋体" w:cs="Times New Roman"/>
          <w:caps w:val="0"/>
          <w:smallCaps w:val="0"/>
          <w:color w:val="000000" w:themeColor="text1"/>
          <w14:textFill>
            <w14:solidFill>
              <w14:schemeClr w14:val="tx1"/>
            </w14:solidFill>
          </w14:textFill>
        </w:rPr>
        <w:t>合同</w:t>
      </w:r>
      <w:r>
        <w:rPr>
          <w:rFonts w:hint="eastAsia" w:ascii="Times New Roman" w:hAnsi="Times New Roman" w:cs="Times New Roman"/>
          <w:caps w:val="0"/>
          <w:smallCaps w:val="0"/>
          <w:color w:val="000000" w:themeColor="text1"/>
          <w:lang w:val="en-US" w:eastAsia="zh-CN"/>
          <w14:textFill>
            <w14:solidFill>
              <w14:schemeClr w14:val="tx1"/>
            </w14:solidFill>
          </w14:textFill>
        </w:rPr>
        <w:t>模版窗口</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ascii="Times New Roman" w:hAnsi="Times New Roman" w:eastAsia="宋体" w:cs="Times New Roman"/>
          <w:caps w:val="0"/>
          <w:smallCaps w:val="0"/>
          <w:color w:val="000000" w:themeColor="text1"/>
          <w14:textFill>
            <w14:solidFill>
              <w14:schemeClr w14:val="tx1"/>
            </w14:solidFill>
          </w14:textFill>
        </w:rPr>
        <w:t>如下图：</w:t>
      </w:r>
    </w:p>
    <w:p w14:paraId="6DA11D87">
      <w:pPr>
        <w:pageBreakBefore w:val="0"/>
        <w:kinsoku/>
        <w:wordWrap/>
        <w:overflowPunct/>
        <w:topLinePunct w:val="0"/>
        <w:bidi w:val="0"/>
        <w:snapToGrid/>
        <w:spacing w:line="360" w:lineRule="auto"/>
        <w:ind w:firstLine="0" w:firstLineChars="0"/>
        <w:jc w:val="center"/>
        <w:textAlignment w:val="auto"/>
        <w:rPr>
          <w:rFonts w:ascii="Times New Roman" w:hAnsi="Times New Roman" w:cs="Times New Roman"/>
        </w:rPr>
      </w:pPr>
      <w:r>
        <w:rPr>
          <w:rFonts w:ascii="Times New Roman" w:hAnsi="Times New Roman" w:cs="Times New Roman"/>
        </w:rPr>
        <w:drawing>
          <wp:inline distT="0" distB="0" distL="114300" distR="114300">
            <wp:extent cx="5057775" cy="771525"/>
            <wp:effectExtent l="0" t="0" r="9525" b="9525"/>
            <wp:docPr id="23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图片 1"/>
                    <pic:cNvPicPr>
                      <a:picLocks noChangeAspect="1"/>
                    </pic:cNvPicPr>
                  </pic:nvPicPr>
                  <pic:blipFill>
                    <a:blip r:embed="rId114"/>
                    <a:stretch>
                      <a:fillRect/>
                    </a:stretch>
                  </pic:blipFill>
                  <pic:spPr>
                    <a:xfrm>
                      <a:off x="0" y="0"/>
                      <a:ext cx="5057775" cy="771525"/>
                    </a:xfrm>
                    <a:prstGeom prst="rect">
                      <a:avLst/>
                    </a:prstGeom>
                    <a:noFill/>
                    <a:ln>
                      <a:noFill/>
                    </a:ln>
                  </pic:spPr>
                </pic:pic>
              </a:graphicData>
            </a:graphic>
          </wp:inline>
        </w:drawing>
      </w:r>
    </w:p>
    <w:p w14:paraId="09C199FB">
      <w:pPr>
        <w:pageBreakBefore w:val="0"/>
        <w:kinsoku/>
        <w:wordWrap/>
        <w:overflowPunct/>
        <w:topLinePunct w:val="0"/>
        <w:bidi w:val="0"/>
        <w:snapToGrid/>
        <w:spacing w:line="360" w:lineRule="auto"/>
        <w:ind w:firstLine="0" w:firstLineChars="0"/>
        <w:jc w:val="center"/>
        <w:textAlignment w:val="auto"/>
        <w:rPr>
          <w:rFonts w:ascii="Times New Roman" w:hAnsi="Times New Roman" w:cs="Times New Roman"/>
        </w:rPr>
      </w:pPr>
      <w:r>
        <w:rPr>
          <w:rFonts w:ascii="Times New Roman" w:hAnsi="Times New Roman" w:cs="Times New Roman"/>
        </w:rPr>
        <w:drawing>
          <wp:inline distT="0" distB="0" distL="114300" distR="114300">
            <wp:extent cx="5057775" cy="3078480"/>
            <wp:effectExtent l="0" t="0" r="9525" b="7620"/>
            <wp:docPr id="26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图片 2"/>
                    <pic:cNvPicPr>
                      <a:picLocks noChangeAspect="1"/>
                    </pic:cNvPicPr>
                  </pic:nvPicPr>
                  <pic:blipFill>
                    <a:blip r:embed="rId115"/>
                    <a:stretch>
                      <a:fillRect/>
                    </a:stretch>
                  </pic:blipFill>
                  <pic:spPr>
                    <a:xfrm>
                      <a:off x="0" y="0"/>
                      <a:ext cx="5057775" cy="3078480"/>
                    </a:xfrm>
                    <a:prstGeom prst="rect">
                      <a:avLst/>
                    </a:prstGeom>
                    <a:noFill/>
                    <a:ln>
                      <a:noFill/>
                    </a:ln>
                  </pic:spPr>
                </pic:pic>
              </a:graphicData>
            </a:graphic>
          </wp:inline>
        </w:drawing>
      </w:r>
    </w:p>
    <w:p w14:paraId="61332CD2">
      <w:pPr>
        <w:pageBreakBefore w:val="0"/>
        <w:numPr>
          <w:ilvl w:val="0"/>
          <w:numId w:val="101"/>
        </w:numPr>
        <w:kinsoku/>
        <w:wordWrap/>
        <w:overflowPunct/>
        <w:topLinePunct w:val="0"/>
        <w:bidi w:val="0"/>
        <w:snapToGrid/>
        <w:spacing w:line="360" w:lineRule="auto"/>
        <w:ind w:left="0" w:leftChars="0" w:firstLine="315" w:firstLineChars="150"/>
        <w:textAlignment w:val="auto"/>
        <w:rPr>
          <w:rFonts w:ascii="Times New Roman" w:hAnsi="Times New Roman" w:eastAsia="宋体" w:cs="Times New Roman"/>
          <w:caps w:val="0"/>
          <w:smallCaps w:val="0"/>
        </w:rPr>
      </w:pPr>
      <w:r>
        <w:rPr>
          <w:rFonts w:ascii="Times New Roman" w:hAnsi="Times New Roman" w:eastAsia="宋体" w:cs="Times New Roman"/>
          <w:caps w:val="0"/>
          <w:smallCaps w:val="0"/>
          <w:color w:val="000000" w:themeColor="text1"/>
          <w14:textFill>
            <w14:solidFill>
              <w14:schemeClr w14:val="tx1"/>
            </w14:solidFill>
          </w14:textFill>
        </w:rPr>
        <w:t>选择</w:t>
      </w:r>
      <w:r>
        <w:rPr>
          <w:rFonts w:hint="eastAsia" w:ascii="Times New Roman" w:hAnsi="Times New Roman" w:cs="Times New Roman"/>
          <w:caps w:val="0"/>
          <w:smallCaps w:val="0"/>
          <w:color w:val="000000" w:themeColor="text1"/>
          <w:lang w:val="en-US" w:eastAsia="zh-CN"/>
          <w14:textFill>
            <w14:solidFill>
              <w14:schemeClr w14:val="tx1"/>
            </w14:solidFill>
          </w14:textFill>
        </w:rPr>
        <w:t>模板</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后，点击“</w:t>
      </w:r>
      <w:r>
        <w:rPr>
          <w:rFonts w:hint="eastAsia" w:ascii="Times New Roman" w:hAnsi="Times New Roman" w:cs="Times New Roman"/>
          <w:caps w:val="0"/>
          <w:smallCaps w:val="0"/>
          <w:color w:val="000000" w:themeColor="text1"/>
          <w:lang w:val="en-US" w:eastAsia="zh-CN"/>
          <w14:textFill>
            <w14:solidFill>
              <w14:schemeClr w14:val="tx1"/>
            </w14:solidFill>
          </w14:textFill>
        </w:rPr>
        <w:t>确认选择</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cs="Times New Roman"/>
          <w:caps w:val="0"/>
          <w:smallCaps w:val="0"/>
          <w:color w:val="000000" w:themeColor="text1"/>
          <w:lang w:val="en-US" w:eastAsia="zh-CN"/>
          <w14:textFill>
            <w14:solidFill>
              <w14:schemeClr w14:val="tx1"/>
            </w14:solidFill>
          </w14:textFill>
        </w:rPr>
        <w:t>自动生成合同签署文件</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14C642DC">
      <w:pPr>
        <w:pageBreakBefore w:val="0"/>
        <w:numPr>
          <w:ilvl w:val="0"/>
          <w:numId w:val="0"/>
        </w:numPr>
        <w:tabs>
          <w:tab w:val="left" w:pos="0"/>
        </w:tabs>
        <w:kinsoku/>
        <w:wordWrap/>
        <w:overflowPunct/>
        <w:topLinePunct w:val="0"/>
        <w:bidi w:val="0"/>
        <w:snapToGrid/>
        <w:spacing w:line="360" w:lineRule="auto"/>
        <w:ind w:leftChars="150"/>
        <w:textAlignment w:val="auto"/>
        <w:rPr>
          <w:rFonts w:ascii="Times New Roman" w:hAnsi="Times New Roman" w:eastAsia="宋体" w:cs="Times New Roman"/>
          <w:caps w:val="0"/>
          <w:smallCaps w:val="0"/>
        </w:rPr>
      </w:pPr>
      <w:r>
        <w:rPr>
          <w:rFonts w:ascii="Times New Roman" w:hAnsi="Times New Roman" w:cs="Times New Roman"/>
        </w:rPr>
        <w:drawing>
          <wp:inline distT="0" distB="0" distL="114300" distR="114300">
            <wp:extent cx="5057775" cy="2442845"/>
            <wp:effectExtent l="0" t="0" r="9525" b="14605"/>
            <wp:docPr id="26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图片 3"/>
                    <pic:cNvPicPr>
                      <a:picLocks noChangeAspect="1"/>
                    </pic:cNvPicPr>
                  </pic:nvPicPr>
                  <pic:blipFill>
                    <a:blip r:embed="rId116"/>
                    <a:stretch>
                      <a:fillRect/>
                    </a:stretch>
                  </pic:blipFill>
                  <pic:spPr>
                    <a:xfrm>
                      <a:off x="0" y="0"/>
                      <a:ext cx="5057775" cy="2442845"/>
                    </a:xfrm>
                    <a:prstGeom prst="rect">
                      <a:avLst/>
                    </a:prstGeom>
                    <a:noFill/>
                    <a:ln>
                      <a:noFill/>
                    </a:ln>
                  </pic:spPr>
                </pic:pic>
              </a:graphicData>
            </a:graphic>
          </wp:inline>
        </w:drawing>
      </w:r>
    </w:p>
    <w:p w14:paraId="6319C63F">
      <w:pPr>
        <w:pageBreakBefore w:val="0"/>
        <w:numPr>
          <w:ilvl w:val="0"/>
          <w:numId w:val="0"/>
        </w:numPr>
        <w:kinsoku/>
        <w:wordWrap/>
        <w:overflowPunct/>
        <w:topLinePunct w:val="0"/>
        <w:bidi w:val="0"/>
        <w:snapToGrid/>
        <w:spacing w:line="360" w:lineRule="auto"/>
        <w:ind w:firstLine="420" w:firstLineChars="200"/>
        <w:textAlignment w:val="auto"/>
        <w:rPr>
          <w:rFonts w:hint="eastAsia" w:ascii="Times New Roman" w:hAnsi="Times New Roman" w:cs="Times New Roman"/>
          <w:caps w:val="0"/>
          <w:smallCaps w:val="0"/>
          <w:lang w:val="en-US" w:eastAsia="zh-CN"/>
        </w:rPr>
      </w:pPr>
      <w:r>
        <w:rPr>
          <w:rFonts w:hint="eastAsia" w:ascii="Times New Roman" w:hAnsi="Times New Roman" w:eastAsia="宋体" w:cs="Times New Roman"/>
          <w:caps w:val="0"/>
          <w:smallCaps w:val="0"/>
          <w:lang w:val="en-US" w:eastAsia="zh-CN"/>
        </w:rPr>
        <w:t>注：</w:t>
      </w:r>
      <w:r>
        <w:rPr>
          <w:rFonts w:hint="eastAsia" w:ascii="Times New Roman" w:hAnsi="Times New Roman" w:cs="Times New Roman"/>
          <w:caps w:val="0"/>
          <w:smallCaps w:val="0"/>
          <w:lang w:val="en-US" w:eastAsia="zh-CN"/>
        </w:rPr>
        <w:t>根据模板生成的合同文档是</w:t>
      </w:r>
      <w:r>
        <w:rPr>
          <w:rFonts w:hint="eastAsia" w:ascii="Times New Roman" w:hAnsi="Times New Roman" w:eastAsia="宋体" w:cs="Times New Roman"/>
          <w:caps w:val="0"/>
          <w:smallCaps w:val="0"/>
          <w:lang w:val="en-US" w:eastAsia="zh-CN"/>
        </w:rPr>
        <w:t>可在线编辑</w:t>
      </w:r>
      <w:r>
        <w:rPr>
          <w:rFonts w:hint="eastAsia" w:ascii="Times New Roman" w:hAnsi="Times New Roman" w:cs="Times New Roman"/>
          <w:caps w:val="0"/>
          <w:smallCaps w:val="0"/>
          <w:lang w:val="en-US" w:eastAsia="zh-CN"/>
        </w:rPr>
        <w:t>的</w:t>
      </w:r>
      <w:r>
        <w:rPr>
          <w:rFonts w:hint="eastAsia" w:ascii="Times New Roman" w:hAnsi="Times New Roman" w:eastAsia="宋体" w:cs="Times New Roman"/>
          <w:caps w:val="0"/>
          <w:smallCaps w:val="0"/>
          <w:lang w:val="en-US" w:eastAsia="zh-CN"/>
        </w:rPr>
        <w:t>，编辑完成后，点击“保存文件”按钮，可保存修改</w:t>
      </w:r>
      <w:r>
        <w:rPr>
          <w:rFonts w:hint="eastAsia" w:ascii="Times New Roman" w:hAnsi="Times New Roman" w:cs="Times New Roman"/>
          <w:caps w:val="0"/>
          <w:smallCaps w:val="0"/>
          <w:lang w:val="en-US" w:eastAsia="zh-CN"/>
        </w:rPr>
        <w:t>。</w:t>
      </w:r>
    </w:p>
    <w:p w14:paraId="1BDAF4D2">
      <w:pPr>
        <w:pageBreakBefore w:val="0"/>
        <w:numPr>
          <w:ilvl w:val="0"/>
          <w:numId w:val="0"/>
        </w:numPr>
        <w:kinsoku/>
        <w:wordWrap/>
        <w:overflowPunct/>
        <w:topLinePunct w:val="0"/>
        <w:bidi w:val="0"/>
        <w:snapToGrid/>
        <w:spacing w:line="360" w:lineRule="auto"/>
        <w:ind w:firstLine="420" w:firstLineChars="200"/>
        <w:textAlignment w:val="auto"/>
        <w:rPr>
          <w:rFonts w:hint="eastAsia" w:ascii="Times New Roman" w:hAnsi="Times New Roman" w:cs="Times New Roman"/>
          <w:caps w:val="0"/>
          <w:smallCaps w:val="0"/>
          <w:lang w:val="en-US" w:eastAsia="zh-CN"/>
        </w:rPr>
      </w:pPr>
      <w:r>
        <w:rPr>
          <w:rFonts w:hint="eastAsia" w:ascii="Times New Roman" w:hAnsi="Times New Roman" w:cs="Times New Roman"/>
          <w:caps w:val="0"/>
          <w:smallCaps w:val="0"/>
          <w:lang w:val="en-US" w:eastAsia="zh-CN"/>
        </w:rPr>
        <w:t>点击“清稿并加盖印章”后，文档将转化为pdf格式文件，也无法再进行修改，但可以进行签章。签章完成后，合同电子件状态变为已签章。如图。</w:t>
      </w:r>
    </w:p>
    <w:p w14:paraId="7547E25D">
      <w:pPr>
        <w:pageBreakBefore w:val="0"/>
        <w:numPr>
          <w:ilvl w:val="0"/>
          <w:numId w:val="0"/>
        </w:numPr>
        <w:kinsoku/>
        <w:wordWrap/>
        <w:overflowPunct/>
        <w:topLinePunct w:val="0"/>
        <w:bidi w:val="0"/>
        <w:snapToGrid/>
        <w:spacing w:line="360" w:lineRule="auto"/>
        <w:jc w:val="center"/>
        <w:textAlignment w:val="auto"/>
        <w:rPr>
          <w:rFonts w:ascii="Times New Roman" w:hAnsi="Times New Roman" w:cs="Times New Roman"/>
        </w:rPr>
      </w:pPr>
      <w:r>
        <w:rPr>
          <w:rFonts w:ascii="Times New Roman" w:hAnsi="Times New Roman" w:cs="Times New Roman"/>
        </w:rPr>
        <w:drawing>
          <wp:inline distT="0" distB="0" distL="114300" distR="114300">
            <wp:extent cx="5057775" cy="2226310"/>
            <wp:effectExtent l="0" t="0" r="9525" b="2540"/>
            <wp:docPr id="26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图片 4"/>
                    <pic:cNvPicPr>
                      <a:picLocks noChangeAspect="1"/>
                    </pic:cNvPicPr>
                  </pic:nvPicPr>
                  <pic:blipFill>
                    <a:blip r:embed="rId117"/>
                    <a:stretch>
                      <a:fillRect/>
                    </a:stretch>
                  </pic:blipFill>
                  <pic:spPr>
                    <a:xfrm>
                      <a:off x="0" y="0"/>
                      <a:ext cx="5057775" cy="2226310"/>
                    </a:xfrm>
                    <a:prstGeom prst="rect">
                      <a:avLst/>
                    </a:prstGeom>
                    <a:noFill/>
                    <a:ln>
                      <a:noFill/>
                    </a:ln>
                  </pic:spPr>
                </pic:pic>
              </a:graphicData>
            </a:graphic>
          </wp:inline>
        </w:drawing>
      </w:r>
    </w:p>
    <w:p w14:paraId="1004BBCD">
      <w:pPr>
        <w:pageBreakBefore w:val="0"/>
        <w:numPr>
          <w:ilvl w:val="0"/>
          <w:numId w:val="0"/>
        </w:numPr>
        <w:kinsoku/>
        <w:wordWrap/>
        <w:overflowPunct/>
        <w:topLinePunct w:val="0"/>
        <w:bidi w:val="0"/>
        <w:snapToGrid/>
        <w:spacing w:line="360" w:lineRule="auto"/>
        <w:jc w:val="center"/>
        <w:textAlignment w:val="auto"/>
        <w:rPr>
          <w:rFonts w:hint="default" w:ascii="Times New Roman" w:hAnsi="Times New Roman" w:cs="Times New Roman"/>
          <w:lang w:val="en-US" w:eastAsia="zh-CN"/>
        </w:rPr>
      </w:pPr>
      <w:r>
        <w:rPr>
          <w:rFonts w:ascii="Times New Roman" w:hAnsi="Times New Roman" w:cs="Times New Roman"/>
        </w:rPr>
        <w:drawing>
          <wp:inline distT="0" distB="0" distL="114300" distR="114300">
            <wp:extent cx="5057775" cy="709295"/>
            <wp:effectExtent l="0" t="0" r="9525" b="14605"/>
            <wp:docPr id="26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图片 5"/>
                    <pic:cNvPicPr>
                      <a:picLocks noChangeAspect="1"/>
                    </pic:cNvPicPr>
                  </pic:nvPicPr>
                  <pic:blipFill>
                    <a:blip r:embed="rId118"/>
                    <a:stretch>
                      <a:fillRect/>
                    </a:stretch>
                  </pic:blipFill>
                  <pic:spPr>
                    <a:xfrm>
                      <a:off x="0" y="0"/>
                      <a:ext cx="5057775" cy="709295"/>
                    </a:xfrm>
                    <a:prstGeom prst="rect">
                      <a:avLst/>
                    </a:prstGeom>
                    <a:noFill/>
                    <a:ln>
                      <a:noFill/>
                    </a:ln>
                  </pic:spPr>
                </pic:pic>
              </a:graphicData>
            </a:graphic>
          </wp:inline>
        </w:drawing>
      </w:r>
    </w:p>
    <w:p w14:paraId="3B5FBF22">
      <w:pPr>
        <w:pageBreakBefore w:val="0"/>
        <w:numPr>
          <w:ilvl w:val="0"/>
          <w:numId w:val="101"/>
        </w:numPr>
        <w:kinsoku/>
        <w:wordWrap/>
        <w:overflowPunct/>
        <w:topLinePunct w:val="0"/>
        <w:bidi w:val="0"/>
        <w:snapToGrid/>
        <w:spacing w:line="360" w:lineRule="auto"/>
        <w:ind w:left="0" w:leftChars="0" w:firstLine="315" w:firstLineChars="150"/>
        <w:textAlignment w:val="auto"/>
        <w:rPr>
          <w:rFonts w:hint="default" w:ascii="Times New Roman" w:hAnsi="Times New Roman" w:eastAsia="宋体" w:cs="Times New Roman"/>
          <w:caps w:val="0"/>
          <w:smallCaps w:val="0"/>
          <w:lang w:val="en-US" w:eastAsia="zh-CN"/>
        </w:rPr>
      </w:pPr>
      <w:r>
        <w:rPr>
          <w:rFonts w:hint="eastAsia" w:ascii="Times New Roman" w:hAnsi="Times New Roman" w:cs="Times New Roman"/>
          <w:caps w:val="0"/>
          <w:smallCaps w:val="0"/>
          <w:lang w:val="en-US" w:eastAsia="zh-CN"/>
        </w:rPr>
        <w:t>合同附件生成并签署完成后，点击“提交信息</w:t>
      </w:r>
      <w:r>
        <w:rPr>
          <w:rFonts w:hint="eastAsia" w:ascii="Times New Roman" w:hAnsi="Times New Roman" w:eastAsia="宋体" w:cs="Times New Roman"/>
          <w:caps w:val="0"/>
          <w:smallCaps w:val="0"/>
          <w:lang w:val="en-US" w:eastAsia="zh-CN"/>
        </w:rPr>
        <w:t>”按钮</w:t>
      </w:r>
      <w:r>
        <w:rPr>
          <w:rFonts w:hint="eastAsia" w:ascii="Times New Roman" w:hAnsi="Times New Roman" w:cs="Times New Roman"/>
          <w:caps w:val="0"/>
          <w:smallCaps w:val="0"/>
          <w:lang w:val="en-US" w:eastAsia="zh-CN"/>
        </w:rPr>
        <w:t>，弹出“请输入意见”对话框，点击“确认提交”按钮，流程提交到招标人进行签章确认。</w:t>
      </w:r>
    </w:p>
    <w:p w14:paraId="4DE6F3F7">
      <w:pPr>
        <w:keepNext w:val="0"/>
        <w:keepLines w:val="0"/>
        <w:pageBreakBefore w:val="0"/>
        <w:widowControl/>
        <w:numPr>
          <w:ilvl w:val="0"/>
          <w:numId w:val="0"/>
        </w:numPr>
        <w:suppressLineNumbers w:val="0"/>
        <w:kinsoku/>
        <w:wordWrap/>
        <w:overflowPunct/>
        <w:topLinePunct w:val="0"/>
        <w:bidi w:val="0"/>
        <w:snapToGrid/>
        <w:spacing w:line="360" w:lineRule="auto"/>
        <w:jc w:val="center"/>
        <w:textAlignment w:val="auto"/>
        <w:rPr>
          <w:rFonts w:ascii="Times New Roman" w:hAnsi="Times New Roman" w:eastAsia="宋体" w:cs="Times New Roman"/>
          <w:caps w:val="0"/>
          <w:smallCaps w:val="0"/>
        </w:rPr>
      </w:pPr>
      <w:r>
        <w:rPr>
          <w:rFonts w:ascii="Times New Roman" w:hAnsi="Times New Roman" w:cs="Times New Roman"/>
        </w:rPr>
        <w:drawing>
          <wp:inline distT="0" distB="0" distL="114300" distR="114300">
            <wp:extent cx="5057775" cy="2642235"/>
            <wp:effectExtent l="0" t="0" r="9525" b="5715"/>
            <wp:docPr id="26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图片 6"/>
                    <pic:cNvPicPr>
                      <a:picLocks noChangeAspect="1"/>
                    </pic:cNvPicPr>
                  </pic:nvPicPr>
                  <pic:blipFill>
                    <a:blip r:embed="rId119"/>
                    <a:stretch>
                      <a:fillRect/>
                    </a:stretch>
                  </pic:blipFill>
                  <pic:spPr>
                    <a:xfrm>
                      <a:off x="0" y="0"/>
                      <a:ext cx="5057775" cy="2642235"/>
                    </a:xfrm>
                    <a:prstGeom prst="rect">
                      <a:avLst/>
                    </a:prstGeom>
                    <a:noFill/>
                    <a:ln>
                      <a:noFill/>
                    </a:ln>
                  </pic:spPr>
                </pic:pic>
              </a:graphicData>
            </a:graphic>
          </wp:inline>
        </w:drawing>
      </w:r>
    </w:p>
    <w:p w14:paraId="161FEEC5">
      <w:pPr>
        <w:pageBreakBefore w:val="0"/>
        <w:kinsoku/>
        <w:wordWrap/>
        <w:overflowPunct/>
        <w:topLinePunct w:val="0"/>
        <w:bidi w:val="0"/>
        <w:snapToGrid/>
        <w:spacing w:line="360" w:lineRule="auto"/>
        <w:ind w:left="0" w:leftChars="0" w:firstLine="420" w:firstLineChars="0"/>
        <w:textAlignment w:val="auto"/>
        <w:rPr>
          <w:rFonts w:ascii="Times New Roman" w:hAnsi="Times New Roman" w:eastAsia="宋体" w:cs="Times New Roman"/>
          <w:caps w:val="0"/>
          <w:smallCaps w:val="0"/>
        </w:rPr>
      </w:pPr>
      <w:r>
        <w:rPr>
          <w:rFonts w:hint="eastAsia" w:ascii="Times New Roman" w:hAnsi="Times New Roman" w:cs="Times New Roman"/>
          <w:caps w:val="0"/>
          <w:smallCaps w:val="0"/>
          <w:lang w:val="en-US" w:eastAsia="zh-CN"/>
        </w:rPr>
        <w:t>注：合同签署采购人、中标单位均可发起，若一方发起后，另外一方无需再次发起，流程会自动流转给未确认签章的人员，只有中标人和采购人均确认并签章完成后，才可以提交领导审核，合同签署审核完成。</w:t>
      </w:r>
    </w:p>
    <w:p w14:paraId="38440D13">
      <w:pPr>
        <w:pageBreakBefore w:val="0"/>
        <w:kinsoku/>
        <w:wordWrap/>
        <w:overflowPunct/>
        <w:topLinePunct w:val="0"/>
        <w:bidi w:val="0"/>
        <w:snapToGrid/>
        <w:spacing w:line="360" w:lineRule="auto"/>
        <w:ind w:left="0" w:leftChars="0" w:firstLine="0" w:firstLineChars="0"/>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p>
    <w:bookmarkEnd w:id="221"/>
    <w:bookmarkEnd w:id="222"/>
    <w:bookmarkEnd w:id="223"/>
    <w:bookmarkEnd w:id="224"/>
    <w:p w14:paraId="52867D31">
      <w:pPr>
        <w:keepNext/>
        <w:keepLines/>
        <w:pageBreakBefore w:val="0"/>
        <w:widowControl w:val="0"/>
        <w:numPr>
          <w:ilvl w:val="3"/>
          <w:numId w:val="1"/>
        </w:numPr>
        <w:kinsoku/>
        <w:wordWrap/>
        <w:overflowPunct/>
        <w:topLinePunct w:val="0"/>
        <w:bidi w:val="0"/>
        <w:snapToGrid/>
        <w:spacing w:before="120" w:after="120" w:line="360" w:lineRule="auto"/>
        <w:ind w:left="851" w:hanging="851" w:firstLineChars="0"/>
        <w:jc w:val="both"/>
        <w:textAlignment w:val="auto"/>
        <w:outlineLvl w:val="3"/>
        <w:rPr>
          <w:rFonts w:ascii="Times New Roman" w:hAnsi="Times New Roman" w:eastAsia="宋体" w:cs="Times New Roman"/>
          <w:b/>
          <w:bCs/>
          <w:caps w:val="0"/>
          <w:smallCaps w:val="0"/>
          <w:kern w:val="2"/>
          <w:sz w:val="24"/>
          <w:szCs w:val="28"/>
          <w:lang w:val="en-US" w:eastAsia="zh-CN" w:bidi="ar-SA"/>
        </w:rPr>
      </w:pPr>
      <w:bookmarkStart w:id="227" w:name="_Toc14507"/>
      <w:bookmarkStart w:id="228" w:name="_Toc10543"/>
      <w:bookmarkStart w:id="229" w:name="_Toc31645"/>
      <w:bookmarkStart w:id="230" w:name="_Toc20885"/>
      <w:bookmarkStart w:id="231" w:name="_Toc6277"/>
      <w:r>
        <w:rPr>
          <w:rFonts w:hint="eastAsia" w:ascii="Times New Roman" w:hAnsi="Times New Roman" w:eastAsia="宋体" w:cs="Times New Roman"/>
          <w:b/>
          <w:bCs/>
          <w:caps w:val="0"/>
          <w:smallCaps w:val="0"/>
          <w:kern w:val="2"/>
          <w:sz w:val="24"/>
          <w:szCs w:val="28"/>
          <w:lang w:val="en-US" w:eastAsia="zh-CN" w:bidi="ar-SA"/>
        </w:rPr>
        <w:t>提问</w:t>
      </w:r>
      <w:bookmarkEnd w:id="227"/>
    </w:p>
    <w:p w14:paraId="001B7037">
      <w:pPr>
        <w:pageBreakBefore w:val="0"/>
        <w:kinsoku/>
        <w:wordWrap/>
        <w:overflowPunct/>
        <w:topLinePunct w:val="0"/>
        <w:bidi w:val="0"/>
        <w:snapToGrid/>
        <w:spacing w:line="360" w:lineRule="auto"/>
        <w:ind w:firstLine="480"/>
        <w:jc w:val="both"/>
        <w:textAlignment w:val="auto"/>
        <w:rPr>
          <w:rFonts w:hint="eastAsia" w:ascii="Times New Roman" w:hAnsi="Times New Roman" w:cs="Times New Roman"/>
          <w:b/>
          <w:bCs/>
          <w:caps w:val="0"/>
          <w:smallCaps w:val="0"/>
          <w:color w:val="000000" w:themeColor="text1"/>
          <w:lang w:val="en-US" w:eastAsia="zh-CN"/>
          <w14:textFill>
            <w14:solidFill>
              <w14:schemeClr w14:val="tx1"/>
            </w14:solidFill>
          </w14:textFill>
        </w:rPr>
      </w:pPr>
      <w:r>
        <w:rPr>
          <w:rFonts w:hint="eastAsia" w:ascii="Times New Roman" w:hAnsi="Times New Roman" w:cs="Times New Roman"/>
          <w:b/>
          <w:bCs/>
          <w:caps w:val="0"/>
          <w:smallCaps w:val="0"/>
          <w:color w:val="000000" w:themeColor="text1"/>
          <w:lang w:val="en-US" w:eastAsia="zh-CN"/>
          <w14:textFill>
            <w14:solidFill>
              <w14:schemeClr w14:val="tx1"/>
            </w14:solidFill>
          </w14:textFill>
        </w:rPr>
        <w:t>功能介绍：</w:t>
      </w:r>
    </w:p>
    <w:p w14:paraId="21EC16D7">
      <w:pPr>
        <w:pageBreakBefore w:val="0"/>
        <w:kinsoku/>
        <w:wordWrap/>
        <w:overflowPunct/>
        <w:topLinePunct w:val="0"/>
        <w:bidi w:val="0"/>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该环节主要由供应商提出在本次投标中存在的疑惑。数据项主要包括标段（包）信息、问题描述、提问时间等相关信息。在此供应商亦可上传关于问题的相关附件，更直观地描述问题。</w:t>
      </w:r>
    </w:p>
    <w:p w14:paraId="648F7ED2">
      <w:pPr>
        <w:pageBreakBefore w:val="0"/>
        <w:kinsoku/>
        <w:wordWrap/>
        <w:overflowPunct/>
        <w:topLinePunct w:val="0"/>
        <w:bidi w:val="0"/>
        <w:snapToGrid/>
        <w:spacing w:line="360" w:lineRule="auto"/>
        <w:ind w:firstLine="480"/>
        <w:jc w:val="both"/>
        <w:textAlignment w:val="auto"/>
        <w:rPr>
          <w:rFonts w:hint="default" w:ascii="Times New Roman" w:hAnsi="Times New Roman" w:eastAsia="宋体" w:cs="Times New Roman"/>
          <w:b/>
          <w:bCs/>
          <w:caps w:val="0"/>
          <w:smallCaps w:val="0"/>
          <w:color w:val="000000" w:themeColor="text1"/>
          <w:lang w:val="en-US" w:eastAsia="zh-CN"/>
          <w14:textFill>
            <w14:solidFill>
              <w14:schemeClr w14:val="tx1"/>
            </w14:solidFill>
          </w14:textFill>
        </w:rPr>
      </w:pPr>
      <w:r>
        <w:rPr>
          <w:rFonts w:hint="eastAsia" w:ascii="宋体" w:hAnsi="宋体" w:eastAsia="宋体" w:cs="宋体"/>
          <w:sz w:val="21"/>
          <w:szCs w:val="21"/>
        </w:rPr>
        <w:t>供应商登录系统，选择相关标段（包）进行提问。</w:t>
      </w:r>
    </w:p>
    <w:p w14:paraId="40152F07">
      <w:pPr>
        <w:keepNext w:val="0"/>
        <w:keepLines w:val="0"/>
        <w:pageBreakBefore w:val="0"/>
        <w:widowControl/>
        <w:suppressLineNumbers w:val="0"/>
        <w:kinsoku/>
        <w:wordWrap/>
        <w:overflowPunct/>
        <w:topLinePunct w:val="0"/>
        <w:bidi w:val="0"/>
        <w:snapToGrid/>
        <w:spacing w:line="360" w:lineRule="auto"/>
        <w:jc w:val="left"/>
        <w:textAlignment w:val="auto"/>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前置条件：</w:t>
      </w:r>
    </w:p>
    <w:p w14:paraId="04FC5A6E">
      <w:pPr>
        <w:keepNext w:val="0"/>
        <w:keepLines w:val="0"/>
        <w:pageBreakBefore w:val="0"/>
        <w:widowControl/>
        <w:suppressLineNumbers w:val="0"/>
        <w:kinsoku/>
        <w:wordWrap/>
        <w:overflowPunct/>
        <w:topLinePunct w:val="0"/>
        <w:bidi w:val="0"/>
        <w:snapToGrid/>
        <w:spacing w:line="360" w:lineRule="auto"/>
        <w:jc w:val="left"/>
        <w:textAlignment w:val="auto"/>
        <w:rPr>
          <w:rFonts w:ascii="Times New Roman" w:hAnsi="Times New Roman" w:eastAsia="宋体" w:cs="Times New Roman"/>
          <w:caps w:val="0"/>
          <w:smallCaps w:val="0"/>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 xml:space="preserve">已经报名的标段。 </w:t>
      </w:r>
    </w:p>
    <w:p w14:paraId="4BF195E5">
      <w:pPr>
        <w:pageBreakBefore w:val="0"/>
        <w:kinsoku/>
        <w:wordWrap/>
        <w:overflowPunct/>
        <w:topLinePunct w:val="0"/>
        <w:bidi w:val="0"/>
        <w:snapToGrid/>
        <w:spacing w:line="360" w:lineRule="auto"/>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操作步骤：</w:t>
      </w:r>
    </w:p>
    <w:p w14:paraId="06A9D352">
      <w:pPr>
        <w:keepNext w:val="0"/>
        <w:keepLines w:val="0"/>
        <w:pageBreakBefore w:val="0"/>
        <w:widowControl w:val="0"/>
        <w:numPr>
          <w:ilvl w:val="0"/>
          <w:numId w:val="102"/>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3BBD2C1A">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cs="Times New Roman"/>
        </w:rPr>
        <w:drawing>
          <wp:inline distT="0" distB="0" distL="114300" distR="114300">
            <wp:extent cx="5057775" cy="2754630"/>
            <wp:effectExtent l="0" t="0" r="9525" b="7620"/>
            <wp:docPr id="205"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图片 54"/>
                    <pic:cNvPicPr>
                      <a:picLocks noChangeAspect="1"/>
                    </pic:cNvPicPr>
                  </pic:nvPicPr>
                  <pic:blipFill>
                    <a:blip r:embed="rId74"/>
                    <a:stretch>
                      <a:fillRect/>
                    </a:stretch>
                  </pic:blipFill>
                  <pic:spPr>
                    <a:xfrm>
                      <a:off x="0" y="0"/>
                      <a:ext cx="5057775" cy="2754630"/>
                    </a:xfrm>
                    <a:prstGeom prst="rect">
                      <a:avLst/>
                    </a:prstGeom>
                    <a:noFill/>
                    <a:ln>
                      <a:noFill/>
                    </a:ln>
                  </pic:spPr>
                </pic:pic>
              </a:graphicData>
            </a:graphic>
          </wp:inline>
        </w:drawing>
      </w:r>
    </w:p>
    <w:p w14:paraId="2EFED889">
      <w:pPr>
        <w:keepNext w:val="0"/>
        <w:keepLines w:val="0"/>
        <w:pageBreakBefore w:val="0"/>
        <w:widowControl w:val="0"/>
        <w:numPr>
          <w:ilvl w:val="0"/>
          <w:numId w:val="102"/>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找到要</w:t>
      </w:r>
      <w:r>
        <w:rPr>
          <w:rFonts w:hint="eastAsia" w:ascii="Times New Roman" w:hAnsi="Times New Roman"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1B6B9445">
      <w:pPr>
        <w:pageBreakBefore w:val="0"/>
        <w:numPr>
          <w:ilvl w:val="0"/>
          <w:numId w:val="0"/>
        </w:numPr>
        <w:kinsoku/>
        <w:wordWrap/>
        <w:overflowPunct/>
        <w:topLinePunct w:val="0"/>
        <w:bidi w:val="0"/>
        <w:snapToGrid/>
        <w:spacing w:line="360" w:lineRule="auto"/>
        <w:jc w:val="center"/>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ascii="Times New Roman" w:hAnsi="Times New Roman" w:eastAsia="宋体" w:cs="Times New Roman"/>
        </w:rPr>
        <w:drawing>
          <wp:inline distT="0" distB="0" distL="114300" distR="114300">
            <wp:extent cx="5057775" cy="2437765"/>
            <wp:effectExtent l="0" t="0" r="9525" b="635"/>
            <wp:docPr id="206"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10412910">
      <w:pPr>
        <w:pageBreakBefore w:val="0"/>
        <w:numPr>
          <w:ilvl w:val="0"/>
          <w:numId w:val="102"/>
        </w:numPr>
        <w:kinsoku/>
        <w:wordWrap/>
        <w:overflowPunct/>
        <w:topLinePunct w:val="0"/>
        <w:bidi w:val="0"/>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cs="Times New Roman"/>
          <w:caps w:val="0"/>
          <w:smallCaps w:val="0"/>
          <w:color w:val="000000" w:themeColor="text1"/>
          <w:lang w:val="en-US" w:eastAsia="zh-CN"/>
          <w14:textFill>
            <w14:solidFill>
              <w14:schemeClr w14:val="tx1"/>
            </w14:solidFill>
          </w14:textFill>
        </w:rPr>
        <w:t>工作台右侧快捷菜单中，</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点击“提问”按钮，进入查看</w:t>
      </w:r>
      <w:r>
        <w:rPr>
          <w:rFonts w:hint="eastAsia" w:ascii="Times New Roman" w:hAnsi="Times New Roman" w:cs="Times New Roman"/>
          <w:caps w:val="0"/>
          <w:smallCaps w:val="0"/>
          <w:color w:val="000000" w:themeColor="text1"/>
          <w:lang w:val="en-US" w:eastAsia="zh-CN"/>
          <w14:textFill>
            <w14:solidFill>
              <w14:schemeClr w14:val="tx1"/>
            </w14:solidFill>
          </w14:textFill>
        </w:rPr>
        <w:t>提问</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页面。如下图：</w:t>
      </w:r>
    </w:p>
    <w:p w14:paraId="01D7DD14">
      <w:pPr>
        <w:pageBreakBefore w:val="0"/>
        <w:numPr>
          <w:ilvl w:val="0"/>
          <w:numId w:val="0"/>
        </w:numPr>
        <w:tabs>
          <w:tab w:val="left" w:pos="0"/>
        </w:tabs>
        <w:kinsoku/>
        <w:wordWrap/>
        <w:overflowPunct/>
        <w:topLinePunct w:val="0"/>
        <w:bidi w:val="0"/>
        <w:snapToGrid/>
        <w:spacing w:line="360" w:lineRule="auto"/>
        <w:jc w:val="center"/>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ascii="Times New Roman" w:hAnsi="Times New Roman" w:cs="Times New Roman"/>
        </w:rPr>
        <w:drawing>
          <wp:inline distT="0" distB="0" distL="114300" distR="114300">
            <wp:extent cx="5057775" cy="1675130"/>
            <wp:effectExtent l="0" t="0" r="9525" b="1270"/>
            <wp:docPr id="20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图片 7"/>
                    <pic:cNvPicPr>
                      <a:picLocks noChangeAspect="1"/>
                    </pic:cNvPicPr>
                  </pic:nvPicPr>
                  <pic:blipFill>
                    <a:blip r:embed="rId160"/>
                    <a:stretch>
                      <a:fillRect/>
                    </a:stretch>
                  </pic:blipFill>
                  <pic:spPr>
                    <a:xfrm>
                      <a:off x="0" y="0"/>
                      <a:ext cx="5057775" cy="1675130"/>
                    </a:xfrm>
                    <a:prstGeom prst="rect">
                      <a:avLst/>
                    </a:prstGeom>
                    <a:noFill/>
                    <a:ln>
                      <a:noFill/>
                    </a:ln>
                  </pic:spPr>
                </pic:pic>
              </a:graphicData>
            </a:graphic>
          </wp:inline>
        </w:drawing>
      </w:r>
    </w:p>
    <w:p w14:paraId="7F29451B">
      <w:pPr>
        <w:pageBreakBefore w:val="0"/>
        <w:numPr>
          <w:ilvl w:val="0"/>
          <w:numId w:val="102"/>
        </w:numPr>
        <w:kinsoku/>
        <w:wordWrap/>
        <w:overflowPunct/>
        <w:topLinePunct w:val="0"/>
        <w:bidi w:val="0"/>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点击“新增提问”按钮，进入网上提问页面。如下图：</w:t>
      </w:r>
    </w:p>
    <w:p w14:paraId="3C8632FF">
      <w:pPr>
        <w:keepNext w:val="0"/>
        <w:keepLines w:val="0"/>
        <w:pageBreakBefore w:val="0"/>
        <w:widowControl/>
        <w:suppressLineNumbers w:val="0"/>
        <w:kinsoku/>
        <w:wordWrap/>
        <w:overflowPunct/>
        <w:topLinePunct w:val="0"/>
        <w:bidi w:val="0"/>
        <w:snapToGrid/>
        <w:spacing w:line="360" w:lineRule="auto"/>
        <w:ind w:left="0" w:leftChars="0" w:firstLine="0" w:firstLineChars="0"/>
        <w:jc w:val="center"/>
        <w:textAlignment w:val="auto"/>
        <w:rPr>
          <w:rFonts w:ascii="Times New Roman" w:hAnsi="Times New Roman" w:cs="Times New Roman"/>
        </w:rPr>
      </w:pPr>
      <w:r>
        <w:rPr>
          <w:rFonts w:ascii="Times New Roman" w:hAnsi="Times New Roman" w:cs="Times New Roman"/>
        </w:rPr>
        <w:drawing>
          <wp:inline distT="0" distB="0" distL="114300" distR="114300">
            <wp:extent cx="5057775" cy="886460"/>
            <wp:effectExtent l="0" t="0" r="9525" b="8890"/>
            <wp:docPr id="211"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图片 16"/>
                    <pic:cNvPicPr>
                      <a:picLocks noChangeAspect="1"/>
                    </pic:cNvPicPr>
                  </pic:nvPicPr>
                  <pic:blipFill>
                    <a:blip r:embed="rId98"/>
                    <a:stretch>
                      <a:fillRect/>
                    </a:stretch>
                  </pic:blipFill>
                  <pic:spPr>
                    <a:xfrm>
                      <a:off x="0" y="0"/>
                      <a:ext cx="5057775" cy="886460"/>
                    </a:xfrm>
                    <a:prstGeom prst="rect">
                      <a:avLst/>
                    </a:prstGeom>
                    <a:noFill/>
                    <a:ln>
                      <a:noFill/>
                    </a:ln>
                  </pic:spPr>
                </pic:pic>
              </a:graphicData>
            </a:graphic>
          </wp:inline>
        </w:drawing>
      </w:r>
    </w:p>
    <w:p w14:paraId="7F4B4CDA">
      <w:pPr>
        <w:pageBreakBefore w:val="0"/>
        <w:numPr>
          <w:ilvl w:val="0"/>
          <w:numId w:val="102"/>
        </w:numPr>
        <w:kinsoku/>
        <w:wordWrap/>
        <w:overflowPunct/>
        <w:topLinePunct w:val="0"/>
        <w:bidi w:val="0"/>
        <w:snapToGrid/>
        <w:spacing w:line="360" w:lineRule="auto"/>
        <w:ind w:left="0" w:leftChars="0" w:firstLine="315" w:firstLineChars="150"/>
        <w:textAlignment w:val="auto"/>
        <w:rPr>
          <w:rFonts w:hint="eastAsia" w:ascii="Times New Roman" w:hAnsi="Times New Roman" w:eastAsia="宋体" w:cs="Times New Roman"/>
          <w:lang w:val="en-US" w:eastAsia="zh-CN"/>
        </w:rPr>
      </w:pPr>
      <w:r>
        <w:rPr>
          <w:rFonts w:hint="eastAsia" w:ascii="Times New Roman" w:hAnsi="Times New Roman" w:cs="Times New Roman"/>
          <w:lang w:val="en-US" w:eastAsia="zh-CN"/>
        </w:rPr>
        <w:t>点击“新增提问”后，进入新增提问页面。</w:t>
      </w:r>
    </w:p>
    <w:p w14:paraId="0AFF4F31">
      <w:pPr>
        <w:pageBreakBefore w:val="0"/>
        <w:numPr>
          <w:ilvl w:val="0"/>
          <w:numId w:val="0"/>
        </w:numPr>
        <w:tabs>
          <w:tab w:val="left" w:pos="0"/>
        </w:tabs>
        <w:kinsoku/>
        <w:wordWrap/>
        <w:overflowPunct/>
        <w:topLinePunct w:val="0"/>
        <w:bidi w:val="0"/>
        <w:snapToGrid/>
        <w:spacing w:line="360" w:lineRule="auto"/>
        <w:jc w:val="center"/>
        <w:textAlignment w:val="auto"/>
        <w:rPr>
          <w:rFonts w:hint="eastAsia" w:ascii="Times New Roman" w:hAnsi="Times New Roman" w:eastAsia="宋体" w:cs="Times New Roman"/>
          <w:lang w:val="en-US" w:eastAsia="zh-CN"/>
        </w:rPr>
      </w:pPr>
      <w:r>
        <w:rPr>
          <w:rFonts w:ascii="Times New Roman" w:hAnsi="Times New Roman" w:cs="Times New Roman"/>
        </w:rPr>
        <w:drawing>
          <wp:inline distT="0" distB="0" distL="114300" distR="114300">
            <wp:extent cx="5057775" cy="2324735"/>
            <wp:effectExtent l="0" t="0" r="9525" b="18415"/>
            <wp:docPr id="21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图片 8"/>
                    <pic:cNvPicPr>
                      <a:picLocks noChangeAspect="1"/>
                    </pic:cNvPicPr>
                  </pic:nvPicPr>
                  <pic:blipFill>
                    <a:blip r:embed="rId161"/>
                    <a:stretch>
                      <a:fillRect/>
                    </a:stretch>
                  </pic:blipFill>
                  <pic:spPr>
                    <a:xfrm>
                      <a:off x="0" y="0"/>
                      <a:ext cx="5057775" cy="2324735"/>
                    </a:xfrm>
                    <a:prstGeom prst="rect">
                      <a:avLst/>
                    </a:prstGeom>
                    <a:noFill/>
                    <a:ln>
                      <a:noFill/>
                    </a:ln>
                  </pic:spPr>
                </pic:pic>
              </a:graphicData>
            </a:graphic>
          </wp:inline>
        </w:drawing>
      </w:r>
    </w:p>
    <w:p w14:paraId="38B3757D">
      <w:pPr>
        <w:pageBreakBefore w:val="0"/>
        <w:numPr>
          <w:ilvl w:val="0"/>
          <w:numId w:val="102"/>
        </w:numPr>
        <w:kinsoku/>
        <w:wordWrap/>
        <w:overflowPunct/>
        <w:topLinePunct w:val="0"/>
        <w:bidi w:val="0"/>
        <w:snapToGrid/>
        <w:spacing w:line="360" w:lineRule="auto"/>
        <w:ind w:left="0" w:leftChars="0" w:firstLine="315" w:firstLineChars="150"/>
        <w:textAlignment w:val="auto"/>
        <w:rPr>
          <w:rFonts w:hint="default" w:ascii="Times New Roman" w:hAnsi="Times New Roman" w:eastAsia="宋体" w:cs="Times New Roman"/>
          <w:caps w:val="0"/>
          <w:smallCaps w:val="0"/>
          <w:lang w:val="en-US" w:eastAsia="zh-CN"/>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填写页面信息，点击“确认发送”按钮，提问信息发送成功。如下图：</w:t>
      </w:r>
    </w:p>
    <w:p w14:paraId="11DABF26">
      <w:pPr>
        <w:keepNext w:val="0"/>
        <w:keepLines w:val="0"/>
        <w:pageBreakBefore w:val="0"/>
        <w:widowControl/>
        <w:suppressLineNumbers w:val="0"/>
        <w:kinsoku/>
        <w:wordWrap/>
        <w:overflowPunct/>
        <w:topLinePunct w:val="0"/>
        <w:bidi w:val="0"/>
        <w:snapToGrid/>
        <w:spacing w:line="360" w:lineRule="auto"/>
        <w:ind w:left="0" w:leftChars="0" w:firstLine="0" w:firstLineChars="0"/>
        <w:jc w:val="center"/>
        <w:textAlignment w:val="auto"/>
        <w:rPr>
          <w:rFonts w:ascii="宋体" w:hAnsi="宋体" w:eastAsia="宋体" w:cs="宋体"/>
          <w:caps w:val="0"/>
          <w:smallCaps w:val="0"/>
          <w:kern w:val="0"/>
          <w:sz w:val="24"/>
          <w:szCs w:val="24"/>
          <w:lang w:val="en-US" w:eastAsia="zh-CN" w:bidi="ar"/>
        </w:rPr>
      </w:pPr>
      <w:r>
        <w:rPr>
          <w:rFonts w:ascii="Times New Roman" w:hAnsi="Times New Roman" w:cs="Times New Roman"/>
        </w:rPr>
        <w:drawing>
          <wp:inline distT="0" distB="0" distL="114300" distR="114300">
            <wp:extent cx="5057775" cy="2413635"/>
            <wp:effectExtent l="0" t="0" r="9525" b="5715"/>
            <wp:docPr id="21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图片 9"/>
                    <pic:cNvPicPr>
                      <a:picLocks noChangeAspect="1"/>
                    </pic:cNvPicPr>
                  </pic:nvPicPr>
                  <pic:blipFill>
                    <a:blip r:embed="rId162"/>
                    <a:stretch>
                      <a:fillRect/>
                    </a:stretch>
                  </pic:blipFill>
                  <pic:spPr>
                    <a:xfrm>
                      <a:off x="0" y="0"/>
                      <a:ext cx="5057775" cy="2413635"/>
                    </a:xfrm>
                    <a:prstGeom prst="rect">
                      <a:avLst/>
                    </a:prstGeom>
                    <a:noFill/>
                    <a:ln>
                      <a:noFill/>
                    </a:ln>
                  </pic:spPr>
                </pic:pic>
              </a:graphicData>
            </a:graphic>
          </wp:inline>
        </w:drawing>
      </w:r>
    </w:p>
    <w:p w14:paraId="4C7B1197">
      <w:pPr>
        <w:pageBreakBefore w:val="0"/>
        <w:kinsoku/>
        <w:wordWrap/>
        <w:overflowPunct/>
        <w:topLinePunct w:val="0"/>
        <w:bidi w:val="0"/>
        <w:snapToGrid/>
        <w:spacing w:line="360" w:lineRule="auto"/>
        <w:textAlignment w:val="auto"/>
        <w:rPr>
          <w:rFonts w:hint="eastAsia" w:ascii="Times New Roman" w:hAnsi="Times New Roman" w:eastAsia="宋体" w:cs="Times New Roman"/>
          <w:caps w:val="0"/>
          <w:smallCaps w:val="0"/>
          <w:lang w:val="en-US" w:eastAsia="zh-CN"/>
        </w:rPr>
      </w:pPr>
      <w:r>
        <w:rPr>
          <w:rFonts w:hint="eastAsia" w:ascii="Times New Roman" w:hAnsi="Times New Roman" w:eastAsia="宋体" w:cs="Times New Roman"/>
          <w:caps w:val="0"/>
          <w:smallCaps w:val="0"/>
          <w:lang w:val="en-US" w:eastAsia="zh-CN"/>
        </w:rPr>
        <w:t>注：</w:t>
      </w:r>
    </w:p>
    <w:p w14:paraId="5288CE9F">
      <w:pPr>
        <w:pageBreakBefore w:val="0"/>
        <w:numPr>
          <w:ilvl w:val="0"/>
          <w:numId w:val="103"/>
        </w:numPr>
        <w:kinsoku/>
        <w:wordWrap/>
        <w:overflowPunct/>
        <w:topLinePunct w:val="0"/>
        <w:bidi w:val="0"/>
        <w:snapToGrid/>
        <w:spacing w:line="360" w:lineRule="auto"/>
        <w:ind w:left="0" w:leftChars="0" w:firstLine="420" w:firstLineChars="200"/>
        <w:textAlignment w:val="auto"/>
        <w:rPr>
          <w:rFonts w:hint="eastAsia" w:ascii="Times New Roman" w:hAnsi="Times New Roman" w:eastAsia="宋体" w:cs="Times New Roman"/>
          <w:caps w:val="0"/>
          <w:smallCaps w:val="0"/>
          <w:lang w:val="en-US" w:eastAsia="zh-CN"/>
        </w:rPr>
      </w:pPr>
      <w:r>
        <w:rPr>
          <w:rFonts w:hint="eastAsia" w:ascii="Times New Roman" w:hAnsi="Times New Roman" w:eastAsia="宋体" w:cs="Times New Roman"/>
          <w:caps w:val="0"/>
          <w:smallCaps w:val="0"/>
          <w:lang w:val="en-US" w:eastAsia="zh-CN"/>
        </w:rPr>
        <w:t>资审开标时间未到可以对资审文件、资格预审澄清文件提问；开标时间未过可以对</w:t>
      </w:r>
      <w:r>
        <w:rPr>
          <w:rFonts w:hint="eastAsia" w:ascii="Times New Roman" w:hAnsi="Times New Roman" w:cs="Times New Roman"/>
          <w:caps w:val="0"/>
          <w:smallCaps w:val="0"/>
          <w:lang w:val="en-US" w:eastAsia="zh-CN"/>
        </w:rPr>
        <w:t>采购文件</w:t>
      </w:r>
      <w:r>
        <w:rPr>
          <w:rFonts w:hint="eastAsia" w:ascii="Times New Roman" w:hAnsi="Times New Roman" w:eastAsia="宋体" w:cs="Times New Roman"/>
          <w:caps w:val="0"/>
          <w:smallCaps w:val="0"/>
          <w:lang w:val="en-US" w:eastAsia="zh-CN"/>
        </w:rPr>
        <w:t>、答疑澄清文件进行提问；开标时间未过可以对其他提问。</w:t>
      </w:r>
    </w:p>
    <w:p w14:paraId="1673672C">
      <w:pPr>
        <w:pageBreakBefore w:val="0"/>
        <w:numPr>
          <w:ilvl w:val="0"/>
          <w:numId w:val="103"/>
        </w:numPr>
        <w:kinsoku/>
        <w:wordWrap/>
        <w:overflowPunct/>
        <w:topLinePunct w:val="0"/>
        <w:bidi w:val="0"/>
        <w:snapToGrid/>
        <w:spacing w:line="360" w:lineRule="auto"/>
        <w:ind w:left="0" w:leftChars="0" w:firstLine="420" w:firstLineChars="200"/>
        <w:textAlignment w:val="auto"/>
        <w:rPr>
          <w:rFonts w:ascii="宋体" w:hAnsi="宋体" w:eastAsia="宋体" w:cs="宋体"/>
          <w:caps w:val="0"/>
          <w:smallCaps w:val="0"/>
          <w:kern w:val="0"/>
          <w:sz w:val="24"/>
          <w:szCs w:val="24"/>
          <w:lang w:val="en-US" w:eastAsia="zh-CN" w:bidi="ar"/>
        </w:rPr>
      </w:pPr>
      <w:r>
        <w:rPr>
          <w:rFonts w:hint="eastAsia" w:ascii="Times New Roman" w:hAnsi="Times New Roman" w:cs="Times New Roman"/>
          <w:caps w:val="0"/>
          <w:smallCaps w:val="0"/>
          <w:lang w:val="en-US" w:eastAsia="zh-CN"/>
        </w:rPr>
        <w:t>当提问回复后，可以进入提问页面查看提问回复信息。</w:t>
      </w:r>
    </w:p>
    <w:p w14:paraId="7BBDBF1C">
      <w:pPr>
        <w:keepNext/>
        <w:keepLines/>
        <w:pageBreakBefore w:val="0"/>
        <w:widowControl w:val="0"/>
        <w:numPr>
          <w:ilvl w:val="3"/>
          <w:numId w:val="1"/>
        </w:numPr>
        <w:kinsoku/>
        <w:wordWrap/>
        <w:overflowPunct/>
        <w:topLinePunct w:val="0"/>
        <w:bidi w:val="0"/>
        <w:snapToGrid/>
        <w:spacing w:before="120" w:after="120" w:line="360" w:lineRule="auto"/>
        <w:ind w:left="851" w:hanging="851" w:firstLineChars="0"/>
        <w:jc w:val="both"/>
        <w:textAlignment w:val="auto"/>
        <w:outlineLvl w:val="3"/>
        <w:rPr>
          <w:rFonts w:ascii="Times New Roman" w:hAnsi="Times New Roman" w:eastAsia="宋体" w:cs="Times New Roman"/>
          <w:b/>
          <w:bCs/>
          <w:caps w:val="0"/>
          <w:smallCaps w:val="0"/>
          <w:kern w:val="2"/>
          <w:sz w:val="24"/>
          <w:szCs w:val="28"/>
          <w:lang w:val="en-US" w:eastAsia="zh-CN" w:bidi="ar-SA"/>
        </w:rPr>
      </w:pPr>
      <w:bookmarkStart w:id="232" w:name="_Toc18734"/>
      <w:r>
        <w:rPr>
          <w:rFonts w:ascii="Times New Roman" w:hAnsi="Times New Roman" w:eastAsia="宋体" w:cs="Times New Roman"/>
          <w:b/>
          <w:bCs/>
          <w:caps w:val="0"/>
          <w:smallCaps w:val="0"/>
          <w:kern w:val="2"/>
          <w:sz w:val="24"/>
          <w:szCs w:val="28"/>
          <w:lang w:val="en-US" w:eastAsia="zh-CN" w:bidi="ar-SA"/>
        </w:rPr>
        <w:t>异议</w:t>
      </w:r>
      <w:bookmarkEnd w:id="232"/>
    </w:p>
    <w:p w14:paraId="0D41B1B0">
      <w:pPr>
        <w:pageBreakBefore w:val="0"/>
        <w:kinsoku/>
        <w:wordWrap/>
        <w:overflowPunct/>
        <w:topLinePunct w:val="0"/>
        <w:bidi w:val="0"/>
        <w:snapToGrid/>
        <w:spacing w:line="360" w:lineRule="auto"/>
        <w:ind w:firstLine="480"/>
        <w:jc w:val="both"/>
        <w:textAlignment w:val="auto"/>
        <w:rPr>
          <w:rFonts w:hint="eastAsia" w:ascii="Times New Roman" w:hAnsi="Times New Roman" w:cs="Times New Roman"/>
          <w:b/>
          <w:bCs/>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功能介绍：</w:t>
      </w:r>
    </w:p>
    <w:p w14:paraId="30A3B4AA">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供应商</w:t>
      </w:r>
      <w:r>
        <w:rPr>
          <w:rFonts w:hint="eastAsia" w:ascii="宋体" w:hAnsi="宋体" w:eastAsia="宋体" w:cs="宋体"/>
          <w:sz w:val="21"/>
          <w:szCs w:val="21"/>
        </w:rPr>
        <w:t>对资格预审文件、</w:t>
      </w:r>
      <w:r>
        <w:rPr>
          <w:rFonts w:hint="eastAsia" w:ascii="宋体" w:hAnsi="宋体" w:cs="宋体"/>
          <w:sz w:val="21"/>
          <w:szCs w:val="21"/>
          <w:lang w:eastAsia="zh-CN"/>
        </w:rPr>
        <w:t>采购文件</w:t>
      </w:r>
      <w:r>
        <w:rPr>
          <w:rFonts w:hint="eastAsia" w:ascii="宋体" w:hAnsi="宋体" w:eastAsia="宋体" w:cs="宋体"/>
          <w:sz w:val="21"/>
          <w:szCs w:val="21"/>
        </w:rPr>
        <w:t>、开标过程、资格预审结果、评标结果提出异议的功能。</w:t>
      </w:r>
    </w:p>
    <w:p w14:paraId="2144BAD3">
      <w:pPr>
        <w:pageBreakBefore w:val="0"/>
        <w:kinsoku/>
        <w:wordWrap/>
        <w:overflowPunct/>
        <w:topLinePunct w:val="0"/>
        <w:bidi w:val="0"/>
        <w:snapToGrid/>
        <w:spacing w:line="360" w:lineRule="auto"/>
        <w:ind w:firstLine="480"/>
        <w:jc w:val="both"/>
        <w:textAlignment w:val="auto"/>
        <w:rPr>
          <w:rFonts w:hint="eastAsia" w:ascii="Times New Roman" w:hAnsi="Times New Roman" w:eastAsia="宋体" w:cs="Times New Roman"/>
          <w:b/>
          <w:bCs/>
          <w:caps w:val="0"/>
          <w:smallCaps w:val="0"/>
          <w:color w:val="000000" w:themeColor="text1"/>
          <w:sz w:val="21"/>
          <w:szCs w:val="21"/>
          <w:lang w:val="en-US" w:eastAsia="zh-CN"/>
          <w14:textFill>
            <w14:solidFill>
              <w14:schemeClr w14:val="tx1"/>
            </w14:solidFill>
          </w14:textFill>
        </w:rPr>
      </w:pPr>
      <w:r>
        <w:rPr>
          <w:rFonts w:hint="eastAsia" w:ascii="宋体" w:hAnsi="宋体" w:eastAsia="宋体" w:cs="宋体"/>
          <w:sz w:val="21"/>
          <w:szCs w:val="21"/>
          <w:lang w:eastAsia="zh-CN"/>
        </w:rPr>
        <w:t>采购人</w:t>
      </w:r>
      <w:r>
        <w:rPr>
          <w:rFonts w:hint="eastAsia" w:ascii="宋体" w:hAnsi="宋体" w:eastAsia="宋体" w:cs="宋体"/>
          <w:sz w:val="21"/>
          <w:szCs w:val="21"/>
        </w:rPr>
        <w:t>或</w:t>
      </w:r>
      <w:r>
        <w:rPr>
          <w:rFonts w:hint="eastAsia" w:ascii="宋体" w:hAnsi="宋体" w:eastAsia="宋体" w:cs="宋体"/>
          <w:sz w:val="21"/>
          <w:szCs w:val="21"/>
          <w:lang w:eastAsia="zh-CN"/>
        </w:rPr>
        <w:t>采购代理</w:t>
      </w:r>
      <w:r>
        <w:rPr>
          <w:rFonts w:hint="eastAsia" w:ascii="宋体" w:hAnsi="宋体" w:eastAsia="宋体" w:cs="宋体"/>
          <w:sz w:val="21"/>
          <w:szCs w:val="21"/>
        </w:rPr>
        <w:t>在规定时间内答复</w:t>
      </w:r>
      <w:r>
        <w:rPr>
          <w:rFonts w:hint="eastAsia" w:ascii="宋体" w:hAnsi="宋体" w:eastAsia="宋体" w:cs="宋体"/>
          <w:sz w:val="21"/>
          <w:szCs w:val="21"/>
          <w:lang w:eastAsia="zh-CN"/>
        </w:rPr>
        <w:t>供应商</w:t>
      </w:r>
      <w:r>
        <w:rPr>
          <w:rFonts w:hint="eastAsia" w:ascii="宋体" w:hAnsi="宋体" w:eastAsia="宋体" w:cs="宋体"/>
          <w:sz w:val="21"/>
          <w:szCs w:val="21"/>
        </w:rPr>
        <w:t>异议的功能。</w:t>
      </w:r>
    </w:p>
    <w:p w14:paraId="4DAE122E">
      <w:pPr>
        <w:keepNext w:val="0"/>
        <w:keepLines w:val="0"/>
        <w:pageBreakBefore w:val="0"/>
        <w:widowControl/>
        <w:suppressLineNumbers w:val="0"/>
        <w:kinsoku/>
        <w:wordWrap/>
        <w:overflowPunct/>
        <w:topLinePunct w:val="0"/>
        <w:bidi w:val="0"/>
        <w:snapToGrid/>
        <w:spacing w:line="360" w:lineRule="auto"/>
        <w:jc w:val="left"/>
        <w:textAlignment w:val="auto"/>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前置条件：</w:t>
      </w:r>
    </w:p>
    <w:p w14:paraId="5D919963">
      <w:pPr>
        <w:keepNext w:val="0"/>
        <w:keepLines w:val="0"/>
        <w:pageBreakBefore w:val="0"/>
        <w:widowControl/>
        <w:suppressLineNumbers w:val="0"/>
        <w:kinsoku/>
        <w:wordWrap/>
        <w:overflowPunct/>
        <w:topLinePunct w:val="0"/>
        <w:bidi w:val="0"/>
        <w:snapToGrid/>
        <w:spacing w:line="360" w:lineRule="auto"/>
        <w:jc w:val="left"/>
        <w:textAlignment w:val="auto"/>
        <w:rPr>
          <w:rFonts w:ascii="Times New Roman" w:hAnsi="Times New Roman" w:eastAsia="宋体" w:cs="Times New Roman"/>
          <w:caps w:val="0"/>
          <w:smallCaps w:val="0"/>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 xml:space="preserve">已经报名的标段。 </w:t>
      </w:r>
    </w:p>
    <w:p w14:paraId="4B3B9F6F">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操作步骤：</w:t>
      </w:r>
    </w:p>
    <w:p w14:paraId="79E1A68C">
      <w:pPr>
        <w:keepNext w:val="0"/>
        <w:keepLines w:val="0"/>
        <w:pageBreakBefore w:val="0"/>
        <w:widowControl w:val="0"/>
        <w:numPr>
          <w:ilvl w:val="0"/>
          <w:numId w:val="104"/>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45FC33F5">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cs="Times New Roman"/>
        </w:rPr>
        <w:drawing>
          <wp:inline distT="0" distB="0" distL="114300" distR="114300">
            <wp:extent cx="5057775" cy="2754630"/>
            <wp:effectExtent l="0" t="0" r="9525" b="7620"/>
            <wp:docPr id="215"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图片 54"/>
                    <pic:cNvPicPr>
                      <a:picLocks noChangeAspect="1"/>
                    </pic:cNvPicPr>
                  </pic:nvPicPr>
                  <pic:blipFill>
                    <a:blip r:embed="rId74"/>
                    <a:stretch>
                      <a:fillRect/>
                    </a:stretch>
                  </pic:blipFill>
                  <pic:spPr>
                    <a:xfrm>
                      <a:off x="0" y="0"/>
                      <a:ext cx="5057775" cy="2754630"/>
                    </a:xfrm>
                    <a:prstGeom prst="rect">
                      <a:avLst/>
                    </a:prstGeom>
                    <a:noFill/>
                    <a:ln>
                      <a:noFill/>
                    </a:ln>
                  </pic:spPr>
                </pic:pic>
              </a:graphicData>
            </a:graphic>
          </wp:inline>
        </w:drawing>
      </w:r>
    </w:p>
    <w:p w14:paraId="292E25A4">
      <w:pPr>
        <w:keepNext w:val="0"/>
        <w:keepLines w:val="0"/>
        <w:pageBreakBefore w:val="0"/>
        <w:widowControl w:val="0"/>
        <w:numPr>
          <w:ilvl w:val="0"/>
          <w:numId w:val="104"/>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找到要</w:t>
      </w:r>
      <w:r>
        <w:rPr>
          <w:rFonts w:hint="eastAsia" w:ascii="Times New Roman" w:hAnsi="Times New Roman"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3E74B306">
      <w:pPr>
        <w:pageBreakBefore w:val="0"/>
        <w:numPr>
          <w:ilvl w:val="0"/>
          <w:numId w:val="0"/>
        </w:numPr>
        <w:kinsoku/>
        <w:wordWrap/>
        <w:overflowPunct/>
        <w:topLinePunct w:val="0"/>
        <w:bidi w:val="0"/>
        <w:snapToGrid/>
        <w:spacing w:line="360" w:lineRule="auto"/>
        <w:jc w:val="center"/>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ascii="Times New Roman" w:hAnsi="Times New Roman" w:eastAsia="宋体" w:cs="Times New Roman"/>
        </w:rPr>
        <w:drawing>
          <wp:inline distT="0" distB="0" distL="114300" distR="114300">
            <wp:extent cx="5057775" cy="2437765"/>
            <wp:effectExtent l="0" t="0" r="9525" b="635"/>
            <wp:docPr id="216"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1878A437">
      <w:pPr>
        <w:keepNext w:val="0"/>
        <w:keepLines w:val="0"/>
        <w:pageBreakBefore w:val="0"/>
        <w:widowControl w:val="0"/>
        <w:numPr>
          <w:ilvl w:val="0"/>
          <w:numId w:val="104"/>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工作台右侧快捷菜单中，点击“</w:t>
      </w:r>
      <w:r>
        <w:rPr>
          <w:rFonts w:hint="eastAsia" w:ascii="Times New Roman" w:hAnsi="Times New Roman" w:cs="Times New Roman"/>
          <w:caps w:val="0"/>
          <w:smallCaps w:val="0"/>
          <w:color w:val="000000" w:themeColor="text1"/>
          <w:lang w:val="en-US" w:eastAsia="zh-CN"/>
          <w14:textFill>
            <w14:solidFill>
              <w14:schemeClr w14:val="tx1"/>
            </w14:solidFill>
          </w14:textFill>
        </w:rPr>
        <w:t>异议</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”按钮，进入查看</w:t>
      </w:r>
      <w:r>
        <w:rPr>
          <w:rFonts w:hint="eastAsia" w:ascii="Times New Roman" w:hAnsi="Times New Roman" w:cs="Times New Roman"/>
          <w:caps w:val="0"/>
          <w:smallCaps w:val="0"/>
          <w:color w:val="000000" w:themeColor="text1"/>
          <w:lang w:val="en-US" w:eastAsia="zh-CN"/>
          <w14:textFill>
            <w14:solidFill>
              <w14:schemeClr w14:val="tx1"/>
            </w14:solidFill>
          </w14:textFill>
        </w:rPr>
        <w:t>异议</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页面。如下图：</w:t>
      </w:r>
    </w:p>
    <w:p w14:paraId="1C1CB2EF">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bCs/>
          <w:caps w:val="0"/>
          <w:smallCaps w:val="0"/>
          <w:color w:val="000000" w:themeColor="text1"/>
          <w14:textFill>
            <w14:solidFill>
              <w14:schemeClr w14:val="tx1"/>
            </w14:solidFill>
          </w14:textFill>
        </w:rPr>
      </w:pPr>
      <w:r>
        <w:rPr>
          <w:rFonts w:ascii="Times New Roman" w:hAnsi="Times New Roman" w:cs="Times New Roman"/>
        </w:rPr>
        <w:drawing>
          <wp:inline distT="0" distB="0" distL="114300" distR="114300">
            <wp:extent cx="5057775" cy="2209800"/>
            <wp:effectExtent l="0" t="0" r="9525" b="0"/>
            <wp:docPr id="21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图片 10"/>
                    <pic:cNvPicPr>
                      <a:picLocks noChangeAspect="1"/>
                    </pic:cNvPicPr>
                  </pic:nvPicPr>
                  <pic:blipFill>
                    <a:blip r:embed="rId163"/>
                    <a:stretch>
                      <a:fillRect/>
                    </a:stretch>
                  </pic:blipFill>
                  <pic:spPr>
                    <a:xfrm>
                      <a:off x="0" y="0"/>
                      <a:ext cx="5057775" cy="2209800"/>
                    </a:xfrm>
                    <a:prstGeom prst="rect">
                      <a:avLst/>
                    </a:prstGeom>
                    <a:noFill/>
                    <a:ln>
                      <a:noFill/>
                    </a:ln>
                  </pic:spPr>
                </pic:pic>
              </a:graphicData>
            </a:graphic>
          </wp:inline>
        </w:drawing>
      </w:r>
    </w:p>
    <w:p w14:paraId="27BC09C2">
      <w:pPr>
        <w:keepNext w:val="0"/>
        <w:keepLines w:val="0"/>
        <w:pageBreakBefore w:val="0"/>
        <w:widowControl w:val="0"/>
        <w:numPr>
          <w:ilvl w:val="0"/>
          <w:numId w:val="104"/>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查看异议页面，</w:t>
      </w:r>
      <w:r>
        <w:rPr>
          <w:rFonts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ascii="Times New Roman" w:hAnsi="Times New Roman" w:eastAsia="宋体" w:cs="Times New Roman"/>
          <w:caps w:val="0"/>
          <w:smallCaps w:val="0"/>
          <w:color w:val="000000" w:themeColor="text1"/>
          <w14:textFill>
            <w14:solidFill>
              <w14:schemeClr w14:val="tx1"/>
            </w14:solidFill>
          </w14:textFill>
        </w:rPr>
        <w:t>新增异议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ascii="Times New Roman" w:hAnsi="Times New Roman" w:eastAsia="宋体" w:cs="Times New Roman"/>
          <w:caps w:val="0"/>
          <w:smallCaps w:val="0"/>
          <w:color w:val="000000" w:themeColor="text1"/>
          <w14:textFill>
            <w14:solidFill>
              <w14:schemeClr w14:val="tx1"/>
            </w14:solidFill>
          </w14:textFill>
        </w:rPr>
        <w:t>按钮，</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进入新增异议</w:t>
      </w:r>
      <w:r>
        <w:rPr>
          <w:rFonts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6594A6BA">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cs="Times New Roman"/>
        </w:rPr>
        <w:drawing>
          <wp:inline distT="0" distB="0" distL="114300" distR="114300">
            <wp:extent cx="5057775" cy="657225"/>
            <wp:effectExtent l="0" t="0" r="9525" b="9525"/>
            <wp:docPr id="218"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图片 20"/>
                    <pic:cNvPicPr>
                      <a:picLocks noChangeAspect="1"/>
                    </pic:cNvPicPr>
                  </pic:nvPicPr>
                  <pic:blipFill>
                    <a:blip r:embed="rId102"/>
                    <a:stretch>
                      <a:fillRect/>
                    </a:stretch>
                  </pic:blipFill>
                  <pic:spPr>
                    <a:xfrm>
                      <a:off x="0" y="0"/>
                      <a:ext cx="5057775" cy="657225"/>
                    </a:xfrm>
                    <a:prstGeom prst="rect">
                      <a:avLst/>
                    </a:prstGeom>
                    <a:noFill/>
                    <a:ln>
                      <a:noFill/>
                    </a:ln>
                  </pic:spPr>
                </pic:pic>
              </a:graphicData>
            </a:graphic>
          </wp:inline>
        </w:drawing>
      </w:r>
    </w:p>
    <w:p w14:paraId="1E681F9D">
      <w:pPr>
        <w:keepNext w:val="0"/>
        <w:keepLines w:val="0"/>
        <w:pageBreakBefore w:val="0"/>
        <w:widowControl w:val="0"/>
        <w:numPr>
          <w:ilvl w:val="0"/>
          <w:numId w:val="104"/>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ascii="Times New Roman" w:hAnsi="Times New Roman" w:eastAsia="宋体" w:cs="Times New Roman"/>
          <w:caps w:val="0"/>
          <w:smallCaps w:val="0"/>
          <w:color w:val="000000" w:themeColor="text1"/>
          <w14:textFill>
            <w14:solidFill>
              <w14:schemeClr w14:val="tx1"/>
            </w14:solidFill>
          </w14:textFill>
        </w:rPr>
        <w:t>新增异议页面，选择异议类别，填写异议内容</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ascii="Times New Roman" w:hAnsi="Times New Roman" w:eastAsia="宋体" w:cs="Times New Roman"/>
          <w:caps w:val="0"/>
          <w:smallCaps w:val="0"/>
          <w:color w:val="000000" w:themeColor="text1"/>
          <w14:textFill>
            <w14:solidFill>
              <w14:schemeClr w14:val="tx1"/>
            </w14:solidFill>
          </w14:textFill>
        </w:rPr>
        <w:t>依据和理由</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等内容。如下图：</w:t>
      </w:r>
    </w:p>
    <w:p w14:paraId="4D518969">
      <w:pPr>
        <w:keepNext w:val="0"/>
        <w:keepLines w:val="0"/>
        <w:pageBreakBefore w:val="0"/>
        <w:widowControl/>
        <w:suppressLineNumbers w:val="0"/>
        <w:kinsoku/>
        <w:wordWrap/>
        <w:overflowPunct/>
        <w:topLinePunct w:val="0"/>
        <w:bidi w:val="0"/>
        <w:snapToGrid/>
        <w:spacing w:line="360" w:lineRule="auto"/>
        <w:ind w:left="0" w:leftChars="0"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cs="Times New Roman"/>
        </w:rPr>
        <w:drawing>
          <wp:inline distT="0" distB="0" distL="114300" distR="114300">
            <wp:extent cx="5015865" cy="2607945"/>
            <wp:effectExtent l="0" t="0" r="13335" b="1905"/>
            <wp:docPr id="219"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图片 21"/>
                    <pic:cNvPicPr>
                      <a:picLocks noChangeAspect="1"/>
                    </pic:cNvPicPr>
                  </pic:nvPicPr>
                  <pic:blipFill>
                    <a:blip r:embed="rId103"/>
                    <a:srcRect l="829"/>
                    <a:stretch>
                      <a:fillRect/>
                    </a:stretch>
                  </pic:blipFill>
                  <pic:spPr>
                    <a:xfrm>
                      <a:off x="0" y="0"/>
                      <a:ext cx="5015865" cy="2607945"/>
                    </a:xfrm>
                    <a:prstGeom prst="rect">
                      <a:avLst/>
                    </a:prstGeom>
                    <a:noFill/>
                    <a:ln>
                      <a:noFill/>
                    </a:ln>
                  </pic:spPr>
                </pic:pic>
              </a:graphicData>
            </a:graphic>
          </wp:inline>
        </w:drawing>
      </w:r>
    </w:p>
    <w:p w14:paraId="691BF24F">
      <w:pPr>
        <w:pageBreakBefore w:val="0"/>
        <w:kinsoku/>
        <w:wordWrap/>
        <w:overflowPunct/>
        <w:topLinePunct w:val="0"/>
        <w:bidi w:val="0"/>
        <w:snapToGrid/>
        <w:spacing w:line="360" w:lineRule="auto"/>
        <w:textAlignment w:val="auto"/>
        <w:rPr>
          <w:rFonts w:hint="eastAsia" w:ascii="Times New Roman" w:hAnsi="Times New Roman" w:eastAsia="宋体" w:cs="Times New Roman"/>
          <w:caps w:val="0"/>
          <w:smallCaps w:val="0"/>
          <w:color w:val="000000" w:themeColor="text1"/>
          <w:lang w:eastAsia="zh-CN"/>
          <w14:textFill>
            <w14:solidFill>
              <w14:schemeClr w14:val="tx1"/>
            </w14:solidFill>
          </w14:textFill>
        </w:rPr>
      </w:pPr>
      <w:r>
        <w:rPr>
          <w:rFonts w:ascii="Times New Roman" w:hAnsi="Times New Roman" w:eastAsia="宋体" w:cs="Times New Roman"/>
          <w:caps w:val="0"/>
          <w:smallCaps w:val="0"/>
          <w:color w:val="000000" w:themeColor="text1"/>
          <w14:textFill>
            <w14:solidFill>
              <w14:schemeClr w14:val="tx1"/>
            </w14:solidFill>
          </w14:textFill>
        </w:rPr>
        <w:t>注</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lang w:val="en-US" w:eastAsia="zh-CN"/>
        </w:rPr>
        <w:t>异议类别选择时限制如下：</w:t>
      </w:r>
    </w:p>
    <w:p w14:paraId="7BED37A1">
      <w:pPr>
        <w:pageBreakBefore w:val="0"/>
        <w:widowControl w:val="0"/>
        <w:numPr>
          <w:ilvl w:val="0"/>
          <w:numId w:val="27"/>
        </w:numPr>
        <w:kinsoku/>
        <w:wordWrap/>
        <w:overflowPunct/>
        <w:topLinePunct w:val="0"/>
        <w:bidi w:val="0"/>
        <w:snapToGrid/>
        <w:spacing w:line="360" w:lineRule="auto"/>
        <w:ind w:left="840" w:hanging="420" w:firstLineChars="0"/>
        <w:jc w:val="both"/>
        <w:textAlignment w:val="auto"/>
        <w:rPr>
          <w:rFonts w:ascii="Times New Roman" w:hAnsi="Times New Roman" w:eastAsia="宋体" w:cs="Times New Roman"/>
          <w:caps w:val="0"/>
          <w:smallCaps w:val="0"/>
          <w:color w:val="000000" w:themeColor="text1"/>
          <w:kern w:val="2"/>
          <w:sz w:val="21"/>
          <w:szCs w:val="22"/>
          <w:lang w:val="en-US" w:eastAsia="zh-CN" w:bidi="ar-SA"/>
          <w14:textFill>
            <w14:solidFill>
              <w14:schemeClr w14:val="tx1"/>
            </w14:solidFill>
          </w14:textFill>
        </w:rPr>
      </w:pPr>
      <w:r>
        <w:rPr>
          <w:rFonts w:hint="eastAsia" w:ascii="Times New Roman" w:hAnsi="Times New Roman" w:eastAsia="宋体" w:cs="Times New Roman"/>
          <w:caps w:val="0"/>
          <w:smallCaps w:val="0"/>
          <w:color w:val="000000" w:themeColor="text1"/>
          <w:kern w:val="2"/>
          <w:sz w:val="21"/>
          <w:szCs w:val="22"/>
          <w:lang w:val="en-US" w:eastAsia="zh-CN" w:bidi="ar-SA"/>
          <w14:textFill>
            <w14:solidFill>
              <w14:schemeClr w14:val="tx1"/>
            </w14:solidFill>
          </w14:textFill>
        </w:rPr>
        <w:t>采购文件</w:t>
      </w:r>
      <w:r>
        <w:rPr>
          <w:rFonts w:ascii="Times New Roman" w:hAnsi="Times New Roman" w:eastAsia="宋体" w:cs="Times New Roman"/>
          <w:caps w:val="0"/>
          <w:smallCaps w:val="0"/>
          <w:color w:val="000000" w:themeColor="text1"/>
          <w:kern w:val="2"/>
          <w:sz w:val="21"/>
          <w:szCs w:val="22"/>
          <w:lang w:val="en-US" w:eastAsia="zh-CN" w:bidi="ar-SA"/>
          <w14:textFill>
            <w14:solidFill>
              <w14:schemeClr w14:val="tx1"/>
            </w14:solidFill>
          </w14:textFill>
        </w:rPr>
        <w:t>：</w:t>
      </w:r>
      <w:r>
        <w:rPr>
          <w:rFonts w:hint="eastAsia" w:ascii="Times New Roman" w:hAnsi="Times New Roman" w:eastAsia="宋体" w:cs="Times New Roman"/>
          <w:caps w:val="0"/>
          <w:smallCaps w:val="0"/>
          <w:color w:val="000000" w:themeColor="text1"/>
          <w:kern w:val="2"/>
          <w:sz w:val="21"/>
          <w:szCs w:val="22"/>
          <w:lang w:val="en-US" w:eastAsia="zh-CN" w:bidi="ar-SA"/>
          <w14:textFill>
            <w14:solidFill>
              <w14:schemeClr w14:val="tx1"/>
            </w14:solidFill>
          </w14:textFill>
        </w:rPr>
        <w:t>采购文件审核通过</w:t>
      </w:r>
      <w:r>
        <w:rPr>
          <w:rFonts w:ascii="Times New Roman" w:hAnsi="Times New Roman" w:eastAsia="宋体" w:cs="Times New Roman"/>
          <w:caps w:val="0"/>
          <w:smallCaps w:val="0"/>
          <w:color w:val="000000" w:themeColor="text1"/>
          <w:kern w:val="2"/>
          <w:sz w:val="21"/>
          <w:szCs w:val="22"/>
          <w:lang w:val="en-US" w:eastAsia="zh-CN" w:bidi="ar-SA"/>
          <w14:textFill>
            <w14:solidFill>
              <w14:schemeClr w14:val="tx1"/>
            </w14:solidFill>
          </w14:textFill>
        </w:rPr>
        <w:t>。</w:t>
      </w:r>
    </w:p>
    <w:p w14:paraId="3ADC3020">
      <w:pPr>
        <w:pageBreakBefore w:val="0"/>
        <w:widowControl w:val="0"/>
        <w:numPr>
          <w:ilvl w:val="0"/>
          <w:numId w:val="27"/>
        </w:numPr>
        <w:kinsoku/>
        <w:wordWrap/>
        <w:overflowPunct/>
        <w:topLinePunct w:val="0"/>
        <w:bidi w:val="0"/>
        <w:snapToGrid/>
        <w:spacing w:line="360" w:lineRule="auto"/>
        <w:ind w:left="840" w:hanging="420" w:firstLineChars="0"/>
        <w:jc w:val="both"/>
        <w:textAlignment w:val="auto"/>
        <w:rPr>
          <w:rFonts w:ascii="Times New Roman" w:hAnsi="Times New Roman" w:eastAsia="宋体" w:cs="Times New Roman"/>
          <w:caps w:val="0"/>
          <w:smallCaps w:val="0"/>
          <w:color w:val="000000" w:themeColor="text1"/>
          <w:kern w:val="2"/>
          <w:sz w:val="21"/>
          <w:szCs w:val="22"/>
          <w:lang w:val="en-US" w:eastAsia="zh-CN" w:bidi="ar-SA"/>
          <w14:textFill>
            <w14:solidFill>
              <w14:schemeClr w14:val="tx1"/>
            </w14:solidFill>
          </w14:textFill>
        </w:rPr>
      </w:pPr>
      <w:r>
        <w:rPr>
          <w:rFonts w:ascii="Times New Roman" w:hAnsi="Times New Roman" w:eastAsia="宋体" w:cs="Times New Roman"/>
          <w:caps w:val="0"/>
          <w:smallCaps w:val="0"/>
          <w:color w:val="000000" w:themeColor="text1"/>
          <w:kern w:val="2"/>
          <w:sz w:val="21"/>
          <w:szCs w:val="22"/>
          <w:lang w:val="en-US" w:eastAsia="zh-CN" w:bidi="ar-SA"/>
          <w14:textFill>
            <w14:solidFill>
              <w14:schemeClr w14:val="tx1"/>
            </w14:solidFill>
          </w14:textFill>
        </w:rPr>
        <w:t>开标过程：开标时间已到。</w:t>
      </w:r>
    </w:p>
    <w:p w14:paraId="728EAB36">
      <w:pPr>
        <w:pageBreakBefore w:val="0"/>
        <w:widowControl w:val="0"/>
        <w:numPr>
          <w:ilvl w:val="0"/>
          <w:numId w:val="27"/>
        </w:numPr>
        <w:kinsoku/>
        <w:wordWrap/>
        <w:overflowPunct/>
        <w:topLinePunct w:val="0"/>
        <w:bidi w:val="0"/>
        <w:snapToGrid/>
        <w:spacing w:line="360" w:lineRule="auto"/>
        <w:ind w:left="840" w:hanging="420" w:firstLineChars="0"/>
        <w:jc w:val="both"/>
        <w:textAlignment w:val="auto"/>
        <w:rPr>
          <w:rFonts w:ascii="Times New Roman" w:hAnsi="Times New Roman" w:eastAsia="宋体" w:cs="Times New Roman"/>
          <w:caps w:val="0"/>
          <w:smallCaps w:val="0"/>
          <w:color w:val="000000" w:themeColor="text1"/>
          <w:kern w:val="2"/>
          <w:sz w:val="21"/>
          <w:szCs w:val="22"/>
          <w:lang w:val="en-US" w:eastAsia="zh-CN" w:bidi="ar-SA"/>
          <w14:textFill>
            <w14:solidFill>
              <w14:schemeClr w14:val="tx1"/>
            </w14:solidFill>
          </w14:textFill>
        </w:rPr>
      </w:pPr>
      <w:r>
        <w:rPr>
          <w:rFonts w:ascii="Times New Roman" w:hAnsi="Times New Roman" w:eastAsia="宋体" w:cs="Times New Roman"/>
          <w:caps w:val="0"/>
          <w:smallCaps w:val="0"/>
          <w:color w:val="000000" w:themeColor="text1"/>
          <w:kern w:val="2"/>
          <w:sz w:val="21"/>
          <w:szCs w:val="22"/>
          <w:lang w:val="en-US" w:eastAsia="zh-CN" w:bidi="ar-SA"/>
          <w14:textFill>
            <w14:solidFill>
              <w14:schemeClr w14:val="tx1"/>
            </w14:solidFill>
          </w14:textFill>
        </w:rPr>
        <w:t>评标结果</w:t>
      </w:r>
      <w:r>
        <w:rPr>
          <w:rFonts w:hint="eastAsia" w:ascii="Times New Roman" w:hAnsi="Times New Roman" w:cs="Times New Roman"/>
          <w:caps w:val="0"/>
          <w:smallCaps w:val="0"/>
          <w:color w:val="000000" w:themeColor="text1"/>
          <w:kern w:val="2"/>
          <w:sz w:val="21"/>
          <w:szCs w:val="22"/>
          <w:lang w:val="en-US" w:eastAsia="zh-CN" w:bidi="ar-SA"/>
          <w14:textFill>
            <w14:solidFill>
              <w14:schemeClr w14:val="tx1"/>
            </w14:solidFill>
          </w14:textFill>
        </w:rPr>
        <w:t>：成交</w:t>
      </w:r>
      <w:r>
        <w:rPr>
          <w:rFonts w:ascii="Times New Roman" w:hAnsi="Times New Roman" w:eastAsia="宋体" w:cs="Times New Roman"/>
          <w:caps w:val="0"/>
          <w:smallCaps w:val="0"/>
          <w:color w:val="000000" w:themeColor="text1"/>
          <w:kern w:val="2"/>
          <w:sz w:val="21"/>
          <w:szCs w:val="22"/>
          <w:lang w:val="en-US" w:eastAsia="zh-CN" w:bidi="ar-SA"/>
          <w14:textFill>
            <w14:solidFill>
              <w14:schemeClr w14:val="tx1"/>
            </w14:solidFill>
          </w14:textFill>
        </w:rPr>
        <w:t>候选人公示</w:t>
      </w:r>
      <w:r>
        <w:rPr>
          <w:rFonts w:hint="eastAsia" w:ascii="Times New Roman" w:hAnsi="Times New Roman" w:eastAsia="宋体" w:cs="Times New Roman"/>
          <w:caps w:val="0"/>
          <w:smallCaps w:val="0"/>
          <w:color w:val="000000" w:themeColor="text1"/>
          <w:kern w:val="2"/>
          <w:sz w:val="21"/>
          <w:szCs w:val="22"/>
          <w:lang w:val="en-US" w:eastAsia="zh-CN" w:bidi="ar-SA"/>
          <w14:textFill>
            <w14:solidFill>
              <w14:schemeClr w14:val="tx1"/>
            </w14:solidFill>
          </w14:textFill>
        </w:rPr>
        <w:t>审核通过</w:t>
      </w:r>
      <w:r>
        <w:rPr>
          <w:rFonts w:ascii="Times New Roman" w:hAnsi="Times New Roman" w:eastAsia="宋体" w:cs="Times New Roman"/>
          <w:caps w:val="0"/>
          <w:smallCaps w:val="0"/>
          <w:color w:val="000000" w:themeColor="text1"/>
          <w:kern w:val="2"/>
          <w:sz w:val="21"/>
          <w:szCs w:val="22"/>
          <w:lang w:val="en-US" w:eastAsia="zh-CN" w:bidi="ar-SA"/>
          <w14:textFill>
            <w14:solidFill>
              <w14:schemeClr w14:val="tx1"/>
            </w14:solidFill>
          </w14:textFill>
        </w:rPr>
        <w:t>。</w:t>
      </w:r>
    </w:p>
    <w:p w14:paraId="01893237">
      <w:pPr>
        <w:pageBreakBefore w:val="0"/>
        <w:kinsoku/>
        <w:wordWrap/>
        <w:overflowPunct/>
        <w:topLinePunct w:val="0"/>
        <w:bidi w:val="0"/>
        <w:snapToGrid/>
        <w:spacing w:line="360" w:lineRule="auto"/>
        <w:jc w:val="left"/>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6、填写完信息，点击“提交信息”按钮，弹出的意见框中输入意见，点击“确认提交”按钮，提交审核。如下图：</w:t>
      </w:r>
    </w:p>
    <w:p w14:paraId="7503D71F">
      <w:pPr>
        <w:pageBreakBefore w:val="0"/>
        <w:kinsoku/>
        <w:wordWrap/>
        <w:overflowPunct/>
        <w:topLinePunct w:val="0"/>
        <w:bidi w:val="0"/>
        <w:snapToGrid/>
        <w:spacing w:line="360" w:lineRule="auto"/>
        <w:ind w:left="0" w:leftChars="0" w:firstLine="0" w:firstLineChars="0"/>
        <w:jc w:val="center"/>
        <w:textAlignment w:val="auto"/>
        <w:rPr>
          <w:rFonts w:ascii="Times New Roman" w:hAnsi="Times New Roman" w:eastAsia="宋体" w:cs="Times New Roman"/>
          <w:caps w:val="0"/>
          <w:smallCaps w:val="0"/>
        </w:rPr>
      </w:pPr>
      <w:r>
        <w:rPr>
          <w:rFonts w:ascii="Times New Roman" w:hAnsi="Times New Roman" w:cs="Times New Roman"/>
        </w:rPr>
        <w:drawing>
          <wp:inline distT="0" distB="0" distL="114300" distR="114300">
            <wp:extent cx="5057775" cy="2490470"/>
            <wp:effectExtent l="0" t="0" r="9525" b="5080"/>
            <wp:docPr id="220"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图片 22"/>
                    <pic:cNvPicPr>
                      <a:picLocks noChangeAspect="1"/>
                    </pic:cNvPicPr>
                  </pic:nvPicPr>
                  <pic:blipFill>
                    <a:blip r:embed="rId104"/>
                    <a:stretch>
                      <a:fillRect/>
                    </a:stretch>
                  </pic:blipFill>
                  <pic:spPr>
                    <a:xfrm>
                      <a:off x="0" y="0"/>
                      <a:ext cx="5057775" cy="2490470"/>
                    </a:xfrm>
                    <a:prstGeom prst="rect">
                      <a:avLst/>
                    </a:prstGeom>
                    <a:noFill/>
                    <a:ln>
                      <a:noFill/>
                    </a:ln>
                  </pic:spPr>
                </pic:pic>
              </a:graphicData>
            </a:graphic>
          </wp:inline>
        </w:drawing>
      </w:r>
    </w:p>
    <w:p w14:paraId="7A28EA5B">
      <w:pPr>
        <w:pageBreakBefore w:val="0"/>
        <w:kinsoku/>
        <w:wordWrap/>
        <w:overflowPunct/>
        <w:topLinePunct w:val="0"/>
        <w:bidi w:val="0"/>
        <w:snapToGrid/>
        <w:spacing w:line="360" w:lineRule="auto"/>
        <w:textAlignment w:val="auto"/>
        <w:rPr>
          <w:rFonts w:hint="default" w:ascii="Times New Roman" w:hAnsi="Times New Roman" w:eastAsia="宋体" w:cs="Times New Roman"/>
          <w:caps w:val="0"/>
          <w:smallCaps w:val="0"/>
          <w:lang w:val="en-US" w:eastAsia="zh-CN"/>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 xml:space="preserve">注：点击“提交信息”按钮之前，如果点击“修改保存”按钮，信息保存成功，且可以对页面信息继续进行修改。 </w:t>
      </w:r>
    </w:p>
    <w:p w14:paraId="2C2983F0">
      <w:pPr>
        <w:pageBreakBefore w:val="0"/>
        <w:kinsoku/>
        <w:wordWrap/>
        <w:overflowPunct/>
        <w:topLinePunct w:val="0"/>
        <w:bidi w:val="0"/>
        <w:snapToGrid/>
        <w:spacing w:line="360" w:lineRule="auto"/>
        <w:textAlignment w:val="auto"/>
        <w:rPr>
          <w:rFonts w:ascii="Times New Roman" w:hAnsi="Times New Roman" w:eastAsia="宋体" w:cs="Times New Roman"/>
          <w:caps w:val="0"/>
          <w:smallCaps w:val="0"/>
        </w:rPr>
      </w:pPr>
    </w:p>
    <w:p w14:paraId="013275CD">
      <w:pPr>
        <w:keepNext/>
        <w:keepLines/>
        <w:pageBreakBefore w:val="0"/>
        <w:widowControl w:val="0"/>
        <w:numPr>
          <w:ilvl w:val="3"/>
          <w:numId w:val="1"/>
        </w:numPr>
        <w:kinsoku/>
        <w:wordWrap/>
        <w:overflowPunct/>
        <w:topLinePunct w:val="0"/>
        <w:bidi w:val="0"/>
        <w:snapToGrid/>
        <w:spacing w:before="120" w:after="120" w:line="360" w:lineRule="auto"/>
        <w:ind w:left="851" w:hanging="851" w:firstLineChars="0"/>
        <w:jc w:val="both"/>
        <w:textAlignment w:val="auto"/>
        <w:outlineLvl w:val="3"/>
        <w:rPr>
          <w:rFonts w:ascii="Times New Roman" w:hAnsi="Times New Roman" w:eastAsia="宋体" w:cs="Times New Roman"/>
          <w:b/>
          <w:bCs/>
          <w:caps w:val="0"/>
          <w:smallCaps w:val="0"/>
          <w:kern w:val="2"/>
          <w:sz w:val="24"/>
          <w:szCs w:val="28"/>
          <w:lang w:val="en-US" w:eastAsia="zh-CN" w:bidi="ar-SA"/>
        </w:rPr>
      </w:pPr>
      <w:bookmarkStart w:id="233" w:name="_Toc25342"/>
      <w:r>
        <w:rPr>
          <w:rFonts w:ascii="Times New Roman" w:hAnsi="Times New Roman" w:eastAsia="宋体" w:cs="Times New Roman"/>
          <w:b/>
          <w:bCs/>
          <w:caps w:val="0"/>
          <w:smallCaps w:val="0"/>
          <w:kern w:val="2"/>
          <w:sz w:val="24"/>
          <w:szCs w:val="28"/>
          <w:lang w:val="en-US" w:eastAsia="zh-CN" w:bidi="ar-SA"/>
        </w:rPr>
        <w:t>投诉</w:t>
      </w:r>
      <w:bookmarkEnd w:id="233"/>
    </w:p>
    <w:p w14:paraId="2AC66137">
      <w:pPr>
        <w:pageBreakBefore w:val="0"/>
        <w:kinsoku/>
        <w:wordWrap/>
        <w:overflowPunct/>
        <w:topLinePunct w:val="0"/>
        <w:bidi w:val="0"/>
        <w:snapToGrid/>
        <w:spacing w:line="360" w:lineRule="auto"/>
        <w:ind w:firstLine="480"/>
        <w:jc w:val="both"/>
        <w:textAlignment w:val="auto"/>
        <w:rPr>
          <w:rFonts w:hint="eastAsia" w:ascii="Times New Roman" w:hAnsi="Times New Roman" w:cs="Times New Roman"/>
          <w:b/>
          <w:bCs/>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功能介绍：</w:t>
      </w:r>
    </w:p>
    <w:p w14:paraId="1F7A4EE6">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该模块具备编辑、提交投诉事项有关信息、接收、查询投诉受理情况和在一定时间规定内处理结果的功能。</w:t>
      </w:r>
    </w:p>
    <w:p w14:paraId="43A34F5B">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投诉处理的数据项应包括</w:t>
      </w:r>
      <w:r>
        <w:rPr>
          <w:rFonts w:hint="eastAsia" w:ascii="宋体" w:hAnsi="宋体" w:eastAsia="宋体" w:cs="宋体"/>
          <w:sz w:val="21"/>
          <w:szCs w:val="21"/>
          <w:lang w:eastAsia="zh-CN"/>
        </w:rPr>
        <w:t>采购项目</w:t>
      </w:r>
      <w:r>
        <w:rPr>
          <w:rFonts w:hint="eastAsia" w:ascii="宋体" w:hAnsi="宋体" w:eastAsia="宋体" w:cs="宋体"/>
          <w:sz w:val="21"/>
          <w:szCs w:val="21"/>
        </w:rPr>
        <w:t>编号、</w:t>
      </w:r>
      <w:r>
        <w:rPr>
          <w:rFonts w:hint="eastAsia" w:ascii="宋体" w:hAnsi="宋体" w:eastAsia="宋体" w:cs="宋体"/>
          <w:sz w:val="21"/>
          <w:szCs w:val="21"/>
          <w:lang w:eastAsia="zh-CN"/>
        </w:rPr>
        <w:t>采购项目</w:t>
      </w:r>
      <w:r>
        <w:rPr>
          <w:rFonts w:hint="eastAsia" w:ascii="宋体" w:hAnsi="宋体" w:eastAsia="宋体" w:cs="宋体"/>
          <w:sz w:val="21"/>
          <w:szCs w:val="21"/>
        </w:rPr>
        <w:t>名称、标段（包）编号、标段（包）名称、投诉人名称、投诉人所在单位、投诉内容、理由和依据、提交时间、受理人名称、受理日期、处理结果、反馈时间、附件等。</w:t>
      </w:r>
    </w:p>
    <w:p w14:paraId="08DD7CEE">
      <w:pPr>
        <w:keepNext w:val="0"/>
        <w:keepLines w:val="0"/>
        <w:pageBreakBefore w:val="0"/>
        <w:widowControl/>
        <w:suppressLineNumbers w:val="0"/>
        <w:kinsoku/>
        <w:wordWrap/>
        <w:overflowPunct/>
        <w:topLinePunct w:val="0"/>
        <w:bidi w:val="0"/>
        <w:snapToGrid/>
        <w:spacing w:line="360" w:lineRule="auto"/>
        <w:jc w:val="left"/>
        <w:textAlignment w:val="auto"/>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前置条件：</w:t>
      </w:r>
    </w:p>
    <w:p w14:paraId="2FDA2705">
      <w:pPr>
        <w:keepNext w:val="0"/>
        <w:keepLines w:val="0"/>
        <w:pageBreakBefore w:val="0"/>
        <w:widowControl/>
        <w:suppressLineNumbers w:val="0"/>
        <w:kinsoku/>
        <w:wordWrap/>
        <w:overflowPunct/>
        <w:topLinePunct w:val="0"/>
        <w:bidi w:val="0"/>
        <w:snapToGrid/>
        <w:spacing w:line="360" w:lineRule="auto"/>
        <w:jc w:val="left"/>
        <w:textAlignment w:val="auto"/>
        <w:rPr>
          <w:rFonts w:ascii="Times New Roman" w:hAnsi="Times New Roman" w:eastAsia="宋体" w:cs="Times New Roman"/>
          <w:caps w:val="0"/>
          <w:smallCaps w:val="0"/>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 xml:space="preserve">已经报名的标段。 </w:t>
      </w:r>
    </w:p>
    <w:p w14:paraId="4D03EF9A">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操作步骤：</w:t>
      </w:r>
    </w:p>
    <w:p w14:paraId="6C9682DC">
      <w:pPr>
        <w:keepNext w:val="0"/>
        <w:keepLines w:val="0"/>
        <w:pageBreakBefore w:val="0"/>
        <w:widowControl w:val="0"/>
        <w:numPr>
          <w:ilvl w:val="0"/>
          <w:numId w:val="105"/>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1DCC918A">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cs="Times New Roman"/>
        </w:rPr>
        <w:drawing>
          <wp:inline distT="0" distB="0" distL="114300" distR="114300">
            <wp:extent cx="5057775" cy="2754630"/>
            <wp:effectExtent l="0" t="0" r="9525" b="7620"/>
            <wp:docPr id="221"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图片 54"/>
                    <pic:cNvPicPr>
                      <a:picLocks noChangeAspect="1"/>
                    </pic:cNvPicPr>
                  </pic:nvPicPr>
                  <pic:blipFill>
                    <a:blip r:embed="rId74"/>
                    <a:stretch>
                      <a:fillRect/>
                    </a:stretch>
                  </pic:blipFill>
                  <pic:spPr>
                    <a:xfrm>
                      <a:off x="0" y="0"/>
                      <a:ext cx="5057775" cy="2754630"/>
                    </a:xfrm>
                    <a:prstGeom prst="rect">
                      <a:avLst/>
                    </a:prstGeom>
                    <a:noFill/>
                    <a:ln>
                      <a:noFill/>
                    </a:ln>
                  </pic:spPr>
                </pic:pic>
              </a:graphicData>
            </a:graphic>
          </wp:inline>
        </w:drawing>
      </w:r>
    </w:p>
    <w:p w14:paraId="04B4F761">
      <w:pPr>
        <w:keepNext w:val="0"/>
        <w:keepLines w:val="0"/>
        <w:pageBreakBefore w:val="0"/>
        <w:widowControl w:val="0"/>
        <w:numPr>
          <w:ilvl w:val="0"/>
          <w:numId w:val="105"/>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找到要</w:t>
      </w:r>
      <w:r>
        <w:rPr>
          <w:rFonts w:hint="eastAsia" w:ascii="Times New Roman" w:hAnsi="Times New Roman"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5F9DFF97">
      <w:pPr>
        <w:pageBreakBefore w:val="0"/>
        <w:numPr>
          <w:ilvl w:val="0"/>
          <w:numId w:val="0"/>
        </w:numPr>
        <w:kinsoku/>
        <w:wordWrap/>
        <w:overflowPunct/>
        <w:topLinePunct w:val="0"/>
        <w:bidi w:val="0"/>
        <w:snapToGrid/>
        <w:spacing w:line="360" w:lineRule="auto"/>
        <w:jc w:val="center"/>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ascii="Times New Roman" w:hAnsi="Times New Roman" w:eastAsia="宋体" w:cs="Times New Roman"/>
        </w:rPr>
        <w:drawing>
          <wp:inline distT="0" distB="0" distL="114300" distR="114300">
            <wp:extent cx="5057775" cy="2437765"/>
            <wp:effectExtent l="0" t="0" r="9525" b="635"/>
            <wp:docPr id="222"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675634F3">
      <w:pPr>
        <w:keepNext w:val="0"/>
        <w:keepLines w:val="0"/>
        <w:pageBreakBefore w:val="0"/>
        <w:widowControl w:val="0"/>
        <w:numPr>
          <w:ilvl w:val="0"/>
          <w:numId w:val="105"/>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工作台右侧快捷菜单中，点击“</w:t>
      </w:r>
      <w:r>
        <w:rPr>
          <w:rFonts w:hint="eastAsia" w:ascii="Times New Roman" w:hAnsi="Times New Roman" w:cs="Times New Roman"/>
          <w:caps w:val="0"/>
          <w:smallCaps w:val="0"/>
          <w:color w:val="000000" w:themeColor="text1"/>
          <w:lang w:val="en-US" w:eastAsia="zh-CN"/>
          <w14:textFill>
            <w14:solidFill>
              <w14:schemeClr w14:val="tx1"/>
            </w14:solidFill>
          </w14:textFill>
        </w:rPr>
        <w:t>投诉</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”按钮，进入查看</w:t>
      </w:r>
      <w:r>
        <w:rPr>
          <w:rFonts w:hint="eastAsia" w:ascii="Times New Roman" w:hAnsi="Times New Roman" w:cs="Times New Roman"/>
          <w:caps w:val="0"/>
          <w:smallCaps w:val="0"/>
          <w:color w:val="000000" w:themeColor="text1"/>
          <w:lang w:val="en-US" w:eastAsia="zh-CN"/>
          <w14:textFill>
            <w14:solidFill>
              <w14:schemeClr w14:val="tx1"/>
            </w14:solidFill>
          </w14:textFill>
        </w:rPr>
        <w:t>投诉</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页面。如下图：</w:t>
      </w:r>
    </w:p>
    <w:p w14:paraId="610586EB">
      <w:pPr>
        <w:pageBreakBefore w:val="0"/>
        <w:kinsoku/>
        <w:wordWrap/>
        <w:overflowPunct/>
        <w:topLinePunct w:val="0"/>
        <w:bidi w:val="0"/>
        <w:snapToGrid/>
        <w:spacing w:line="360" w:lineRule="auto"/>
        <w:ind w:left="0" w:leftChars="0" w:firstLine="0" w:firstLineChars="0"/>
        <w:jc w:val="center"/>
        <w:textAlignment w:val="auto"/>
        <w:rPr>
          <w:rFonts w:ascii="Times New Roman" w:hAnsi="Times New Roman" w:eastAsia="宋体" w:cs="Times New Roman"/>
          <w:bCs/>
          <w:caps w:val="0"/>
          <w:smallCaps w:val="0"/>
          <w:color w:val="000000" w:themeColor="text1"/>
          <w14:textFill>
            <w14:solidFill>
              <w14:schemeClr w14:val="tx1"/>
            </w14:solidFill>
          </w14:textFill>
        </w:rPr>
      </w:pPr>
      <w:r>
        <w:rPr>
          <w:rFonts w:ascii="Times New Roman" w:hAnsi="Times New Roman" w:cs="Times New Roman"/>
        </w:rPr>
        <w:drawing>
          <wp:inline distT="0" distB="0" distL="114300" distR="114300">
            <wp:extent cx="5057775" cy="2200275"/>
            <wp:effectExtent l="0" t="0" r="9525" b="9525"/>
            <wp:docPr id="22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图片 11"/>
                    <pic:cNvPicPr>
                      <a:picLocks noChangeAspect="1"/>
                    </pic:cNvPicPr>
                  </pic:nvPicPr>
                  <pic:blipFill>
                    <a:blip r:embed="rId164"/>
                    <a:stretch>
                      <a:fillRect/>
                    </a:stretch>
                  </pic:blipFill>
                  <pic:spPr>
                    <a:xfrm>
                      <a:off x="0" y="0"/>
                      <a:ext cx="5057775" cy="2200275"/>
                    </a:xfrm>
                    <a:prstGeom prst="rect">
                      <a:avLst/>
                    </a:prstGeom>
                    <a:noFill/>
                    <a:ln>
                      <a:noFill/>
                    </a:ln>
                  </pic:spPr>
                </pic:pic>
              </a:graphicData>
            </a:graphic>
          </wp:inline>
        </w:drawing>
      </w:r>
    </w:p>
    <w:p w14:paraId="40347E50">
      <w:pPr>
        <w:keepNext w:val="0"/>
        <w:keepLines w:val="0"/>
        <w:pageBreakBefore w:val="0"/>
        <w:widowControl w:val="0"/>
        <w:numPr>
          <w:ilvl w:val="0"/>
          <w:numId w:val="105"/>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查看投诉页面，</w:t>
      </w:r>
      <w:r>
        <w:rPr>
          <w:rFonts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ascii="Times New Roman" w:hAnsi="Times New Roman" w:eastAsia="宋体" w:cs="Times New Roman"/>
          <w:caps w:val="0"/>
          <w:smallCaps w:val="0"/>
          <w:color w:val="000000" w:themeColor="text1"/>
          <w14:textFill>
            <w14:solidFill>
              <w14:schemeClr w14:val="tx1"/>
            </w14:solidFill>
          </w14:textFill>
        </w:rPr>
        <w:t>新增投诉</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ascii="Times New Roman" w:hAnsi="Times New Roman" w:eastAsia="宋体" w:cs="Times New Roman"/>
          <w:caps w:val="0"/>
          <w:smallCaps w:val="0"/>
          <w:color w:val="000000" w:themeColor="text1"/>
          <w14:textFill>
            <w14:solidFill>
              <w14:schemeClr w14:val="tx1"/>
            </w14:solidFill>
          </w14:textFill>
        </w:rPr>
        <w:t>按钮，</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w:t>
      </w:r>
      <w:r>
        <w:rPr>
          <w:rFonts w:hint="eastAsia" w:ascii="Times New Roman" w:hAnsi="Times New Roman" w:eastAsia="宋体" w:cs="Times New Roman"/>
          <w:caps w:val="0"/>
          <w:smallCaps w:val="0"/>
          <w:color w:val="000000" w:themeColor="text1"/>
          <w14:textFill>
            <w14:solidFill>
              <w14:schemeClr w14:val="tx1"/>
            </w14:solidFill>
          </w14:textFill>
        </w:rPr>
        <w:t>新增投诉</w:t>
      </w:r>
      <w:r>
        <w:rPr>
          <w:rFonts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w:t>
      </w:r>
      <w:r>
        <w:rPr>
          <w:rFonts w:hint="eastAsia" w:ascii="Times New Roman" w:hAnsi="Times New Roman" w:cs="Times New Roman"/>
          <w:caps w:val="0"/>
          <w:smallCaps w:val="0"/>
          <w:color w:val="000000" w:themeColor="text1"/>
          <w:lang w:val="en-US" w:eastAsia="zh-CN"/>
          <w14:textFill>
            <w14:solidFill>
              <w14:schemeClr w14:val="tx1"/>
            </w14:solidFill>
          </w14:textFill>
        </w:rPr>
        <w:t>图：</w:t>
      </w:r>
    </w:p>
    <w:p w14:paraId="27E92951">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cs="Times New Roman"/>
        </w:rPr>
        <w:drawing>
          <wp:inline distT="0" distB="0" distL="114300" distR="114300">
            <wp:extent cx="5057775" cy="925830"/>
            <wp:effectExtent l="0" t="0" r="9525" b="7620"/>
            <wp:docPr id="2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图片 24"/>
                    <pic:cNvPicPr>
                      <a:picLocks noChangeAspect="1"/>
                    </pic:cNvPicPr>
                  </pic:nvPicPr>
                  <pic:blipFill>
                    <a:blip r:embed="rId106"/>
                    <a:stretch>
                      <a:fillRect/>
                    </a:stretch>
                  </pic:blipFill>
                  <pic:spPr>
                    <a:xfrm>
                      <a:off x="0" y="0"/>
                      <a:ext cx="5057775" cy="925830"/>
                    </a:xfrm>
                    <a:prstGeom prst="rect">
                      <a:avLst/>
                    </a:prstGeom>
                    <a:noFill/>
                    <a:ln>
                      <a:noFill/>
                    </a:ln>
                  </pic:spPr>
                </pic:pic>
              </a:graphicData>
            </a:graphic>
          </wp:inline>
        </w:drawing>
      </w:r>
    </w:p>
    <w:p w14:paraId="5FC7CAD0">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cs="Times New Roman"/>
        </w:rPr>
        <w:drawing>
          <wp:inline distT="0" distB="0" distL="114300" distR="114300">
            <wp:extent cx="5057775" cy="2905125"/>
            <wp:effectExtent l="0" t="0" r="9525" b="9525"/>
            <wp:docPr id="226"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图片 25"/>
                    <pic:cNvPicPr>
                      <a:picLocks noChangeAspect="1"/>
                    </pic:cNvPicPr>
                  </pic:nvPicPr>
                  <pic:blipFill>
                    <a:blip r:embed="rId107"/>
                    <a:stretch>
                      <a:fillRect/>
                    </a:stretch>
                  </pic:blipFill>
                  <pic:spPr>
                    <a:xfrm>
                      <a:off x="0" y="0"/>
                      <a:ext cx="5057775" cy="2905125"/>
                    </a:xfrm>
                    <a:prstGeom prst="rect">
                      <a:avLst/>
                    </a:prstGeom>
                    <a:noFill/>
                    <a:ln>
                      <a:noFill/>
                    </a:ln>
                  </pic:spPr>
                </pic:pic>
              </a:graphicData>
            </a:graphic>
          </wp:inline>
        </w:drawing>
      </w:r>
    </w:p>
    <w:p w14:paraId="7DEED13E">
      <w:pPr>
        <w:keepNext w:val="0"/>
        <w:keepLines w:val="0"/>
        <w:pageBreakBefore w:val="0"/>
        <w:widowControl w:val="0"/>
        <w:numPr>
          <w:ilvl w:val="0"/>
          <w:numId w:val="105"/>
        </w:numPr>
        <w:kinsoku/>
        <w:wordWrap/>
        <w:overflowPunct/>
        <w:topLinePunct w:val="0"/>
        <w:autoSpaceDE/>
        <w:autoSpaceDN/>
        <w:bidi w:val="0"/>
        <w:adjustRightInd/>
        <w:snapToGrid/>
        <w:spacing w:line="360" w:lineRule="auto"/>
        <w:ind w:left="0" w:leftChars="0" w:firstLine="315" w:firstLineChars="150"/>
        <w:textAlignment w:val="auto"/>
        <w:rPr>
          <w:rFonts w:hint="default" w:ascii="Times New Roman" w:hAnsi="Times New Roman" w:eastAsia="宋体" w:cs="Times New Roman"/>
          <w:caps w:val="0"/>
          <w:smallCaps w:val="0"/>
          <w:lang w:val="en-US" w:eastAsia="zh-CN"/>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新增投诉页面，</w:t>
      </w:r>
      <w:r>
        <w:rPr>
          <w:rFonts w:ascii="Times New Roman" w:hAnsi="Times New Roman" w:eastAsia="宋体" w:cs="Times New Roman"/>
          <w:caps w:val="0"/>
          <w:smallCaps w:val="0"/>
          <w:color w:val="000000" w:themeColor="text1"/>
          <w14:textFill>
            <w14:solidFill>
              <w14:schemeClr w14:val="tx1"/>
            </w14:solidFill>
          </w14:textFill>
        </w:rPr>
        <w:t>填写</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页面信息</w:t>
      </w:r>
      <w:r>
        <w:rPr>
          <w:rFonts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lang w:val="en-US" w:eastAsia="zh-CN"/>
        </w:rPr>
        <w:t>点击“</w:t>
      </w:r>
      <w:r>
        <w:rPr>
          <w:rFonts w:hint="eastAsia" w:ascii="Times New Roman" w:hAnsi="Times New Roman" w:cs="Times New Roman"/>
          <w:caps w:val="0"/>
          <w:smallCaps w:val="0"/>
          <w:lang w:val="en-US" w:eastAsia="zh-CN"/>
        </w:rPr>
        <w:t>提交审核</w:t>
      </w:r>
      <w:r>
        <w:rPr>
          <w:rFonts w:hint="eastAsia" w:ascii="Times New Roman" w:hAnsi="Times New Roman" w:eastAsia="宋体" w:cs="Times New Roman"/>
          <w:caps w:val="0"/>
          <w:smallCaps w:val="0"/>
          <w:lang w:val="en-US" w:eastAsia="zh-CN"/>
        </w:rPr>
        <w:t>”按钮，</w:t>
      </w:r>
      <w:r>
        <w:rPr>
          <w:rFonts w:hint="eastAsia" w:ascii="Times New Roman" w:hAnsi="Times New Roman" w:eastAsia="宋体" w:cs="Times New Roman"/>
          <w:caps w:val="0"/>
          <w:smallCaps w:val="0"/>
          <w:color w:val="000000" w:themeColor="text1"/>
          <w14:textFill>
            <w14:solidFill>
              <w14:schemeClr w14:val="tx1"/>
            </w14:solidFill>
          </w14:textFill>
        </w:rPr>
        <w:t>弹出“请输入意见”框，输入意见后点击“确认提交”按钮，</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提交审核</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rPr>
        <w:t>如下图：</w:t>
      </w:r>
    </w:p>
    <w:p w14:paraId="355EFDC0">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caps w:val="0"/>
          <w:smallCaps w:val="0"/>
        </w:rPr>
      </w:pPr>
      <w:r>
        <w:rPr>
          <w:rFonts w:ascii="Times New Roman" w:hAnsi="Times New Roman" w:cs="Times New Roman"/>
        </w:rPr>
        <w:drawing>
          <wp:inline distT="0" distB="0" distL="114300" distR="114300">
            <wp:extent cx="5057775" cy="2267585"/>
            <wp:effectExtent l="0" t="0" r="9525" b="18415"/>
            <wp:docPr id="227"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图片 26"/>
                    <pic:cNvPicPr>
                      <a:picLocks noChangeAspect="1"/>
                    </pic:cNvPicPr>
                  </pic:nvPicPr>
                  <pic:blipFill>
                    <a:blip r:embed="rId108"/>
                    <a:stretch>
                      <a:fillRect/>
                    </a:stretch>
                  </pic:blipFill>
                  <pic:spPr>
                    <a:xfrm>
                      <a:off x="0" y="0"/>
                      <a:ext cx="5057775" cy="2267585"/>
                    </a:xfrm>
                    <a:prstGeom prst="rect">
                      <a:avLst/>
                    </a:prstGeom>
                    <a:noFill/>
                    <a:ln>
                      <a:noFill/>
                    </a:ln>
                  </pic:spPr>
                </pic:pic>
              </a:graphicData>
            </a:graphic>
          </wp:inline>
        </w:drawing>
      </w:r>
    </w:p>
    <w:p w14:paraId="7B92C9B8">
      <w:pPr>
        <w:pageBreakBefore w:val="0"/>
        <w:kinsoku/>
        <w:wordWrap/>
        <w:overflowPunct/>
        <w:topLinePunct w:val="0"/>
        <w:bidi w:val="0"/>
        <w:snapToGrid/>
        <w:spacing w:line="360" w:lineRule="auto"/>
        <w:textAlignment w:val="auto"/>
        <w:rPr>
          <w:rFonts w:hint="eastAsia" w:ascii="Times New Roman" w:hAnsi="Times New Roman" w:eastAsia="宋体" w:cs="Times New Roman"/>
          <w:caps w:val="0"/>
          <w:smallCaps w:val="0"/>
          <w:lang w:eastAsia="zh-CN"/>
        </w:rPr>
      </w:pPr>
      <w:r>
        <w:rPr>
          <w:rFonts w:hint="eastAsia" w:ascii="Times New Roman" w:hAnsi="Times New Roman" w:eastAsia="宋体" w:cs="Times New Roman"/>
          <w:caps w:val="0"/>
          <w:smallCaps w:val="0"/>
          <w:lang w:val="en-US" w:eastAsia="zh-CN"/>
        </w:rPr>
        <w:t>注：点击</w:t>
      </w:r>
      <w:r>
        <w:rPr>
          <w:rFonts w:hint="eastAsia" w:ascii="Times New Roman" w:hAnsi="Times New Roman" w:eastAsia="宋体" w:cs="Times New Roman"/>
          <w:caps w:val="0"/>
          <w:smallCaps w:val="0"/>
        </w:rPr>
        <w:t>“修改保存”，则暂时不提交，为</w:t>
      </w:r>
      <w:r>
        <w:rPr>
          <w:rFonts w:hint="eastAsia" w:ascii="Times New Roman" w:hAnsi="Times New Roman" w:eastAsia="宋体" w:cs="Times New Roman"/>
          <w:caps w:val="0"/>
          <w:smallCaps w:val="0"/>
          <w:lang w:eastAsia="zh-CN"/>
        </w:rPr>
        <w:t>“</w:t>
      </w:r>
      <w:r>
        <w:rPr>
          <w:rFonts w:hint="eastAsia" w:ascii="Times New Roman" w:hAnsi="Times New Roman" w:eastAsia="宋体" w:cs="Times New Roman"/>
          <w:caps w:val="0"/>
          <w:smallCaps w:val="0"/>
          <w:lang w:val="en-US" w:eastAsia="zh-CN"/>
        </w:rPr>
        <w:t>未受理</w:t>
      </w:r>
      <w:r>
        <w:rPr>
          <w:rFonts w:hint="eastAsia" w:ascii="Times New Roman" w:hAnsi="Times New Roman" w:eastAsia="宋体" w:cs="Times New Roman"/>
          <w:caps w:val="0"/>
          <w:smallCaps w:val="0"/>
          <w:lang w:eastAsia="zh-CN"/>
        </w:rPr>
        <w:t>”</w:t>
      </w:r>
      <w:r>
        <w:rPr>
          <w:rFonts w:hint="eastAsia" w:ascii="Times New Roman" w:hAnsi="Times New Roman" w:eastAsia="宋体" w:cs="Times New Roman"/>
          <w:caps w:val="0"/>
          <w:smallCaps w:val="0"/>
        </w:rPr>
        <w:t>状态</w:t>
      </w:r>
      <w:r>
        <w:rPr>
          <w:rFonts w:hint="eastAsia" w:ascii="Times New Roman" w:hAnsi="Times New Roman" w:eastAsia="宋体" w:cs="Times New Roman"/>
          <w:caps w:val="0"/>
          <w:smallCaps w:val="0"/>
          <w:lang w:eastAsia="zh-CN"/>
        </w:rPr>
        <w:t>。</w:t>
      </w:r>
    </w:p>
    <w:p w14:paraId="38C21464">
      <w:pPr>
        <w:pageBreakBefore w:val="0"/>
        <w:numPr>
          <w:ilvl w:val="0"/>
          <w:numId w:val="105"/>
        </w:numPr>
        <w:kinsoku/>
        <w:wordWrap/>
        <w:overflowPunct/>
        <w:topLinePunct w:val="0"/>
        <w:bidi w:val="0"/>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查看投诉列表页面，点击“操作”按钮，</w:t>
      </w:r>
      <w:r>
        <w:rPr>
          <w:rFonts w:hint="eastAsia" w:ascii="Times New Roman" w:hAnsi="Times New Roman" w:cs="Times New Roman"/>
          <w:caps w:val="0"/>
          <w:smallCaps w:val="0"/>
          <w:color w:val="000000" w:themeColor="text1"/>
          <w:lang w:val="en-US" w:eastAsia="zh-CN"/>
          <w14:textFill>
            <w14:solidFill>
              <w14:schemeClr w14:val="tx1"/>
            </w14:solidFill>
          </w14:textFill>
        </w:rPr>
        <w:t>“未受理”状态下的投诉，点击“操作”</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可以修改投诉信息。如下图：</w:t>
      </w:r>
    </w:p>
    <w:p w14:paraId="0E20A1A7">
      <w:pPr>
        <w:pageBreakBefore w:val="0"/>
        <w:numPr>
          <w:ilvl w:val="0"/>
          <w:numId w:val="0"/>
        </w:numPr>
        <w:tabs>
          <w:tab w:val="left" w:pos="0"/>
        </w:tabs>
        <w:kinsoku/>
        <w:wordWrap/>
        <w:overflowPunct/>
        <w:topLinePunct w:val="0"/>
        <w:bidi w:val="0"/>
        <w:snapToGrid/>
        <w:spacing w:line="360" w:lineRule="auto"/>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cs="Times New Roman"/>
        </w:rPr>
        <w:drawing>
          <wp:inline distT="0" distB="0" distL="114300" distR="114300">
            <wp:extent cx="5057775" cy="839470"/>
            <wp:effectExtent l="0" t="0" r="9525" b="17780"/>
            <wp:docPr id="228"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图片 27"/>
                    <pic:cNvPicPr>
                      <a:picLocks noChangeAspect="1"/>
                    </pic:cNvPicPr>
                  </pic:nvPicPr>
                  <pic:blipFill>
                    <a:blip r:embed="rId109"/>
                    <a:stretch>
                      <a:fillRect/>
                    </a:stretch>
                  </pic:blipFill>
                  <pic:spPr>
                    <a:xfrm>
                      <a:off x="0" y="0"/>
                      <a:ext cx="5057775" cy="839470"/>
                    </a:xfrm>
                    <a:prstGeom prst="rect">
                      <a:avLst/>
                    </a:prstGeom>
                    <a:noFill/>
                    <a:ln>
                      <a:noFill/>
                    </a:ln>
                  </pic:spPr>
                </pic:pic>
              </a:graphicData>
            </a:graphic>
          </wp:inline>
        </w:drawing>
      </w:r>
    </w:p>
    <w:p w14:paraId="72473D85">
      <w:pPr>
        <w:pStyle w:val="3"/>
        <w:pageBreakBefore w:val="0"/>
        <w:kinsoku/>
        <w:wordWrap/>
        <w:overflowPunct/>
        <w:topLinePunct w:val="0"/>
        <w:bidi w:val="0"/>
        <w:snapToGrid/>
        <w:spacing w:line="360" w:lineRule="auto"/>
        <w:textAlignment w:val="auto"/>
        <w:rPr>
          <w:rFonts w:hint="default" w:eastAsia="宋体"/>
          <w:caps w:val="0"/>
          <w:smallCaps w:val="0"/>
          <w:lang w:val="en-US" w:eastAsia="zh-CN"/>
        </w:rPr>
      </w:pPr>
      <w:bookmarkStart w:id="234" w:name="_Toc31094"/>
      <w:r>
        <w:rPr>
          <w:rFonts w:hint="eastAsia" w:eastAsia="宋体"/>
          <w:caps w:val="0"/>
          <w:smallCaps w:val="0"/>
          <w:lang w:val="en-US" w:eastAsia="zh-CN"/>
        </w:rPr>
        <w:t>直接采购</w:t>
      </w:r>
      <w:bookmarkEnd w:id="228"/>
      <w:bookmarkEnd w:id="229"/>
      <w:bookmarkEnd w:id="230"/>
      <w:bookmarkEnd w:id="231"/>
      <w:bookmarkEnd w:id="234"/>
    </w:p>
    <w:p w14:paraId="536D184F">
      <w:pPr>
        <w:keepNext/>
        <w:keepLines/>
        <w:pageBreakBefore w:val="0"/>
        <w:widowControl w:val="0"/>
        <w:numPr>
          <w:ilvl w:val="2"/>
          <w:numId w:val="1"/>
        </w:numPr>
        <w:kinsoku/>
        <w:wordWrap/>
        <w:overflowPunct/>
        <w:topLinePunct w:val="0"/>
        <w:bidi w:val="0"/>
        <w:snapToGrid/>
        <w:spacing w:before="120" w:after="120" w:line="360" w:lineRule="auto"/>
        <w:ind w:left="0" w:firstLine="420" w:firstLineChars="0"/>
        <w:jc w:val="both"/>
        <w:textAlignment w:val="auto"/>
        <w:outlineLvl w:val="2"/>
        <w:rPr>
          <w:rFonts w:ascii="Times New Roman" w:hAnsi="Times New Roman" w:eastAsia="宋体" w:cs="Times New Roman"/>
          <w:b/>
          <w:bCs/>
          <w:caps w:val="0"/>
          <w:smallCaps w:val="0"/>
          <w:kern w:val="2"/>
          <w:sz w:val="28"/>
          <w:szCs w:val="18"/>
          <w:lang w:val="en-US" w:eastAsia="zh-CN" w:bidi="ar-SA"/>
        </w:rPr>
      </w:pPr>
      <w:bookmarkStart w:id="235" w:name="_Toc30860"/>
      <w:r>
        <w:rPr>
          <w:rFonts w:hint="eastAsia" w:ascii="Times New Roman" w:hAnsi="Times New Roman" w:eastAsia="宋体" w:cs="Times New Roman"/>
          <w:b/>
          <w:bCs/>
          <w:caps w:val="0"/>
          <w:smallCaps w:val="0"/>
          <w:kern w:val="2"/>
          <w:sz w:val="28"/>
          <w:szCs w:val="18"/>
          <w:lang w:val="en-US" w:eastAsia="zh-CN" w:bidi="ar-SA"/>
        </w:rPr>
        <w:t>我的项目</w:t>
      </w:r>
      <w:bookmarkEnd w:id="235"/>
    </w:p>
    <w:p w14:paraId="00403080">
      <w:pPr>
        <w:pStyle w:val="5"/>
        <w:pageBreakBefore w:val="0"/>
        <w:kinsoku/>
        <w:wordWrap/>
        <w:overflowPunct/>
        <w:topLinePunct w:val="0"/>
        <w:bidi w:val="0"/>
        <w:snapToGrid/>
        <w:spacing w:line="360" w:lineRule="auto"/>
        <w:ind w:left="851" w:hanging="851"/>
        <w:textAlignment w:val="auto"/>
        <w:rPr>
          <w:rFonts w:eastAsia="宋体"/>
          <w:caps w:val="0"/>
          <w:smallCaps w:val="0"/>
        </w:rPr>
      </w:pPr>
      <w:bookmarkStart w:id="236" w:name="_Toc10556"/>
      <w:r>
        <w:rPr>
          <w:rFonts w:hint="eastAsia" w:eastAsia="宋体"/>
          <w:caps w:val="0"/>
          <w:smallCaps w:val="0"/>
          <w:lang w:val="en-US" w:eastAsia="zh-CN"/>
        </w:rPr>
        <w:t>邀请</w:t>
      </w:r>
      <w:r>
        <w:rPr>
          <w:rFonts w:hint="eastAsia"/>
          <w:caps w:val="0"/>
          <w:smallCaps w:val="0"/>
          <w:lang w:val="en-US" w:eastAsia="zh-CN"/>
        </w:rPr>
        <w:t>书确认</w:t>
      </w:r>
      <w:bookmarkEnd w:id="236"/>
    </w:p>
    <w:p w14:paraId="6E42E8F2">
      <w:pPr>
        <w:pageBreakBefore w:val="0"/>
        <w:kinsoku/>
        <w:wordWrap/>
        <w:overflowPunct/>
        <w:topLinePunct w:val="0"/>
        <w:bidi w:val="0"/>
        <w:snapToGrid/>
        <w:spacing w:line="360" w:lineRule="auto"/>
        <w:ind w:firstLine="422"/>
        <w:textAlignment w:val="auto"/>
        <w:rPr>
          <w:rFonts w:hint="eastAsia"/>
          <w:b/>
          <w:bCs/>
          <w:caps w:val="0"/>
          <w:smallCaps w:val="0"/>
          <w:color w:val="000000" w:themeColor="text1"/>
          <w:lang w:val="en-US" w:eastAsia="zh-CN"/>
          <w14:textFill>
            <w14:solidFill>
              <w14:schemeClr w14:val="tx1"/>
            </w14:solidFill>
          </w14:textFill>
        </w:rPr>
      </w:pPr>
      <w:r>
        <w:rPr>
          <w:rFonts w:hint="eastAsia" w:ascii="Times New Roman" w:eastAsia="宋体"/>
          <w:b/>
          <w:bCs/>
          <w:caps w:val="0"/>
          <w:smallCaps w:val="0"/>
          <w:color w:val="000000" w:themeColor="text1"/>
          <w:lang w:val="en-US" w:eastAsia="zh-CN"/>
          <w14:textFill>
            <w14:solidFill>
              <w14:schemeClr w14:val="tx1"/>
            </w14:solidFill>
          </w14:textFill>
        </w:rPr>
        <w:t>功能介绍：</w:t>
      </w:r>
    </w:p>
    <w:p w14:paraId="3EEF7FA0">
      <w:pPr>
        <w:pageBreakBefore w:val="0"/>
        <w:widowControl w:val="0"/>
        <w:kinsoku/>
        <w:wordWrap/>
        <w:overflowPunct/>
        <w:topLinePunct w:val="0"/>
        <w:bidi w:val="0"/>
        <w:snapToGrid/>
        <w:spacing w:after="0" w:line="360" w:lineRule="auto"/>
        <w:ind w:firstLine="422"/>
        <w:jc w:val="left"/>
        <w:textAlignment w:val="auto"/>
        <w:rPr>
          <w:rFonts w:hint="eastAsia" w:ascii="宋体" w:hAnsi="宋体" w:eastAsia="宋体" w:cs="宋体"/>
          <w:b/>
          <w:bCs/>
          <w:caps w:val="0"/>
          <w:smallCaps w:val="0"/>
          <w:color w:val="000000" w:themeColor="text1"/>
          <w:sz w:val="21"/>
          <w:szCs w:val="21"/>
          <w:lang w:val="en-US" w:eastAsia="zh-CN"/>
          <w14:textFill>
            <w14:solidFill>
              <w14:schemeClr w14:val="tx1"/>
            </w14:solidFill>
          </w14:textFill>
        </w:rPr>
      </w:pPr>
      <w:r>
        <w:rPr>
          <w:rFonts w:hint="eastAsia" w:ascii="宋体" w:hAnsi="宋体" w:eastAsia="宋体" w:cs="宋体"/>
          <w:sz w:val="21"/>
          <w:szCs w:val="21"/>
          <w:lang w:val="en-US" w:eastAsia="zh-CN"/>
        </w:rPr>
        <w:t>采购人/采购代理发出邀请函，供应商确认邀请书，供应商确认是否参加邀请招标。</w:t>
      </w:r>
    </w:p>
    <w:p w14:paraId="02FE817B">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前置条件：</w:t>
      </w:r>
    </w:p>
    <w:p w14:paraId="21D013A6">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hint="eastAsia" w:ascii="宋体" w:hAnsi="宋体" w:eastAsia="宋体" w:cs="宋体"/>
          <w:sz w:val="21"/>
          <w:szCs w:val="21"/>
          <w:lang w:val="en-US" w:eastAsia="zh-CN"/>
        </w:rPr>
        <w:t>采购人/采购代理发出邀请函</w:t>
      </w:r>
      <w:r>
        <w:rPr>
          <w:rFonts w:eastAsia="宋体"/>
          <w:caps w:val="0"/>
          <w:smallCaps w:val="0"/>
          <w:color w:val="000000" w:themeColor="text1"/>
          <w14:textFill>
            <w14:solidFill>
              <w14:schemeClr w14:val="tx1"/>
            </w14:solidFill>
          </w14:textFill>
        </w:rPr>
        <w:t>。</w:t>
      </w:r>
    </w:p>
    <w:p w14:paraId="4F36F779">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操作步骤：</w:t>
      </w:r>
    </w:p>
    <w:p w14:paraId="3C3FA842">
      <w:pPr>
        <w:keepNext w:val="0"/>
        <w:keepLines w:val="0"/>
        <w:pageBreakBefore w:val="0"/>
        <w:widowControl w:val="0"/>
        <w:numPr>
          <w:ilvl w:val="0"/>
          <w:numId w:val="106"/>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点击右上角“消息提醒”菜单，弹出消息提醒页面。如下图：</w:t>
      </w:r>
    </w:p>
    <w:p w14:paraId="5FF50B02">
      <w:pPr>
        <w:pageBreakBefore w:val="0"/>
        <w:kinsoku/>
        <w:wordWrap/>
        <w:overflowPunct/>
        <w:topLinePunct w:val="0"/>
        <w:bidi w:val="0"/>
        <w:snapToGrid/>
        <w:spacing w:line="360" w:lineRule="auto"/>
        <w:ind w:left="0" w:leftChars="0" w:firstLine="0" w:firstLineChars="0"/>
        <w:jc w:val="center"/>
        <w:textAlignment w:val="auto"/>
        <w:rPr>
          <w:rFonts w:ascii="Times New Roman" w:hAnsi="Times New Roman" w:eastAsia="宋体" w:cs="Times New Roman"/>
          <w:caps w:val="0"/>
          <w:smallCaps w:val="0"/>
        </w:rPr>
      </w:pPr>
      <w:r>
        <w:rPr>
          <w:rFonts w:ascii="Times New Roman" w:hAnsi="Times New Roman" w:cs="Times New Roman"/>
        </w:rPr>
        <w:drawing>
          <wp:inline distT="0" distB="0" distL="114300" distR="114300">
            <wp:extent cx="5057775" cy="2914650"/>
            <wp:effectExtent l="0" t="0" r="9525" b="0"/>
            <wp:docPr id="89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 name="图片 12"/>
                    <pic:cNvPicPr>
                      <a:picLocks noChangeAspect="1"/>
                    </pic:cNvPicPr>
                  </pic:nvPicPr>
                  <pic:blipFill>
                    <a:blip r:embed="rId125"/>
                    <a:stretch>
                      <a:fillRect/>
                    </a:stretch>
                  </pic:blipFill>
                  <pic:spPr>
                    <a:xfrm>
                      <a:off x="0" y="0"/>
                      <a:ext cx="5057775" cy="2914650"/>
                    </a:xfrm>
                    <a:prstGeom prst="rect">
                      <a:avLst/>
                    </a:prstGeom>
                    <a:noFill/>
                    <a:ln>
                      <a:noFill/>
                    </a:ln>
                  </pic:spPr>
                </pic:pic>
              </a:graphicData>
            </a:graphic>
          </wp:inline>
        </w:drawing>
      </w:r>
    </w:p>
    <w:p w14:paraId="610C9493">
      <w:pPr>
        <w:keepNext w:val="0"/>
        <w:keepLines w:val="0"/>
        <w:pageBreakBefore w:val="0"/>
        <w:widowControl w:val="0"/>
        <w:numPr>
          <w:ilvl w:val="0"/>
          <w:numId w:val="106"/>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cs="Times New Roman"/>
          <w:caps w:val="0"/>
          <w:smallCaps w:val="0"/>
          <w:color w:val="000000" w:themeColor="text1"/>
          <w:lang w:val="en-US" w:eastAsia="zh-CN"/>
          <w14:textFill>
            <w14:solidFill>
              <w14:schemeClr w14:val="tx1"/>
            </w14:solidFill>
          </w14:textFill>
        </w:rPr>
        <w:t>打开邀请提醒信息，进入邀请确认页面</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。如下图：</w:t>
      </w:r>
    </w:p>
    <w:p w14:paraId="11A9DA3E">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rPr>
      </w:pPr>
      <w:r>
        <w:rPr>
          <w:rFonts w:ascii="Times New Roman" w:hAnsi="Times New Roman" w:cs="Times New Roman"/>
        </w:rPr>
        <w:drawing>
          <wp:inline distT="0" distB="0" distL="114300" distR="114300">
            <wp:extent cx="5057775" cy="2479675"/>
            <wp:effectExtent l="0" t="0" r="9525" b="15875"/>
            <wp:docPr id="89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 name="图片 13"/>
                    <pic:cNvPicPr>
                      <a:picLocks noChangeAspect="1"/>
                    </pic:cNvPicPr>
                  </pic:nvPicPr>
                  <pic:blipFill>
                    <a:blip r:embed="rId126"/>
                    <a:srcRect b="19318"/>
                    <a:stretch>
                      <a:fillRect/>
                    </a:stretch>
                  </pic:blipFill>
                  <pic:spPr>
                    <a:xfrm>
                      <a:off x="0" y="0"/>
                      <a:ext cx="5057775" cy="2479675"/>
                    </a:xfrm>
                    <a:prstGeom prst="rect">
                      <a:avLst/>
                    </a:prstGeom>
                    <a:noFill/>
                    <a:ln>
                      <a:noFill/>
                    </a:ln>
                  </pic:spPr>
                </pic:pic>
              </a:graphicData>
            </a:graphic>
          </wp:inline>
        </w:drawing>
      </w:r>
    </w:p>
    <w:p w14:paraId="615928B6">
      <w:pPr>
        <w:pageBreakBefore w:val="0"/>
        <w:kinsoku/>
        <w:wordWrap/>
        <w:overflowPunct/>
        <w:topLinePunct w:val="0"/>
        <w:bidi w:val="0"/>
        <w:snapToGrid/>
        <w:spacing w:line="360" w:lineRule="auto"/>
        <w:ind w:firstLine="0" w:firstLineChars="0"/>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drawing>
          <wp:inline distT="0" distB="0" distL="114300" distR="114300">
            <wp:extent cx="5057775" cy="2260600"/>
            <wp:effectExtent l="0" t="0" r="9525" b="6350"/>
            <wp:docPr id="893"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 name="图片 25"/>
                    <pic:cNvPicPr>
                      <a:picLocks noChangeAspect="1"/>
                    </pic:cNvPicPr>
                  </pic:nvPicPr>
                  <pic:blipFill>
                    <a:blip r:embed="rId139"/>
                    <a:stretch>
                      <a:fillRect/>
                    </a:stretch>
                  </pic:blipFill>
                  <pic:spPr>
                    <a:xfrm>
                      <a:off x="0" y="0"/>
                      <a:ext cx="5057775" cy="2260600"/>
                    </a:xfrm>
                    <a:prstGeom prst="rect">
                      <a:avLst/>
                    </a:prstGeom>
                    <a:noFill/>
                    <a:ln>
                      <a:noFill/>
                    </a:ln>
                  </pic:spPr>
                </pic:pic>
              </a:graphicData>
            </a:graphic>
          </wp:inline>
        </w:drawing>
      </w:r>
    </w:p>
    <w:p w14:paraId="50489FB4">
      <w:pPr>
        <w:keepNext w:val="0"/>
        <w:keepLines w:val="0"/>
        <w:pageBreakBefore w:val="0"/>
        <w:widowControl w:val="0"/>
        <w:numPr>
          <w:ilvl w:val="0"/>
          <w:numId w:val="106"/>
        </w:numPr>
        <w:kinsoku/>
        <w:wordWrap/>
        <w:overflowPunct/>
        <w:topLinePunct w:val="0"/>
        <w:autoSpaceDE/>
        <w:autoSpaceDN/>
        <w:bidi w:val="0"/>
        <w:adjustRightInd/>
        <w:snapToGrid/>
        <w:spacing w:line="360" w:lineRule="auto"/>
        <w:ind w:left="0" w:leftChars="0" w:firstLine="315" w:firstLineChars="150"/>
        <w:jc w:val="left"/>
        <w:textAlignment w:val="auto"/>
        <w:rPr>
          <w:rFonts w:ascii="Times New Roman" w:hAnsi="Times New Roman" w:eastAsia="宋体" w:cs="Times New Roman"/>
          <w:caps w:val="0"/>
          <w:smallCaps w:val="0"/>
        </w:rPr>
      </w:pPr>
      <w:r>
        <w:rPr>
          <w:rFonts w:hint="eastAsia" w:ascii="Times New Roman" w:hAnsi="Times New Roman" w:eastAsia="宋体" w:cs="Times New Roman"/>
          <w:caps w:val="0"/>
          <w:smallCaps w:val="0"/>
          <w:lang w:val="en-US" w:eastAsia="zh-CN"/>
        </w:rPr>
        <w:t>点击邀请函图标，可以查看投标邀请函</w:t>
      </w:r>
      <w:r>
        <w:rPr>
          <w:rFonts w:hint="eastAsia" w:ascii="Times New Roman" w:hAnsi="Times New Roman" w:cs="Times New Roman"/>
          <w:caps w:val="0"/>
          <w:smallCaps w:val="0"/>
          <w:lang w:val="en-US" w:eastAsia="zh-CN"/>
        </w:rPr>
        <w:t>，</w:t>
      </w:r>
      <w:r>
        <w:rPr>
          <w:rFonts w:hint="eastAsia" w:ascii="Times New Roman" w:hAnsi="Times New Roman" w:eastAsia="宋体" w:cs="Times New Roman"/>
          <w:caps w:val="0"/>
          <w:smallCaps w:val="0"/>
          <w:lang w:val="en-US" w:eastAsia="zh-CN"/>
        </w:rPr>
        <w:t>如下</w:t>
      </w:r>
      <w:r>
        <w:rPr>
          <w:rFonts w:hint="eastAsia" w:ascii="Times New Roman" w:hAnsi="Times New Roman" w:cs="Times New Roman"/>
          <w:caps w:val="0"/>
          <w:smallCaps w:val="0"/>
          <w:lang w:val="en-US" w:eastAsia="zh-CN"/>
        </w:rPr>
        <w:t>图。</w:t>
      </w:r>
    </w:p>
    <w:p w14:paraId="56DBC384">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aps w:val="0"/>
          <w:smallCaps w:val="0"/>
        </w:rPr>
      </w:pPr>
      <w:r>
        <w:rPr>
          <w:rFonts w:ascii="Times New Roman" w:hAnsi="Times New Roman" w:cs="Times New Roman"/>
        </w:rPr>
        <w:drawing>
          <wp:inline distT="0" distB="0" distL="114300" distR="114300">
            <wp:extent cx="5057775" cy="2487930"/>
            <wp:effectExtent l="0" t="0" r="9525" b="7620"/>
            <wp:docPr id="894"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 name="图片 15"/>
                    <pic:cNvPicPr>
                      <a:picLocks noChangeAspect="1"/>
                    </pic:cNvPicPr>
                  </pic:nvPicPr>
                  <pic:blipFill>
                    <a:blip r:embed="rId128"/>
                    <a:stretch>
                      <a:fillRect/>
                    </a:stretch>
                  </pic:blipFill>
                  <pic:spPr>
                    <a:xfrm>
                      <a:off x="0" y="0"/>
                      <a:ext cx="5057775" cy="2487930"/>
                    </a:xfrm>
                    <a:prstGeom prst="rect">
                      <a:avLst/>
                    </a:prstGeom>
                    <a:noFill/>
                    <a:ln>
                      <a:noFill/>
                    </a:ln>
                  </pic:spPr>
                </pic:pic>
              </a:graphicData>
            </a:graphic>
          </wp:inline>
        </w:drawing>
      </w:r>
    </w:p>
    <w:p w14:paraId="7A258271">
      <w:pPr>
        <w:pageBreakBefore w:val="0"/>
        <w:kinsoku/>
        <w:wordWrap/>
        <w:overflowPunct/>
        <w:topLinePunct w:val="0"/>
        <w:bidi w:val="0"/>
        <w:snapToGrid/>
        <w:spacing w:line="360" w:lineRule="auto"/>
        <w:ind w:left="0" w:leftChars="0" w:firstLine="0" w:firstLineChars="0"/>
        <w:jc w:val="center"/>
        <w:textAlignment w:val="auto"/>
        <w:rPr>
          <w:rFonts w:hint="default" w:ascii="Times New Roman" w:hAnsi="Times New Roman" w:eastAsia="宋体" w:cs="Times New Roman"/>
          <w:caps w:val="0"/>
          <w:smallCaps w:val="0"/>
          <w:lang w:val="en-US" w:eastAsia="zh-CN"/>
        </w:rPr>
      </w:pPr>
      <w:r>
        <w:drawing>
          <wp:inline distT="0" distB="0" distL="114300" distR="114300">
            <wp:extent cx="5057775" cy="2456815"/>
            <wp:effectExtent l="0" t="0" r="9525" b="635"/>
            <wp:docPr id="895"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 name="图片 26"/>
                    <pic:cNvPicPr>
                      <a:picLocks noChangeAspect="1"/>
                    </pic:cNvPicPr>
                  </pic:nvPicPr>
                  <pic:blipFill>
                    <a:blip r:embed="rId140"/>
                    <a:stretch>
                      <a:fillRect/>
                    </a:stretch>
                  </pic:blipFill>
                  <pic:spPr>
                    <a:xfrm>
                      <a:off x="0" y="0"/>
                      <a:ext cx="5057775" cy="2456815"/>
                    </a:xfrm>
                    <a:prstGeom prst="rect">
                      <a:avLst/>
                    </a:prstGeom>
                    <a:noFill/>
                    <a:ln>
                      <a:noFill/>
                    </a:ln>
                  </pic:spPr>
                </pic:pic>
              </a:graphicData>
            </a:graphic>
          </wp:inline>
        </w:drawing>
      </w:r>
    </w:p>
    <w:p w14:paraId="246E3742">
      <w:pPr>
        <w:keepNext w:val="0"/>
        <w:keepLines w:val="0"/>
        <w:pageBreakBefore w:val="0"/>
        <w:widowControl w:val="0"/>
        <w:numPr>
          <w:ilvl w:val="0"/>
          <w:numId w:val="106"/>
        </w:numPr>
        <w:kinsoku/>
        <w:wordWrap/>
        <w:overflowPunct/>
        <w:topLinePunct w:val="0"/>
        <w:autoSpaceDE/>
        <w:autoSpaceDN/>
        <w:bidi w:val="0"/>
        <w:adjustRightInd/>
        <w:snapToGrid/>
        <w:spacing w:line="360" w:lineRule="auto"/>
        <w:ind w:left="0" w:leftChars="0" w:firstLine="315" w:firstLineChars="150"/>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信息</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填写完成</w:t>
      </w:r>
      <w:r>
        <w:rPr>
          <w:rFonts w:hint="eastAsia" w:ascii="Times New Roman" w:hAnsi="Times New Roman" w:eastAsia="宋体" w:cs="Times New Roman"/>
          <w:caps w:val="0"/>
          <w:smallCaps w:val="0"/>
          <w:color w:val="000000" w:themeColor="text1"/>
          <w14:textFill>
            <w14:solidFill>
              <w14:schemeClr w14:val="tx1"/>
            </w14:solidFill>
          </w14:textFill>
        </w:rPr>
        <w:t>后，点击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确认参加</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或“确认不参加”按钮，会自动生成回执函。如下图：</w:t>
      </w:r>
    </w:p>
    <w:p w14:paraId="778F7B98">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caps w:val="0"/>
          <w:smallCaps w:val="0"/>
        </w:rPr>
      </w:pPr>
      <w:r>
        <w:rPr>
          <w:rFonts w:ascii="Times New Roman" w:hAnsi="Times New Roman" w:cs="Times New Roman"/>
        </w:rPr>
        <w:drawing>
          <wp:inline distT="0" distB="0" distL="114300" distR="114300">
            <wp:extent cx="5057775" cy="1787525"/>
            <wp:effectExtent l="0" t="0" r="9525" b="3175"/>
            <wp:docPr id="89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 name="图片 16"/>
                    <pic:cNvPicPr>
                      <a:picLocks noChangeAspect="1"/>
                    </pic:cNvPicPr>
                  </pic:nvPicPr>
                  <pic:blipFill>
                    <a:blip r:embed="rId130"/>
                    <a:stretch>
                      <a:fillRect/>
                    </a:stretch>
                  </pic:blipFill>
                  <pic:spPr>
                    <a:xfrm>
                      <a:off x="0" y="0"/>
                      <a:ext cx="5057775" cy="1787525"/>
                    </a:xfrm>
                    <a:prstGeom prst="rect">
                      <a:avLst/>
                    </a:prstGeom>
                    <a:noFill/>
                    <a:ln>
                      <a:noFill/>
                    </a:ln>
                  </pic:spPr>
                </pic:pic>
              </a:graphicData>
            </a:graphic>
          </wp:inline>
        </w:drawing>
      </w:r>
    </w:p>
    <w:p w14:paraId="3FD490B7">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caps w:val="0"/>
          <w:smallCaps w:val="0"/>
        </w:rPr>
      </w:pPr>
      <w:r>
        <w:rPr>
          <w:rFonts w:ascii="Times New Roman" w:hAnsi="Times New Roman" w:cs="Times New Roman"/>
        </w:rPr>
        <w:drawing>
          <wp:inline distT="0" distB="0" distL="114300" distR="114300">
            <wp:extent cx="5057775" cy="2366645"/>
            <wp:effectExtent l="0" t="0" r="9525" b="14605"/>
            <wp:docPr id="89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 name="图片 17"/>
                    <pic:cNvPicPr>
                      <a:picLocks noChangeAspect="1"/>
                    </pic:cNvPicPr>
                  </pic:nvPicPr>
                  <pic:blipFill>
                    <a:blip r:embed="rId131"/>
                    <a:stretch>
                      <a:fillRect/>
                    </a:stretch>
                  </pic:blipFill>
                  <pic:spPr>
                    <a:xfrm>
                      <a:off x="0" y="0"/>
                      <a:ext cx="5057775" cy="2366645"/>
                    </a:xfrm>
                    <a:prstGeom prst="rect">
                      <a:avLst/>
                    </a:prstGeom>
                    <a:noFill/>
                    <a:ln>
                      <a:noFill/>
                    </a:ln>
                  </pic:spPr>
                </pic:pic>
              </a:graphicData>
            </a:graphic>
          </wp:inline>
        </w:drawing>
      </w:r>
    </w:p>
    <w:p w14:paraId="428BBEE6">
      <w:pPr>
        <w:keepNext w:val="0"/>
        <w:keepLines w:val="0"/>
        <w:pageBreakBefore w:val="0"/>
        <w:widowControl w:val="0"/>
        <w:numPr>
          <w:ilvl w:val="0"/>
          <w:numId w:val="106"/>
        </w:numPr>
        <w:kinsoku/>
        <w:wordWrap/>
        <w:overflowPunct/>
        <w:topLinePunct w:val="0"/>
        <w:autoSpaceDE/>
        <w:autoSpaceDN/>
        <w:bidi w:val="0"/>
        <w:adjustRightInd/>
        <w:snapToGrid/>
        <w:spacing w:line="360" w:lineRule="auto"/>
        <w:ind w:left="0" w:leftChars="0" w:firstLine="315" w:firstLineChars="150"/>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点击“签章”按钮，可以对回执函签章，签章成功。如下图：</w:t>
      </w:r>
    </w:p>
    <w:p w14:paraId="764C2098">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caps w:val="0"/>
          <w:smallCaps w:val="0"/>
        </w:rPr>
      </w:pPr>
      <w:r>
        <w:drawing>
          <wp:inline distT="0" distB="0" distL="114300" distR="114300">
            <wp:extent cx="5057775" cy="2472055"/>
            <wp:effectExtent l="0" t="0" r="9525" b="4445"/>
            <wp:docPr id="898"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 name="图片 27"/>
                    <pic:cNvPicPr>
                      <a:picLocks noChangeAspect="1"/>
                    </pic:cNvPicPr>
                  </pic:nvPicPr>
                  <pic:blipFill>
                    <a:blip r:embed="rId141"/>
                    <a:stretch>
                      <a:fillRect/>
                    </a:stretch>
                  </pic:blipFill>
                  <pic:spPr>
                    <a:xfrm>
                      <a:off x="0" y="0"/>
                      <a:ext cx="5057775" cy="2472055"/>
                    </a:xfrm>
                    <a:prstGeom prst="rect">
                      <a:avLst/>
                    </a:prstGeom>
                    <a:noFill/>
                    <a:ln>
                      <a:noFill/>
                    </a:ln>
                  </pic:spPr>
                </pic:pic>
              </a:graphicData>
            </a:graphic>
          </wp:inline>
        </w:drawing>
      </w:r>
    </w:p>
    <w:p w14:paraId="4CE584D9">
      <w:pPr>
        <w:pageBreakBefore w:val="0"/>
        <w:numPr>
          <w:ilvl w:val="0"/>
          <w:numId w:val="0"/>
        </w:numPr>
        <w:kinsoku/>
        <w:wordWrap/>
        <w:overflowPunct/>
        <w:topLinePunct w:val="0"/>
        <w:bidi w:val="0"/>
        <w:snapToGrid/>
        <w:spacing w:line="360" w:lineRule="auto"/>
        <w:ind w:firstLine="420" w:firstLineChars="200"/>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注：</w:t>
      </w:r>
    </w:p>
    <w:p w14:paraId="5FC1A7B1">
      <w:pPr>
        <w:pageBreakBefore w:val="0"/>
        <w:numPr>
          <w:ilvl w:val="0"/>
          <w:numId w:val="0"/>
        </w:numPr>
        <w:kinsoku/>
        <w:wordWrap/>
        <w:overflowPunct/>
        <w:topLinePunct w:val="0"/>
        <w:bidi w:val="0"/>
        <w:snapToGrid/>
        <w:spacing w:line="360" w:lineRule="auto"/>
        <w:ind w:firstLine="420" w:firstLineChars="200"/>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①对回执函签章提交后，“确认参加”和“确认不参加”按钮隐藏，投标单位无法再次回复。</w:t>
      </w:r>
    </w:p>
    <w:p w14:paraId="13CDE849">
      <w:pPr>
        <w:pageBreakBefore w:val="0"/>
        <w:numPr>
          <w:ilvl w:val="0"/>
          <w:numId w:val="0"/>
        </w:numPr>
        <w:kinsoku/>
        <w:wordWrap/>
        <w:overflowPunct/>
        <w:topLinePunct w:val="0"/>
        <w:bidi w:val="0"/>
        <w:snapToGrid/>
        <w:spacing w:line="360" w:lineRule="auto"/>
        <w:ind w:firstLine="420" w:firstLineChars="200"/>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②回复截止时间到了之后，“确认参加”和“确认不参加”按钮隐藏，投标单位无法回复。</w:t>
      </w:r>
    </w:p>
    <w:p w14:paraId="3DE5008A">
      <w:pPr>
        <w:keepNext w:val="0"/>
        <w:keepLines w:val="0"/>
        <w:pageBreakBefore w:val="0"/>
        <w:widowControl w:val="0"/>
        <w:numPr>
          <w:ilvl w:val="0"/>
          <w:numId w:val="106"/>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cs="Times New Roman"/>
          <w:caps w:val="0"/>
          <w:smallCaps w:val="0"/>
          <w:color w:val="000000" w:themeColor="text1"/>
          <w:lang w:val="en-US" w:eastAsia="zh-CN"/>
          <w14:textFill>
            <w14:solidFill>
              <w14:schemeClr w14:val="tx1"/>
            </w14:solidFill>
          </w14:textFill>
        </w:rPr>
        <w:t>也可以在</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“我的项目”中</w:t>
      </w:r>
      <w:r>
        <w:rPr>
          <w:rFonts w:hint="eastAsia" w:ascii="Times New Roman" w:hAnsi="Times New Roman" w:cs="Times New Roman"/>
          <w:caps w:val="0"/>
          <w:smallCaps w:val="0"/>
          <w:color w:val="000000" w:themeColor="text1"/>
          <w:lang w:val="en-US" w:eastAsia="zh-CN"/>
          <w14:textFill>
            <w14:solidFill>
              <w14:schemeClr w14:val="tx1"/>
            </w14:solidFill>
          </w14:textFill>
        </w:rPr>
        <w:t>打开对应受邀标段</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。如下图：</w:t>
      </w:r>
    </w:p>
    <w:p w14:paraId="5FDD3AAD">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drawing>
          <wp:inline distT="0" distB="0" distL="114300" distR="114300">
            <wp:extent cx="5057775" cy="2790190"/>
            <wp:effectExtent l="0" t="0" r="9525" b="10160"/>
            <wp:docPr id="899"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 name="图片 28"/>
                    <pic:cNvPicPr>
                      <a:picLocks noChangeAspect="1"/>
                    </pic:cNvPicPr>
                  </pic:nvPicPr>
                  <pic:blipFill>
                    <a:blip r:embed="rId142"/>
                    <a:stretch>
                      <a:fillRect/>
                    </a:stretch>
                  </pic:blipFill>
                  <pic:spPr>
                    <a:xfrm>
                      <a:off x="0" y="0"/>
                      <a:ext cx="5057775" cy="2790190"/>
                    </a:xfrm>
                    <a:prstGeom prst="rect">
                      <a:avLst/>
                    </a:prstGeom>
                    <a:noFill/>
                    <a:ln>
                      <a:noFill/>
                    </a:ln>
                  </pic:spPr>
                </pic:pic>
              </a:graphicData>
            </a:graphic>
          </wp:inline>
        </w:drawing>
      </w:r>
    </w:p>
    <w:p w14:paraId="2881CA73">
      <w:pPr>
        <w:keepNext/>
        <w:keepLines/>
        <w:pageBreakBefore w:val="0"/>
        <w:widowControl w:val="0"/>
        <w:numPr>
          <w:ilvl w:val="3"/>
          <w:numId w:val="1"/>
        </w:numPr>
        <w:kinsoku/>
        <w:wordWrap/>
        <w:overflowPunct/>
        <w:topLinePunct w:val="0"/>
        <w:bidi w:val="0"/>
        <w:snapToGrid/>
        <w:spacing w:before="120" w:after="120" w:line="360" w:lineRule="auto"/>
        <w:ind w:left="851" w:hanging="851" w:firstLineChars="0"/>
        <w:jc w:val="both"/>
        <w:textAlignment w:val="auto"/>
        <w:outlineLvl w:val="3"/>
        <w:rPr>
          <w:rFonts w:ascii="Times New Roman" w:hAnsi="Times New Roman" w:eastAsia="宋体" w:cs="Times New Roman"/>
          <w:b/>
          <w:bCs/>
          <w:caps w:val="0"/>
          <w:smallCaps w:val="0"/>
          <w:kern w:val="2"/>
          <w:sz w:val="24"/>
          <w:szCs w:val="28"/>
          <w:lang w:val="en-US" w:eastAsia="zh-CN" w:bidi="ar-SA"/>
        </w:rPr>
      </w:pPr>
      <w:bookmarkStart w:id="237" w:name="_Toc27904"/>
      <w:r>
        <w:rPr>
          <w:rFonts w:hint="eastAsia" w:ascii="Times New Roman" w:hAnsi="Times New Roman" w:eastAsia="宋体" w:cs="Times New Roman"/>
          <w:b/>
          <w:bCs/>
          <w:caps w:val="0"/>
          <w:smallCaps w:val="0"/>
          <w:kern w:val="2"/>
          <w:sz w:val="24"/>
          <w:szCs w:val="28"/>
          <w:lang w:val="en-US" w:eastAsia="zh-CN" w:bidi="ar-SA"/>
        </w:rPr>
        <w:t>资审文件领取</w:t>
      </w:r>
      <w:bookmarkEnd w:id="237"/>
    </w:p>
    <w:p w14:paraId="7138131D">
      <w:pPr>
        <w:pageBreakBefore w:val="0"/>
        <w:kinsoku/>
        <w:wordWrap/>
        <w:overflowPunct/>
        <w:topLinePunct w:val="0"/>
        <w:bidi w:val="0"/>
        <w:snapToGrid/>
        <w:spacing w:line="360" w:lineRule="auto"/>
        <w:textAlignment w:val="auto"/>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功能介绍：</w:t>
      </w:r>
    </w:p>
    <w:p w14:paraId="1196319B">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此环节具有供应商</w:t>
      </w:r>
      <w:r>
        <w:rPr>
          <w:rFonts w:hint="eastAsia" w:ascii="宋体" w:hAnsi="宋体" w:eastAsia="宋体" w:cs="宋体"/>
          <w:sz w:val="21"/>
          <w:szCs w:val="21"/>
          <w:lang w:eastAsia="zh-CN"/>
        </w:rPr>
        <w:t>支付</w:t>
      </w:r>
      <w:r>
        <w:rPr>
          <w:rFonts w:hint="eastAsia" w:ascii="宋体" w:hAnsi="宋体" w:eastAsia="宋体" w:cs="宋体"/>
          <w:sz w:val="21"/>
          <w:szCs w:val="21"/>
          <w:lang w:val="en-US" w:eastAsia="zh-CN"/>
        </w:rPr>
        <w:t>资审</w:t>
      </w:r>
      <w:r>
        <w:rPr>
          <w:rFonts w:hint="eastAsia" w:ascii="宋体" w:hAnsi="宋体" w:eastAsia="宋体" w:cs="宋体"/>
          <w:sz w:val="21"/>
          <w:szCs w:val="21"/>
        </w:rPr>
        <w:t>文件费用及下载</w:t>
      </w:r>
      <w:r>
        <w:rPr>
          <w:rFonts w:hint="eastAsia" w:ascii="宋体" w:hAnsi="宋体" w:eastAsia="宋体" w:cs="宋体"/>
          <w:sz w:val="21"/>
          <w:szCs w:val="21"/>
          <w:lang w:val="en-US" w:eastAsia="zh-CN"/>
        </w:rPr>
        <w:t>资审</w:t>
      </w:r>
      <w:r>
        <w:rPr>
          <w:rFonts w:hint="eastAsia" w:ascii="宋体" w:hAnsi="宋体" w:eastAsia="宋体" w:cs="宋体"/>
          <w:sz w:val="21"/>
          <w:szCs w:val="21"/>
        </w:rPr>
        <w:t>文件的功能</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文件领取后，默认投标报名</w:t>
      </w:r>
      <w:r>
        <w:rPr>
          <w:rFonts w:hint="eastAsia" w:ascii="宋体" w:hAnsi="宋体" w:eastAsia="宋体" w:cs="宋体"/>
          <w:sz w:val="21"/>
          <w:szCs w:val="21"/>
        </w:rPr>
        <w:t>。</w:t>
      </w:r>
    </w:p>
    <w:p w14:paraId="78B187B9">
      <w:pPr>
        <w:pageBreakBefore w:val="0"/>
        <w:kinsoku/>
        <w:wordWrap/>
        <w:overflowPunct/>
        <w:topLinePunct w:val="0"/>
        <w:bidi w:val="0"/>
        <w:snapToGrid/>
        <w:spacing w:line="360" w:lineRule="auto"/>
        <w:ind w:firstLine="480"/>
        <w:jc w:val="both"/>
        <w:textAlignment w:val="auto"/>
        <w:rPr>
          <w:rFonts w:hint="eastAsia" w:ascii="Times New Roman" w:hAnsi="Times New Roman" w:eastAsia="宋体" w:cs="Times New Roman"/>
          <w:b/>
          <w:bCs/>
          <w:caps w:val="0"/>
          <w:smallCaps w:val="0"/>
          <w:color w:val="000000" w:themeColor="text1"/>
          <w:sz w:val="21"/>
          <w:szCs w:val="21"/>
          <w:lang w:val="en-US" w:eastAsia="zh-CN"/>
          <w14:textFill>
            <w14:solidFill>
              <w14:schemeClr w14:val="tx1"/>
            </w14:solidFill>
          </w14:textFill>
        </w:rPr>
      </w:pPr>
      <w:r>
        <w:rPr>
          <w:rFonts w:hint="eastAsia" w:ascii="宋体" w:hAnsi="宋体" w:eastAsia="宋体" w:cs="宋体"/>
          <w:sz w:val="21"/>
          <w:szCs w:val="21"/>
        </w:rPr>
        <w:t>供应商登录系统，进入</w:t>
      </w:r>
      <w:r>
        <w:rPr>
          <w:rFonts w:hint="eastAsia" w:ascii="宋体" w:hAnsi="宋体" w:eastAsia="宋体" w:cs="宋体"/>
          <w:sz w:val="21"/>
          <w:szCs w:val="21"/>
          <w:lang w:val="en-US" w:eastAsia="zh-CN"/>
        </w:rPr>
        <w:t>资审</w:t>
      </w:r>
      <w:r>
        <w:rPr>
          <w:rFonts w:hint="eastAsia" w:ascii="宋体" w:hAnsi="宋体" w:eastAsia="宋体" w:cs="宋体"/>
          <w:sz w:val="21"/>
          <w:szCs w:val="21"/>
        </w:rPr>
        <w:t>文件领取菜单，系统展示标段（包）列表。供应商选择某一标段（包），点击领取按钮，供应商需支付</w:t>
      </w:r>
      <w:r>
        <w:rPr>
          <w:rFonts w:hint="eastAsia" w:ascii="宋体" w:hAnsi="宋体" w:eastAsia="宋体" w:cs="宋体"/>
          <w:sz w:val="21"/>
          <w:szCs w:val="21"/>
          <w:lang w:val="en-US" w:eastAsia="zh-CN"/>
        </w:rPr>
        <w:t>资审</w:t>
      </w:r>
      <w:r>
        <w:rPr>
          <w:rFonts w:hint="eastAsia" w:ascii="宋体" w:hAnsi="宋体" w:eastAsia="宋体" w:cs="宋体"/>
          <w:sz w:val="21"/>
          <w:szCs w:val="21"/>
        </w:rPr>
        <w:t>文件费用后再领取</w:t>
      </w:r>
      <w:r>
        <w:rPr>
          <w:rFonts w:hint="eastAsia" w:ascii="宋体" w:hAnsi="宋体" w:eastAsia="宋体" w:cs="宋体"/>
          <w:sz w:val="21"/>
          <w:szCs w:val="21"/>
          <w:lang w:val="en-US" w:eastAsia="zh-CN"/>
        </w:rPr>
        <w:t>资审</w:t>
      </w:r>
      <w:r>
        <w:rPr>
          <w:rFonts w:hint="eastAsia" w:ascii="宋体" w:hAnsi="宋体" w:eastAsia="宋体" w:cs="宋体"/>
          <w:sz w:val="21"/>
          <w:szCs w:val="21"/>
        </w:rPr>
        <w:t>文件。</w:t>
      </w:r>
    </w:p>
    <w:p w14:paraId="52147987">
      <w:pPr>
        <w:pageBreakBefore w:val="0"/>
        <w:kinsoku/>
        <w:wordWrap/>
        <w:overflowPunct/>
        <w:topLinePunct w:val="0"/>
        <w:bidi w:val="0"/>
        <w:snapToGrid/>
        <w:spacing w:line="360" w:lineRule="auto"/>
        <w:textAlignment w:val="auto"/>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前置条件：</w:t>
      </w:r>
    </w:p>
    <w:p w14:paraId="4D05C499">
      <w:pPr>
        <w:pageBreakBefore w:val="0"/>
        <w:kinsoku/>
        <w:wordWrap/>
        <w:overflowPunct/>
        <w:topLinePunct w:val="0"/>
        <w:bidi w:val="0"/>
        <w:snapToGrid/>
        <w:spacing w:line="360" w:lineRule="auto"/>
        <w:ind w:firstLine="422"/>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eastAsia="宋体" w:asciiTheme="minorEastAsia" w:hAnsiTheme="minorEastAsia" w:cstheme="minorEastAsia"/>
          <w:b w:val="0"/>
          <w:bCs w:val="0"/>
          <w:caps w:val="0"/>
          <w:smallCaps w:val="0"/>
          <w:color w:val="000000" w:themeColor="text1"/>
          <w:lang w:val="en-US" w:eastAsia="zh-CN"/>
          <w14:textFill>
            <w14:solidFill>
              <w14:schemeClr w14:val="tx1"/>
            </w14:solidFill>
          </w14:textFill>
        </w:rPr>
        <w:t>资格预审公告且审文件审核通过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且资审开标时间还未截止，处于公告期内。</w:t>
      </w:r>
    </w:p>
    <w:p w14:paraId="3796B6F3">
      <w:pPr>
        <w:pageBreakBefore w:val="0"/>
        <w:kinsoku/>
        <w:wordWrap/>
        <w:overflowPunct/>
        <w:topLinePunct w:val="0"/>
        <w:bidi w:val="0"/>
        <w:snapToGrid/>
        <w:spacing w:line="360" w:lineRule="auto"/>
        <w:textAlignment w:val="auto"/>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操作步骤：</w:t>
      </w:r>
    </w:p>
    <w:p w14:paraId="215AEA3B">
      <w:pPr>
        <w:keepNext w:val="0"/>
        <w:keepLines w:val="0"/>
        <w:pageBreakBefore w:val="0"/>
        <w:widowControl w:val="0"/>
        <w:numPr>
          <w:ilvl w:val="0"/>
          <w:numId w:val="107"/>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招标公告</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公告信息页面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46CC6B68">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eastAsia="宋体" w:cs="Times New Roman"/>
        </w:rPr>
        <w:drawing>
          <wp:inline distT="0" distB="0" distL="114300" distR="114300">
            <wp:extent cx="5057775" cy="2424430"/>
            <wp:effectExtent l="0" t="0" r="9525" b="13970"/>
            <wp:docPr id="90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 name="图片 13"/>
                    <pic:cNvPicPr>
                      <a:picLocks noChangeAspect="1"/>
                    </pic:cNvPicPr>
                  </pic:nvPicPr>
                  <pic:blipFill>
                    <a:blip r:embed="rId28"/>
                    <a:stretch>
                      <a:fillRect/>
                    </a:stretch>
                  </pic:blipFill>
                  <pic:spPr>
                    <a:xfrm>
                      <a:off x="0" y="0"/>
                      <a:ext cx="5057775" cy="2424430"/>
                    </a:xfrm>
                    <a:prstGeom prst="rect">
                      <a:avLst/>
                    </a:prstGeom>
                    <a:noFill/>
                    <a:ln>
                      <a:noFill/>
                    </a:ln>
                  </pic:spPr>
                </pic:pic>
              </a:graphicData>
            </a:graphic>
          </wp:inline>
        </w:drawing>
      </w:r>
    </w:p>
    <w:p w14:paraId="37E3DA60">
      <w:pPr>
        <w:keepNext w:val="0"/>
        <w:keepLines w:val="0"/>
        <w:pageBreakBefore w:val="0"/>
        <w:widowControl w:val="0"/>
        <w:numPr>
          <w:ilvl w:val="0"/>
          <w:numId w:val="107"/>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找到要报名的标段（包），鼠标放置到标段（包）上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0B20F99F">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eastAsia="宋体" w:cs="Times New Roman"/>
        </w:rPr>
        <w:drawing>
          <wp:inline distT="0" distB="0" distL="114300" distR="114300">
            <wp:extent cx="5057775" cy="2410460"/>
            <wp:effectExtent l="0" t="0" r="9525" b="8890"/>
            <wp:docPr id="907"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 name="图片 14"/>
                    <pic:cNvPicPr>
                      <a:picLocks noChangeAspect="1"/>
                    </pic:cNvPicPr>
                  </pic:nvPicPr>
                  <pic:blipFill>
                    <a:blip r:embed="rId29"/>
                    <a:stretch>
                      <a:fillRect/>
                    </a:stretch>
                  </pic:blipFill>
                  <pic:spPr>
                    <a:xfrm>
                      <a:off x="0" y="0"/>
                      <a:ext cx="5057775" cy="2410460"/>
                    </a:xfrm>
                    <a:prstGeom prst="rect">
                      <a:avLst/>
                    </a:prstGeom>
                    <a:noFill/>
                    <a:ln>
                      <a:noFill/>
                    </a:ln>
                  </pic:spPr>
                </pic:pic>
              </a:graphicData>
            </a:graphic>
          </wp:inline>
        </w:drawing>
      </w:r>
    </w:p>
    <w:p w14:paraId="19B656B6">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cs="Times New Roman"/>
        </w:rPr>
        <w:drawing>
          <wp:inline distT="0" distB="0" distL="114300" distR="114300">
            <wp:extent cx="5057775" cy="2242820"/>
            <wp:effectExtent l="0" t="0" r="9525" b="5080"/>
            <wp:docPr id="908"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 name="图片 32"/>
                    <pic:cNvPicPr>
                      <a:picLocks noChangeAspect="1"/>
                    </pic:cNvPicPr>
                  </pic:nvPicPr>
                  <pic:blipFill>
                    <a:blip r:embed="rId34"/>
                    <a:stretch>
                      <a:fillRect/>
                    </a:stretch>
                  </pic:blipFill>
                  <pic:spPr>
                    <a:xfrm>
                      <a:off x="0" y="0"/>
                      <a:ext cx="5057775" cy="2242820"/>
                    </a:xfrm>
                    <a:prstGeom prst="rect">
                      <a:avLst/>
                    </a:prstGeom>
                    <a:noFill/>
                    <a:ln>
                      <a:noFill/>
                    </a:ln>
                  </pic:spPr>
                </pic:pic>
              </a:graphicData>
            </a:graphic>
          </wp:inline>
        </w:drawing>
      </w:r>
    </w:p>
    <w:p w14:paraId="1CBDBACA">
      <w:pPr>
        <w:keepNext w:val="0"/>
        <w:keepLines w:val="0"/>
        <w:pageBreakBefore w:val="0"/>
        <w:widowControl w:val="0"/>
        <w:numPr>
          <w:ilvl w:val="0"/>
          <w:numId w:val="107"/>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输入联系人、联系电话，点击保存，保存文件领取信息。</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62F4C21D">
      <w:pPr>
        <w:pageBreakBefore w:val="0"/>
        <w:numPr>
          <w:ilvl w:val="0"/>
          <w:numId w:val="0"/>
        </w:numPr>
        <w:kinsoku/>
        <w:wordWrap/>
        <w:overflowPunct/>
        <w:topLinePunct w:val="0"/>
        <w:bidi w:val="0"/>
        <w:snapToGrid/>
        <w:spacing w:line="360" w:lineRule="auto"/>
        <w:jc w:val="center"/>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ascii="Times New Roman" w:hAnsi="Times New Roman" w:eastAsia="宋体" w:cs="Times New Roman"/>
        </w:rPr>
        <w:drawing>
          <wp:inline distT="0" distB="0" distL="114300" distR="114300">
            <wp:extent cx="5057775" cy="1416050"/>
            <wp:effectExtent l="0" t="0" r="9525" b="12700"/>
            <wp:docPr id="910"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 name="图片 18"/>
                    <pic:cNvPicPr>
                      <a:picLocks noChangeAspect="1"/>
                    </pic:cNvPicPr>
                  </pic:nvPicPr>
                  <pic:blipFill>
                    <a:blip r:embed="rId35"/>
                    <a:srcRect b="44166"/>
                    <a:stretch>
                      <a:fillRect/>
                    </a:stretch>
                  </pic:blipFill>
                  <pic:spPr>
                    <a:xfrm>
                      <a:off x="0" y="0"/>
                      <a:ext cx="5057775" cy="1416050"/>
                    </a:xfrm>
                    <a:prstGeom prst="rect">
                      <a:avLst/>
                    </a:prstGeom>
                    <a:noFill/>
                    <a:ln>
                      <a:noFill/>
                    </a:ln>
                  </pic:spPr>
                </pic:pic>
              </a:graphicData>
            </a:graphic>
          </wp:inline>
        </w:drawing>
      </w:r>
    </w:p>
    <w:p w14:paraId="15E24D37">
      <w:pPr>
        <w:pageBreakBefore w:val="0"/>
        <w:kinsoku/>
        <w:wordWrap/>
        <w:overflowPunct/>
        <w:topLinePunct w:val="0"/>
        <w:bidi w:val="0"/>
        <w:snapToGrid/>
        <w:spacing w:line="360" w:lineRule="auto"/>
        <w:ind w:firstLine="0" w:firstLineChars="0"/>
        <w:textAlignment w:val="auto"/>
        <w:rPr>
          <w:rFonts w:ascii="Times New Roman" w:hAnsi="Times New Roman" w:eastAsia="宋体" w:cs="Times New Roman"/>
          <w:caps w:val="0"/>
          <w:smallCaps w:val="0"/>
          <w:color w:val="000000" w:themeColor="text1"/>
          <w14:textFill>
            <w14:solidFill>
              <w14:schemeClr w14:val="tx1"/>
            </w14:solidFill>
          </w14:textFill>
        </w:rPr>
      </w:pPr>
    </w:p>
    <w:p w14:paraId="5846F769">
      <w:pPr>
        <w:keepNext w:val="0"/>
        <w:keepLines w:val="0"/>
        <w:pageBreakBefore w:val="0"/>
        <w:widowControl w:val="0"/>
        <w:numPr>
          <w:ilvl w:val="0"/>
          <w:numId w:val="107"/>
        </w:numPr>
        <w:kinsoku/>
        <w:wordWrap/>
        <w:overflowPunct/>
        <w:topLinePunct w:val="0"/>
        <w:autoSpaceDE/>
        <w:autoSpaceDN/>
        <w:bidi w:val="0"/>
        <w:adjustRightInd/>
        <w:snapToGrid/>
        <w:spacing w:line="360" w:lineRule="auto"/>
        <w:ind w:left="0" w:leftChars="0" w:firstLine="315" w:firstLineChars="150"/>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选择“缴纳方式”，当选择“线下”缴纳，则点击“上传缴纳凭证”，进入上传缴纳凭证页面。</w:t>
      </w:r>
    </w:p>
    <w:p w14:paraId="34AC259B">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rPr>
      </w:pPr>
      <w:r>
        <w:rPr>
          <w:rFonts w:ascii="Times New Roman" w:hAnsi="Times New Roman" w:cs="Times New Roman"/>
        </w:rPr>
        <w:drawing>
          <wp:inline distT="0" distB="0" distL="114300" distR="114300">
            <wp:extent cx="5057775" cy="1489710"/>
            <wp:effectExtent l="0" t="0" r="9525" b="15240"/>
            <wp:docPr id="912"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 name="图片 46"/>
                    <pic:cNvPicPr>
                      <a:picLocks noChangeAspect="1"/>
                    </pic:cNvPicPr>
                  </pic:nvPicPr>
                  <pic:blipFill>
                    <a:blip r:embed="rId36"/>
                    <a:stretch>
                      <a:fillRect/>
                    </a:stretch>
                  </pic:blipFill>
                  <pic:spPr>
                    <a:xfrm>
                      <a:off x="0" y="0"/>
                      <a:ext cx="5057775" cy="1489710"/>
                    </a:xfrm>
                    <a:prstGeom prst="rect">
                      <a:avLst/>
                    </a:prstGeom>
                    <a:noFill/>
                    <a:ln>
                      <a:noFill/>
                    </a:ln>
                  </pic:spPr>
                </pic:pic>
              </a:graphicData>
            </a:graphic>
          </wp:inline>
        </w:drawing>
      </w:r>
    </w:p>
    <w:p w14:paraId="2E3AA488">
      <w:pPr>
        <w:pageBreakBefore w:val="0"/>
        <w:numPr>
          <w:ilvl w:val="0"/>
          <w:numId w:val="0"/>
        </w:numPr>
        <w:kinsoku/>
        <w:wordWrap/>
        <w:overflowPunct/>
        <w:topLinePunct w:val="0"/>
        <w:bidi w:val="0"/>
        <w:snapToGrid/>
        <w:spacing w:line="360" w:lineRule="auto"/>
        <w:ind w:firstLine="420" w:firstLineChars="0"/>
        <w:jc w:val="left"/>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进入“上传缴纳凭证”页面，录入支付信息，并且上传“付款凭证”，点击“提交备案”，上传缴纳凭证记录变为“待审核”状态。</w:t>
      </w:r>
    </w:p>
    <w:p w14:paraId="28552AA7">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rPr>
      </w:pPr>
      <w:r>
        <w:rPr>
          <w:rFonts w:ascii="Times New Roman" w:hAnsi="Times New Roman" w:eastAsia="宋体" w:cs="Times New Roman"/>
        </w:rPr>
        <w:drawing>
          <wp:inline distT="0" distB="0" distL="114300" distR="114300">
            <wp:extent cx="5057775" cy="2433320"/>
            <wp:effectExtent l="0" t="0" r="9525" b="5080"/>
            <wp:docPr id="913"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 name="图片 20"/>
                    <pic:cNvPicPr>
                      <a:picLocks noChangeAspect="1"/>
                    </pic:cNvPicPr>
                  </pic:nvPicPr>
                  <pic:blipFill>
                    <a:blip r:embed="rId37"/>
                    <a:stretch>
                      <a:fillRect/>
                    </a:stretch>
                  </pic:blipFill>
                  <pic:spPr>
                    <a:xfrm>
                      <a:off x="0" y="0"/>
                      <a:ext cx="5057775" cy="2433320"/>
                    </a:xfrm>
                    <a:prstGeom prst="rect">
                      <a:avLst/>
                    </a:prstGeom>
                    <a:noFill/>
                    <a:ln>
                      <a:noFill/>
                    </a:ln>
                  </pic:spPr>
                </pic:pic>
              </a:graphicData>
            </a:graphic>
          </wp:inline>
        </w:drawing>
      </w:r>
    </w:p>
    <w:p w14:paraId="04EC3D03">
      <w:pPr>
        <w:pageBreakBefore w:val="0"/>
        <w:numPr>
          <w:ilvl w:val="0"/>
          <w:numId w:val="0"/>
        </w:numPr>
        <w:kinsoku/>
        <w:wordWrap/>
        <w:overflowPunct/>
        <w:topLinePunct w:val="0"/>
        <w:bidi w:val="0"/>
        <w:snapToGrid/>
        <w:spacing w:line="360" w:lineRule="auto"/>
        <w:ind w:firstLine="420" w:firstLineChars="0"/>
        <w:jc w:val="left"/>
        <w:textAlignment w:val="auto"/>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等待采购人/采购代理进行缴纳凭证审核，审核通过后，即可以下载资审文件。</w:t>
      </w:r>
    </w:p>
    <w:p w14:paraId="616B61FF">
      <w:pPr>
        <w:keepNext w:val="0"/>
        <w:keepLines w:val="0"/>
        <w:pageBreakBefore w:val="0"/>
        <w:widowControl w:val="0"/>
        <w:numPr>
          <w:ilvl w:val="0"/>
          <w:numId w:val="107"/>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选择“缴纳方式”，当选择“线上”缴纳，则出现“网上支付”字样，点击“网上支付”，进入支付页面，如图。</w:t>
      </w:r>
    </w:p>
    <w:p w14:paraId="229F833A">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rPr>
      </w:pPr>
      <w:r>
        <w:rPr>
          <w:rFonts w:ascii="Times New Roman" w:hAnsi="Times New Roman" w:cs="Times New Roman"/>
        </w:rPr>
        <w:drawing>
          <wp:inline distT="0" distB="0" distL="114300" distR="114300">
            <wp:extent cx="5057775" cy="1477010"/>
            <wp:effectExtent l="0" t="0" r="9525" b="8890"/>
            <wp:docPr id="914"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 name="图片 47"/>
                    <pic:cNvPicPr>
                      <a:picLocks noChangeAspect="1"/>
                    </pic:cNvPicPr>
                  </pic:nvPicPr>
                  <pic:blipFill>
                    <a:blip r:embed="rId38"/>
                    <a:stretch>
                      <a:fillRect/>
                    </a:stretch>
                  </pic:blipFill>
                  <pic:spPr>
                    <a:xfrm>
                      <a:off x="0" y="0"/>
                      <a:ext cx="5057775" cy="1477010"/>
                    </a:xfrm>
                    <a:prstGeom prst="rect">
                      <a:avLst/>
                    </a:prstGeom>
                    <a:noFill/>
                    <a:ln>
                      <a:noFill/>
                    </a:ln>
                  </pic:spPr>
                </pic:pic>
              </a:graphicData>
            </a:graphic>
          </wp:inline>
        </w:drawing>
      </w:r>
    </w:p>
    <w:p w14:paraId="18A92800">
      <w:pPr>
        <w:pageBreakBefore w:val="0"/>
        <w:numPr>
          <w:ilvl w:val="0"/>
          <w:numId w:val="0"/>
        </w:numPr>
        <w:kinsoku/>
        <w:wordWrap/>
        <w:overflowPunct/>
        <w:topLinePunct w:val="0"/>
        <w:bidi w:val="0"/>
        <w:snapToGrid/>
        <w:spacing w:line="360" w:lineRule="auto"/>
        <w:ind w:firstLine="420" w:firstLineChars="0"/>
        <w:jc w:val="left"/>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网上支付页面中，可以选择支付方式，可以通过个人网银、微信扫码、支付宝扫码等待进行缴纳。选择支付方式，按照页面提示进行正常支付缴纳。如图</w:t>
      </w:r>
    </w:p>
    <w:p w14:paraId="272DA812">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rPr>
      </w:pPr>
      <w:r>
        <w:rPr>
          <w:rFonts w:ascii="Times New Roman" w:hAnsi="Times New Roman" w:eastAsia="宋体" w:cs="Times New Roman"/>
        </w:rPr>
        <w:drawing>
          <wp:inline distT="0" distB="0" distL="114300" distR="114300">
            <wp:extent cx="5057775" cy="1438275"/>
            <wp:effectExtent l="0" t="0" r="9525" b="9525"/>
            <wp:docPr id="915"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 name="图片 22"/>
                    <pic:cNvPicPr>
                      <a:picLocks noChangeAspect="1"/>
                    </pic:cNvPicPr>
                  </pic:nvPicPr>
                  <pic:blipFill>
                    <a:blip r:embed="rId39"/>
                    <a:stretch>
                      <a:fillRect/>
                    </a:stretch>
                  </pic:blipFill>
                  <pic:spPr>
                    <a:xfrm>
                      <a:off x="0" y="0"/>
                      <a:ext cx="5057775" cy="1438275"/>
                    </a:xfrm>
                    <a:prstGeom prst="rect">
                      <a:avLst/>
                    </a:prstGeom>
                    <a:noFill/>
                    <a:ln>
                      <a:noFill/>
                    </a:ln>
                  </pic:spPr>
                </pic:pic>
              </a:graphicData>
            </a:graphic>
          </wp:inline>
        </w:drawing>
      </w:r>
    </w:p>
    <w:p w14:paraId="1B60126A">
      <w:pPr>
        <w:pageBreakBefore w:val="0"/>
        <w:numPr>
          <w:ilvl w:val="0"/>
          <w:numId w:val="0"/>
        </w:numPr>
        <w:kinsoku/>
        <w:wordWrap/>
        <w:overflowPunct/>
        <w:topLinePunct w:val="0"/>
        <w:bidi w:val="0"/>
        <w:snapToGrid/>
        <w:spacing w:line="360" w:lineRule="auto"/>
        <w:ind w:firstLine="420" w:firstLineChars="0"/>
        <w:jc w:val="left"/>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支付完成后，系统会自动回到文件下载页面，此时，可以点击“查看支付情况”，进入查看支付记录，如图。</w:t>
      </w:r>
    </w:p>
    <w:p w14:paraId="6A590C55">
      <w:pPr>
        <w:pageBreakBefore w:val="0"/>
        <w:numPr>
          <w:ilvl w:val="0"/>
          <w:numId w:val="0"/>
        </w:numPr>
        <w:kinsoku/>
        <w:wordWrap/>
        <w:overflowPunct/>
        <w:topLinePunct w:val="0"/>
        <w:bidi w:val="0"/>
        <w:snapToGrid/>
        <w:spacing w:line="360" w:lineRule="auto"/>
        <w:ind w:firstLine="420" w:firstLineChars="0"/>
        <w:jc w:val="center"/>
        <w:textAlignment w:val="auto"/>
        <w:rPr>
          <w:rFonts w:ascii="Times New Roman" w:hAnsi="Times New Roman" w:eastAsia="宋体" w:cs="Times New Roman"/>
        </w:rPr>
      </w:pPr>
      <w:r>
        <w:rPr>
          <w:rFonts w:ascii="Times New Roman" w:hAnsi="Times New Roman" w:eastAsia="宋体" w:cs="Times New Roman"/>
        </w:rPr>
        <w:drawing>
          <wp:inline distT="0" distB="0" distL="114300" distR="114300">
            <wp:extent cx="5057775" cy="2148840"/>
            <wp:effectExtent l="0" t="0" r="9525" b="3810"/>
            <wp:docPr id="916"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 name="图片 23"/>
                    <pic:cNvPicPr>
                      <a:picLocks noChangeAspect="1"/>
                    </pic:cNvPicPr>
                  </pic:nvPicPr>
                  <pic:blipFill>
                    <a:blip r:embed="rId40"/>
                    <a:stretch>
                      <a:fillRect/>
                    </a:stretch>
                  </pic:blipFill>
                  <pic:spPr>
                    <a:xfrm>
                      <a:off x="0" y="0"/>
                      <a:ext cx="5057775" cy="2148840"/>
                    </a:xfrm>
                    <a:prstGeom prst="rect">
                      <a:avLst/>
                    </a:prstGeom>
                    <a:noFill/>
                    <a:ln>
                      <a:noFill/>
                    </a:ln>
                  </pic:spPr>
                </pic:pic>
              </a:graphicData>
            </a:graphic>
          </wp:inline>
        </w:drawing>
      </w:r>
    </w:p>
    <w:p w14:paraId="09A38998">
      <w:pPr>
        <w:pageBreakBefore w:val="0"/>
        <w:numPr>
          <w:ilvl w:val="0"/>
          <w:numId w:val="0"/>
        </w:numPr>
        <w:kinsoku/>
        <w:wordWrap/>
        <w:overflowPunct/>
        <w:topLinePunct w:val="0"/>
        <w:bidi w:val="0"/>
        <w:snapToGrid/>
        <w:spacing w:line="360" w:lineRule="auto"/>
        <w:ind w:firstLine="420" w:firstLineChars="0"/>
        <w:jc w:val="center"/>
        <w:textAlignment w:val="auto"/>
        <w:rPr>
          <w:rFonts w:ascii="Times New Roman" w:hAnsi="Times New Roman" w:eastAsia="宋体" w:cs="Times New Roman"/>
        </w:rPr>
      </w:pPr>
      <w:r>
        <w:rPr>
          <w:rFonts w:ascii="Times New Roman" w:hAnsi="Times New Roman" w:cs="Times New Roman"/>
        </w:rPr>
        <w:drawing>
          <wp:inline distT="0" distB="0" distL="114300" distR="114300">
            <wp:extent cx="5057775" cy="1583055"/>
            <wp:effectExtent l="0" t="0" r="9525" b="17145"/>
            <wp:docPr id="917"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 name="图片 48"/>
                    <pic:cNvPicPr>
                      <a:picLocks noChangeAspect="1"/>
                    </pic:cNvPicPr>
                  </pic:nvPicPr>
                  <pic:blipFill>
                    <a:blip r:embed="rId41"/>
                    <a:stretch>
                      <a:fillRect/>
                    </a:stretch>
                  </pic:blipFill>
                  <pic:spPr>
                    <a:xfrm>
                      <a:off x="0" y="0"/>
                      <a:ext cx="5057775" cy="1583055"/>
                    </a:xfrm>
                    <a:prstGeom prst="rect">
                      <a:avLst/>
                    </a:prstGeom>
                    <a:noFill/>
                    <a:ln>
                      <a:noFill/>
                    </a:ln>
                  </pic:spPr>
                </pic:pic>
              </a:graphicData>
            </a:graphic>
          </wp:inline>
        </w:drawing>
      </w:r>
    </w:p>
    <w:p w14:paraId="7DB5611C">
      <w:pPr>
        <w:pageBreakBefore w:val="0"/>
        <w:numPr>
          <w:ilvl w:val="0"/>
          <w:numId w:val="0"/>
        </w:numPr>
        <w:kinsoku/>
        <w:wordWrap/>
        <w:overflowPunct/>
        <w:topLinePunct w:val="0"/>
        <w:bidi w:val="0"/>
        <w:snapToGrid/>
        <w:spacing w:line="360" w:lineRule="auto"/>
        <w:ind w:firstLine="420" w:firstLineChars="0"/>
        <w:jc w:val="center"/>
        <w:textAlignment w:val="auto"/>
        <w:rPr>
          <w:rFonts w:ascii="Times New Roman" w:hAnsi="Times New Roman" w:eastAsia="宋体" w:cs="Times New Roman"/>
        </w:rPr>
      </w:pPr>
      <w:r>
        <w:rPr>
          <w:rFonts w:ascii="Times New Roman" w:hAnsi="Times New Roman" w:eastAsia="宋体" w:cs="Times New Roman"/>
        </w:rPr>
        <w:br w:type="textWrapping"/>
      </w:r>
    </w:p>
    <w:p w14:paraId="399AE6BE">
      <w:pPr>
        <w:pageBreakBefore w:val="0"/>
        <w:numPr>
          <w:ilvl w:val="0"/>
          <w:numId w:val="0"/>
        </w:numPr>
        <w:kinsoku/>
        <w:wordWrap/>
        <w:overflowPunct/>
        <w:topLinePunct w:val="0"/>
        <w:bidi w:val="0"/>
        <w:snapToGrid/>
        <w:spacing w:line="360" w:lineRule="auto"/>
        <w:ind w:left="420" w:leftChars="0" w:firstLine="420" w:firstLineChars="0"/>
        <w:jc w:val="left"/>
        <w:textAlignment w:val="auto"/>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注：当前页面可以查询到支付缴纳的记录，若出现网络延缓，可以点击“成交查询”，可以刷新当前支付信息列表。</w:t>
      </w:r>
    </w:p>
    <w:p w14:paraId="6E27BEC9">
      <w:pPr>
        <w:keepNext w:val="0"/>
        <w:keepLines w:val="0"/>
        <w:pageBreakBefore w:val="0"/>
        <w:widowControl w:val="0"/>
        <w:numPr>
          <w:ilvl w:val="0"/>
          <w:numId w:val="107"/>
        </w:numPr>
        <w:kinsoku/>
        <w:wordWrap/>
        <w:overflowPunct/>
        <w:topLinePunct w:val="0"/>
        <w:autoSpaceDE/>
        <w:autoSpaceDN/>
        <w:bidi w:val="0"/>
        <w:adjustRightInd/>
        <w:snapToGrid/>
        <w:spacing w:line="360" w:lineRule="auto"/>
        <w:ind w:left="0" w:leftChars="0" w:firstLine="315" w:firstLineChars="150"/>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文件费用缴纳完成后，点击“下载资审文件”，可以进入资审文件下载页面，如图。</w:t>
      </w:r>
    </w:p>
    <w:p w14:paraId="0B53978E">
      <w:pPr>
        <w:pageBreakBefore w:val="0"/>
        <w:numPr>
          <w:ilvl w:val="0"/>
          <w:numId w:val="0"/>
        </w:numPr>
        <w:kinsoku/>
        <w:wordWrap/>
        <w:overflowPunct/>
        <w:topLinePunct w:val="0"/>
        <w:bidi w:val="0"/>
        <w:snapToGrid/>
        <w:spacing w:line="360" w:lineRule="auto"/>
        <w:jc w:val="center"/>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rPr>
          <w:rFonts w:ascii="Times New Roman" w:hAnsi="Times New Roman" w:cs="Times New Roman"/>
        </w:rPr>
        <w:drawing>
          <wp:inline distT="0" distB="0" distL="114300" distR="114300">
            <wp:extent cx="5048250" cy="2600325"/>
            <wp:effectExtent l="0" t="0" r="0" b="9525"/>
            <wp:docPr id="918"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 name="图片 34"/>
                    <pic:cNvPicPr>
                      <a:picLocks noChangeAspect="1"/>
                    </pic:cNvPicPr>
                  </pic:nvPicPr>
                  <pic:blipFill>
                    <a:blip r:embed="rId42"/>
                    <a:stretch>
                      <a:fillRect/>
                    </a:stretch>
                  </pic:blipFill>
                  <pic:spPr>
                    <a:xfrm>
                      <a:off x="0" y="0"/>
                      <a:ext cx="5048250" cy="2600325"/>
                    </a:xfrm>
                    <a:prstGeom prst="rect">
                      <a:avLst/>
                    </a:prstGeom>
                    <a:noFill/>
                    <a:ln>
                      <a:noFill/>
                    </a:ln>
                  </pic:spPr>
                </pic:pic>
              </a:graphicData>
            </a:graphic>
          </wp:inline>
        </w:drawing>
      </w:r>
    </w:p>
    <w:p w14:paraId="277B1553">
      <w:pPr>
        <w:keepNext w:val="0"/>
        <w:keepLines w:val="0"/>
        <w:pageBreakBefore w:val="0"/>
        <w:widowControl w:val="0"/>
        <w:numPr>
          <w:ilvl w:val="0"/>
          <w:numId w:val="107"/>
        </w:numPr>
        <w:kinsoku/>
        <w:wordWrap/>
        <w:overflowPunct/>
        <w:topLinePunct w:val="0"/>
        <w:autoSpaceDE/>
        <w:autoSpaceDN/>
        <w:bidi w:val="0"/>
        <w:adjustRightInd/>
        <w:snapToGrid/>
        <w:spacing w:line="360" w:lineRule="auto"/>
        <w:ind w:left="0" w:leftChars="0" w:firstLine="315" w:firstLineChars="150"/>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打开“文件列表”，点击“下载”按钮，可以对资审文件进行下载，如图。</w:t>
      </w:r>
    </w:p>
    <w:p w14:paraId="6F47AD23">
      <w:pPr>
        <w:pageBreakBefore w:val="0"/>
        <w:numPr>
          <w:ilvl w:val="0"/>
          <w:numId w:val="0"/>
        </w:numPr>
        <w:kinsoku/>
        <w:wordWrap/>
        <w:overflowPunct/>
        <w:topLinePunct w:val="0"/>
        <w:bidi w:val="0"/>
        <w:snapToGrid/>
        <w:spacing w:line="360" w:lineRule="auto"/>
        <w:jc w:val="center"/>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rPr>
          <w:rFonts w:ascii="Times New Roman" w:hAnsi="Times New Roman" w:cs="Times New Roman"/>
        </w:rPr>
        <w:drawing>
          <wp:inline distT="0" distB="0" distL="114300" distR="114300">
            <wp:extent cx="4262755" cy="3439160"/>
            <wp:effectExtent l="0" t="0" r="4445" b="8890"/>
            <wp:docPr id="919"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 name="图片 35"/>
                    <pic:cNvPicPr>
                      <a:picLocks noChangeAspect="1"/>
                    </pic:cNvPicPr>
                  </pic:nvPicPr>
                  <pic:blipFill>
                    <a:blip r:embed="rId43"/>
                    <a:srcRect l="10370" t="8230" r="5348" b="4542"/>
                    <a:stretch>
                      <a:fillRect/>
                    </a:stretch>
                  </pic:blipFill>
                  <pic:spPr>
                    <a:xfrm>
                      <a:off x="0" y="0"/>
                      <a:ext cx="4262755" cy="3439160"/>
                    </a:xfrm>
                    <a:prstGeom prst="rect">
                      <a:avLst/>
                    </a:prstGeom>
                    <a:noFill/>
                    <a:ln>
                      <a:noFill/>
                    </a:ln>
                  </pic:spPr>
                </pic:pic>
              </a:graphicData>
            </a:graphic>
          </wp:inline>
        </w:drawing>
      </w:r>
    </w:p>
    <w:p w14:paraId="09005E89">
      <w:pPr>
        <w:keepNext w:val="0"/>
        <w:keepLines w:val="0"/>
        <w:pageBreakBefore w:val="0"/>
        <w:widowControl w:val="0"/>
        <w:numPr>
          <w:ilvl w:val="0"/>
          <w:numId w:val="107"/>
        </w:numPr>
        <w:kinsoku/>
        <w:wordWrap/>
        <w:overflowPunct/>
        <w:topLinePunct w:val="0"/>
        <w:autoSpaceDE/>
        <w:autoSpaceDN/>
        <w:bidi w:val="0"/>
        <w:adjustRightInd/>
        <w:snapToGrid/>
        <w:spacing w:line="360" w:lineRule="auto"/>
        <w:ind w:left="0" w:leftChars="0" w:firstLine="315" w:firstLineChars="150"/>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文件下载后，出现“查看下载情况”按钮，点击后，可以查看下载情况记录，如图。</w:t>
      </w:r>
    </w:p>
    <w:p w14:paraId="63E2AD60">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rPr>
      </w:pPr>
      <w:r>
        <w:rPr>
          <w:rFonts w:ascii="Times New Roman" w:hAnsi="Times New Roman" w:cs="Times New Roman"/>
        </w:rPr>
        <w:drawing>
          <wp:inline distT="0" distB="0" distL="114300" distR="114300">
            <wp:extent cx="2876550" cy="2190750"/>
            <wp:effectExtent l="0" t="0" r="0" b="0"/>
            <wp:docPr id="920"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 name="图片 36"/>
                    <pic:cNvPicPr>
                      <a:picLocks noChangeAspect="1"/>
                    </pic:cNvPicPr>
                  </pic:nvPicPr>
                  <pic:blipFill>
                    <a:blip r:embed="rId44"/>
                    <a:stretch>
                      <a:fillRect/>
                    </a:stretch>
                  </pic:blipFill>
                  <pic:spPr>
                    <a:xfrm>
                      <a:off x="0" y="0"/>
                      <a:ext cx="2876550" cy="2190750"/>
                    </a:xfrm>
                    <a:prstGeom prst="rect">
                      <a:avLst/>
                    </a:prstGeom>
                    <a:noFill/>
                    <a:ln>
                      <a:noFill/>
                    </a:ln>
                  </pic:spPr>
                </pic:pic>
              </a:graphicData>
            </a:graphic>
          </wp:inline>
        </w:drawing>
      </w:r>
    </w:p>
    <w:p w14:paraId="3700CBBA">
      <w:pPr>
        <w:pageBreakBefore w:val="0"/>
        <w:numPr>
          <w:ilvl w:val="0"/>
          <w:numId w:val="0"/>
        </w:numPr>
        <w:kinsoku/>
        <w:wordWrap/>
        <w:overflowPunct/>
        <w:topLinePunct w:val="0"/>
        <w:bidi w:val="0"/>
        <w:snapToGrid/>
        <w:spacing w:line="360" w:lineRule="auto"/>
        <w:jc w:val="center"/>
        <w:textAlignment w:val="auto"/>
        <w:rPr>
          <w:rFonts w:hint="default" w:ascii="Times New Roman" w:hAnsi="Times New Roman" w:eastAsia="宋体" w:cs="Times New Roman"/>
          <w:lang w:val="en-US" w:eastAsia="zh-CN"/>
        </w:rPr>
      </w:pPr>
      <w:r>
        <w:rPr>
          <w:rFonts w:ascii="Times New Roman" w:hAnsi="Times New Roman" w:eastAsia="宋体" w:cs="Times New Roman"/>
        </w:rPr>
        <w:drawing>
          <wp:inline distT="0" distB="0" distL="114300" distR="114300">
            <wp:extent cx="5057775" cy="487680"/>
            <wp:effectExtent l="0" t="0" r="9525" b="7620"/>
            <wp:docPr id="921"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 name="图片 29"/>
                    <pic:cNvPicPr>
                      <a:picLocks noChangeAspect="1"/>
                    </pic:cNvPicPr>
                  </pic:nvPicPr>
                  <pic:blipFill>
                    <a:blip r:embed="rId45"/>
                    <a:stretch>
                      <a:fillRect/>
                    </a:stretch>
                  </pic:blipFill>
                  <pic:spPr>
                    <a:xfrm>
                      <a:off x="0" y="0"/>
                      <a:ext cx="5057775" cy="487680"/>
                    </a:xfrm>
                    <a:prstGeom prst="rect">
                      <a:avLst/>
                    </a:prstGeom>
                    <a:noFill/>
                    <a:ln>
                      <a:noFill/>
                    </a:ln>
                  </pic:spPr>
                </pic:pic>
              </a:graphicData>
            </a:graphic>
          </wp:inline>
        </w:drawing>
      </w:r>
    </w:p>
    <w:p w14:paraId="499CDED4">
      <w:pPr>
        <w:pageBreakBefore w:val="0"/>
        <w:numPr>
          <w:ilvl w:val="0"/>
          <w:numId w:val="0"/>
        </w:numPr>
        <w:kinsoku/>
        <w:wordWrap/>
        <w:overflowPunct/>
        <w:topLinePunct w:val="0"/>
        <w:bidi w:val="0"/>
        <w:snapToGrid/>
        <w:spacing w:line="360" w:lineRule="auto"/>
        <w:ind w:leftChars="200"/>
        <w:jc w:val="left"/>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注：</w:t>
      </w:r>
    </w:p>
    <w:p w14:paraId="2AC75725">
      <w:pPr>
        <w:pageBreakBefore w:val="0"/>
        <w:numPr>
          <w:ilvl w:val="0"/>
          <w:numId w:val="108"/>
        </w:numPr>
        <w:kinsoku/>
        <w:wordWrap/>
        <w:overflowPunct/>
        <w:topLinePunct w:val="0"/>
        <w:bidi w:val="0"/>
        <w:snapToGrid/>
        <w:spacing w:line="360" w:lineRule="auto"/>
        <w:ind w:left="0" w:leftChars="0" w:firstLine="420" w:firstLineChars="200"/>
        <w:jc w:val="left"/>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若当前资审文件为免费，则无需缴纳，可以直接进行文件下载。</w:t>
      </w:r>
    </w:p>
    <w:p w14:paraId="0F0E15F6">
      <w:pPr>
        <w:pageBreakBefore w:val="0"/>
        <w:numPr>
          <w:ilvl w:val="0"/>
          <w:numId w:val="0"/>
        </w:numPr>
        <w:kinsoku/>
        <w:wordWrap/>
        <w:overflowPunct/>
        <w:topLinePunct w:val="0"/>
        <w:bidi w:val="0"/>
        <w:snapToGrid/>
        <w:spacing w:line="360" w:lineRule="auto"/>
        <w:jc w:val="center"/>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ascii="Times New Roman" w:hAnsi="Times New Roman" w:cs="Times New Roman"/>
        </w:rPr>
        <w:drawing>
          <wp:inline distT="0" distB="0" distL="114300" distR="114300">
            <wp:extent cx="5057775" cy="2147570"/>
            <wp:effectExtent l="0" t="0" r="9525" b="5080"/>
            <wp:docPr id="922"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 name="图片 33"/>
                    <pic:cNvPicPr>
                      <a:picLocks noChangeAspect="1"/>
                    </pic:cNvPicPr>
                  </pic:nvPicPr>
                  <pic:blipFill>
                    <a:blip r:embed="rId46"/>
                    <a:stretch>
                      <a:fillRect/>
                    </a:stretch>
                  </pic:blipFill>
                  <pic:spPr>
                    <a:xfrm>
                      <a:off x="0" y="0"/>
                      <a:ext cx="5057775" cy="2147570"/>
                    </a:xfrm>
                    <a:prstGeom prst="rect">
                      <a:avLst/>
                    </a:prstGeom>
                    <a:noFill/>
                    <a:ln>
                      <a:noFill/>
                    </a:ln>
                  </pic:spPr>
                </pic:pic>
              </a:graphicData>
            </a:graphic>
          </wp:inline>
        </w:drawing>
      </w:r>
    </w:p>
    <w:p w14:paraId="7729922C">
      <w:pPr>
        <w:pageBreakBefore w:val="0"/>
        <w:numPr>
          <w:ilvl w:val="0"/>
          <w:numId w:val="108"/>
        </w:numPr>
        <w:kinsoku/>
        <w:wordWrap/>
        <w:overflowPunct/>
        <w:topLinePunct w:val="0"/>
        <w:bidi w:val="0"/>
        <w:snapToGrid/>
        <w:spacing w:line="360" w:lineRule="auto"/>
        <w:ind w:left="0" w:leftChars="0" w:firstLine="420" w:firstLineChars="200"/>
        <w:jc w:val="left"/>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资审文件页面输入联系人和联系方式点击保存后，当前标段即会出现在我的项目中。</w:t>
      </w:r>
    </w:p>
    <w:p w14:paraId="7CEBA1E6">
      <w:pPr>
        <w:pageBreakBefore w:val="0"/>
        <w:kinsoku/>
        <w:wordWrap/>
        <w:overflowPunct/>
        <w:topLinePunct w:val="0"/>
        <w:bidi w:val="0"/>
        <w:snapToGrid/>
        <w:spacing w:line="360" w:lineRule="auto"/>
        <w:textAlignment w:val="auto"/>
        <w:rPr>
          <w:rFonts w:ascii="Times New Roman" w:hAnsi="Times New Roman" w:cs="Times New Roman"/>
        </w:rPr>
      </w:pPr>
    </w:p>
    <w:p w14:paraId="727A2232">
      <w:pPr>
        <w:keepNext/>
        <w:keepLines/>
        <w:pageBreakBefore w:val="0"/>
        <w:widowControl w:val="0"/>
        <w:numPr>
          <w:ilvl w:val="3"/>
          <w:numId w:val="1"/>
        </w:numPr>
        <w:kinsoku/>
        <w:wordWrap/>
        <w:overflowPunct/>
        <w:topLinePunct w:val="0"/>
        <w:bidi w:val="0"/>
        <w:snapToGrid/>
        <w:spacing w:before="120" w:after="120" w:line="360" w:lineRule="auto"/>
        <w:ind w:left="851" w:hanging="851" w:firstLineChars="0"/>
        <w:jc w:val="both"/>
        <w:textAlignment w:val="auto"/>
        <w:outlineLvl w:val="3"/>
        <w:rPr>
          <w:rFonts w:ascii="Times New Roman" w:hAnsi="Times New Roman" w:eastAsia="宋体" w:cs="Times New Roman"/>
          <w:b/>
          <w:bCs/>
          <w:caps w:val="0"/>
          <w:smallCaps w:val="0"/>
          <w:kern w:val="2"/>
          <w:sz w:val="24"/>
          <w:szCs w:val="28"/>
          <w:lang w:val="en-US" w:eastAsia="zh-CN" w:bidi="ar-SA"/>
        </w:rPr>
      </w:pPr>
      <w:bookmarkStart w:id="238" w:name="_Toc16683"/>
      <w:r>
        <w:rPr>
          <w:rFonts w:ascii="Times New Roman" w:hAnsi="Times New Roman" w:eastAsia="宋体" w:cs="Times New Roman"/>
          <w:b/>
          <w:bCs/>
          <w:caps w:val="0"/>
          <w:smallCaps w:val="0"/>
          <w:kern w:val="2"/>
          <w:sz w:val="24"/>
          <w:szCs w:val="28"/>
          <w:lang w:val="en-US" w:eastAsia="zh-CN" w:bidi="ar-SA"/>
        </w:rPr>
        <w:t>资审澄清文件领取</w:t>
      </w:r>
      <w:bookmarkEnd w:id="238"/>
    </w:p>
    <w:p w14:paraId="2FEB9129">
      <w:pPr>
        <w:pageBreakBefore w:val="0"/>
        <w:kinsoku/>
        <w:wordWrap/>
        <w:overflowPunct/>
        <w:topLinePunct w:val="0"/>
        <w:bidi w:val="0"/>
        <w:snapToGrid/>
        <w:spacing w:line="360" w:lineRule="auto"/>
        <w:textAlignment w:val="auto"/>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功能介绍：</w:t>
      </w:r>
    </w:p>
    <w:p w14:paraId="30D308A8">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此环节具备供应商领取资审澄清文件的功能。</w:t>
      </w:r>
    </w:p>
    <w:p w14:paraId="4ACC0B4A">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采购人/采购代理</w:t>
      </w:r>
      <w:r>
        <w:rPr>
          <w:rFonts w:hint="eastAsia" w:ascii="宋体" w:hAnsi="宋体" w:eastAsia="宋体" w:cs="宋体"/>
          <w:sz w:val="21"/>
          <w:szCs w:val="21"/>
        </w:rPr>
        <w:t>发布资审澄清文件后，供应商登录系统，进入资审澄清文件领取菜单，系统展示标段（包）列表。供应商选择某一标段（包），点击领取按钮，进入资审澄清文件领取页面进行文件领取。</w:t>
      </w:r>
    </w:p>
    <w:p w14:paraId="70E80390">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前置条件：</w:t>
      </w:r>
    </w:p>
    <w:p w14:paraId="34E48764">
      <w:pPr>
        <w:pageBreakBefore w:val="0"/>
        <w:kinsoku/>
        <w:wordWrap/>
        <w:overflowPunct/>
        <w:topLinePunct w:val="0"/>
        <w:bidi w:val="0"/>
        <w:snapToGrid/>
        <w:spacing w:line="360" w:lineRule="auto"/>
        <w:ind w:firstLine="422"/>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eastAsia="宋体" w:cs="Times New Roman"/>
          <w:caps w:val="0"/>
          <w:smallCaps w:val="0"/>
          <w:color w:val="000000" w:themeColor="text1"/>
          <w14:textFill>
            <w14:solidFill>
              <w14:schemeClr w14:val="tx1"/>
            </w14:solidFill>
          </w14:textFill>
        </w:rPr>
        <w:t>资审澄清文件审核</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通过且</w:t>
      </w:r>
      <w:r>
        <w:rPr>
          <w:rFonts w:ascii="Times New Roman" w:hAnsi="Times New Roman" w:eastAsia="宋体" w:cs="Times New Roman"/>
          <w:caps w:val="0"/>
          <w:smallCaps w:val="0"/>
          <w:color w:val="000000" w:themeColor="text1"/>
          <w14:textFill>
            <w14:solidFill>
              <w14:schemeClr w14:val="tx1"/>
            </w14:solidFill>
          </w14:textFill>
        </w:rPr>
        <w:t>投标单位已经领取对应的资审文件。</w:t>
      </w:r>
    </w:p>
    <w:p w14:paraId="7492103F">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操作步骤：</w:t>
      </w:r>
    </w:p>
    <w:p w14:paraId="35AD7DBB">
      <w:pPr>
        <w:keepNext w:val="0"/>
        <w:keepLines w:val="0"/>
        <w:pageBreakBefore w:val="0"/>
        <w:widowControl w:val="0"/>
        <w:numPr>
          <w:ilvl w:val="0"/>
          <w:numId w:val="109"/>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6BD00DB4">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cs="Times New Roman"/>
        </w:rPr>
        <w:drawing>
          <wp:inline distT="0" distB="0" distL="114300" distR="114300">
            <wp:extent cx="5057775" cy="2356485"/>
            <wp:effectExtent l="0" t="0" r="9525" b="5715"/>
            <wp:docPr id="923"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 name="图片 39"/>
                    <pic:cNvPicPr>
                      <a:picLocks noChangeAspect="1"/>
                    </pic:cNvPicPr>
                  </pic:nvPicPr>
                  <pic:blipFill>
                    <a:blip r:embed="rId47"/>
                    <a:stretch>
                      <a:fillRect/>
                    </a:stretch>
                  </pic:blipFill>
                  <pic:spPr>
                    <a:xfrm>
                      <a:off x="0" y="0"/>
                      <a:ext cx="5057775" cy="2356485"/>
                    </a:xfrm>
                    <a:prstGeom prst="rect">
                      <a:avLst/>
                    </a:prstGeom>
                    <a:noFill/>
                    <a:ln>
                      <a:noFill/>
                    </a:ln>
                  </pic:spPr>
                </pic:pic>
              </a:graphicData>
            </a:graphic>
          </wp:inline>
        </w:drawing>
      </w:r>
    </w:p>
    <w:p w14:paraId="351FA894">
      <w:pPr>
        <w:keepNext w:val="0"/>
        <w:keepLines w:val="0"/>
        <w:pageBreakBefore w:val="0"/>
        <w:widowControl w:val="0"/>
        <w:numPr>
          <w:ilvl w:val="0"/>
          <w:numId w:val="109"/>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找到要</w:t>
      </w:r>
      <w:r>
        <w:rPr>
          <w:rFonts w:hint="eastAsia" w:ascii="Times New Roman" w:hAnsi="Times New Roman"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7443966C">
      <w:pPr>
        <w:pageBreakBefore w:val="0"/>
        <w:numPr>
          <w:ilvl w:val="0"/>
          <w:numId w:val="0"/>
        </w:numPr>
        <w:kinsoku/>
        <w:wordWrap/>
        <w:overflowPunct/>
        <w:topLinePunct w:val="0"/>
        <w:bidi w:val="0"/>
        <w:snapToGrid/>
        <w:spacing w:line="360" w:lineRule="auto"/>
        <w:jc w:val="center"/>
        <w:textAlignment w:val="auto"/>
        <w:rPr>
          <w:rFonts w:ascii="Times New Roman" w:hAnsi="Times New Roman" w:cs="Times New Roman"/>
        </w:rPr>
      </w:pPr>
      <w:r>
        <w:rPr>
          <w:rFonts w:ascii="Times New Roman" w:hAnsi="Times New Roman" w:cs="Times New Roman"/>
        </w:rPr>
        <w:drawing>
          <wp:inline distT="0" distB="0" distL="114300" distR="114300">
            <wp:extent cx="5057775" cy="2437765"/>
            <wp:effectExtent l="0" t="0" r="9525" b="635"/>
            <wp:docPr id="924"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2AECD57A">
      <w:pPr>
        <w:pageBreakBefore w:val="0"/>
        <w:numPr>
          <w:ilvl w:val="0"/>
          <w:numId w:val="0"/>
        </w:numPr>
        <w:kinsoku/>
        <w:wordWrap/>
        <w:overflowPunct/>
        <w:topLinePunct w:val="0"/>
        <w:bidi w:val="0"/>
        <w:snapToGrid/>
        <w:spacing w:line="360" w:lineRule="auto"/>
        <w:ind w:firstLine="420" w:firstLineChars="0"/>
        <w:jc w:val="left"/>
        <w:textAlignment w:val="auto"/>
        <w:rPr>
          <w:rFonts w:hint="eastAsia" w:ascii="Times New Roman" w:hAnsi="Times New Roman" w:cs="Times New Roman"/>
          <w:lang w:val="en-US" w:eastAsia="zh-CN"/>
        </w:rPr>
      </w:pPr>
      <w:r>
        <w:rPr>
          <w:rFonts w:hint="eastAsia" w:ascii="Times New Roman" w:hAnsi="Times New Roman" w:cs="Times New Roman"/>
          <w:lang w:val="en-US" w:eastAsia="zh-CN"/>
        </w:rPr>
        <w:t>注：若未领取资审澄清文件，则卡片上资审文件会展示“未下载”状态，领取后会变成“已下载”。</w:t>
      </w:r>
    </w:p>
    <w:p w14:paraId="184CA1D9">
      <w:pPr>
        <w:pageBreakBefore w:val="0"/>
        <w:numPr>
          <w:ilvl w:val="0"/>
          <w:numId w:val="0"/>
        </w:numPr>
        <w:kinsoku/>
        <w:wordWrap/>
        <w:overflowPunct/>
        <w:topLinePunct w:val="0"/>
        <w:bidi w:val="0"/>
        <w:snapToGrid/>
        <w:spacing w:line="360" w:lineRule="auto"/>
        <w:jc w:val="center"/>
        <w:textAlignment w:val="auto"/>
        <w:rPr>
          <w:rFonts w:hint="default" w:ascii="Times New Roman" w:hAnsi="Times New Roman" w:cs="Times New Roman"/>
          <w:lang w:val="en-US" w:eastAsia="zh-CN"/>
        </w:rPr>
      </w:pPr>
      <w:r>
        <w:rPr>
          <w:rFonts w:ascii="Times New Roman" w:hAnsi="Times New Roman" w:cs="Times New Roman"/>
        </w:rPr>
        <w:drawing>
          <wp:inline distT="0" distB="0" distL="114300" distR="114300">
            <wp:extent cx="2146300" cy="1674495"/>
            <wp:effectExtent l="0" t="0" r="6350" b="1905"/>
            <wp:docPr id="925"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 name="图片 40"/>
                    <pic:cNvPicPr>
                      <a:picLocks noChangeAspect="1"/>
                    </pic:cNvPicPr>
                  </pic:nvPicPr>
                  <pic:blipFill>
                    <a:blip r:embed="rId49"/>
                    <a:srcRect l="2921" t="4245" r="9140" b="3981"/>
                    <a:stretch>
                      <a:fillRect/>
                    </a:stretch>
                  </pic:blipFill>
                  <pic:spPr>
                    <a:xfrm>
                      <a:off x="0" y="0"/>
                      <a:ext cx="2146300" cy="1674495"/>
                    </a:xfrm>
                    <a:prstGeom prst="rect">
                      <a:avLst/>
                    </a:prstGeom>
                    <a:noFill/>
                    <a:ln>
                      <a:noFill/>
                    </a:ln>
                  </pic:spPr>
                </pic:pic>
              </a:graphicData>
            </a:graphic>
          </wp:inline>
        </w:drawing>
      </w:r>
    </w:p>
    <w:p w14:paraId="7260D83C">
      <w:pPr>
        <w:keepNext w:val="0"/>
        <w:keepLines w:val="0"/>
        <w:pageBreakBefore w:val="0"/>
        <w:widowControl w:val="0"/>
        <w:numPr>
          <w:ilvl w:val="0"/>
          <w:numId w:val="109"/>
        </w:numPr>
        <w:kinsoku/>
        <w:wordWrap/>
        <w:overflowPunct/>
        <w:topLinePunct w:val="0"/>
        <w:autoSpaceDE/>
        <w:autoSpaceDN/>
        <w:bidi w:val="0"/>
        <w:adjustRightInd/>
        <w:snapToGrid/>
        <w:spacing w:line="360" w:lineRule="auto"/>
        <w:ind w:left="0" w:leftChars="0" w:firstLine="315" w:firstLineChars="150"/>
        <w:textAlignment w:val="auto"/>
        <w:rPr>
          <w:rFonts w:hint="default" w:ascii="Times New Roman" w:hAnsi="Times New Roman" w:eastAsia="宋体" w:cs="Times New Roman"/>
          <w:caps w:val="0"/>
          <w:smallCaps w:val="0"/>
          <w:lang w:val="en-US" w:eastAsia="zh-CN"/>
        </w:rPr>
      </w:pPr>
      <w:r>
        <w:rPr>
          <w:rFonts w:hint="eastAsia" w:ascii="Times New Roman" w:hAnsi="Times New Roman" w:cs="Times New Roman"/>
          <w:caps w:val="0"/>
          <w:smallCaps w:val="0"/>
          <w:lang w:val="en-US" w:eastAsia="zh-CN"/>
        </w:rPr>
        <w:t>标段的卡片上直击点击未领取的“资审澄清文件”，可以直接打开资审文件下载页面，如图。</w:t>
      </w:r>
    </w:p>
    <w:p w14:paraId="0875327C">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leftChars="150"/>
        <w:jc w:val="center"/>
        <w:textAlignment w:val="auto"/>
        <w:rPr>
          <w:rFonts w:hint="default" w:ascii="Times New Roman" w:hAnsi="Times New Roman" w:eastAsia="宋体" w:cs="Times New Roman"/>
          <w:caps w:val="0"/>
          <w:smallCaps w:val="0"/>
          <w:lang w:val="en-US" w:eastAsia="zh-CN"/>
        </w:rPr>
      </w:pPr>
      <w:r>
        <w:rPr>
          <w:rFonts w:ascii="Times New Roman" w:hAnsi="Times New Roman" w:cs="Times New Roman"/>
        </w:rPr>
        <w:drawing>
          <wp:inline distT="0" distB="0" distL="114300" distR="114300">
            <wp:extent cx="5057775" cy="798195"/>
            <wp:effectExtent l="0" t="0" r="9525" b="1905"/>
            <wp:docPr id="926"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 name="图片 41"/>
                    <pic:cNvPicPr>
                      <a:picLocks noChangeAspect="1"/>
                    </pic:cNvPicPr>
                  </pic:nvPicPr>
                  <pic:blipFill>
                    <a:blip r:embed="rId50"/>
                    <a:srcRect b="24550"/>
                    <a:stretch>
                      <a:fillRect/>
                    </a:stretch>
                  </pic:blipFill>
                  <pic:spPr>
                    <a:xfrm>
                      <a:off x="0" y="0"/>
                      <a:ext cx="5057775" cy="798195"/>
                    </a:xfrm>
                    <a:prstGeom prst="rect">
                      <a:avLst/>
                    </a:prstGeom>
                    <a:noFill/>
                    <a:ln>
                      <a:noFill/>
                    </a:ln>
                  </pic:spPr>
                </pic:pic>
              </a:graphicData>
            </a:graphic>
          </wp:inline>
        </w:drawing>
      </w:r>
    </w:p>
    <w:p w14:paraId="378B5D1D">
      <w:pPr>
        <w:keepNext w:val="0"/>
        <w:keepLines w:val="0"/>
        <w:pageBreakBefore w:val="0"/>
        <w:widowControl w:val="0"/>
        <w:numPr>
          <w:ilvl w:val="0"/>
          <w:numId w:val="109"/>
        </w:numPr>
        <w:kinsoku/>
        <w:wordWrap/>
        <w:overflowPunct/>
        <w:topLinePunct w:val="0"/>
        <w:autoSpaceDE/>
        <w:autoSpaceDN/>
        <w:bidi w:val="0"/>
        <w:adjustRightInd/>
        <w:snapToGrid/>
        <w:spacing w:line="360" w:lineRule="auto"/>
        <w:ind w:left="0" w:leftChars="0" w:firstLine="315" w:firstLineChars="150"/>
        <w:textAlignment w:val="auto"/>
        <w:rPr>
          <w:rFonts w:hint="default" w:ascii="Times New Roman" w:hAnsi="Times New Roman" w:eastAsia="宋体" w:cs="Times New Roman"/>
          <w:caps w:val="0"/>
          <w:smallCaps w:val="0"/>
          <w:lang w:val="en-US" w:eastAsia="zh-CN"/>
        </w:rPr>
      </w:pPr>
      <w:r>
        <w:rPr>
          <w:rFonts w:hint="eastAsia" w:ascii="Times New Roman" w:hAnsi="Times New Roman" w:cs="Times New Roman"/>
          <w:caps w:val="0"/>
          <w:smallCaps w:val="0"/>
          <w:lang w:val="en-US" w:eastAsia="zh-CN"/>
        </w:rPr>
        <w:t>点击列表的“领取操作”，可进入下载资审澄清文件页面，如图。</w:t>
      </w:r>
    </w:p>
    <w:p w14:paraId="5F4791F5">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leftChars="150"/>
        <w:textAlignment w:val="auto"/>
        <w:rPr>
          <w:rFonts w:hint="default" w:ascii="Times New Roman" w:hAnsi="Times New Roman" w:eastAsia="宋体" w:cs="Times New Roman"/>
          <w:caps w:val="0"/>
          <w:smallCaps w:val="0"/>
          <w:lang w:val="en-US" w:eastAsia="zh-CN"/>
        </w:rPr>
      </w:pPr>
      <w:r>
        <w:rPr>
          <w:rFonts w:ascii="Times New Roman" w:hAnsi="Times New Roman" w:cs="Times New Roman"/>
        </w:rPr>
        <w:drawing>
          <wp:inline distT="0" distB="0" distL="114300" distR="114300">
            <wp:extent cx="5057775" cy="2336800"/>
            <wp:effectExtent l="0" t="0" r="9525" b="6350"/>
            <wp:docPr id="927"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 name="图片 42"/>
                    <pic:cNvPicPr>
                      <a:picLocks noChangeAspect="1"/>
                    </pic:cNvPicPr>
                  </pic:nvPicPr>
                  <pic:blipFill>
                    <a:blip r:embed="rId51"/>
                    <a:stretch>
                      <a:fillRect/>
                    </a:stretch>
                  </pic:blipFill>
                  <pic:spPr>
                    <a:xfrm>
                      <a:off x="0" y="0"/>
                      <a:ext cx="5057775" cy="2336800"/>
                    </a:xfrm>
                    <a:prstGeom prst="rect">
                      <a:avLst/>
                    </a:prstGeom>
                    <a:noFill/>
                    <a:ln>
                      <a:noFill/>
                    </a:ln>
                  </pic:spPr>
                </pic:pic>
              </a:graphicData>
            </a:graphic>
          </wp:inline>
        </w:drawing>
      </w:r>
    </w:p>
    <w:p w14:paraId="54BEE502">
      <w:pPr>
        <w:pageBreakBefore w:val="0"/>
        <w:kinsoku/>
        <w:wordWrap/>
        <w:overflowPunct/>
        <w:topLinePunct w:val="0"/>
        <w:bidi w:val="0"/>
        <w:snapToGrid/>
        <w:spacing w:line="360" w:lineRule="auto"/>
        <w:ind w:left="0" w:leftChars="0" w:firstLine="0" w:firstLineChars="0"/>
        <w:textAlignment w:val="auto"/>
        <w:rPr>
          <w:rFonts w:ascii="Times New Roman" w:hAnsi="Times New Roman" w:eastAsia="宋体" w:cs="Times New Roman"/>
          <w:caps w:val="0"/>
          <w:smallCaps w:val="0"/>
          <w:color w:val="000000" w:themeColor="text1"/>
          <w14:textFill>
            <w14:solidFill>
              <w14:schemeClr w14:val="tx1"/>
            </w14:solidFill>
          </w14:textFill>
        </w:rPr>
      </w:pPr>
    </w:p>
    <w:p w14:paraId="70334586">
      <w:pPr>
        <w:keepNext w:val="0"/>
        <w:keepLines w:val="0"/>
        <w:pageBreakBefore w:val="0"/>
        <w:widowControl w:val="0"/>
        <w:numPr>
          <w:ilvl w:val="0"/>
          <w:numId w:val="109"/>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bCs/>
          <w:caps w:val="0"/>
          <w:smallCaps w:val="0"/>
          <w:color w:val="000000" w:themeColor="text1"/>
          <w:szCs w:val="21"/>
          <w14:textFill>
            <w14:solidFill>
              <w14:schemeClr w14:val="tx1"/>
            </w14:solidFill>
          </w14:textFill>
        </w:rPr>
      </w:pPr>
      <w:r>
        <w:rPr>
          <w:rFonts w:hint="eastAsia" w:ascii="Times New Roman" w:hAnsi="Times New Roman" w:cs="Times New Roman"/>
          <w:caps w:val="0"/>
          <w:smallCaps w:val="0"/>
          <w:color w:val="000000" w:themeColor="text1"/>
          <w:lang w:val="en-US" w:eastAsia="zh-CN"/>
          <w14:textFill>
            <w14:solidFill>
              <w14:schemeClr w14:val="tx1"/>
            </w14:solidFill>
          </w14:textFill>
        </w:rPr>
        <w:t>我的</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w:t>
      </w:r>
      <w:r>
        <w:rPr>
          <w:rFonts w:hint="eastAsia" w:ascii="Times New Roman" w:hAnsi="Times New Roman" w:cs="Times New Roman"/>
          <w:caps w:val="0"/>
          <w:smallCaps w:val="0"/>
          <w:color w:val="000000" w:themeColor="text1"/>
          <w:lang w:val="en-US" w:eastAsia="zh-CN"/>
          <w14:textFill>
            <w14:solidFill>
              <w14:schemeClr w14:val="tx1"/>
            </w14:solidFill>
          </w14:textFill>
        </w:rPr>
        <w:t>中点击“进入项目”进入的工作台</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流程页面，点击“资审澄清文件</w:t>
      </w:r>
      <w:r>
        <w:rPr>
          <w:rFonts w:ascii="Times New Roman" w:hAnsi="Times New Roman" w:eastAsia="宋体" w:cs="Times New Roman"/>
          <w:caps w:val="0"/>
          <w:smallCaps w:val="0"/>
          <w:color w:val="000000" w:themeColor="text1"/>
          <w14:textFill>
            <w14:solidFill>
              <w14:schemeClr w14:val="tx1"/>
            </w14:solidFill>
          </w14:textFill>
        </w:rPr>
        <w:t>领取</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cs="Times New Roman"/>
          <w:caps w:val="0"/>
          <w:smallCaps w:val="0"/>
          <w:color w:val="000000" w:themeColor="text1"/>
          <w:lang w:val="en-US" w:eastAsia="zh-CN"/>
          <w14:textFill>
            <w14:solidFill>
              <w14:schemeClr w14:val="tx1"/>
            </w14:solidFill>
          </w14:textFill>
        </w:rPr>
        <w:t>也可以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w:t>
      </w:r>
      <w:r>
        <w:rPr>
          <w:rFonts w:ascii="Times New Roman" w:hAnsi="Times New Roman" w:eastAsia="宋体" w:cs="Times New Roman"/>
          <w:caps w:val="0"/>
          <w:smallCaps w:val="0"/>
          <w:color w:val="000000" w:themeColor="text1"/>
          <w14:textFill>
            <w14:solidFill>
              <w14:schemeClr w14:val="tx1"/>
            </w14:solidFill>
          </w14:textFill>
        </w:rPr>
        <w:t>资审澄清文件</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下载页面。如下图：</w:t>
      </w:r>
    </w:p>
    <w:p w14:paraId="6C0AC898">
      <w:pPr>
        <w:keepNext w:val="0"/>
        <w:keepLines w:val="0"/>
        <w:pageBreakBefore w:val="0"/>
        <w:widowControl w:val="0"/>
        <w:numPr>
          <w:ilvl w:val="0"/>
          <w:numId w:val="109"/>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资审澄清文件</w:t>
      </w:r>
      <w:r>
        <w:rPr>
          <w:rFonts w:ascii="Times New Roman" w:hAnsi="Times New Roman" w:eastAsia="宋体" w:cs="Times New Roman"/>
          <w:caps w:val="0"/>
          <w:smallCaps w:val="0"/>
          <w:color w:val="000000" w:themeColor="text1"/>
          <w14:textFill>
            <w14:solidFill>
              <w14:schemeClr w14:val="tx1"/>
            </w14:solidFill>
          </w14:textFill>
        </w:rPr>
        <w:t>下载</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页面，点击“下载”按钮</w:t>
      </w:r>
      <w:r>
        <w:rPr>
          <w:rFonts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下载资审澄清文件。如下图：</w:t>
      </w:r>
    </w:p>
    <w:p w14:paraId="0B1394CE">
      <w:pPr>
        <w:pageBreakBefore w:val="0"/>
        <w:kinsoku/>
        <w:wordWrap/>
        <w:overflowPunct/>
        <w:topLinePunct w:val="0"/>
        <w:bidi w:val="0"/>
        <w:snapToGrid/>
        <w:spacing w:line="360" w:lineRule="auto"/>
        <w:ind w:firstLine="0" w:firstLineChars="0"/>
        <w:jc w:val="center"/>
        <w:textAlignment w:val="auto"/>
        <w:rPr>
          <w:rFonts w:ascii="Times New Roman" w:hAnsi="Times New Roman" w:cs="Times New Roman"/>
        </w:rPr>
      </w:pPr>
      <w:r>
        <w:rPr>
          <w:rFonts w:ascii="Times New Roman" w:hAnsi="Times New Roman" w:cs="Times New Roman"/>
        </w:rPr>
        <w:drawing>
          <wp:inline distT="0" distB="0" distL="114300" distR="114300">
            <wp:extent cx="5057775" cy="2357120"/>
            <wp:effectExtent l="0" t="0" r="9525" b="5080"/>
            <wp:docPr id="928"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 name="图片 43"/>
                    <pic:cNvPicPr>
                      <a:picLocks noChangeAspect="1"/>
                    </pic:cNvPicPr>
                  </pic:nvPicPr>
                  <pic:blipFill>
                    <a:blip r:embed="rId52"/>
                    <a:stretch>
                      <a:fillRect/>
                    </a:stretch>
                  </pic:blipFill>
                  <pic:spPr>
                    <a:xfrm>
                      <a:off x="0" y="0"/>
                      <a:ext cx="5057775" cy="2357120"/>
                    </a:xfrm>
                    <a:prstGeom prst="rect">
                      <a:avLst/>
                    </a:prstGeom>
                    <a:noFill/>
                    <a:ln>
                      <a:noFill/>
                    </a:ln>
                  </pic:spPr>
                </pic:pic>
              </a:graphicData>
            </a:graphic>
          </wp:inline>
        </w:drawing>
      </w:r>
    </w:p>
    <w:p w14:paraId="4AAF648D">
      <w:pPr>
        <w:pageBreakBefore w:val="0"/>
        <w:kinsoku/>
        <w:wordWrap/>
        <w:overflowPunct/>
        <w:topLinePunct w:val="0"/>
        <w:bidi w:val="0"/>
        <w:snapToGrid/>
        <w:spacing w:line="360" w:lineRule="auto"/>
        <w:ind w:firstLine="0" w:firstLineChars="0"/>
        <w:jc w:val="center"/>
        <w:textAlignment w:val="auto"/>
        <w:rPr>
          <w:rFonts w:ascii="Times New Roman" w:hAnsi="Times New Roman" w:cs="Times New Roman"/>
        </w:rPr>
      </w:pPr>
      <w:r>
        <w:rPr>
          <w:rFonts w:ascii="Times New Roman" w:hAnsi="Times New Roman" w:cs="Times New Roman"/>
        </w:rPr>
        <w:drawing>
          <wp:inline distT="0" distB="0" distL="114300" distR="114300">
            <wp:extent cx="3874135" cy="1377315"/>
            <wp:effectExtent l="0" t="0" r="0" b="0"/>
            <wp:docPr id="929"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 name="图片 44"/>
                    <pic:cNvPicPr>
                      <a:picLocks noChangeAspect="1"/>
                    </pic:cNvPicPr>
                  </pic:nvPicPr>
                  <pic:blipFill>
                    <a:blip r:embed="rId53"/>
                    <a:srcRect b="55870"/>
                    <a:stretch>
                      <a:fillRect/>
                    </a:stretch>
                  </pic:blipFill>
                  <pic:spPr>
                    <a:xfrm>
                      <a:off x="0" y="0"/>
                      <a:ext cx="3874135" cy="1377315"/>
                    </a:xfrm>
                    <a:prstGeom prst="rect">
                      <a:avLst/>
                    </a:prstGeom>
                    <a:noFill/>
                    <a:ln>
                      <a:noFill/>
                    </a:ln>
                  </pic:spPr>
                </pic:pic>
              </a:graphicData>
            </a:graphic>
          </wp:inline>
        </w:drawing>
      </w:r>
    </w:p>
    <w:p w14:paraId="6B461063">
      <w:pPr>
        <w:pageBreakBefore w:val="0"/>
        <w:kinsoku/>
        <w:wordWrap/>
        <w:overflowPunct/>
        <w:topLinePunct w:val="0"/>
        <w:bidi w:val="0"/>
        <w:snapToGrid/>
        <w:spacing w:line="360" w:lineRule="auto"/>
        <w:ind w:firstLine="0" w:firstLineChars="0"/>
        <w:jc w:val="center"/>
        <w:textAlignment w:val="auto"/>
        <w:rPr>
          <w:rFonts w:ascii="Times New Roman" w:hAnsi="Times New Roman" w:cs="Times New Roman"/>
        </w:rPr>
      </w:pPr>
    </w:p>
    <w:p w14:paraId="40476876">
      <w:pPr>
        <w:keepNext w:val="0"/>
        <w:keepLines w:val="0"/>
        <w:pageBreakBefore w:val="0"/>
        <w:widowControl w:val="0"/>
        <w:numPr>
          <w:ilvl w:val="0"/>
          <w:numId w:val="109"/>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cs="Times New Roman"/>
          <w:caps w:val="0"/>
          <w:smallCaps w:val="0"/>
          <w:color w:val="000000" w:themeColor="text1"/>
          <w:lang w:val="en-US" w:eastAsia="zh-CN"/>
          <w14:textFill>
            <w14:solidFill>
              <w14:schemeClr w14:val="tx1"/>
            </w14:solidFill>
          </w14:textFill>
        </w:rPr>
        <w:t>点击下载，</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下载完成后，点击“递交回执”按钮，进入生成回执函页面。如下图：</w:t>
      </w:r>
    </w:p>
    <w:p w14:paraId="2893D503">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cs="Times New Roman"/>
        </w:rPr>
        <w:drawing>
          <wp:inline distT="0" distB="0" distL="114300" distR="114300">
            <wp:extent cx="5057775" cy="2378075"/>
            <wp:effectExtent l="0" t="0" r="9525" b="3175"/>
            <wp:docPr id="930"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 name="图片 45"/>
                    <pic:cNvPicPr>
                      <a:picLocks noChangeAspect="1"/>
                    </pic:cNvPicPr>
                  </pic:nvPicPr>
                  <pic:blipFill>
                    <a:blip r:embed="rId54"/>
                    <a:stretch>
                      <a:fillRect/>
                    </a:stretch>
                  </pic:blipFill>
                  <pic:spPr>
                    <a:xfrm>
                      <a:off x="0" y="0"/>
                      <a:ext cx="5057775" cy="2378075"/>
                    </a:xfrm>
                    <a:prstGeom prst="rect">
                      <a:avLst/>
                    </a:prstGeom>
                    <a:noFill/>
                    <a:ln>
                      <a:noFill/>
                    </a:ln>
                  </pic:spPr>
                </pic:pic>
              </a:graphicData>
            </a:graphic>
          </wp:inline>
        </w:drawing>
      </w:r>
    </w:p>
    <w:p w14:paraId="7122DDF8">
      <w:pPr>
        <w:pageBreakBefore w:val="0"/>
        <w:numPr>
          <w:ilvl w:val="0"/>
          <w:numId w:val="0"/>
        </w:numPr>
        <w:kinsoku/>
        <w:wordWrap/>
        <w:overflowPunct/>
        <w:topLinePunct w:val="0"/>
        <w:bidi w:val="0"/>
        <w:snapToGrid/>
        <w:spacing w:line="360" w:lineRule="auto"/>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eastAsia="宋体" w:cs="Times New Roman"/>
          <w:caps w:val="0"/>
          <w:smallCaps w:val="0"/>
        </w:rPr>
        <w:drawing>
          <wp:inline distT="0" distB="0" distL="114300" distR="114300">
            <wp:extent cx="5239385" cy="2022475"/>
            <wp:effectExtent l="0" t="0" r="18415" b="15875"/>
            <wp:docPr id="93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 name="图片 7"/>
                    <pic:cNvPicPr>
                      <a:picLocks noChangeAspect="1"/>
                    </pic:cNvPicPr>
                  </pic:nvPicPr>
                  <pic:blipFill>
                    <a:blip r:embed="rId55"/>
                    <a:stretch>
                      <a:fillRect/>
                    </a:stretch>
                  </pic:blipFill>
                  <pic:spPr>
                    <a:xfrm>
                      <a:off x="0" y="0"/>
                      <a:ext cx="5239385" cy="2022475"/>
                    </a:xfrm>
                    <a:prstGeom prst="rect">
                      <a:avLst/>
                    </a:prstGeom>
                    <a:noFill/>
                    <a:ln>
                      <a:noFill/>
                    </a:ln>
                  </pic:spPr>
                </pic:pic>
              </a:graphicData>
            </a:graphic>
          </wp:inline>
        </w:drawing>
      </w:r>
    </w:p>
    <w:p w14:paraId="7DB20EE1">
      <w:pPr>
        <w:keepNext w:val="0"/>
        <w:keepLines w:val="0"/>
        <w:pageBreakBefore w:val="0"/>
        <w:widowControl w:val="0"/>
        <w:numPr>
          <w:ilvl w:val="0"/>
          <w:numId w:val="109"/>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签章提交后，关掉回执函页面后，资审澄清文件下载页面，回执函显示为“已签章”如下图：</w:t>
      </w:r>
    </w:p>
    <w:p w14:paraId="3A4756C9">
      <w:pPr>
        <w:pageBreakBefore w:val="0"/>
        <w:numPr>
          <w:ilvl w:val="0"/>
          <w:numId w:val="0"/>
        </w:numPr>
        <w:kinsoku/>
        <w:wordWrap/>
        <w:overflowPunct/>
        <w:topLinePunct w:val="0"/>
        <w:bidi w:val="0"/>
        <w:snapToGrid/>
        <w:spacing w:line="360" w:lineRule="auto"/>
        <w:jc w:val="center"/>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ascii="Times New Roman" w:hAnsi="Times New Roman" w:cs="Times New Roman"/>
        </w:rPr>
        <w:drawing>
          <wp:inline distT="0" distB="0" distL="114300" distR="114300">
            <wp:extent cx="5057775" cy="953770"/>
            <wp:effectExtent l="0" t="0" r="9525" b="17780"/>
            <wp:docPr id="93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 name="图片 62"/>
                    <pic:cNvPicPr>
                      <a:picLocks noChangeAspect="1"/>
                    </pic:cNvPicPr>
                  </pic:nvPicPr>
                  <pic:blipFill>
                    <a:blip r:embed="rId56"/>
                    <a:stretch>
                      <a:fillRect/>
                    </a:stretch>
                  </pic:blipFill>
                  <pic:spPr>
                    <a:xfrm>
                      <a:off x="0" y="0"/>
                      <a:ext cx="5057775" cy="953770"/>
                    </a:xfrm>
                    <a:prstGeom prst="rect">
                      <a:avLst/>
                    </a:prstGeom>
                    <a:noFill/>
                    <a:ln>
                      <a:noFill/>
                    </a:ln>
                  </pic:spPr>
                </pic:pic>
              </a:graphicData>
            </a:graphic>
          </wp:inline>
        </w:drawing>
      </w:r>
    </w:p>
    <w:p w14:paraId="27FEBD37">
      <w:pPr>
        <w:keepNext/>
        <w:keepLines/>
        <w:pageBreakBefore w:val="0"/>
        <w:widowControl w:val="0"/>
        <w:numPr>
          <w:ilvl w:val="3"/>
          <w:numId w:val="1"/>
        </w:numPr>
        <w:kinsoku/>
        <w:wordWrap/>
        <w:overflowPunct/>
        <w:topLinePunct w:val="0"/>
        <w:bidi w:val="0"/>
        <w:snapToGrid/>
        <w:spacing w:before="120" w:after="120" w:line="360" w:lineRule="auto"/>
        <w:ind w:left="851" w:hanging="851" w:firstLineChars="0"/>
        <w:jc w:val="both"/>
        <w:textAlignment w:val="auto"/>
        <w:outlineLvl w:val="3"/>
        <w:rPr>
          <w:rFonts w:ascii="Times New Roman" w:hAnsi="Times New Roman" w:eastAsia="宋体" w:cs="Times New Roman"/>
          <w:b/>
          <w:bCs/>
          <w:caps w:val="0"/>
          <w:smallCaps w:val="0"/>
          <w:kern w:val="2"/>
          <w:sz w:val="24"/>
          <w:szCs w:val="28"/>
          <w:lang w:val="en-US" w:eastAsia="zh-CN" w:bidi="ar-SA"/>
        </w:rPr>
      </w:pPr>
      <w:bookmarkStart w:id="239" w:name="_Toc17272"/>
      <w:r>
        <w:rPr>
          <w:rFonts w:hint="eastAsia" w:ascii="Times New Roman" w:hAnsi="Times New Roman" w:eastAsia="宋体" w:cs="Times New Roman"/>
          <w:b/>
          <w:bCs/>
          <w:caps w:val="0"/>
          <w:smallCaps w:val="0"/>
          <w:kern w:val="2"/>
          <w:sz w:val="24"/>
          <w:szCs w:val="28"/>
          <w:lang w:val="en-US" w:eastAsia="zh-CN" w:bidi="ar-SA"/>
        </w:rPr>
        <w:t>上传资审文件</w:t>
      </w:r>
      <w:bookmarkEnd w:id="239"/>
    </w:p>
    <w:p w14:paraId="6335F795">
      <w:pPr>
        <w:pageBreakBefore w:val="0"/>
        <w:kinsoku/>
        <w:wordWrap/>
        <w:overflowPunct/>
        <w:topLinePunct w:val="0"/>
        <w:bidi w:val="0"/>
        <w:snapToGrid/>
        <w:spacing w:line="360" w:lineRule="auto"/>
        <w:textAlignment w:val="auto"/>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功能介绍：</w:t>
      </w:r>
    </w:p>
    <w:p w14:paraId="0F4991C9">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caps w:val="0"/>
          <w:smallCaps w:val="0"/>
          <w:color w:val="000000" w:themeColor="text1"/>
          <w14:textFill>
            <w14:solidFill>
              <w14:schemeClr w14:val="tx1"/>
            </w14:solidFill>
          </w14:textFill>
        </w:rPr>
        <w:t>投标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单位上传资审</w:t>
      </w:r>
      <w:r>
        <w:rPr>
          <w:rFonts w:ascii="Times New Roman" w:hAnsi="Times New Roman" w:eastAsia="宋体" w:cs="Times New Roman"/>
          <w:caps w:val="0"/>
          <w:smallCaps w:val="0"/>
          <w:color w:val="000000" w:themeColor="text1"/>
          <w14:textFill>
            <w14:solidFill>
              <w14:schemeClr w14:val="tx1"/>
            </w14:solidFill>
          </w14:textFill>
        </w:rPr>
        <w:t>文件。</w:t>
      </w:r>
    </w:p>
    <w:p w14:paraId="783026B8">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前置条件：</w:t>
      </w:r>
    </w:p>
    <w:p w14:paraId="037689E9">
      <w:pPr>
        <w:pageBreakBefore w:val="0"/>
        <w:kinsoku/>
        <w:wordWrap/>
        <w:overflowPunct/>
        <w:topLinePunct w:val="0"/>
        <w:bidi w:val="0"/>
        <w:snapToGrid/>
        <w:spacing w:line="360" w:lineRule="auto"/>
        <w:ind w:firstLine="422"/>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采购操作模式为全线上模式且</w:t>
      </w:r>
      <w:r>
        <w:rPr>
          <w:rFonts w:ascii="Times New Roman" w:hAnsi="Times New Roman" w:eastAsia="宋体" w:cs="Times New Roman"/>
          <w:caps w:val="0"/>
          <w:smallCaps w:val="0"/>
          <w:color w:val="000000" w:themeColor="text1"/>
          <w14:textFill>
            <w14:solidFill>
              <w14:schemeClr w14:val="tx1"/>
            </w14:solidFill>
          </w14:textFill>
        </w:rPr>
        <w:t>投标单位已经领取对应的资审文件。</w:t>
      </w:r>
    </w:p>
    <w:p w14:paraId="69EF05EF">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操作步骤：</w:t>
      </w:r>
    </w:p>
    <w:p w14:paraId="155B8729">
      <w:pPr>
        <w:keepNext w:val="0"/>
        <w:keepLines w:val="0"/>
        <w:pageBreakBefore w:val="0"/>
        <w:widowControl w:val="0"/>
        <w:numPr>
          <w:ilvl w:val="0"/>
          <w:numId w:val="110"/>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48C1A5DA">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eastAsia="宋体" w:cs="Times New Roman"/>
        </w:rPr>
        <w:drawing>
          <wp:inline distT="0" distB="0" distL="114300" distR="114300">
            <wp:extent cx="5057775" cy="2356485"/>
            <wp:effectExtent l="0" t="0" r="9525" b="5715"/>
            <wp:docPr id="933"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 name="图片 39"/>
                    <pic:cNvPicPr>
                      <a:picLocks noChangeAspect="1"/>
                    </pic:cNvPicPr>
                  </pic:nvPicPr>
                  <pic:blipFill>
                    <a:blip r:embed="rId47"/>
                    <a:stretch>
                      <a:fillRect/>
                    </a:stretch>
                  </pic:blipFill>
                  <pic:spPr>
                    <a:xfrm>
                      <a:off x="0" y="0"/>
                      <a:ext cx="5057775" cy="2356485"/>
                    </a:xfrm>
                    <a:prstGeom prst="rect">
                      <a:avLst/>
                    </a:prstGeom>
                    <a:noFill/>
                    <a:ln>
                      <a:noFill/>
                    </a:ln>
                  </pic:spPr>
                </pic:pic>
              </a:graphicData>
            </a:graphic>
          </wp:inline>
        </w:drawing>
      </w:r>
    </w:p>
    <w:p w14:paraId="14803FFE">
      <w:pPr>
        <w:keepNext w:val="0"/>
        <w:keepLines w:val="0"/>
        <w:pageBreakBefore w:val="0"/>
        <w:widowControl w:val="0"/>
        <w:numPr>
          <w:ilvl w:val="0"/>
          <w:numId w:val="110"/>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找到要</w:t>
      </w:r>
      <w:r>
        <w:rPr>
          <w:rFonts w:hint="eastAsia" w:ascii="Times New Roman" w:hAnsi="Times New Roman"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0BE947EC">
      <w:pPr>
        <w:pageBreakBefore w:val="0"/>
        <w:numPr>
          <w:ilvl w:val="0"/>
          <w:numId w:val="0"/>
        </w:numPr>
        <w:kinsoku/>
        <w:wordWrap/>
        <w:overflowPunct/>
        <w:topLinePunct w:val="0"/>
        <w:bidi w:val="0"/>
        <w:snapToGrid/>
        <w:spacing w:line="360" w:lineRule="auto"/>
        <w:jc w:val="center"/>
        <w:textAlignment w:val="auto"/>
        <w:rPr>
          <w:rFonts w:hint="default" w:ascii="Times New Roman" w:hAnsi="Times New Roman" w:eastAsia="宋体" w:cs="Times New Roman"/>
          <w:lang w:val="en-US" w:eastAsia="zh-CN"/>
        </w:rPr>
      </w:pPr>
      <w:r>
        <w:rPr>
          <w:rFonts w:ascii="Times New Roman" w:hAnsi="Times New Roman" w:eastAsia="宋体" w:cs="Times New Roman"/>
        </w:rPr>
        <w:drawing>
          <wp:inline distT="0" distB="0" distL="114300" distR="114300">
            <wp:extent cx="5057775" cy="2437765"/>
            <wp:effectExtent l="0" t="0" r="9525" b="635"/>
            <wp:docPr id="934"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32B9EBBD">
      <w:pPr>
        <w:keepNext w:val="0"/>
        <w:keepLines w:val="0"/>
        <w:pageBreakBefore w:val="0"/>
        <w:widowControl w:val="0"/>
        <w:numPr>
          <w:ilvl w:val="0"/>
          <w:numId w:val="110"/>
        </w:numPr>
        <w:kinsoku/>
        <w:wordWrap/>
        <w:overflowPunct/>
        <w:topLinePunct w:val="0"/>
        <w:autoSpaceDE/>
        <w:autoSpaceDN/>
        <w:bidi w:val="0"/>
        <w:adjustRightInd/>
        <w:snapToGrid/>
        <w:spacing w:line="360" w:lineRule="auto"/>
        <w:ind w:left="0" w:leftChars="0" w:firstLine="315" w:firstLineChars="150"/>
        <w:jc w:val="left"/>
        <w:textAlignment w:val="auto"/>
        <w:rPr>
          <w:rFonts w:hint="default" w:ascii="Times New Roman" w:hAnsi="Times New Roman" w:eastAsia="宋体" w:cs="Times New Roman"/>
          <w:caps w:val="0"/>
          <w:smallCaps w:val="0"/>
          <w:lang w:val="en-US" w:eastAsia="zh-CN"/>
        </w:rPr>
      </w:pPr>
      <w:r>
        <w:rPr>
          <w:rFonts w:hint="eastAsia" w:ascii="Times New Roman" w:hAnsi="Times New Roman" w:eastAsia="宋体" w:cs="Times New Roman"/>
          <w:caps w:val="0"/>
          <w:smallCaps w:val="0"/>
          <w:lang w:val="en-US" w:eastAsia="zh-CN"/>
        </w:rPr>
        <w:t>点击“上传资审文件”菜单，打开上传资审文件页面。</w:t>
      </w:r>
    </w:p>
    <w:p w14:paraId="474E6664">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caps w:val="0"/>
          <w:smallCaps w:val="0"/>
          <w:lang w:val="en-US" w:eastAsia="zh-CN"/>
        </w:rPr>
      </w:pPr>
      <w:r>
        <w:rPr>
          <w:rFonts w:ascii="Times New Roman" w:hAnsi="Times New Roman" w:cs="Times New Roman"/>
        </w:rPr>
        <w:drawing>
          <wp:inline distT="0" distB="0" distL="114300" distR="114300">
            <wp:extent cx="5057775" cy="2515870"/>
            <wp:effectExtent l="0" t="0" r="9525" b="17780"/>
            <wp:docPr id="935"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 name="图片 50"/>
                    <pic:cNvPicPr>
                      <a:picLocks noChangeAspect="1"/>
                    </pic:cNvPicPr>
                  </pic:nvPicPr>
                  <pic:blipFill>
                    <a:blip r:embed="rId57"/>
                    <a:stretch>
                      <a:fillRect/>
                    </a:stretch>
                  </pic:blipFill>
                  <pic:spPr>
                    <a:xfrm>
                      <a:off x="0" y="0"/>
                      <a:ext cx="5057775" cy="2515870"/>
                    </a:xfrm>
                    <a:prstGeom prst="rect">
                      <a:avLst/>
                    </a:prstGeom>
                    <a:noFill/>
                    <a:ln>
                      <a:noFill/>
                    </a:ln>
                  </pic:spPr>
                </pic:pic>
              </a:graphicData>
            </a:graphic>
          </wp:inline>
        </w:drawing>
      </w:r>
    </w:p>
    <w:p w14:paraId="0B597386">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leftChars="150"/>
        <w:jc w:val="center"/>
        <w:textAlignment w:val="auto"/>
        <w:rPr>
          <w:rFonts w:hint="default" w:ascii="Times New Roman" w:hAnsi="Times New Roman" w:eastAsia="宋体" w:cs="Times New Roman"/>
          <w:caps w:val="0"/>
          <w:smallCaps w:val="0"/>
          <w:lang w:val="en-US" w:eastAsia="zh-CN"/>
        </w:rPr>
      </w:pPr>
    </w:p>
    <w:p w14:paraId="5F13F152">
      <w:pPr>
        <w:keepNext w:val="0"/>
        <w:keepLines w:val="0"/>
        <w:pageBreakBefore w:val="0"/>
        <w:widowControl w:val="0"/>
        <w:numPr>
          <w:ilvl w:val="0"/>
          <w:numId w:val="110"/>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cs="Times New Roman"/>
        </w:rPr>
      </w:pPr>
      <w:r>
        <w:rPr>
          <w:rFonts w:hint="eastAsia" w:ascii="Times New Roman" w:hAnsi="Times New Roman" w:eastAsia="宋体" w:cs="Times New Roman"/>
          <w:caps w:val="0"/>
          <w:smallCaps w:val="0"/>
          <w:lang w:val="en-US" w:eastAsia="zh-CN"/>
        </w:rPr>
        <w:t>点击页面的“上传资审申请文件”功能，打开上传文件对话框，如图。</w:t>
      </w:r>
    </w:p>
    <w:p w14:paraId="3AB20357">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ascii="Times New Roman" w:hAnsi="Times New Roman" w:cs="Times New Roman"/>
        </w:rPr>
      </w:pPr>
      <w:r>
        <w:rPr>
          <w:rFonts w:ascii="Times New Roman" w:hAnsi="Times New Roman" w:cs="Times New Roman"/>
        </w:rPr>
        <w:drawing>
          <wp:inline distT="0" distB="0" distL="114300" distR="114300">
            <wp:extent cx="5057775" cy="2720975"/>
            <wp:effectExtent l="0" t="0" r="9525" b="3175"/>
            <wp:docPr id="936"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 name="图片 51"/>
                    <pic:cNvPicPr>
                      <a:picLocks noChangeAspect="1"/>
                    </pic:cNvPicPr>
                  </pic:nvPicPr>
                  <pic:blipFill>
                    <a:blip r:embed="rId58"/>
                    <a:stretch>
                      <a:fillRect/>
                    </a:stretch>
                  </pic:blipFill>
                  <pic:spPr>
                    <a:xfrm>
                      <a:off x="0" y="0"/>
                      <a:ext cx="5057775" cy="2720975"/>
                    </a:xfrm>
                    <a:prstGeom prst="rect">
                      <a:avLst/>
                    </a:prstGeom>
                    <a:noFill/>
                    <a:ln>
                      <a:noFill/>
                    </a:ln>
                  </pic:spPr>
                </pic:pic>
              </a:graphicData>
            </a:graphic>
          </wp:inline>
        </w:drawing>
      </w:r>
    </w:p>
    <w:p w14:paraId="6B804D17">
      <w:pPr>
        <w:keepNext w:val="0"/>
        <w:keepLines w:val="0"/>
        <w:pageBreakBefore w:val="0"/>
        <w:widowControl w:val="0"/>
        <w:numPr>
          <w:ilvl w:val="0"/>
          <w:numId w:val="110"/>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cs="Times New Roman"/>
          <w:lang w:val="en-US" w:eastAsia="zh-CN"/>
        </w:rPr>
      </w:pPr>
      <w:r>
        <w:rPr>
          <w:rFonts w:hint="eastAsia" w:ascii="Times New Roman" w:hAnsi="Times New Roman" w:cs="Times New Roman"/>
          <w:lang w:val="en-US" w:eastAsia="zh-CN"/>
        </w:rPr>
        <w:t>点击“选择文件上传”，弹出上传文件窗口，选择对应的文件进行上传。</w:t>
      </w:r>
    </w:p>
    <w:p w14:paraId="5339B044">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ascii="Times New Roman" w:hAnsi="Times New Roman" w:cs="Times New Roman"/>
          <w:lang w:val="en-US" w:eastAsia="zh-CN"/>
        </w:rPr>
      </w:pPr>
      <w:r>
        <w:rPr>
          <w:rFonts w:ascii="Times New Roman" w:hAnsi="Times New Roman" w:cs="Times New Roman"/>
        </w:rPr>
        <w:drawing>
          <wp:inline distT="0" distB="0" distL="114300" distR="114300">
            <wp:extent cx="5057775" cy="2809240"/>
            <wp:effectExtent l="0" t="0" r="0" b="0"/>
            <wp:docPr id="937"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 name="图片 52"/>
                    <pic:cNvPicPr>
                      <a:picLocks noChangeAspect="1"/>
                    </pic:cNvPicPr>
                  </pic:nvPicPr>
                  <pic:blipFill>
                    <a:blip r:embed="rId59"/>
                    <a:srcRect b="4942"/>
                    <a:stretch>
                      <a:fillRect/>
                    </a:stretch>
                  </pic:blipFill>
                  <pic:spPr>
                    <a:xfrm>
                      <a:off x="0" y="0"/>
                      <a:ext cx="5057775" cy="2809240"/>
                    </a:xfrm>
                    <a:prstGeom prst="rect">
                      <a:avLst/>
                    </a:prstGeom>
                    <a:noFill/>
                    <a:ln>
                      <a:noFill/>
                    </a:ln>
                  </pic:spPr>
                </pic:pic>
              </a:graphicData>
            </a:graphic>
          </wp:inline>
        </w:drawing>
      </w:r>
    </w:p>
    <w:p w14:paraId="69760028">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textAlignment w:val="auto"/>
        <w:rPr>
          <w:rFonts w:hint="default" w:ascii="Times New Roman" w:hAnsi="Times New Roman" w:cs="Times New Roman"/>
          <w:lang w:val="en-US" w:eastAsia="zh-CN"/>
        </w:rPr>
      </w:pPr>
      <w:r>
        <w:rPr>
          <w:rFonts w:hint="eastAsia" w:ascii="Times New Roman" w:hAnsi="Times New Roman" w:cs="Times New Roman"/>
          <w:lang w:val="en-US" w:eastAsia="zh-CN"/>
        </w:rPr>
        <w:t>上传文件成功必须均满足以下条件：</w:t>
      </w:r>
    </w:p>
    <w:p w14:paraId="24736359">
      <w:pPr>
        <w:keepNext w:val="0"/>
        <w:keepLines w:val="0"/>
        <w:pageBreakBefore w:val="0"/>
        <w:widowControl w:val="0"/>
        <w:numPr>
          <w:ilvl w:val="0"/>
          <w:numId w:val="111"/>
        </w:numPr>
        <w:tabs>
          <w:tab w:val="left" w:pos="0"/>
        </w:tabs>
        <w:kinsoku/>
        <w:wordWrap/>
        <w:overflowPunct/>
        <w:topLinePunct w:val="0"/>
        <w:autoSpaceDE/>
        <w:autoSpaceDN/>
        <w:bidi w:val="0"/>
        <w:adjustRightInd/>
        <w:snapToGrid/>
        <w:spacing w:line="360" w:lineRule="auto"/>
        <w:ind w:left="0" w:leftChars="0" w:firstLine="420" w:firstLineChars="200"/>
        <w:textAlignment w:val="auto"/>
        <w:rPr>
          <w:rFonts w:hint="eastAsia" w:ascii="Times New Roman" w:hAnsi="Times New Roman" w:cs="Times New Roman"/>
          <w:lang w:val="en-US" w:eastAsia="zh-CN"/>
        </w:rPr>
      </w:pPr>
      <w:r>
        <w:rPr>
          <w:rFonts w:hint="eastAsia" w:ascii="Times New Roman" w:hAnsi="Times New Roman" w:cs="Times New Roman"/>
          <w:lang w:val="en-US" w:eastAsia="zh-CN"/>
        </w:rPr>
        <w:t>上传的文件必须是特定的格式文件。</w:t>
      </w:r>
    </w:p>
    <w:p w14:paraId="6E6E23FA">
      <w:pPr>
        <w:keepNext w:val="0"/>
        <w:keepLines w:val="0"/>
        <w:pageBreakBefore w:val="0"/>
        <w:widowControl w:val="0"/>
        <w:numPr>
          <w:ilvl w:val="0"/>
          <w:numId w:val="111"/>
        </w:numPr>
        <w:tabs>
          <w:tab w:val="left" w:pos="0"/>
        </w:tabs>
        <w:kinsoku/>
        <w:wordWrap/>
        <w:overflowPunct/>
        <w:topLinePunct w:val="0"/>
        <w:autoSpaceDE/>
        <w:autoSpaceDN/>
        <w:bidi w:val="0"/>
        <w:adjustRightInd/>
        <w:snapToGrid/>
        <w:spacing w:line="360" w:lineRule="auto"/>
        <w:ind w:left="0" w:leftChars="0" w:firstLine="420" w:firstLineChars="200"/>
        <w:textAlignment w:val="auto"/>
        <w:rPr>
          <w:rFonts w:hint="eastAsia" w:ascii="Times New Roman" w:hAnsi="Times New Roman" w:cs="Times New Roman"/>
          <w:lang w:val="en-US" w:eastAsia="zh-CN"/>
        </w:rPr>
      </w:pPr>
      <w:r>
        <w:rPr>
          <w:rFonts w:hint="eastAsia" w:ascii="Times New Roman" w:hAnsi="Times New Roman" w:cs="Times New Roman"/>
          <w:lang w:val="en-US" w:eastAsia="zh-CN"/>
        </w:rPr>
        <w:t>加密的CA锁或者标证通必须是绑定的当前单位的有效证书。</w:t>
      </w:r>
    </w:p>
    <w:p w14:paraId="570CDB5B">
      <w:pPr>
        <w:keepNext w:val="0"/>
        <w:keepLines w:val="0"/>
        <w:pageBreakBefore w:val="0"/>
        <w:widowControl w:val="0"/>
        <w:numPr>
          <w:ilvl w:val="0"/>
          <w:numId w:val="111"/>
        </w:numPr>
        <w:tabs>
          <w:tab w:val="left" w:pos="0"/>
        </w:tabs>
        <w:kinsoku/>
        <w:wordWrap/>
        <w:overflowPunct/>
        <w:topLinePunct w:val="0"/>
        <w:autoSpaceDE/>
        <w:autoSpaceDN/>
        <w:bidi w:val="0"/>
        <w:adjustRightInd/>
        <w:snapToGrid/>
        <w:spacing w:line="360" w:lineRule="auto"/>
        <w:ind w:left="0" w:leftChars="0" w:firstLine="420" w:firstLineChars="200"/>
        <w:textAlignment w:val="auto"/>
        <w:rPr>
          <w:rFonts w:hint="default" w:ascii="Times New Roman" w:hAnsi="Times New Roman" w:cs="Times New Roman"/>
          <w:lang w:val="en-US" w:eastAsia="zh-CN"/>
        </w:rPr>
      </w:pPr>
      <w:r>
        <w:rPr>
          <w:rFonts w:hint="eastAsia" w:ascii="Times New Roman" w:hAnsi="Times New Roman" w:cs="Times New Roman"/>
          <w:lang w:val="en-US" w:eastAsia="zh-CN"/>
        </w:rPr>
        <w:t>资审申请文件必须是依据当前标段最新的资审文件或者最新的资审澄清文件做的文件。</w:t>
      </w:r>
    </w:p>
    <w:p w14:paraId="0BBEC509">
      <w:pPr>
        <w:keepNext w:val="0"/>
        <w:keepLines w:val="0"/>
        <w:pageBreakBefore w:val="0"/>
        <w:widowControl w:val="0"/>
        <w:numPr>
          <w:ilvl w:val="0"/>
          <w:numId w:val="110"/>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cs="Times New Roman"/>
          <w:lang w:val="en-US" w:eastAsia="zh-CN"/>
        </w:rPr>
      </w:pPr>
      <w:r>
        <w:rPr>
          <w:rFonts w:hint="eastAsia" w:ascii="Times New Roman" w:hAnsi="Times New Roman" w:cs="Times New Roman"/>
          <w:lang w:val="en-US" w:eastAsia="zh-CN"/>
        </w:rPr>
        <w:t>文件上传成功后，点击“模拟解密”，资审文件若无问题，则可以正常进行模拟解密。</w:t>
      </w:r>
    </w:p>
    <w:p w14:paraId="3BCB4BC0">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leftChars="150"/>
        <w:textAlignment w:val="auto"/>
        <w:rPr>
          <w:rFonts w:ascii="Times New Roman" w:hAnsi="Times New Roman" w:cs="Times New Roman"/>
          <w:lang w:val="en-US" w:eastAsia="zh-CN"/>
        </w:rPr>
      </w:pPr>
      <w:r>
        <w:rPr>
          <w:rFonts w:ascii="Times New Roman" w:hAnsi="Times New Roman" w:cs="Times New Roman"/>
        </w:rPr>
        <w:drawing>
          <wp:inline distT="0" distB="0" distL="114300" distR="114300">
            <wp:extent cx="5057775" cy="1466850"/>
            <wp:effectExtent l="0" t="0" r="9525" b="0"/>
            <wp:docPr id="938"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 name="图片 53"/>
                    <pic:cNvPicPr>
                      <a:picLocks noChangeAspect="1"/>
                    </pic:cNvPicPr>
                  </pic:nvPicPr>
                  <pic:blipFill>
                    <a:blip r:embed="rId60"/>
                    <a:stretch>
                      <a:fillRect/>
                    </a:stretch>
                  </pic:blipFill>
                  <pic:spPr>
                    <a:xfrm>
                      <a:off x="0" y="0"/>
                      <a:ext cx="5057775" cy="1466850"/>
                    </a:xfrm>
                    <a:prstGeom prst="rect">
                      <a:avLst/>
                    </a:prstGeom>
                    <a:noFill/>
                    <a:ln>
                      <a:noFill/>
                    </a:ln>
                  </pic:spPr>
                </pic:pic>
              </a:graphicData>
            </a:graphic>
          </wp:inline>
        </w:drawing>
      </w:r>
    </w:p>
    <w:p w14:paraId="36B9152A">
      <w:pPr>
        <w:keepNext/>
        <w:keepLines/>
        <w:pageBreakBefore w:val="0"/>
        <w:widowControl w:val="0"/>
        <w:numPr>
          <w:ilvl w:val="3"/>
          <w:numId w:val="1"/>
        </w:numPr>
        <w:kinsoku/>
        <w:wordWrap/>
        <w:overflowPunct/>
        <w:topLinePunct w:val="0"/>
        <w:bidi w:val="0"/>
        <w:snapToGrid/>
        <w:spacing w:before="120" w:after="120" w:line="360" w:lineRule="auto"/>
        <w:ind w:left="851" w:hanging="851" w:firstLineChars="0"/>
        <w:jc w:val="both"/>
        <w:textAlignment w:val="auto"/>
        <w:outlineLvl w:val="3"/>
        <w:rPr>
          <w:rFonts w:ascii="Times New Roman" w:hAnsi="Times New Roman" w:eastAsia="宋体" w:cs="Times New Roman"/>
          <w:b/>
          <w:bCs/>
          <w:caps w:val="0"/>
          <w:smallCaps w:val="0"/>
          <w:kern w:val="2"/>
          <w:sz w:val="24"/>
          <w:szCs w:val="28"/>
          <w:lang w:val="en-US" w:eastAsia="zh-CN" w:bidi="ar-SA"/>
        </w:rPr>
      </w:pPr>
      <w:bookmarkStart w:id="240" w:name="_Toc26770"/>
      <w:r>
        <w:rPr>
          <w:rFonts w:ascii="Times New Roman" w:hAnsi="Times New Roman" w:eastAsia="宋体" w:cs="Times New Roman"/>
          <w:b/>
          <w:bCs/>
          <w:caps w:val="0"/>
          <w:smallCaps w:val="0"/>
          <w:kern w:val="2"/>
          <w:sz w:val="24"/>
          <w:szCs w:val="28"/>
          <w:lang w:val="en-US" w:eastAsia="zh-CN" w:bidi="ar-SA"/>
        </w:rPr>
        <w:t>资审结果通知书</w:t>
      </w:r>
      <w:bookmarkEnd w:id="240"/>
    </w:p>
    <w:p w14:paraId="4D8F86C0">
      <w:pPr>
        <w:pageBreakBefore w:val="0"/>
        <w:kinsoku/>
        <w:wordWrap/>
        <w:overflowPunct/>
        <w:topLinePunct w:val="0"/>
        <w:bidi w:val="0"/>
        <w:snapToGrid/>
        <w:spacing w:line="360" w:lineRule="auto"/>
        <w:textAlignment w:val="auto"/>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功能介绍：</w:t>
      </w:r>
    </w:p>
    <w:p w14:paraId="04CCE34E">
      <w:pPr>
        <w:pageBreakBefore w:val="0"/>
        <w:kinsoku/>
        <w:wordWrap/>
        <w:overflowPunct/>
        <w:topLinePunct w:val="0"/>
        <w:bidi w:val="0"/>
        <w:snapToGrid/>
        <w:spacing w:line="360" w:lineRule="auto"/>
        <w:ind w:firstLine="422"/>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eastAsia="宋体" w:cs="Times New Roman"/>
          <w:bCs/>
          <w:caps w:val="0"/>
          <w:smallCaps w:val="0"/>
          <w:color w:val="000000" w:themeColor="text1"/>
          <w:szCs w:val="21"/>
          <w14:textFill>
            <w14:solidFill>
              <w14:schemeClr w14:val="tx1"/>
            </w14:solidFill>
          </w14:textFill>
        </w:rPr>
        <w:t>投标</w:t>
      </w:r>
      <w:r>
        <w:rPr>
          <w:rFonts w:hint="eastAsia" w:ascii="Times New Roman" w:hAnsi="Times New Roman" w:eastAsia="宋体" w:cs="Times New Roman"/>
          <w:bCs/>
          <w:caps w:val="0"/>
          <w:smallCaps w:val="0"/>
          <w:color w:val="000000" w:themeColor="text1"/>
          <w:szCs w:val="21"/>
          <w:lang w:val="en-US" w:eastAsia="zh-CN"/>
          <w14:textFill>
            <w14:solidFill>
              <w14:schemeClr w14:val="tx1"/>
            </w14:solidFill>
          </w14:textFill>
        </w:rPr>
        <w:t>单位</w:t>
      </w:r>
      <w:r>
        <w:rPr>
          <w:rFonts w:ascii="Times New Roman" w:hAnsi="Times New Roman" w:eastAsia="宋体" w:cs="Times New Roman"/>
          <w:caps w:val="0"/>
          <w:smallCaps w:val="0"/>
          <w:color w:val="000000" w:themeColor="text1"/>
          <w14:textFill>
            <w14:solidFill>
              <w14:schemeClr w14:val="tx1"/>
            </w14:solidFill>
          </w14:textFill>
        </w:rPr>
        <w:t>对资审结果通知书进行确认</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lang w:val="en-US" w:eastAsia="zh-CN"/>
        </w:rPr>
        <w:t>资审通过的单位查看资审通过通知书并需要确认是否参加后续投标，资审不通过的单位查看资审结果通知书</w:t>
      </w:r>
      <w:r>
        <w:rPr>
          <w:rFonts w:ascii="Times New Roman" w:hAnsi="Times New Roman" w:eastAsia="宋体" w:cs="Times New Roman"/>
          <w:caps w:val="0"/>
          <w:smallCaps w:val="0"/>
          <w:color w:val="000000" w:themeColor="text1"/>
          <w14:textFill>
            <w14:solidFill>
              <w14:schemeClr w14:val="tx1"/>
            </w14:solidFill>
          </w14:textFill>
        </w:rPr>
        <w:t>。</w:t>
      </w:r>
    </w:p>
    <w:p w14:paraId="75D4B656">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前置条件：</w:t>
      </w:r>
    </w:p>
    <w:p w14:paraId="262FDC45">
      <w:pPr>
        <w:pageBreakBefore w:val="0"/>
        <w:kinsoku/>
        <w:wordWrap/>
        <w:overflowPunct/>
        <w:topLinePunct w:val="0"/>
        <w:bidi w:val="0"/>
        <w:snapToGrid/>
        <w:spacing w:line="360" w:lineRule="auto"/>
        <w:ind w:firstLine="422"/>
        <w:textAlignment w:val="auto"/>
        <w:rPr>
          <w:rFonts w:hint="default" w:ascii="Times New Roman" w:hAnsi="Times New Roman" w:eastAsia="宋体" w:cs="Times New Roman"/>
          <w:b w:val="0"/>
          <w:bCs w:val="0"/>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val="0"/>
          <w:bCs w:val="0"/>
          <w:caps w:val="0"/>
          <w:smallCaps w:val="0"/>
          <w:color w:val="000000" w:themeColor="text1"/>
          <w:lang w:val="en-US" w:eastAsia="zh-CN"/>
          <w14:textFill>
            <w14:solidFill>
              <w14:schemeClr w14:val="tx1"/>
            </w14:solidFill>
          </w14:textFill>
        </w:rPr>
        <w:t>资格预审结果通知书确认录入完毕。</w:t>
      </w:r>
    </w:p>
    <w:p w14:paraId="49006E73">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操作步骤：</w:t>
      </w:r>
    </w:p>
    <w:p w14:paraId="735C3301">
      <w:pPr>
        <w:keepNext w:val="0"/>
        <w:keepLines w:val="0"/>
        <w:pageBreakBefore w:val="0"/>
        <w:widowControl w:val="0"/>
        <w:numPr>
          <w:ilvl w:val="0"/>
          <w:numId w:val="112"/>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6948533D">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eastAsia="宋体" w:cs="Times New Roman"/>
        </w:rPr>
        <w:drawing>
          <wp:inline distT="0" distB="0" distL="114300" distR="114300">
            <wp:extent cx="5057775" cy="2356485"/>
            <wp:effectExtent l="0" t="0" r="9525" b="5715"/>
            <wp:docPr id="9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 name="图片 39"/>
                    <pic:cNvPicPr>
                      <a:picLocks noChangeAspect="1"/>
                    </pic:cNvPicPr>
                  </pic:nvPicPr>
                  <pic:blipFill>
                    <a:blip r:embed="rId47"/>
                    <a:stretch>
                      <a:fillRect/>
                    </a:stretch>
                  </pic:blipFill>
                  <pic:spPr>
                    <a:xfrm>
                      <a:off x="0" y="0"/>
                      <a:ext cx="5057775" cy="2356485"/>
                    </a:xfrm>
                    <a:prstGeom prst="rect">
                      <a:avLst/>
                    </a:prstGeom>
                    <a:noFill/>
                    <a:ln>
                      <a:noFill/>
                    </a:ln>
                  </pic:spPr>
                </pic:pic>
              </a:graphicData>
            </a:graphic>
          </wp:inline>
        </w:drawing>
      </w:r>
    </w:p>
    <w:p w14:paraId="2A493BB0">
      <w:pPr>
        <w:keepNext w:val="0"/>
        <w:keepLines w:val="0"/>
        <w:pageBreakBefore w:val="0"/>
        <w:widowControl w:val="0"/>
        <w:numPr>
          <w:ilvl w:val="0"/>
          <w:numId w:val="112"/>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找到要</w:t>
      </w:r>
      <w:r>
        <w:rPr>
          <w:rFonts w:hint="eastAsia" w:ascii="Times New Roman" w:hAnsi="Times New Roman"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7D205FDF">
      <w:pPr>
        <w:pageBreakBefore w:val="0"/>
        <w:kinsoku/>
        <w:wordWrap/>
        <w:overflowPunct/>
        <w:topLinePunct w:val="0"/>
        <w:bidi w:val="0"/>
        <w:snapToGrid/>
        <w:spacing w:line="360" w:lineRule="auto"/>
        <w:textAlignment w:val="auto"/>
        <w:rPr>
          <w:rFonts w:ascii="Times New Roman" w:hAnsi="Times New Roman" w:eastAsia="宋体" w:cs="Times New Roman"/>
          <w:caps w:val="0"/>
          <w:smallCaps w:val="0"/>
        </w:rPr>
      </w:pPr>
      <w:r>
        <w:rPr>
          <w:rFonts w:ascii="Times New Roman" w:hAnsi="Times New Roman" w:eastAsia="宋体" w:cs="Times New Roman"/>
        </w:rPr>
        <w:drawing>
          <wp:inline distT="0" distB="0" distL="114300" distR="114300">
            <wp:extent cx="5057775" cy="2437765"/>
            <wp:effectExtent l="0" t="0" r="9525" b="635"/>
            <wp:docPr id="940"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7E9043F6">
      <w:pPr>
        <w:keepNext w:val="0"/>
        <w:keepLines w:val="0"/>
        <w:pageBreakBefore w:val="0"/>
        <w:widowControl w:val="0"/>
        <w:numPr>
          <w:ilvl w:val="0"/>
          <w:numId w:val="112"/>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lang w:eastAsia="zh-CN"/>
        </w:rPr>
      </w:pPr>
      <w:r>
        <w:rPr>
          <w:rFonts w:ascii="Times New Roman" w:hAnsi="Times New Roman" w:eastAsia="宋体" w:cs="Times New Roman"/>
          <w:caps w:val="0"/>
          <w:smallCaps w:val="0"/>
        </w:rPr>
        <w:t>点击</w:t>
      </w:r>
      <w:r>
        <w:rPr>
          <w:rFonts w:hint="eastAsia" w:ascii="Times New Roman" w:hAnsi="Times New Roman" w:eastAsia="宋体" w:cs="Times New Roman"/>
          <w:caps w:val="0"/>
          <w:smallCaps w:val="0"/>
          <w:lang w:eastAsia="zh-CN"/>
        </w:rPr>
        <w:t>“</w:t>
      </w:r>
      <w:r>
        <w:rPr>
          <w:rFonts w:ascii="Times New Roman" w:hAnsi="Times New Roman" w:eastAsia="宋体" w:cs="Times New Roman"/>
          <w:caps w:val="0"/>
          <w:smallCaps w:val="0"/>
        </w:rPr>
        <w:t>资审结果通知书</w:t>
      </w:r>
      <w:r>
        <w:rPr>
          <w:rFonts w:hint="eastAsia" w:ascii="Times New Roman" w:hAnsi="Times New Roman" w:eastAsia="宋体" w:cs="Times New Roman"/>
          <w:caps w:val="0"/>
          <w:smallCaps w:val="0"/>
          <w:lang w:eastAsia="zh-CN"/>
        </w:rPr>
        <w:t>”</w:t>
      </w:r>
      <w:r>
        <w:rPr>
          <w:rFonts w:hint="eastAsia" w:ascii="Times New Roman" w:hAnsi="Times New Roman" w:cs="Times New Roman"/>
          <w:caps w:val="0"/>
          <w:smallCaps w:val="0"/>
          <w:lang w:val="en-US" w:eastAsia="zh-CN"/>
        </w:rPr>
        <w:t>菜单</w:t>
      </w:r>
      <w:r>
        <w:rPr>
          <w:rFonts w:ascii="Times New Roman" w:hAnsi="Times New Roman" w:eastAsia="宋体" w:cs="Times New Roman"/>
          <w:caps w:val="0"/>
          <w:smallCaps w:val="0"/>
        </w:rPr>
        <w:t>，进入</w:t>
      </w:r>
      <w:r>
        <w:rPr>
          <w:rFonts w:hint="eastAsia" w:ascii="Times New Roman" w:hAnsi="Times New Roman" w:eastAsia="宋体" w:cs="Times New Roman"/>
          <w:caps w:val="0"/>
          <w:smallCaps w:val="0"/>
          <w:lang w:val="en-US" w:eastAsia="zh-CN"/>
        </w:rPr>
        <w:t>资审结果通知书</w:t>
      </w:r>
      <w:r>
        <w:rPr>
          <w:rFonts w:ascii="Times New Roman" w:hAnsi="Times New Roman" w:eastAsia="宋体" w:cs="Times New Roman"/>
          <w:caps w:val="0"/>
          <w:smallCaps w:val="0"/>
        </w:rPr>
        <w:t>页面</w:t>
      </w:r>
      <w:r>
        <w:rPr>
          <w:rFonts w:hint="eastAsia" w:ascii="Times New Roman" w:hAnsi="Times New Roman" w:eastAsia="宋体" w:cs="Times New Roman"/>
          <w:caps w:val="0"/>
          <w:smallCaps w:val="0"/>
          <w:lang w:eastAsia="zh-CN"/>
        </w:rPr>
        <w:t>。如下图：</w:t>
      </w:r>
    </w:p>
    <w:p w14:paraId="102F7FD5">
      <w:pPr>
        <w:pageBreakBefore w:val="0"/>
        <w:kinsoku/>
        <w:wordWrap/>
        <w:overflowPunct/>
        <w:topLinePunct w:val="0"/>
        <w:bidi w:val="0"/>
        <w:snapToGrid/>
        <w:spacing w:line="360" w:lineRule="auto"/>
        <w:ind w:firstLine="0" w:firstLineChars="0"/>
        <w:textAlignment w:val="auto"/>
        <w:rPr>
          <w:rFonts w:ascii="Times New Roman" w:hAnsi="Times New Roman" w:eastAsia="宋体" w:cs="Times New Roman"/>
          <w:caps w:val="0"/>
          <w:smallCaps w:val="0"/>
          <w:color w:val="000000" w:themeColor="text1"/>
          <w:szCs w:val="22"/>
          <w14:textFill>
            <w14:solidFill>
              <w14:schemeClr w14:val="tx1"/>
            </w14:solidFill>
          </w14:textFill>
        </w:rPr>
      </w:pPr>
      <w:r>
        <w:rPr>
          <w:rFonts w:ascii="Times New Roman" w:hAnsi="Times New Roman" w:cs="Times New Roman"/>
        </w:rPr>
        <w:drawing>
          <wp:inline distT="0" distB="0" distL="114300" distR="114300">
            <wp:extent cx="5057775" cy="2035810"/>
            <wp:effectExtent l="0" t="0" r="9525" b="2540"/>
            <wp:docPr id="94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 name="图片 8"/>
                    <pic:cNvPicPr>
                      <a:picLocks noChangeAspect="1"/>
                    </pic:cNvPicPr>
                  </pic:nvPicPr>
                  <pic:blipFill>
                    <a:blip r:embed="rId61"/>
                    <a:stretch>
                      <a:fillRect/>
                    </a:stretch>
                  </pic:blipFill>
                  <pic:spPr>
                    <a:xfrm>
                      <a:off x="0" y="0"/>
                      <a:ext cx="5057775" cy="2035810"/>
                    </a:xfrm>
                    <a:prstGeom prst="rect">
                      <a:avLst/>
                    </a:prstGeom>
                    <a:noFill/>
                    <a:ln>
                      <a:noFill/>
                    </a:ln>
                  </pic:spPr>
                </pic:pic>
              </a:graphicData>
            </a:graphic>
          </wp:inline>
        </w:drawing>
      </w:r>
    </w:p>
    <w:p w14:paraId="605146D0">
      <w:pPr>
        <w:keepNext w:val="0"/>
        <w:keepLines w:val="0"/>
        <w:pageBreakBefore w:val="0"/>
        <w:widowControl w:val="0"/>
        <w:numPr>
          <w:ilvl w:val="0"/>
          <w:numId w:val="112"/>
        </w:numPr>
        <w:kinsoku/>
        <w:wordWrap/>
        <w:overflowPunct/>
        <w:topLinePunct w:val="0"/>
        <w:autoSpaceDE/>
        <w:autoSpaceDN/>
        <w:bidi w:val="0"/>
        <w:adjustRightInd/>
        <w:snapToGrid/>
        <w:spacing w:line="360" w:lineRule="auto"/>
        <w:ind w:left="0" w:leftChars="0" w:firstLine="315" w:firstLineChars="150"/>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资审结果通知书页面，点击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确认参加”或者“确认不参加”按钮来进行确认，点击完成后，页面弹出生成邀请反馈页面。如下图：</w:t>
      </w:r>
    </w:p>
    <w:p w14:paraId="548F5B2E">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rPr>
          <w:rFonts w:ascii="Times New Roman" w:hAnsi="Times New Roman" w:cs="Times New Roman"/>
        </w:rPr>
        <w:drawing>
          <wp:inline distT="0" distB="0" distL="114300" distR="114300">
            <wp:extent cx="5057775" cy="1997075"/>
            <wp:effectExtent l="0" t="0" r="9525" b="3175"/>
            <wp:docPr id="94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 name="图片 9"/>
                    <pic:cNvPicPr>
                      <a:picLocks noChangeAspect="1"/>
                    </pic:cNvPicPr>
                  </pic:nvPicPr>
                  <pic:blipFill>
                    <a:blip r:embed="rId62"/>
                    <a:stretch>
                      <a:fillRect/>
                    </a:stretch>
                  </pic:blipFill>
                  <pic:spPr>
                    <a:xfrm>
                      <a:off x="0" y="0"/>
                      <a:ext cx="5057775" cy="1997075"/>
                    </a:xfrm>
                    <a:prstGeom prst="rect">
                      <a:avLst/>
                    </a:prstGeom>
                    <a:noFill/>
                    <a:ln>
                      <a:noFill/>
                    </a:ln>
                  </pic:spPr>
                </pic:pic>
              </a:graphicData>
            </a:graphic>
          </wp:inline>
        </w:drawing>
      </w:r>
    </w:p>
    <w:p w14:paraId="05690017">
      <w:pPr>
        <w:pageBreakBefore w:val="0"/>
        <w:kinsoku/>
        <w:wordWrap/>
        <w:overflowPunct/>
        <w:topLinePunct w:val="0"/>
        <w:bidi w:val="0"/>
        <w:snapToGrid/>
        <w:spacing w:line="360" w:lineRule="auto"/>
        <w:ind w:firstLine="0" w:firstLineChars="0"/>
        <w:jc w:val="center"/>
        <w:textAlignment w:val="auto"/>
        <w:rPr>
          <w:rFonts w:ascii="Times New Roman" w:hAnsi="Times New Roman" w:cs="Times New Roman"/>
        </w:rPr>
      </w:pPr>
      <w:r>
        <w:rPr>
          <w:rFonts w:ascii="Times New Roman" w:hAnsi="Times New Roman" w:cs="Times New Roman"/>
        </w:rPr>
        <w:drawing>
          <wp:inline distT="0" distB="0" distL="114300" distR="114300">
            <wp:extent cx="5057775" cy="2766060"/>
            <wp:effectExtent l="0" t="0" r="9525" b="15240"/>
            <wp:docPr id="94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 name="图片 10"/>
                    <pic:cNvPicPr>
                      <a:picLocks noChangeAspect="1"/>
                    </pic:cNvPicPr>
                  </pic:nvPicPr>
                  <pic:blipFill>
                    <a:blip r:embed="rId63"/>
                    <a:stretch>
                      <a:fillRect/>
                    </a:stretch>
                  </pic:blipFill>
                  <pic:spPr>
                    <a:xfrm>
                      <a:off x="0" y="0"/>
                      <a:ext cx="5057775" cy="2766060"/>
                    </a:xfrm>
                    <a:prstGeom prst="rect">
                      <a:avLst/>
                    </a:prstGeom>
                    <a:noFill/>
                    <a:ln>
                      <a:noFill/>
                    </a:ln>
                  </pic:spPr>
                </pic:pic>
              </a:graphicData>
            </a:graphic>
          </wp:inline>
        </w:drawing>
      </w:r>
    </w:p>
    <w:p w14:paraId="3472E589">
      <w:pPr>
        <w:pageBreakBefore w:val="0"/>
        <w:kinsoku/>
        <w:wordWrap/>
        <w:overflowPunct/>
        <w:topLinePunct w:val="0"/>
        <w:bidi w:val="0"/>
        <w:snapToGrid/>
        <w:spacing w:line="360" w:lineRule="auto"/>
        <w:ind w:firstLine="420" w:firstLineChars="0"/>
        <w:jc w:val="left"/>
        <w:textAlignment w:val="auto"/>
        <w:rPr>
          <w:rFonts w:hint="eastAsia" w:ascii="Times New Roman" w:hAnsi="Times New Roman" w:cs="Times New Roman"/>
          <w:lang w:val="en-US" w:eastAsia="zh-CN"/>
        </w:rPr>
      </w:pPr>
      <w:r>
        <w:rPr>
          <w:rFonts w:hint="eastAsia" w:ascii="Times New Roman" w:hAnsi="Times New Roman" w:cs="Times New Roman"/>
          <w:lang w:val="en-US" w:eastAsia="zh-CN"/>
        </w:rPr>
        <w:t>点击签章，可以对邀请确认通知书进行签章，如图。</w:t>
      </w:r>
    </w:p>
    <w:p w14:paraId="640CA98F">
      <w:pPr>
        <w:pageBreakBefore w:val="0"/>
        <w:kinsoku/>
        <w:wordWrap/>
        <w:overflowPunct/>
        <w:topLinePunct w:val="0"/>
        <w:bidi w:val="0"/>
        <w:snapToGrid/>
        <w:spacing w:line="360" w:lineRule="auto"/>
        <w:ind w:left="0" w:leftChars="0" w:firstLine="0" w:firstLineChars="0"/>
        <w:jc w:val="center"/>
        <w:textAlignment w:val="auto"/>
        <w:rPr>
          <w:rFonts w:hint="default" w:ascii="Times New Roman" w:hAnsi="Times New Roman" w:cs="Times New Roman"/>
          <w:lang w:val="en-US" w:eastAsia="zh-CN"/>
        </w:rPr>
      </w:pPr>
      <w:r>
        <w:rPr>
          <w:rFonts w:ascii="Times New Roman" w:hAnsi="Times New Roman" w:cs="Times New Roman"/>
        </w:rPr>
        <w:drawing>
          <wp:inline distT="0" distB="0" distL="114300" distR="114300">
            <wp:extent cx="5057775" cy="2470785"/>
            <wp:effectExtent l="0" t="0" r="9525" b="5715"/>
            <wp:docPr id="94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 name="图片 11"/>
                    <pic:cNvPicPr>
                      <a:picLocks noChangeAspect="1"/>
                    </pic:cNvPicPr>
                  </pic:nvPicPr>
                  <pic:blipFill>
                    <a:blip r:embed="rId64"/>
                    <a:stretch>
                      <a:fillRect/>
                    </a:stretch>
                  </pic:blipFill>
                  <pic:spPr>
                    <a:xfrm>
                      <a:off x="0" y="0"/>
                      <a:ext cx="5057775" cy="2470785"/>
                    </a:xfrm>
                    <a:prstGeom prst="rect">
                      <a:avLst/>
                    </a:prstGeom>
                    <a:noFill/>
                    <a:ln>
                      <a:noFill/>
                    </a:ln>
                  </pic:spPr>
                </pic:pic>
              </a:graphicData>
            </a:graphic>
          </wp:inline>
        </w:drawing>
      </w:r>
    </w:p>
    <w:p w14:paraId="0CDF9986">
      <w:pPr>
        <w:pageBreakBefore w:val="0"/>
        <w:kinsoku/>
        <w:wordWrap/>
        <w:overflowPunct/>
        <w:topLinePunct w:val="0"/>
        <w:bidi w:val="0"/>
        <w:snapToGrid/>
        <w:spacing w:line="360" w:lineRule="auto"/>
        <w:textAlignment w:val="auto"/>
        <w:rPr>
          <w:rFonts w:hint="eastAsia" w:ascii="Times New Roman" w:hAnsi="Times New Roman" w:eastAsia="宋体" w:cs="Times New Roman"/>
          <w:caps w:val="0"/>
          <w:smallCaps w:val="0"/>
          <w:lang w:val="en-US" w:eastAsia="zh-CN"/>
        </w:rPr>
      </w:pPr>
      <w:r>
        <w:rPr>
          <w:rFonts w:hint="eastAsia" w:ascii="Times New Roman" w:hAnsi="Times New Roman" w:eastAsia="宋体" w:cs="Times New Roman"/>
          <w:caps w:val="0"/>
          <w:smallCaps w:val="0"/>
          <w:lang w:val="en-US" w:eastAsia="zh-CN"/>
        </w:rPr>
        <w:t>注：资审不通过的单位可以查看资审结果通知书，如下图：</w:t>
      </w:r>
    </w:p>
    <w:p w14:paraId="5EFDBC61">
      <w:pPr>
        <w:pageBreakBefore w:val="0"/>
        <w:kinsoku/>
        <w:wordWrap/>
        <w:overflowPunct/>
        <w:topLinePunct w:val="0"/>
        <w:bidi w:val="0"/>
        <w:snapToGrid/>
        <w:spacing w:line="360" w:lineRule="auto"/>
        <w:ind w:left="0" w:leftChars="0"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eastAsia="宋体" w:cs="Times New Roman"/>
          <w:caps w:val="0"/>
          <w:smallCaps w:val="0"/>
        </w:rPr>
        <w:drawing>
          <wp:inline distT="0" distB="0" distL="114300" distR="114300">
            <wp:extent cx="5057775" cy="1838325"/>
            <wp:effectExtent l="0" t="0" r="9525" b="9525"/>
            <wp:docPr id="94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 name="图片 1"/>
                    <pic:cNvPicPr>
                      <a:picLocks noChangeAspect="1"/>
                    </pic:cNvPicPr>
                  </pic:nvPicPr>
                  <pic:blipFill>
                    <a:blip r:embed="rId65"/>
                    <a:stretch>
                      <a:fillRect/>
                    </a:stretch>
                  </pic:blipFill>
                  <pic:spPr>
                    <a:xfrm>
                      <a:off x="0" y="0"/>
                      <a:ext cx="5057775" cy="1838325"/>
                    </a:xfrm>
                    <a:prstGeom prst="rect">
                      <a:avLst/>
                    </a:prstGeom>
                    <a:noFill/>
                    <a:ln>
                      <a:noFill/>
                    </a:ln>
                  </pic:spPr>
                </pic:pic>
              </a:graphicData>
            </a:graphic>
          </wp:inline>
        </w:drawing>
      </w:r>
    </w:p>
    <w:p w14:paraId="1C63511C">
      <w:pPr>
        <w:keepNext w:val="0"/>
        <w:keepLines w:val="0"/>
        <w:pageBreakBefore w:val="0"/>
        <w:widowControl w:val="0"/>
        <w:numPr>
          <w:ilvl w:val="0"/>
          <w:numId w:val="112"/>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生成邀请反馈页面</w:t>
      </w:r>
      <w:r>
        <w:rPr>
          <w:rFonts w:ascii="Times New Roman" w:hAnsi="Times New Roman" w:eastAsia="宋体" w:cs="Times New Roman"/>
          <w:caps w:val="0"/>
          <w:smallCaps w:val="0"/>
          <w:color w:val="000000" w:themeColor="text1"/>
          <w14:textFill>
            <w14:solidFill>
              <w14:schemeClr w14:val="tx1"/>
            </w14:solidFill>
          </w14:textFill>
        </w:rPr>
        <w:t>签章</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并提交</w:t>
      </w:r>
      <w:r>
        <w:rPr>
          <w:rFonts w:ascii="Times New Roman" w:hAnsi="Times New Roman" w:eastAsia="宋体" w:cs="Times New Roman"/>
          <w:caps w:val="0"/>
          <w:smallCaps w:val="0"/>
          <w:color w:val="000000" w:themeColor="text1"/>
          <w14:textFill>
            <w14:solidFill>
              <w14:schemeClr w14:val="tx1"/>
            </w14:solidFill>
          </w14:textFill>
        </w:rPr>
        <w:t>完毕后，返回</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到</w:t>
      </w:r>
      <w:r>
        <w:rPr>
          <w:rFonts w:ascii="Times New Roman" w:hAnsi="Times New Roman" w:eastAsia="宋体" w:cs="Times New Roman"/>
          <w:caps w:val="0"/>
          <w:smallCaps w:val="0"/>
          <w:color w:val="000000" w:themeColor="text1"/>
          <w14:textFill>
            <w14:solidFill>
              <w14:schemeClr w14:val="tx1"/>
            </w14:solidFill>
          </w14:textFill>
        </w:rPr>
        <w:t>资审结果</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通知书</w:t>
      </w:r>
      <w:r>
        <w:rPr>
          <w:rFonts w:ascii="Times New Roman" w:hAnsi="Times New Roman" w:eastAsia="宋体" w:cs="Times New Roman"/>
          <w:caps w:val="0"/>
          <w:smallCaps w:val="0"/>
          <w:color w:val="000000" w:themeColor="text1"/>
          <w14:textFill>
            <w14:solidFill>
              <w14:schemeClr w14:val="tx1"/>
            </w14:solidFill>
          </w14:textFill>
        </w:rPr>
        <w:t>页面，此时页面多了一个回执函，且显示</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ascii="Times New Roman" w:hAnsi="Times New Roman" w:eastAsia="宋体" w:cs="Times New Roman"/>
          <w:caps w:val="0"/>
          <w:smallCaps w:val="0"/>
          <w:color w:val="000000" w:themeColor="text1"/>
          <w14:textFill>
            <w14:solidFill>
              <w14:schemeClr w14:val="tx1"/>
            </w14:solidFill>
          </w14:textFill>
        </w:rPr>
        <w:t>已签章</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ascii="Times New Roman" w:hAnsi="Times New Roman" w:eastAsia="宋体" w:cs="Times New Roman"/>
          <w:caps w:val="0"/>
          <w:smallCaps w:val="0"/>
          <w:color w:val="000000" w:themeColor="text1"/>
          <w14:textFill>
            <w14:solidFill>
              <w14:schemeClr w14:val="tx1"/>
            </w14:solidFill>
          </w14:textFill>
        </w:rPr>
        <w:t>字样</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47B3A71E">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cs="Times New Roman"/>
        </w:rPr>
        <w:drawing>
          <wp:inline distT="0" distB="0" distL="114300" distR="114300">
            <wp:extent cx="5057775" cy="1771650"/>
            <wp:effectExtent l="0" t="0" r="9525" b="0"/>
            <wp:docPr id="94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 name="图片 12"/>
                    <pic:cNvPicPr>
                      <a:picLocks noChangeAspect="1"/>
                    </pic:cNvPicPr>
                  </pic:nvPicPr>
                  <pic:blipFill>
                    <a:blip r:embed="rId66"/>
                    <a:stretch>
                      <a:fillRect/>
                    </a:stretch>
                  </pic:blipFill>
                  <pic:spPr>
                    <a:xfrm>
                      <a:off x="0" y="0"/>
                      <a:ext cx="5057775" cy="1771650"/>
                    </a:xfrm>
                    <a:prstGeom prst="rect">
                      <a:avLst/>
                    </a:prstGeom>
                    <a:noFill/>
                    <a:ln>
                      <a:noFill/>
                    </a:ln>
                  </pic:spPr>
                </pic:pic>
              </a:graphicData>
            </a:graphic>
          </wp:inline>
        </w:drawing>
      </w:r>
    </w:p>
    <w:p w14:paraId="695577B6">
      <w:pPr>
        <w:pageBreakBefore w:val="0"/>
        <w:kinsoku/>
        <w:wordWrap/>
        <w:overflowPunct/>
        <w:topLinePunct w:val="0"/>
        <w:bidi w:val="0"/>
        <w:snapToGrid/>
        <w:spacing w:line="360" w:lineRule="auto"/>
        <w:ind w:firstLine="420" w:firstLineChars="200"/>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注：签完章后，无法再修改，默认之前点击的状态。未签章时，可以多次修改，只要开标时间还没到。</w:t>
      </w:r>
    </w:p>
    <w:p w14:paraId="01C01D11">
      <w:pPr>
        <w:keepNext/>
        <w:keepLines/>
        <w:pageBreakBefore w:val="0"/>
        <w:widowControl w:val="0"/>
        <w:numPr>
          <w:ilvl w:val="3"/>
          <w:numId w:val="1"/>
        </w:numPr>
        <w:kinsoku/>
        <w:wordWrap/>
        <w:overflowPunct/>
        <w:topLinePunct w:val="0"/>
        <w:bidi w:val="0"/>
        <w:snapToGrid/>
        <w:spacing w:before="120" w:after="120" w:line="360" w:lineRule="auto"/>
        <w:ind w:left="851" w:hanging="851" w:firstLineChars="0"/>
        <w:jc w:val="both"/>
        <w:textAlignment w:val="auto"/>
        <w:outlineLvl w:val="3"/>
        <w:rPr>
          <w:rFonts w:ascii="Times New Roman" w:hAnsi="Times New Roman" w:eastAsia="宋体" w:cs="Times New Roman"/>
          <w:b/>
          <w:bCs/>
          <w:caps w:val="0"/>
          <w:smallCaps w:val="0"/>
          <w:kern w:val="2"/>
          <w:sz w:val="24"/>
          <w:szCs w:val="28"/>
          <w:lang w:val="en-US" w:eastAsia="zh-CN" w:bidi="ar-SA"/>
        </w:rPr>
      </w:pPr>
      <w:bookmarkStart w:id="241" w:name="_Toc15343"/>
      <w:r>
        <w:rPr>
          <w:rFonts w:hint="eastAsia" w:ascii="Times New Roman" w:hAnsi="Times New Roman" w:cs="Times New Roman"/>
          <w:b/>
          <w:bCs/>
          <w:caps w:val="0"/>
          <w:smallCaps w:val="0"/>
          <w:kern w:val="2"/>
          <w:sz w:val="24"/>
          <w:szCs w:val="28"/>
          <w:lang w:val="en-US" w:eastAsia="zh-CN" w:bidi="ar-SA"/>
        </w:rPr>
        <w:t>采购</w:t>
      </w:r>
      <w:r>
        <w:rPr>
          <w:rFonts w:hint="eastAsia" w:ascii="Times New Roman" w:hAnsi="Times New Roman" w:eastAsia="宋体" w:cs="Times New Roman"/>
          <w:b/>
          <w:bCs/>
          <w:caps w:val="0"/>
          <w:smallCaps w:val="0"/>
          <w:kern w:val="2"/>
          <w:sz w:val="24"/>
          <w:szCs w:val="28"/>
          <w:lang w:val="en-US" w:eastAsia="zh-CN" w:bidi="ar-SA"/>
        </w:rPr>
        <w:t>文件</w:t>
      </w:r>
      <w:r>
        <w:rPr>
          <w:rFonts w:hint="eastAsia" w:ascii="Times New Roman" w:hAnsi="Times New Roman" w:cs="Times New Roman"/>
          <w:b/>
          <w:bCs/>
          <w:caps w:val="0"/>
          <w:smallCaps w:val="0"/>
          <w:kern w:val="2"/>
          <w:sz w:val="24"/>
          <w:szCs w:val="28"/>
          <w:lang w:val="en-US" w:eastAsia="zh-CN" w:bidi="ar-SA"/>
        </w:rPr>
        <w:t>下载</w:t>
      </w:r>
      <w:bookmarkEnd w:id="241"/>
    </w:p>
    <w:p w14:paraId="33CB74EB">
      <w:pPr>
        <w:pageBreakBefore w:val="0"/>
        <w:kinsoku/>
        <w:wordWrap/>
        <w:overflowPunct/>
        <w:topLinePunct w:val="0"/>
        <w:bidi w:val="0"/>
        <w:snapToGrid/>
        <w:spacing w:line="360" w:lineRule="auto"/>
        <w:textAlignment w:val="auto"/>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功能介绍：</w:t>
      </w:r>
    </w:p>
    <w:p w14:paraId="1140515E">
      <w:pPr>
        <w:pageBreakBefore w:val="0"/>
        <w:kinsoku/>
        <w:wordWrap/>
        <w:overflowPunct/>
        <w:topLinePunct w:val="0"/>
        <w:bidi w:val="0"/>
        <w:snapToGrid/>
        <w:spacing w:line="360" w:lineRule="auto"/>
        <w:ind w:firstLine="480"/>
        <w:jc w:val="both"/>
        <w:textAlignment w:val="auto"/>
        <w:rPr>
          <w:rFonts w:hint="eastAsia" w:ascii="Times New Roman" w:hAnsi="Times New Roman" w:eastAsia="宋体" w:cs="Times New Roman"/>
          <w:b/>
          <w:bCs/>
          <w:caps w:val="0"/>
          <w:smallCaps w:val="0"/>
          <w:color w:val="000000" w:themeColor="text1"/>
          <w:sz w:val="21"/>
          <w:szCs w:val="21"/>
          <w:lang w:val="en-US" w:eastAsia="zh-CN"/>
          <w14:textFill>
            <w14:solidFill>
              <w14:schemeClr w14:val="tx1"/>
            </w14:solidFill>
          </w14:textFill>
        </w:rPr>
      </w:pPr>
      <w:r>
        <w:rPr>
          <w:rFonts w:hint="eastAsia" w:ascii="宋体" w:hAnsi="宋体" w:eastAsia="宋体" w:cs="宋体"/>
          <w:sz w:val="21"/>
          <w:szCs w:val="21"/>
        </w:rPr>
        <w:t>供应商登录系统，进入</w:t>
      </w:r>
      <w:r>
        <w:rPr>
          <w:rFonts w:hint="eastAsia" w:ascii="宋体" w:hAnsi="宋体" w:cs="宋体"/>
          <w:sz w:val="21"/>
          <w:szCs w:val="21"/>
          <w:lang w:val="en-US" w:eastAsia="zh-CN"/>
        </w:rPr>
        <w:t>采购文件</w:t>
      </w:r>
      <w:r>
        <w:rPr>
          <w:rFonts w:hint="eastAsia" w:ascii="宋体" w:hAnsi="宋体" w:eastAsia="宋体" w:cs="宋体"/>
          <w:sz w:val="21"/>
          <w:szCs w:val="21"/>
        </w:rPr>
        <w:t>领取菜单，系统展示标段（包）列表。供应商选择某一标段（包），点击领取按钮，供应商需支付</w:t>
      </w:r>
      <w:r>
        <w:rPr>
          <w:rFonts w:hint="eastAsia" w:ascii="宋体" w:hAnsi="宋体" w:cs="宋体"/>
          <w:sz w:val="21"/>
          <w:szCs w:val="21"/>
          <w:lang w:val="en-US" w:eastAsia="zh-CN"/>
        </w:rPr>
        <w:t>采购文件</w:t>
      </w:r>
      <w:r>
        <w:rPr>
          <w:rFonts w:hint="eastAsia" w:ascii="宋体" w:hAnsi="宋体" w:eastAsia="宋体" w:cs="宋体"/>
          <w:sz w:val="21"/>
          <w:szCs w:val="21"/>
        </w:rPr>
        <w:t>费用后再领取</w:t>
      </w:r>
      <w:r>
        <w:rPr>
          <w:rFonts w:hint="eastAsia" w:ascii="宋体" w:hAnsi="宋体" w:cs="宋体"/>
          <w:sz w:val="21"/>
          <w:szCs w:val="21"/>
          <w:lang w:val="en-US" w:eastAsia="zh-CN"/>
        </w:rPr>
        <w:t>采购文件</w:t>
      </w:r>
      <w:r>
        <w:rPr>
          <w:rFonts w:hint="eastAsia" w:ascii="宋体" w:hAnsi="宋体" w:eastAsia="宋体" w:cs="宋体"/>
          <w:sz w:val="21"/>
          <w:szCs w:val="21"/>
        </w:rPr>
        <w:t>。</w:t>
      </w:r>
    </w:p>
    <w:p w14:paraId="3D7AB8D0">
      <w:pPr>
        <w:pageBreakBefore w:val="0"/>
        <w:kinsoku/>
        <w:wordWrap/>
        <w:overflowPunct/>
        <w:topLinePunct w:val="0"/>
        <w:bidi w:val="0"/>
        <w:snapToGrid/>
        <w:spacing w:line="360" w:lineRule="auto"/>
        <w:textAlignment w:val="auto"/>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前置条件：</w:t>
      </w:r>
    </w:p>
    <w:p w14:paraId="3DE3E46E">
      <w:pPr>
        <w:pageBreakBefore w:val="0"/>
        <w:kinsoku/>
        <w:wordWrap/>
        <w:overflowPunct/>
        <w:topLinePunct w:val="0"/>
        <w:bidi w:val="0"/>
        <w:snapToGrid/>
        <w:spacing w:line="360" w:lineRule="auto"/>
        <w:ind w:firstLine="422"/>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heme="minorEastAsia" w:hAnsiTheme="minorEastAsia" w:cstheme="minorEastAsia"/>
          <w:b w:val="0"/>
          <w:bCs w:val="0"/>
          <w:caps w:val="0"/>
          <w:smallCaps w:val="0"/>
          <w:color w:val="000000" w:themeColor="text1"/>
          <w:lang w:val="en-US" w:eastAsia="zh-CN"/>
          <w14:textFill>
            <w14:solidFill>
              <w14:schemeClr w14:val="tx1"/>
            </w14:solidFill>
          </w14:textFill>
        </w:rPr>
        <w:t>采购</w:t>
      </w:r>
      <w:r>
        <w:rPr>
          <w:rFonts w:hint="eastAsia" w:eastAsia="宋体" w:asciiTheme="minorEastAsia" w:hAnsiTheme="minorEastAsia" w:cstheme="minorEastAsia"/>
          <w:b w:val="0"/>
          <w:bCs w:val="0"/>
          <w:caps w:val="0"/>
          <w:smallCaps w:val="0"/>
          <w:color w:val="000000" w:themeColor="text1"/>
          <w:lang w:val="en-US" w:eastAsia="zh-CN"/>
          <w14:textFill>
            <w14:solidFill>
              <w14:schemeClr w14:val="tx1"/>
            </w14:solidFill>
          </w14:textFill>
        </w:rPr>
        <w:t>公告且</w:t>
      </w:r>
      <w:r>
        <w:rPr>
          <w:rFonts w:hint="eastAsia" w:asciiTheme="minorEastAsia" w:hAnsiTheme="minorEastAsia" w:cstheme="minorEastAsia"/>
          <w:b w:val="0"/>
          <w:bCs w:val="0"/>
          <w:caps w:val="0"/>
          <w:smallCaps w:val="0"/>
          <w:color w:val="000000" w:themeColor="text1"/>
          <w:lang w:val="en-US" w:eastAsia="zh-CN"/>
          <w14:textFill>
            <w14:solidFill>
              <w14:schemeClr w14:val="tx1"/>
            </w14:solidFill>
          </w14:textFill>
        </w:rPr>
        <w:t>采购文件</w:t>
      </w:r>
      <w:r>
        <w:rPr>
          <w:rFonts w:hint="eastAsia" w:eastAsia="宋体" w:asciiTheme="minorEastAsia" w:hAnsiTheme="minorEastAsia" w:cstheme="minorEastAsia"/>
          <w:b w:val="0"/>
          <w:bCs w:val="0"/>
          <w:caps w:val="0"/>
          <w:smallCaps w:val="0"/>
          <w:color w:val="000000" w:themeColor="text1"/>
          <w:lang w:val="en-US" w:eastAsia="zh-CN"/>
          <w14:textFill>
            <w14:solidFill>
              <w14:schemeClr w14:val="tx1"/>
            </w14:solidFill>
          </w14:textFill>
        </w:rPr>
        <w:t>审核通过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且开标时间还未截止，处于公告期内。</w:t>
      </w:r>
    </w:p>
    <w:p w14:paraId="579F9A6A">
      <w:pPr>
        <w:pageBreakBefore w:val="0"/>
        <w:kinsoku/>
        <w:wordWrap/>
        <w:overflowPunct/>
        <w:topLinePunct w:val="0"/>
        <w:bidi w:val="0"/>
        <w:snapToGrid/>
        <w:spacing w:line="360" w:lineRule="auto"/>
        <w:textAlignment w:val="auto"/>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操作步骤：</w:t>
      </w:r>
    </w:p>
    <w:p w14:paraId="0086DDA8">
      <w:pPr>
        <w:keepNext w:val="0"/>
        <w:keepLines w:val="0"/>
        <w:pageBreakBefore w:val="0"/>
        <w:widowControl w:val="0"/>
        <w:numPr>
          <w:ilvl w:val="0"/>
          <w:numId w:val="113"/>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招标公告</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公告信息页面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42AE8BFB">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eastAsia="宋体" w:cs="Times New Roman"/>
        </w:rPr>
        <w:drawing>
          <wp:inline distT="0" distB="0" distL="114300" distR="114300">
            <wp:extent cx="5057775" cy="2424430"/>
            <wp:effectExtent l="0" t="0" r="9525" b="13970"/>
            <wp:docPr id="94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 name="图片 13"/>
                    <pic:cNvPicPr>
                      <a:picLocks noChangeAspect="1"/>
                    </pic:cNvPicPr>
                  </pic:nvPicPr>
                  <pic:blipFill>
                    <a:blip r:embed="rId28"/>
                    <a:stretch>
                      <a:fillRect/>
                    </a:stretch>
                  </pic:blipFill>
                  <pic:spPr>
                    <a:xfrm>
                      <a:off x="0" y="0"/>
                      <a:ext cx="5057775" cy="2424430"/>
                    </a:xfrm>
                    <a:prstGeom prst="rect">
                      <a:avLst/>
                    </a:prstGeom>
                    <a:noFill/>
                    <a:ln>
                      <a:noFill/>
                    </a:ln>
                  </pic:spPr>
                </pic:pic>
              </a:graphicData>
            </a:graphic>
          </wp:inline>
        </w:drawing>
      </w:r>
    </w:p>
    <w:p w14:paraId="783CD84B">
      <w:pPr>
        <w:keepNext w:val="0"/>
        <w:keepLines w:val="0"/>
        <w:pageBreakBefore w:val="0"/>
        <w:widowControl w:val="0"/>
        <w:numPr>
          <w:ilvl w:val="0"/>
          <w:numId w:val="113"/>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找到要报名的标段（包），鼠标放置到标段（包）上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6170CFBC">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eastAsia="宋体" w:cs="Times New Roman"/>
        </w:rPr>
        <w:drawing>
          <wp:inline distT="0" distB="0" distL="114300" distR="114300">
            <wp:extent cx="5057775" cy="2410460"/>
            <wp:effectExtent l="0" t="0" r="9525" b="8890"/>
            <wp:docPr id="948"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 name="图片 14"/>
                    <pic:cNvPicPr>
                      <a:picLocks noChangeAspect="1"/>
                    </pic:cNvPicPr>
                  </pic:nvPicPr>
                  <pic:blipFill>
                    <a:blip r:embed="rId29"/>
                    <a:stretch>
                      <a:fillRect/>
                    </a:stretch>
                  </pic:blipFill>
                  <pic:spPr>
                    <a:xfrm>
                      <a:off x="0" y="0"/>
                      <a:ext cx="5057775" cy="2410460"/>
                    </a:xfrm>
                    <a:prstGeom prst="rect">
                      <a:avLst/>
                    </a:prstGeom>
                    <a:noFill/>
                    <a:ln>
                      <a:noFill/>
                    </a:ln>
                  </pic:spPr>
                </pic:pic>
              </a:graphicData>
            </a:graphic>
          </wp:inline>
        </w:drawing>
      </w:r>
    </w:p>
    <w:p w14:paraId="0BFC2C79">
      <w:pPr>
        <w:pageBreakBefore w:val="0"/>
        <w:kinsoku/>
        <w:wordWrap/>
        <w:overflowPunct/>
        <w:topLinePunct w:val="0"/>
        <w:bidi w:val="0"/>
        <w:snapToGrid/>
        <w:spacing w:line="360" w:lineRule="auto"/>
        <w:ind w:firstLine="0" w:firstLineChars="0"/>
        <w:jc w:val="center"/>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drawing>
          <wp:inline distT="0" distB="0" distL="114300" distR="114300">
            <wp:extent cx="5057775" cy="2305050"/>
            <wp:effectExtent l="0" t="0" r="9525" b="0"/>
            <wp:docPr id="949"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 name="图片 30"/>
                    <pic:cNvPicPr>
                      <a:picLocks noChangeAspect="1"/>
                    </pic:cNvPicPr>
                  </pic:nvPicPr>
                  <pic:blipFill>
                    <a:blip r:embed="rId143"/>
                    <a:stretch>
                      <a:fillRect/>
                    </a:stretch>
                  </pic:blipFill>
                  <pic:spPr>
                    <a:xfrm>
                      <a:off x="0" y="0"/>
                      <a:ext cx="5057775" cy="2305050"/>
                    </a:xfrm>
                    <a:prstGeom prst="rect">
                      <a:avLst/>
                    </a:prstGeom>
                    <a:noFill/>
                    <a:ln>
                      <a:noFill/>
                    </a:ln>
                  </pic:spPr>
                </pic:pic>
              </a:graphicData>
            </a:graphic>
          </wp:inline>
        </w:drawing>
      </w:r>
    </w:p>
    <w:p w14:paraId="0E6BF82B">
      <w:pPr>
        <w:pageBreakBefore w:val="0"/>
        <w:kinsoku/>
        <w:wordWrap/>
        <w:overflowPunct/>
        <w:topLinePunct w:val="0"/>
        <w:bidi w:val="0"/>
        <w:snapToGrid/>
        <w:spacing w:line="360" w:lineRule="auto"/>
        <w:ind w:firstLine="0" w:firstLineChars="0"/>
        <w:textAlignment w:val="auto"/>
        <w:rPr>
          <w:rFonts w:ascii="Times New Roman" w:hAnsi="Times New Roman" w:eastAsia="宋体" w:cs="Times New Roman"/>
          <w:caps w:val="0"/>
          <w:smallCaps w:val="0"/>
          <w:color w:val="000000" w:themeColor="text1"/>
          <w14:textFill>
            <w14:solidFill>
              <w14:schemeClr w14:val="tx1"/>
            </w14:solidFill>
          </w14:textFill>
        </w:rPr>
      </w:pPr>
    </w:p>
    <w:p w14:paraId="157815E9">
      <w:pPr>
        <w:keepNext w:val="0"/>
        <w:keepLines w:val="0"/>
        <w:pageBreakBefore w:val="0"/>
        <w:widowControl w:val="0"/>
        <w:numPr>
          <w:ilvl w:val="0"/>
          <w:numId w:val="113"/>
        </w:numPr>
        <w:kinsoku/>
        <w:wordWrap/>
        <w:overflowPunct/>
        <w:topLinePunct w:val="0"/>
        <w:autoSpaceDE/>
        <w:autoSpaceDN/>
        <w:bidi w:val="0"/>
        <w:adjustRightInd/>
        <w:snapToGrid/>
        <w:spacing w:line="360" w:lineRule="auto"/>
        <w:ind w:left="0" w:leftChars="0" w:firstLine="315" w:firstLineChars="150"/>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选择“缴纳方式”，当选择“线下”缴纳，则点击“上传缴纳凭证”，进入上传缴纳凭证页面。</w:t>
      </w:r>
    </w:p>
    <w:p w14:paraId="1AB5797C">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rPr>
      </w:pPr>
      <w:r>
        <w:rPr>
          <w:rFonts w:ascii="Times New Roman" w:hAnsi="Times New Roman" w:eastAsia="宋体" w:cs="Times New Roman"/>
        </w:rPr>
        <w:drawing>
          <wp:inline distT="0" distB="0" distL="114300" distR="114300">
            <wp:extent cx="5057775" cy="2658745"/>
            <wp:effectExtent l="0" t="0" r="9525" b="8255"/>
            <wp:docPr id="950"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 name="图片 19"/>
                    <pic:cNvPicPr>
                      <a:picLocks noChangeAspect="1"/>
                    </pic:cNvPicPr>
                  </pic:nvPicPr>
                  <pic:blipFill>
                    <a:blip r:embed="rId67"/>
                    <a:stretch>
                      <a:fillRect/>
                    </a:stretch>
                  </pic:blipFill>
                  <pic:spPr>
                    <a:xfrm>
                      <a:off x="0" y="0"/>
                      <a:ext cx="5057775" cy="2658745"/>
                    </a:xfrm>
                    <a:prstGeom prst="rect">
                      <a:avLst/>
                    </a:prstGeom>
                    <a:noFill/>
                    <a:ln>
                      <a:noFill/>
                    </a:ln>
                  </pic:spPr>
                </pic:pic>
              </a:graphicData>
            </a:graphic>
          </wp:inline>
        </w:drawing>
      </w:r>
    </w:p>
    <w:p w14:paraId="7593568F">
      <w:pPr>
        <w:pageBreakBefore w:val="0"/>
        <w:numPr>
          <w:ilvl w:val="0"/>
          <w:numId w:val="0"/>
        </w:numPr>
        <w:kinsoku/>
        <w:wordWrap/>
        <w:overflowPunct/>
        <w:topLinePunct w:val="0"/>
        <w:bidi w:val="0"/>
        <w:snapToGrid/>
        <w:spacing w:line="360" w:lineRule="auto"/>
        <w:ind w:firstLine="420" w:firstLineChars="0"/>
        <w:jc w:val="left"/>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进入“上传缴纳凭证”页面，录入支付信息，并且上传“付款凭证”，点击“提交备案”，上传缴纳凭证记录变为“待审核”状态</w:t>
      </w:r>
    </w:p>
    <w:p w14:paraId="4E5F0930">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rPr>
      </w:pPr>
      <w:r>
        <w:rPr>
          <w:rFonts w:ascii="Times New Roman" w:hAnsi="Times New Roman" w:eastAsia="宋体" w:cs="Times New Roman"/>
        </w:rPr>
        <w:drawing>
          <wp:inline distT="0" distB="0" distL="114300" distR="114300">
            <wp:extent cx="5057775" cy="2433320"/>
            <wp:effectExtent l="0" t="0" r="9525" b="5080"/>
            <wp:docPr id="951"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 name="图片 20"/>
                    <pic:cNvPicPr>
                      <a:picLocks noChangeAspect="1"/>
                    </pic:cNvPicPr>
                  </pic:nvPicPr>
                  <pic:blipFill>
                    <a:blip r:embed="rId37"/>
                    <a:stretch>
                      <a:fillRect/>
                    </a:stretch>
                  </pic:blipFill>
                  <pic:spPr>
                    <a:xfrm>
                      <a:off x="0" y="0"/>
                      <a:ext cx="5057775" cy="2433320"/>
                    </a:xfrm>
                    <a:prstGeom prst="rect">
                      <a:avLst/>
                    </a:prstGeom>
                    <a:noFill/>
                    <a:ln>
                      <a:noFill/>
                    </a:ln>
                  </pic:spPr>
                </pic:pic>
              </a:graphicData>
            </a:graphic>
          </wp:inline>
        </w:drawing>
      </w:r>
    </w:p>
    <w:p w14:paraId="36056583">
      <w:pPr>
        <w:pageBreakBefore w:val="0"/>
        <w:numPr>
          <w:ilvl w:val="0"/>
          <w:numId w:val="0"/>
        </w:numPr>
        <w:kinsoku/>
        <w:wordWrap/>
        <w:overflowPunct/>
        <w:topLinePunct w:val="0"/>
        <w:bidi w:val="0"/>
        <w:snapToGrid/>
        <w:spacing w:line="360" w:lineRule="auto"/>
        <w:ind w:firstLine="420" w:firstLineChars="0"/>
        <w:jc w:val="left"/>
        <w:textAlignment w:val="auto"/>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等待采购人/采购代理进行缴纳凭证审核，审核通过后，即可以下载</w:t>
      </w:r>
      <w:r>
        <w:rPr>
          <w:rFonts w:hint="eastAsia" w:ascii="Times New Roman" w:hAnsi="Times New Roman" w:cs="Times New Roman"/>
          <w:lang w:val="en-US" w:eastAsia="zh-CN"/>
        </w:rPr>
        <w:t>采购文件</w:t>
      </w:r>
      <w:r>
        <w:rPr>
          <w:rFonts w:hint="eastAsia" w:ascii="Times New Roman" w:hAnsi="Times New Roman" w:eastAsia="宋体" w:cs="Times New Roman"/>
          <w:lang w:val="en-US" w:eastAsia="zh-CN"/>
        </w:rPr>
        <w:t>。</w:t>
      </w:r>
    </w:p>
    <w:p w14:paraId="2C99F76D">
      <w:pPr>
        <w:keepNext w:val="0"/>
        <w:keepLines w:val="0"/>
        <w:pageBreakBefore w:val="0"/>
        <w:widowControl w:val="0"/>
        <w:numPr>
          <w:ilvl w:val="0"/>
          <w:numId w:val="113"/>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选择“缴纳方式”，当选择“线上”缴纳，则出现“网上支付”字样，点击“网上支付”，进入支付页面，如图。</w:t>
      </w:r>
    </w:p>
    <w:p w14:paraId="22DAA730">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rPr>
      </w:pPr>
      <w:r>
        <w:rPr>
          <w:rFonts w:ascii="Times New Roman" w:hAnsi="Times New Roman" w:eastAsia="宋体" w:cs="Times New Roman"/>
        </w:rPr>
        <w:drawing>
          <wp:inline distT="0" distB="0" distL="114300" distR="114300">
            <wp:extent cx="5057775" cy="1738630"/>
            <wp:effectExtent l="0" t="0" r="9525" b="13970"/>
            <wp:docPr id="952"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 name="图片 21"/>
                    <pic:cNvPicPr>
                      <a:picLocks noChangeAspect="1"/>
                    </pic:cNvPicPr>
                  </pic:nvPicPr>
                  <pic:blipFill>
                    <a:blip r:embed="rId68"/>
                    <a:stretch>
                      <a:fillRect/>
                    </a:stretch>
                  </pic:blipFill>
                  <pic:spPr>
                    <a:xfrm>
                      <a:off x="0" y="0"/>
                      <a:ext cx="5057775" cy="1738630"/>
                    </a:xfrm>
                    <a:prstGeom prst="rect">
                      <a:avLst/>
                    </a:prstGeom>
                    <a:noFill/>
                    <a:ln>
                      <a:noFill/>
                    </a:ln>
                  </pic:spPr>
                </pic:pic>
              </a:graphicData>
            </a:graphic>
          </wp:inline>
        </w:drawing>
      </w:r>
    </w:p>
    <w:p w14:paraId="269D0AB4">
      <w:pPr>
        <w:pageBreakBefore w:val="0"/>
        <w:numPr>
          <w:ilvl w:val="0"/>
          <w:numId w:val="0"/>
        </w:numPr>
        <w:kinsoku/>
        <w:wordWrap/>
        <w:overflowPunct/>
        <w:topLinePunct w:val="0"/>
        <w:bidi w:val="0"/>
        <w:snapToGrid/>
        <w:spacing w:line="360" w:lineRule="auto"/>
        <w:ind w:firstLine="420" w:firstLineChars="0"/>
        <w:jc w:val="left"/>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网上支付页面中，可以选择支付方式，可以通过个人网银、微信扫码、支付宝扫码等待进行缴纳。选择支付方式，按照页面提示进行正常支付缴纳。如图</w:t>
      </w:r>
    </w:p>
    <w:p w14:paraId="1FF6FF5E">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rPr>
      </w:pPr>
      <w:r>
        <w:rPr>
          <w:rFonts w:ascii="Times New Roman" w:hAnsi="Times New Roman" w:eastAsia="宋体" w:cs="Times New Roman"/>
        </w:rPr>
        <w:drawing>
          <wp:inline distT="0" distB="0" distL="114300" distR="114300">
            <wp:extent cx="5057775" cy="1438275"/>
            <wp:effectExtent l="0" t="0" r="9525" b="9525"/>
            <wp:docPr id="953"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 name="图片 22"/>
                    <pic:cNvPicPr>
                      <a:picLocks noChangeAspect="1"/>
                    </pic:cNvPicPr>
                  </pic:nvPicPr>
                  <pic:blipFill>
                    <a:blip r:embed="rId39"/>
                    <a:stretch>
                      <a:fillRect/>
                    </a:stretch>
                  </pic:blipFill>
                  <pic:spPr>
                    <a:xfrm>
                      <a:off x="0" y="0"/>
                      <a:ext cx="5057775" cy="1438275"/>
                    </a:xfrm>
                    <a:prstGeom prst="rect">
                      <a:avLst/>
                    </a:prstGeom>
                    <a:noFill/>
                    <a:ln>
                      <a:noFill/>
                    </a:ln>
                  </pic:spPr>
                </pic:pic>
              </a:graphicData>
            </a:graphic>
          </wp:inline>
        </w:drawing>
      </w:r>
    </w:p>
    <w:p w14:paraId="16F03EF3">
      <w:pPr>
        <w:pageBreakBefore w:val="0"/>
        <w:numPr>
          <w:ilvl w:val="0"/>
          <w:numId w:val="0"/>
        </w:numPr>
        <w:kinsoku/>
        <w:wordWrap/>
        <w:overflowPunct/>
        <w:topLinePunct w:val="0"/>
        <w:bidi w:val="0"/>
        <w:snapToGrid/>
        <w:spacing w:line="360" w:lineRule="auto"/>
        <w:ind w:firstLine="420" w:firstLineChars="0"/>
        <w:jc w:val="left"/>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支付完成后，系统会自动回到文件下载页面，此时，可以点击“查看支付情况”，进入查看支付记录，如图。</w:t>
      </w:r>
    </w:p>
    <w:p w14:paraId="2A9E5813">
      <w:pPr>
        <w:pageBreakBefore w:val="0"/>
        <w:numPr>
          <w:ilvl w:val="0"/>
          <w:numId w:val="0"/>
        </w:numPr>
        <w:kinsoku/>
        <w:wordWrap/>
        <w:overflowPunct/>
        <w:topLinePunct w:val="0"/>
        <w:bidi w:val="0"/>
        <w:snapToGrid/>
        <w:spacing w:line="360" w:lineRule="auto"/>
        <w:ind w:firstLine="420" w:firstLineChars="0"/>
        <w:jc w:val="center"/>
        <w:textAlignment w:val="auto"/>
        <w:rPr>
          <w:rFonts w:ascii="Times New Roman" w:hAnsi="Times New Roman" w:eastAsia="宋体" w:cs="Times New Roman"/>
        </w:rPr>
      </w:pPr>
      <w:r>
        <w:rPr>
          <w:rFonts w:ascii="Times New Roman" w:hAnsi="Times New Roman" w:eastAsia="宋体" w:cs="Times New Roman"/>
        </w:rPr>
        <w:drawing>
          <wp:inline distT="0" distB="0" distL="114300" distR="114300">
            <wp:extent cx="5057775" cy="2148840"/>
            <wp:effectExtent l="0" t="0" r="9525" b="3810"/>
            <wp:docPr id="954"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 name="图片 23"/>
                    <pic:cNvPicPr>
                      <a:picLocks noChangeAspect="1"/>
                    </pic:cNvPicPr>
                  </pic:nvPicPr>
                  <pic:blipFill>
                    <a:blip r:embed="rId40"/>
                    <a:stretch>
                      <a:fillRect/>
                    </a:stretch>
                  </pic:blipFill>
                  <pic:spPr>
                    <a:xfrm>
                      <a:off x="0" y="0"/>
                      <a:ext cx="5057775" cy="2148840"/>
                    </a:xfrm>
                    <a:prstGeom prst="rect">
                      <a:avLst/>
                    </a:prstGeom>
                    <a:noFill/>
                    <a:ln>
                      <a:noFill/>
                    </a:ln>
                  </pic:spPr>
                </pic:pic>
              </a:graphicData>
            </a:graphic>
          </wp:inline>
        </w:drawing>
      </w:r>
    </w:p>
    <w:p w14:paraId="707D81EE">
      <w:pPr>
        <w:pageBreakBefore w:val="0"/>
        <w:numPr>
          <w:ilvl w:val="0"/>
          <w:numId w:val="0"/>
        </w:numPr>
        <w:kinsoku/>
        <w:wordWrap/>
        <w:overflowPunct/>
        <w:topLinePunct w:val="0"/>
        <w:bidi w:val="0"/>
        <w:snapToGrid/>
        <w:spacing w:line="360" w:lineRule="auto"/>
        <w:ind w:firstLine="420" w:firstLineChars="0"/>
        <w:jc w:val="center"/>
        <w:textAlignment w:val="auto"/>
        <w:rPr>
          <w:rFonts w:ascii="Times New Roman" w:hAnsi="Times New Roman" w:eastAsia="宋体" w:cs="Times New Roman"/>
        </w:rPr>
      </w:pPr>
      <w:r>
        <w:drawing>
          <wp:inline distT="0" distB="0" distL="114300" distR="114300">
            <wp:extent cx="5057775" cy="924560"/>
            <wp:effectExtent l="0" t="0" r="9525" b="8890"/>
            <wp:docPr id="955"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 name="图片 31"/>
                    <pic:cNvPicPr>
                      <a:picLocks noChangeAspect="1"/>
                    </pic:cNvPicPr>
                  </pic:nvPicPr>
                  <pic:blipFill>
                    <a:blip r:embed="rId144"/>
                    <a:stretch>
                      <a:fillRect/>
                    </a:stretch>
                  </pic:blipFill>
                  <pic:spPr>
                    <a:xfrm>
                      <a:off x="0" y="0"/>
                      <a:ext cx="5057775" cy="924560"/>
                    </a:xfrm>
                    <a:prstGeom prst="rect">
                      <a:avLst/>
                    </a:prstGeom>
                    <a:noFill/>
                    <a:ln>
                      <a:noFill/>
                    </a:ln>
                  </pic:spPr>
                </pic:pic>
              </a:graphicData>
            </a:graphic>
          </wp:inline>
        </w:drawing>
      </w:r>
    </w:p>
    <w:p w14:paraId="72DA0981">
      <w:pPr>
        <w:pageBreakBefore w:val="0"/>
        <w:numPr>
          <w:ilvl w:val="0"/>
          <w:numId w:val="0"/>
        </w:numPr>
        <w:kinsoku/>
        <w:wordWrap/>
        <w:overflowPunct/>
        <w:topLinePunct w:val="0"/>
        <w:bidi w:val="0"/>
        <w:snapToGrid/>
        <w:spacing w:line="360" w:lineRule="auto"/>
        <w:ind w:firstLine="420" w:firstLineChars="0"/>
        <w:jc w:val="center"/>
        <w:textAlignment w:val="auto"/>
        <w:rPr>
          <w:rFonts w:ascii="Times New Roman" w:hAnsi="Times New Roman" w:eastAsia="宋体" w:cs="Times New Roman"/>
        </w:rPr>
      </w:pPr>
      <w:r>
        <w:rPr>
          <w:rFonts w:ascii="Times New Roman" w:hAnsi="Times New Roman" w:eastAsia="宋体" w:cs="Times New Roman"/>
        </w:rPr>
        <w:drawing>
          <wp:inline distT="0" distB="0" distL="114300" distR="114300">
            <wp:extent cx="5057775" cy="1311275"/>
            <wp:effectExtent l="0" t="0" r="9525" b="3175"/>
            <wp:docPr id="956"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 name="图片 25"/>
                    <pic:cNvPicPr>
                      <a:picLocks noChangeAspect="1"/>
                    </pic:cNvPicPr>
                  </pic:nvPicPr>
                  <pic:blipFill>
                    <a:blip r:embed="rId70"/>
                    <a:stretch>
                      <a:fillRect/>
                    </a:stretch>
                  </pic:blipFill>
                  <pic:spPr>
                    <a:xfrm>
                      <a:off x="0" y="0"/>
                      <a:ext cx="5057775" cy="1311275"/>
                    </a:xfrm>
                    <a:prstGeom prst="rect">
                      <a:avLst/>
                    </a:prstGeom>
                    <a:noFill/>
                    <a:ln>
                      <a:noFill/>
                    </a:ln>
                  </pic:spPr>
                </pic:pic>
              </a:graphicData>
            </a:graphic>
          </wp:inline>
        </w:drawing>
      </w:r>
    </w:p>
    <w:p w14:paraId="0CFEB544">
      <w:pPr>
        <w:pageBreakBefore w:val="0"/>
        <w:numPr>
          <w:ilvl w:val="0"/>
          <w:numId w:val="0"/>
        </w:numPr>
        <w:kinsoku/>
        <w:wordWrap/>
        <w:overflowPunct/>
        <w:topLinePunct w:val="0"/>
        <w:bidi w:val="0"/>
        <w:snapToGrid/>
        <w:spacing w:line="360" w:lineRule="auto"/>
        <w:ind w:left="420" w:leftChars="0" w:firstLine="420" w:firstLineChars="0"/>
        <w:jc w:val="left"/>
        <w:textAlignment w:val="auto"/>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注：当前页面可以查询到支付缴纳的记录，若出现网络延缓，可以点击“成交查询”，可以刷新当前支付信息列表。</w:t>
      </w:r>
    </w:p>
    <w:p w14:paraId="06B84753">
      <w:pPr>
        <w:keepNext w:val="0"/>
        <w:keepLines w:val="0"/>
        <w:pageBreakBefore w:val="0"/>
        <w:widowControl w:val="0"/>
        <w:numPr>
          <w:ilvl w:val="0"/>
          <w:numId w:val="113"/>
        </w:numPr>
        <w:kinsoku/>
        <w:wordWrap/>
        <w:overflowPunct/>
        <w:topLinePunct w:val="0"/>
        <w:autoSpaceDE/>
        <w:autoSpaceDN/>
        <w:bidi w:val="0"/>
        <w:adjustRightInd/>
        <w:snapToGrid/>
        <w:spacing w:line="360" w:lineRule="auto"/>
        <w:ind w:left="0" w:leftChars="0" w:firstLine="315" w:firstLineChars="150"/>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文件费用缴纳完成后，点击“下载</w:t>
      </w:r>
      <w:r>
        <w:rPr>
          <w:rFonts w:hint="eastAsia" w:ascii="Times New Roman" w:hAnsi="Times New Roman" w:cs="Times New Roman"/>
          <w:caps w:val="0"/>
          <w:smallCaps w:val="0"/>
          <w:color w:val="000000" w:themeColor="text1"/>
          <w:lang w:val="en-US" w:eastAsia="zh-CN"/>
          <w14:textFill>
            <w14:solidFill>
              <w14:schemeClr w14:val="tx1"/>
            </w14:solidFill>
          </w14:textFill>
        </w:rPr>
        <w:t>采购文件</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”，可以进入</w:t>
      </w:r>
      <w:r>
        <w:rPr>
          <w:rFonts w:hint="eastAsia" w:ascii="Times New Roman" w:hAnsi="Times New Roman" w:cs="Times New Roman"/>
          <w:caps w:val="0"/>
          <w:smallCaps w:val="0"/>
          <w:color w:val="000000" w:themeColor="text1"/>
          <w:lang w:val="en-US" w:eastAsia="zh-CN"/>
          <w14:textFill>
            <w14:solidFill>
              <w14:schemeClr w14:val="tx1"/>
            </w14:solidFill>
          </w14:textFill>
        </w:rPr>
        <w:t>采购文件</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下载页面，如图。</w:t>
      </w:r>
    </w:p>
    <w:p w14:paraId="5397D1D1">
      <w:pPr>
        <w:pageBreakBefore w:val="0"/>
        <w:numPr>
          <w:ilvl w:val="0"/>
          <w:numId w:val="0"/>
        </w:numPr>
        <w:kinsoku/>
        <w:wordWrap/>
        <w:overflowPunct/>
        <w:topLinePunct w:val="0"/>
        <w:bidi w:val="0"/>
        <w:snapToGrid/>
        <w:spacing w:line="360" w:lineRule="auto"/>
        <w:jc w:val="center"/>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drawing>
          <wp:inline distT="0" distB="0" distL="114300" distR="114300">
            <wp:extent cx="5057775" cy="1033780"/>
            <wp:effectExtent l="0" t="0" r="9525" b="13970"/>
            <wp:docPr id="957"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 name="图片 32"/>
                    <pic:cNvPicPr>
                      <a:picLocks noChangeAspect="1"/>
                    </pic:cNvPicPr>
                  </pic:nvPicPr>
                  <pic:blipFill>
                    <a:blip r:embed="rId145"/>
                    <a:stretch>
                      <a:fillRect/>
                    </a:stretch>
                  </pic:blipFill>
                  <pic:spPr>
                    <a:xfrm>
                      <a:off x="0" y="0"/>
                      <a:ext cx="5057775" cy="1033780"/>
                    </a:xfrm>
                    <a:prstGeom prst="rect">
                      <a:avLst/>
                    </a:prstGeom>
                    <a:noFill/>
                    <a:ln>
                      <a:noFill/>
                    </a:ln>
                  </pic:spPr>
                </pic:pic>
              </a:graphicData>
            </a:graphic>
          </wp:inline>
        </w:drawing>
      </w:r>
    </w:p>
    <w:p w14:paraId="4AF4B460">
      <w:pPr>
        <w:keepNext w:val="0"/>
        <w:keepLines w:val="0"/>
        <w:pageBreakBefore w:val="0"/>
        <w:widowControl w:val="0"/>
        <w:numPr>
          <w:ilvl w:val="0"/>
          <w:numId w:val="113"/>
        </w:numPr>
        <w:kinsoku/>
        <w:wordWrap/>
        <w:overflowPunct/>
        <w:topLinePunct w:val="0"/>
        <w:autoSpaceDE/>
        <w:autoSpaceDN/>
        <w:bidi w:val="0"/>
        <w:adjustRightInd/>
        <w:snapToGrid/>
        <w:spacing w:line="360" w:lineRule="auto"/>
        <w:ind w:left="0" w:leftChars="0" w:firstLine="315" w:firstLineChars="150"/>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打开“文件列表”，点击“下载”按钮，可以对</w:t>
      </w:r>
      <w:r>
        <w:rPr>
          <w:rFonts w:hint="eastAsia" w:ascii="Times New Roman" w:hAnsi="Times New Roman" w:cs="Times New Roman"/>
          <w:caps w:val="0"/>
          <w:smallCaps w:val="0"/>
          <w:color w:val="000000" w:themeColor="text1"/>
          <w:lang w:val="en-US" w:eastAsia="zh-CN"/>
          <w14:textFill>
            <w14:solidFill>
              <w14:schemeClr w14:val="tx1"/>
            </w14:solidFill>
          </w14:textFill>
        </w:rPr>
        <w:t>采购文件</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进行下载，如图。</w:t>
      </w:r>
    </w:p>
    <w:p w14:paraId="51BEF6ED">
      <w:pPr>
        <w:pageBreakBefore w:val="0"/>
        <w:numPr>
          <w:ilvl w:val="0"/>
          <w:numId w:val="0"/>
        </w:numPr>
        <w:kinsoku/>
        <w:wordWrap/>
        <w:overflowPunct/>
        <w:topLinePunct w:val="0"/>
        <w:bidi w:val="0"/>
        <w:snapToGrid/>
        <w:spacing w:line="360" w:lineRule="auto"/>
        <w:jc w:val="center"/>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drawing>
          <wp:inline distT="0" distB="0" distL="114300" distR="114300">
            <wp:extent cx="5057775" cy="1680845"/>
            <wp:effectExtent l="0" t="0" r="9525" b="14605"/>
            <wp:docPr id="958"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 name="图片 33"/>
                    <pic:cNvPicPr>
                      <a:picLocks noChangeAspect="1"/>
                    </pic:cNvPicPr>
                  </pic:nvPicPr>
                  <pic:blipFill>
                    <a:blip r:embed="rId146"/>
                    <a:stretch>
                      <a:fillRect/>
                    </a:stretch>
                  </pic:blipFill>
                  <pic:spPr>
                    <a:xfrm>
                      <a:off x="0" y="0"/>
                      <a:ext cx="5057775" cy="1680845"/>
                    </a:xfrm>
                    <a:prstGeom prst="rect">
                      <a:avLst/>
                    </a:prstGeom>
                    <a:noFill/>
                    <a:ln>
                      <a:noFill/>
                    </a:ln>
                  </pic:spPr>
                </pic:pic>
              </a:graphicData>
            </a:graphic>
          </wp:inline>
        </w:drawing>
      </w:r>
    </w:p>
    <w:p w14:paraId="44156F45">
      <w:pPr>
        <w:keepNext w:val="0"/>
        <w:keepLines w:val="0"/>
        <w:pageBreakBefore w:val="0"/>
        <w:widowControl w:val="0"/>
        <w:numPr>
          <w:ilvl w:val="0"/>
          <w:numId w:val="113"/>
        </w:numPr>
        <w:kinsoku/>
        <w:wordWrap/>
        <w:overflowPunct/>
        <w:topLinePunct w:val="0"/>
        <w:autoSpaceDE/>
        <w:autoSpaceDN/>
        <w:bidi w:val="0"/>
        <w:adjustRightInd/>
        <w:snapToGrid/>
        <w:spacing w:line="360" w:lineRule="auto"/>
        <w:ind w:left="0" w:leftChars="0" w:firstLine="315" w:firstLineChars="150"/>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文件下载后，出现“查看下载情况”按钮，点击后，可以查看下载情况记录，如图。</w:t>
      </w:r>
    </w:p>
    <w:p w14:paraId="371B4814">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rPr>
      </w:pPr>
      <w:r>
        <w:rPr>
          <w:rFonts w:ascii="Times New Roman" w:hAnsi="Times New Roman" w:eastAsia="宋体" w:cs="Times New Roman"/>
        </w:rPr>
        <w:drawing>
          <wp:inline distT="0" distB="0" distL="114300" distR="114300">
            <wp:extent cx="5057775" cy="1429385"/>
            <wp:effectExtent l="0" t="0" r="9525" b="18415"/>
            <wp:docPr id="959"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 name="图片 28"/>
                    <pic:cNvPicPr>
                      <a:picLocks noChangeAspect="1"/>
                    </pic:cNvPicPr>
                  </pic:nvPicPr>
                  <pic:blipFill>
                    <a:blip r:embed="rId73"/>
                    <a:stretch>
                      <a:fillRect/>
                    </a:stretch>
                  </pic:blipFill>
                  <pic:spPr>
                    <a:xfrm>
                      <a:off x="0" y="0"/>
                      <a:ext cx="5057775" cy="1429385"/>
                    </a:xfrm>
                    <a:prstGeom prst="rect">
                      <a:avLst/>
                    </a:prstGeom>
                    <a:noFill/>
                    <a:ln>
                      <a:noFill/>
                    </a:ln>
                  </pic:spPr>
                </pic:pic>
              </a:graphicData>
            </a:graphic>
          </wp:inline>
        </w:drawing>
      </w:r>
    </w:p>
    <w:p w14:paraId="0211F089">
      <w:pPr>
        <w:pageBreakBefore w:val="0"/>
        <w:numPr>
          <w:ilvl w:val="0"/>
          <w:numId w:val="0"/>
        </w:numPr>
        <w:kinsoku/>
        <w:wordWrap/>
        <w:overflowPunct/>
        <w:topLinePunct w:val="0"/>
        <w:bidi w:val="0"/>
        <w:snapToGrid/>
        <w:spacing w:line="360" w:lineRule="auto"/>
        <w:jc w:val="center"/>
        <w:textAlignment w:val="auto"/>
        <w:rPr>
          <w:rFonts w:hint="default" w:ascii="Times New Roman" w:hAnsi="Times New Roman" w:eastAsia="宋体" w:cs="Times New Roman"/>
          <w:lang w:val="en-US" w:eastAsia="zh-CN"/>
        </w:rPr>
      </w:pPr>
      <w:r>
        <w:rPr>
          <w:rFonts w:ascii="Times New Roman" w:hAnsi="Times New Roman" w:eastAsia="宋体" w:cs="Times New Roman"/>
        </w:rPr>
        <w:drawing>
          <wp:inline distT="0" distB="0" distL="114300" distR="114300">
            <wp:extent cx="5057775" cy="487680"/>
            <wp:effectExtent l="0" t="0" r="9525" b="7620"/>
            <wp:docPr id="960"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 name="图片 29"/>
                    <pic:cNvPicPr>
                      <a:picLocks noChangeAspect="1"/>
                    </pic:cNvPicPr>
                  </pic:nvPicPr>
                  <pic:blipFill>
                    <a:blip r:embed="rId45"/>
                    <a:stretch>
                      <a:fillRect/>
                    </a:stretch>
                  </pic:blipFill>
                  <pic:spPr>
                    <a:xfrm>
                      <a:off x="0" y="0"/>
                      <a:ext cx="5057775" cy="487680"/>
                    </a:xfrm>
                    <a:prstGeom prst="rect">
                      <a:avLst/>
                    </a:prstGeom>
                    <a:noFill/>
                    <a:ln>
                      <a:noFill/>
                    </a:ln>
                  </pic:spPr>
                </pic:pic>
              </a:graphicData>
            </a:graphic>
          </wp:inline>
        </w:drawing>
      </w:r>
    </w:p>
    <w:p w14:paraId="4A970AE8">
      <w:pPr>
        <w:pageBreakBefore w:val="0"/>
        <w:numPr>
          <w:ilvl w:val="0"/>
          <w:numId w:val="0"/>
        </w:numPr>
        <w:kinsoku/>
        <w:wordWrap/>
        <w:overflowPunct/>
        <w:topLinePunct w:val="0"/>
        <w:bidi w:val="0"/>
        <w:snapToGrid/>
        <w:spacing w:line="360" w:lineRule="auto"/>
        <w:ind w:leftChars="200"/>
        <w:jc w:val="left"/>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注：若当前</w:t>
      </w:r>
      <w:r>
        <w:rPr>
          <w:rFonts w:hint="eastAsia" w:ascii="Times New Roman" w:hAnsi="Times New Roman" w:cs="Times New Roman"/>
          <w:caps w:val="0"/>
          <w:smallCaps w:val="0"/>
          <w:color w:val="000000" w:themeColor="text1"/>
          <w:lang w:val="en-US" w:eastAsia="zh-CN"/>
          <w14:textFill>
            <w14:solidFill>
              <w14:schemeClr w14:val="tx1"/>
            </w14:solidFill>
          </w14:textFill>
        </w:rPr>
        <w:t>采购文件</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为免费，则无需缴纳，可以直接进行文件下载。</w:t>
      </w:r>
    </w:p>
    <w:p w14:paraId="3B50682B">
      <w:pPr>
        <w:keepNext/>
        <w:keepLines/>
        <w:pageBreakBefore w:val="0"/>
        <w:widowControl w:val="0"/>
        <w:numPr>
          <w:ilvl w:val="3"/>
          <w:numId w:val="1"/>
        </w:numPr>
        <w:kinsoku/>
        <w:wordWrap/>
        <w:overflowPunct/>
        <w:topLinePunct w:val="0"/>
        <w:bidi w:val="0"/>
        <w:snapToGrid/>
        <w:spacing w:before="120" w:after="120" w:line="360" w:lineRule="auto"/>
        <w:ind w:left="851" w:hanging="851" w:firstLineChars="0"/>
        <w:jc w:val="both"/>
        <w:textAlignment w:val="auto"/>
        <w:outlineLvl w:val="3"/>
        <w:rPr>
          <w:rFonts w:ascii="Times New Roman" w:hAnsi="Times New Roman" w:eastAsia="宋体" w:cs="Times New Roman"/>
          <w:b/>
          <w:bCs/>
          <w:caps w:val="0"/>
          <w:smallCaps w:val="0"/>
          <w:kern w:val="2"/>
          <w:sz w:val="24"/>
          <w:szCs w:val="28"/>
          <w:lang w:val="en-US" w:eastAsia="zh-CN" w:bidi="ar-SA"/>
        </w:rPr>
      </w:pPr>
      <w:bookmarkStart w:id="242" w:name="_Toc26058"/>
      <w:r>
        <w:rPr>
          <w:rFonts w:ascii="Times New Roman" w:hAnsi="Times New Roman" w:eastAsia="宋体" w:cs="Times New Roman"/>
          <w:b/>
          <w:bCs/>
          <w:caps w:val="0"/>
          <w:smallCaps w:val="0"/>
          <w:kern w:val="2"/>
          <w:sz w:val="24"/>
          <w:szCs w:val="28"/>
          <w:lang w:val="en-US" w:eastAsia="zh-CN" w:bidi="ar-SA"/>
        </w:rPr>
        <w:t>答疑澄清文件领取</w:t>
      </w:r>
      <w:bookmarkEnd w:id="242"/>
    </w:p>
    <w:p w14:paraId="51797AFD">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功能</w:t>
      </w: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介绍</w:t>
      </w:r>
      <w:r>
        <w:rPr>
          <w:rFonts w:ascii="Times New Roman" w:hAnsi="Times New Roman" w:eastAsia="宋体" w:cs="Times New Roman"/>
          <w:b/>
          <w:bCs/>
          <w:caps w:val="0"/>
          <w:smallCaps w:val="0"/>
          <w:color w:val="000000" w:themeColor="text1"/>
          <w14:textFill>
            <w14:solidFill>
              <w14:schemeClr w14:val="tx1"/>
            </w14:solidFill>
          </w14:textFill>
        </w:rPr>
        <w:t>：</w:t>
      </w:r>
    </w:p>
    <w:p w14:paraId="3A22BDB5">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此环节具备供应商领取澄清文件的功能。</w:t>
      </w:r>
    </w:p>
    <w:p w14:paraId="1D842842">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采购人</w:t>
      </w:r>
      <w:r>
        <w:rPr>
          <w:rFonts w:hint="eastAsia" w:ascii="宋体" w:hAnsi="宋体" w:eastAsia="宋体" w:cs="宋体"/>
          <w:sz w:val="21"/>
          <w:szCs w:val="21"/>
        </w:rPr>
        <w:t>发布澄清文件后，供应商登录系统，进入澄清文件领取菜单，系统展示标段（包）列表。供应商选择某一标段（包），点击领取按钮，进入澄清文件领取页面进行文件领取。</w:t>
      </w:r>
    </w:p>
    <w:p w14:paraId="2A1FE3B7">
      <w:pPr>
        <w:pageBreakBefore w:val="0"/>
        <w:kinsoku/>
        <w:wordWrap/>
        <w:overflowPunct/>
        <w:topLinePunct w:val="0"/>
        <w:bidi w:val="0"/>
        <w:snapToGrid/>
        <w:spacing w:line="360" w:lineRule="auto"/>
        <w:ind w:firstLine="422"/>
        <w:textAlignment w:val="auto"/>
        <w:rPr>
          <w:rFonts w:ascii="Times New Roman" w:hAnsi="Times New Roman" w:eastAsia="宋体" w:cs="Times New Roman"/>
          <w:b/>
          <w:caps w:val="0"/>
          <w:smallCaps w:val="0"/>
          <w:color w:val="000000" w:themeColor="text1"/>
          <w14:textFill>
            <w14:solidFill>
              <w14:schemeClr w14:val="tx1"/>
            </w14:solidFill>
          </w14:textFill>
        </w:rPr>
      </w:pPr>
      <w:r>
        <w:rPr>
          <w:rFonts w:ascii="Times New Roman" w:hAnsi="Times New Roman" w:eastAsia="宋体" w:cs="Times New Roman"/>
          <w:b/>
          <w:caps w:val="0"/>
          <w:smallCaps w:val="0"/>
          <w:color w:val="000000" w:themeColor="text1"/>
          <w14:textFill>
            <w14:solidFill>
              <w14:schemeClr w14:val="tx1"/>
            </w14:solidFill>
          </w14:textFill>
        </w:rPr>
        <w:t>前置条件：</w:t>
      </w:r>
    </w:p>
    <w:p w14:paraId="389CCEB7">
      <w:pPr>
        <w:pageBreakBefore w:val="0"/>
        <w:kinsoku/>
        <w:wordWrap/>
        <w:overflowPunct/>
        <w:topLinePunct w:val="0"/>
        <w:bidi w:val="0"/>
        <w:snapToGrid/>
        <w:spacing w:line="360" w:lineRule="auto"/>
        <w:ind w:firstLine="422"/>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答疑澄清文件审核通过且</w:t>
      </w:r>
      <w:r>
        <w:rPr>
          <w:rFonts w:ascii="Times New Roman" w:hAnsi="Times New Roman" w:eastAsia="宋体" w:cs="Times New Roman"/>
          <w:caps w:val="0"/>
          <w:smallCaps w:val="0"/>
          <w:color w:val="000000" w:themeColor="text1"/>
          <w14:textFill>
            <w14:solidFill>
              <w14:schemeClr w14:val="tx1"/>
            </w14:solidFill>
          </w14:textFill>
        </w:rPr>
        <w:t>投标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单位</w:t>
      </w:r>
      <w:r>
        <w:rPr>
          <w:rFonts w:ascii="Times New Roman" w:hAnsi="Times New Roman" w:eastAsia="宋体" w:cs="Times New Roman"/>
          <w:caps w:val="0"/>
          <w:smallCaps w:val="0"/>
          <w:color w:val="000000" w:themeColor="text1"/>
          <w14:textFill>
            <w14:solidFill>
              <w14:schemeClr w14:val="tx1"/>
            </w14:solidFill>
          </w14:textFill>
        </w:rPr>
        <w:t>已经下载</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过</w:t>
      </w:r>
      <w:r>
        <w:rPr>
          <w:rFonts w:hint="eastAsia" w:ascii="Times New Roman" w:hAnsi="Times New Roman" w:cs="Times New Roman"/>
          <w:caps w:val="0"/>
          <w:smallCaps w:val="0"/>
          <w:color w:val="000000" w:themeColor="text1"/>
          <w:lang w:eastAsia="zh-CN"/>
          <w14:textFill>
            <w14:solidFill>
              <w14:schemeClr w14:val="tx1"/>
            </w14:solidFill>
          </w14:textFill>
        </w:rPr>
        <w:t>采购文件</w:t>
      </w:r>
      <w:r>
        <w:rPr>
          <w:rFonts w:ascii="Times New Roman" w:hAnsi="Times New Roman" w:eastAsia="宋体" w:cs="Times New Roman"/>
          <w:caps w:val="0"/>
          <w:smallCaps w:val="0"/>
          <w:color w:val="000000" w:themeColor="text1"/>
          <w14:textFill>
            <w14:solidFill>
              <w14:schemeClr w14:val="tx1"/>
            </w14:solidFill>
          </w14:textFill>
        </w:rPr>
        <w:t>。</w:t>
      </w:r>
    </w:p>
    <w:p w14:paraId="68533824">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操作步骤：</w:t>
      </w:r>
    </w:p>
    <w:p w14:paraId="7A560674">
      <w:pPr>
        <w:keepNext w:val="0"/>
        <w:keepLines w:val="0"/>
        <w:pageBreakBefore w:val="0"/>
        <w:widowControl w:val="0"/>
        <w:numPr>
          <w:ilvl w:val="0"/>
          <w:numId w:val="114"/>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055F57EB">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cs="Times New Roman"/>
        </w:rPr>
        <w:drawing>
          <wp:inline distT="0" distB="0" distL="114300" distR="114300">
            <wp:extent cx="5057775" cy="2754630"/>
            <wp:effectExtent l="0" t="0" r="9525" b="7620"/>
            <wp:docPr id="961"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 name="图片 54"/>
                    <pic:cNvPicPr>
                      <a:picLocks noChangeAspect="1"/>
                    </pic:cNvPicPr>
                  </pic:nvPicPr>
                  <pic:blipFill>
                    <a:blip r:embed="rId74"/>
                    <a:stretch>
                      <a:fillRect/>
                    </a:stretch>
                  </pic:blipFill>
                  <pic:spPr>
                    <a:xfrm>
                      <a:off x="0" y="0"/>
                      <a:ext cx="5057775" cy="2754630"/>
                    </a:xfrm>
                    <a:prstGeom prst="rect">
                      <a:avLst/>
                    </a:prstGeom>
                    <a:noFill/>
                    <a:ln>
                      <a:noFill/>
                    </a:ln>
                  </pic:spPr>
                </pic:pic>
              </a:graphicData>
            </a:graphic>
          </wp:inline>
        </w:drawing>
      </w:r>
    </w:p>
    <w:p w14:paraId="4371B8CC">
      <w:pPr>
        <w:keepNext w:val="0"/>
        <w:keepLines w:val="0"/>
        <w:pageBreakBefore w:val="0"/>
        <w:widowControl w:val="0"/>
        <w:numPr>
          <w:ilvl w:val="0"/>
          <w:numId w:val="114"/>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w:t>
      </w:r>
      <w:r>
        <w:rPr>
          <w:rFonts w:hint="eastAsia" w:ascii="Times New Roman" w:hAnsi="Times New Roman"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2EA18A05">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rPr>
      </w:pPr>
      <w:r>
        <w:rPr>
          <w:rFonts w:ascii="Times New Roman" w:hAnsi="Times New Roman" w:eastAsia="宋体" w:cs="Times New Roman"/>
        </w:rPr>
        <w:drawing>
          <wp:inline distT="0" distB="0" distL="114300" distR="114300">
            <wp:extent cx="5057775" cy="2437765"/>
            <wp:effectExtent l="0" t="0" r="9525" b="635"/>
            <wp:docPr id="962"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47FA1CA0">
      <w:pPr>
        <w:pageBreakBefore w:val="0"/>
        <w:numPr>
          <w:ilvl w:val="0"/>
          <w:numId w:val="0"/>
        </w:numPr>
        <w:kinsoku/>
        <w:wordWrap/>
        <w:overflowPunct/>
        <w:topLinePunct w:val="0"/>
        <w:bidi w:val="0"/>
        <w:snapToGrid/>
        <w:spacing w:line="360" w:lineRule="auto"/>
        <w:ind w:firstLine="420" w:firstLineChars="0"/>
        <w:jc w:val="left"/>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注：若未领取答疑澄清文件，则卡片上答疑澄清会展示“未下载”状态，领取后会变成“已下载”。</w:t>
      </w:r>
    </w:p>
    <w:p w14:paraId="0D4AF203">
      <w:pPr>
        <w:pageBreakBefore w:val="0"/>
        <w:numPr>
          <w:ilvl w:val="0"/>
          <w:numId w:val="0"/>
        </w:numPr>
        <w:kinsoku/>
        <w:wordWrap/>
        <w:overflowPunct/>
        <w:topLinePunct w:val="0"/>
        <w:bidi w:val="0"/>
        <w:snapToGrid/>
        <w:spacing w:line="360" w:lineRule="auto"/>
        <w:jc w:val="center"/>
        <w:textAlignment w:val="auto"/>
        <w:rPr>
          <w:rFonts w:hint="eastAsia" w:ascii="Times New Roman" w:hAnsi="Times New Roman" w:eastAsia="宋体" w:cs="Times New Roman"/>
          <w:lang w:val="en-US" w:eastAsia="zh-CN"/>
        </w:rPr>
      </w:pPr>
      <w:r>
        <w:drawing>
          <wp:inline distT="0" distB="0" distL="114300" distR="114300">
            <wp:extent cx="5057775" cy="2711450"/>
            <wp:effectExtent l="0" t="0" r="9525" b="12700"/>
            <wp:docPr id="963"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 name="图片 34"/>
                    <pic:cNvPicPr>
                      <a:picLocks noChangeAspect="1"/>
                    </pic:cNvPicPr>
                  </pic:nvPicPr>
                  <pic:blipFill>
                    <a:blip r:embed="rId147"/>
                    <a:stretch>
                      <a:fillRect/>
                    </a:stretch>
                  </pic:blipFill>
                  <pic:spPr>
                    <a:xfrm>
                      <a:off x="0" y="0"/>
                      <a:ext cx="5057775" cy="2711450"/>
                    </a:xfrm>
                    <a:prstGeom prst="rect">
                      <a:avLst/>
                    </a:prstGeom>
                    <a:noFill/>
                    <a:ln>
                      <a:noFill/>
                    </a:ln>
                  </pic:spPr>
                </pic:pic>
              </a:graphicData>
            </a:graphic>
          </wp:inline>
        </w:drawing>
      </w:r>
    </w:p>
    <w:p w14:paraId="1F1C694D">
      <w:pPr>
        <w:keepNext w:val="0"/>
        <w:keepLines w:val="0"/>
        <w:pageBreakBefore w:val="0"/>
        <w:widowControl w:val="0"/>
        <w:numPr>
          <w:ilvl w:val="0"/>
          <w:numId w:val="114"/>
        </w:numPr>
        <w:kinsoku/>
        <w:wordWrap/>
        <w:overflowPunct/>
        <w:topLinePunct w:val="0"/>
        <w:autoSpaceDE/>
        <w:autoSpaceDN/>
        <w:bidi w:val="0"/>
        <w:adjustRightInd/>
        <w:snapToGrid/>
        <w:spacing w:line="360" w:lineRule="auto"/>
        <w:ind w:left="0" w:leftChars="0" w:firstLine="315" w:firstLineChars="150"/>
        <w:textAlignment w:val="auto"/>
        <w:rPr>
          <w:rFonts w:hint="default" w:ascii="Times New Roman" w:hAnsi="Times New Roman" w:eastAsia="宋体" w:cs="Times New Roman"/>
          <w:caps w:val="0"/>
          <w:smallCaps w:val="0"/>
          <w:lang w:val="en-US" w:eastAsia="zh-CN"/>
        </w:rPr>
      </w:pPr>
      <w:r>
        <w:rPr>
          <w:rFonts w:hint="eastAsia" w:ascii="Times New Roman" w:hAnsi="Times New Roman" w:eastAsia="宋体" w:cs="Times New Roman"/>
          <w:caps w:val="0"/>
          <w:smallCaps w:val="0"/>
          <w:lang w:val="en-US" w:eastAsia="zh-CN"/>
        </w:rPr>
        <w:t>标段的卡片上直击点击未领取的“答疑澄清文件”，可以直接打开答疑澄清文件下载页面，如图。</w:t>
      </w:r>
    </w:p>
    <w:p w14:paraId="62D9F312">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leftChars="150"/>
        <w:jc w:val="center"/>
        <w:textAlignment w:val="auto"/>
        <w:rPr>
          <w:rFonts w:hint="default" w:ascii="Times New Roman" w:hAnsi="Times New Roman" w:eastAsia="宋体" w:cs="Times New Roman"/>
          <w:caps w:val="0"/>
          <w:smallCaps w:val="0"/>
          <w:lang w:val="en-US" w:eastAsia="zh-CN"/>
        </w:rPr>
      </w:pPr>
      <w:r>
        <w:rPr>
          <w:rFonts w:ascii="Times New Roman" w:hAnsi="Times New Roman" w:cs="Times New Roman"/>
        </w:rPr>
        <w:drawing>
          <wp:inline distT="0" distB="0" distL="114300" distR="114300">
            <wp:extent cx="5057775" cy="587375"/>
            <wp:effectExtent l="0" t="0" r="9525" b="3175"/>
            <wp:docPr id="964"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 name="图片 56"/>
                    <pic:cNvPicPr>
                      <a:picLocks noChangeAspect="1"/>
                    </pic:cNvPicPr>
                  </pic:nvPicPr>
                  <pic:blipFill>
                    <a:blip r:embed="rId76"/>
                    <a:stretch>
                      <a:fillRect/>
                    </a:stretch>
                  </pic:blipFill>
                  <pic:spPr>
                    <a:xfrm>
                      <a:off x="0" y="0"/>
                      <a:ext cx="5057775" cy="587375"/>
                    </a:xfrm>
                    <a:prstGeom prst="rect">
                      <a:avLst/>
                    </a:prstGeom>
                    <a:noFill/>
                    <a:ln>
                      <a:noFill/>
                    </a:ln>
                  </pic:spPr>
                </pic:pic>
              </a:graphicData>
            </a:graphic>
          </wp:inline>
        </w:drawing>
      </w:r>
    </w:p>
    <w:p w14:paraId="2D975848">
      <w:pPr>
        <w:keepNext w:val="0"/>
        <w:keepLines w:val="0"/>
        <w:pageBreakBefore w:val="0"/>
        <w:widowControl w:val="0"/>
        <w:numPr>
          <w:ilvl w:val="0"/>
          <w:numId w:val="114"/>
        </w:numPr>
        <w:kinsoku/>
        <w:wordWrap/>
        <w:overflowPunct/>
        <w:topLinePunct w:val="0"/>
        <w:autoSpaceDE/>
        <w:autoSpaceDN/>
        <w:bidi w:val="0"/>
        <w:adjustRightInd/>
        <w:snapToGrid/>
        <w:spacing w:line="360" w:lineRule="auto"/>
        <w:ind w:left="0" w:leftChars="0" w:firstLine="315" w:firstLineChars="150"/>
        <w:textAlignment w:val="auto"/>
        <w:rPr>
          <w:rFonts w:hint="default" w:ascii="Times New Roman" w:hAnsi="Times New Roman" w:eastAsia="宋体" w:cs="Times New Roman"/>
          <w:caps w:val="0"/>
          <w:smallCaps w:val="0"/>
          <w:lang w:val="en-US" w:eastAsia="zh-CN"/>
        </w:rPr>
      </w:pPr>
      <w:r>
        <w:rPr>
          <w:rFonts w:hint="eastAsia" w:ascii="Times New Roman" w:hAnsi="Times New Roman" w:eastAsia="宋体" w:cs="Times New Roman"/>
          <w:caps w:val="0"/>
          <w:smallCaps w:val="0"/>
          <w:lang w:val="en-US" w:eastAsia="zh-CN"/>
        </w:rPr>
        <w:t>点击列表的“领取操作”，可进入下载答疑澄清文件页面，如图。</w:t>
      </w:r>
    </w:p>
    <w:p w14:paraId="0E83DE6E">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drawing>
          <wp:inline distT="0" distB="0" distL="114300" distR="114300">
            <wp:extent cx="5057775" cy="2309495"/>
            <wp:effectExtent l="0" t="0" r="9525" b="14605"/>
            <wp:docPr id="96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 name="图片 35"/>
                    <pic:cNvPicPr>
                      <a:picLocks noChangeAspect="1"/>
                    </pic:cNvPicPr>
                  </pic:nvPicPr>
                  <pic:blipFill>
                    <a:blip r:embed="rId148"/>
                    <a:stretch>
                      <a:fillRect/>
                    </a:stretch>
                  </pic:blipFill>
                  <pic:spPr>
                    <a:xfrm>
                      <a:off x="0" y="0"/>
                      <a:ext cx="5057775" cy="2309495"/>
                    </a:xfrm>
                    <a:prstGeom prst="rect">
                      <a:avLst/>
                    </a:prstGeom>
                    <a:noFill/>
                    <a:ln>
                      <a:noFill/>
                    </a:ln>
                  </pic:spPr>
                </pic:pic>
              </a:graphicData>
            </a:graphic>
          </wp:inline>
        </w:drawing>
      </w:r>
    </w:p>
    <w:p w14:paraId="58CD900B">
      <w:pPr>
        <w:keepNext w:val="0"/>
        <w:keepLines w:val="0"/>
        <w:pageBreakBefore w:val="0"/>
        <w:widowControl w:val="0"/>
        <w:numPr>
          <w:ilvl w:val="0"/>
          <w:numId w:val="114"/>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bCs/>
          <w:caps w:val="0"/>
          <w:smallCaps w:val="0"/>
          <w:color w:val="000000" w:themeColor="text1"/>
          <w:szCs w:val="2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我的项目中点击“进入项目”进入的工作台流程页面，点击“</w:t>
      </w:r>
      <w:r>
        <w:rPr>
          <w:rFonts w:hint="eastAsia" w:ascii="Times New Roman" w:hAnsi="Times New Roman" w:cs="Times New Roman"/>
          <w:caps w:val="0"/>
          <w:smallCaps w:val="0"/>
          <w:color w:val="000000" w:themeColor="text1"/>
          <w:lang w:val="en-US" w:eastAsia="zh-CN"/>
          <w14:textFill>
            <w14:solidFill>
              <w14:schemeClr w14:val="tx1"/>
            </w14:solidFill>
          </w14:textFill>
        </w:rPr>
        <w:t>采购文件</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澄清</w:t>
      </w:r>
      <w:r>
        <w:rPr>
          <w:rFonts w:ascii="Times New Roman" w:hAnsi="Times New Roman" w:eastAsia="宋体" w:cs="Times New Roman"/>
          <w:caps w:val="0"/>
          <w:smallCaps w:val="0"/>
          <w:color w:val="000000" w:themeColor="text1"/>
          <w14:textFill>
            <w14:solidFill>
              <w14:schemeClr w14:val="tx1"/>
            </w14:solidFill>
          </w14:textFill>
        </w:rPr>
        <w:t>取</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w:t>
      </w:r>
      <w:r>
        <w:rPr>
          <w:rFonts w:hint="eastAsia" w:ascii="Times New Roman" w:hAnsi="Times New Roman" w:cs="Times New Roman"/>
          <w:caps w:val="0"/>
          <w:smallCaps w:val="0"/>
          <w:color w:val="000000" w:themeColor="text1"/>
          <w:lang w:val="en-US" w:eastAsia="zh-CN"/>
          <w14:textFill>
            <w14:solidFill>
              <w14:schemeClr w14:val="tx1"/>
            </w14:solidFill>
          </w14:textFill>
        </w:rPr>
        <w:t>菜单</w:t>
      </w:r>
      <w:r>
        <w:rPr>
          <w:rFonts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也可以进入</w:t>
      </w:r>
      <w:r>
        <w:rPr>
          <w:rFonts w:hint="eastAsia" w:ascii="Times New Roman" w:hAnsi="Times New Roman" w:cs="Times New Roman"/>
          <w:caps w:val="0"/>
          <w:smallCaps w:val="0"/>
          <w:color w:val="000000" w:themeColor="text1"/>
          <w:lang w:val="en-US" w:eastAsia="zh-CN"/>
          <w14:textFill>
            <w14:solidFill>
              <w14:schemeClr w14:val="tx1"/>
            </w14:solidFill>
          </w14:textFill>
        </w:rPr>
        <w:t>采购</w:t>
      </w:r>
      <w:r>
        <w:rPr>
          <w:rFonts w:ascii="Times New Roman" w:hAnsi="Times New Roman" w:eastAsia="宋体" w:cs="Times New Roman"/>
          <w:caps w:val="0"/>
          <w:smallCaps w:val="0"/>
          <w:color w:val="000000" w:themeColor="text1"/>
          <w14:textFill>
            <w14:solidFill>
              <w14:schemeClr w14:val="tx1"/>
            </w14:solidFill>
          </w14:textFill>
        </w:rPr>
        <w:t>澄清文件</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下载页面。如下图：</w:t>
      </w:r>
    </w:p>
    <w:p w14:paraId="56843D76">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bCs/>
          <w:caps w:val="0"/>
          <w:smallCaps w:val="0"/>
          <w:color w:val="000000" w:themeColor="text1"/>
          <w:szCs w:val="21"/>
          <w14:textFill>
            <w14:solidFill>
              <w14:schemeClr w14:val="tx1"/>
            </w14:solidFill>
          </w14:textFill>
        </w:rPr>
      </w:pPr>
      <w:r>
        <w:drawing>
          <wp:inline distT="0" distB="0" distL="114300" distR="114300">
            <wp:extent cx="5057775" cy="2075815"/>
            <wp:effectExtent l="0" t="0" r="9525" b="635"/>
            <wp:docPr id="96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 name="图片 36"/>
                    <pic:cNvPicPr>
                      <a:picLocks noChangeAspect="1"/>
                    </pic:cNvPicPr>
                  </pic:nvPicPr>
                  <pic:blipFill>
                    <a:blip r:embed="rId149"/>
                    <a:stretch>
                      <a:fillRect/>
                    </a:stretch>
                  </pic:blipFill>
                  <pic:spPr>
                    <a:xfrm>
                      <a:off x="0" y="0"/>
                      <a:ext cx="5057775" cy="2075815"/>
                    </a:xfrm>
                    <a:prstGeom prst="rect">
                      <a:avLst/>
                    </a:prstGeom>
                    <a:noFill/>
                    <a:ln>
                      <a:noFill/>
                    </a:ln>
                  </pic:spPr>
                </pic:pic>
              </a:graphicData>
            </a:graphic>
          </wp:inline>
        </w:drawing>
      </w:r>
    </w:p>
    <w:p w14:paraId="64D7CEC0">
      <w:pPr>
        <w:keepNext w:val="0"/>
        <w:keepLines w:val="0"/>
        <w:pageBreakBefore w:val="0"/>
        <w:widowControl w:val="0"/>
        <w:numPr>
          <w:ilvl w:val="0"/>
          <w:numId w:val="114"/>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cs="Times New Roman"/>
          <w:caps w:val="0"/>
          <w:smallCaps w:val="0"/>
          <w:color w:val="000000" w:themeColor="text1"/>
          <w:lang w:val="en-US" w:eastAsia="zh-CN"/>
          <w14:textFill>
            <w14:solidFill>
              <w14:schemeClr w14:val="tx1"/>
            </w14:solidFill>
          </w14:textFill>
        </w:rPr>
        <w:t>采购</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澄清文件</w:t>
      </w:r>
      <w:r>
        <w:rPr>
          <w:rFonts w:ascii="Times New Roman" w:hAnsi="Times New Roman" w:eastAsia="宋体" w:cs="Times New Roman"/>
          <w:caps w:val="0"/>
          <w:smallCaps w:val="0"/>
          <w:color w:val="000000" w:themeColor="text1"/>
          <w14:textFill>
            <w14:solidFill>
              <w14:schemeClr w14:val="tx1"/>
            </w14:solidFill>
          </w14:textFill>
        </w:rPr>
        <w:t>下载</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页面，点击</w:t>
      </w:r>
      <w:r>
        <w:rPr>
          <w:rFonts w:hint="eastAsia" w:ascii="Times New Roman" w:hAnsi="Times New Roman" w:cs="Times New Roman"/>
          <w:caps w:val="0"/>
          <w:smallCaps w:val="0"/>
          <w:color w:val="000000" w:themeColor="text1"/>
          <w:lang w:val="en-US" w:eastAsia="zh-CN"/>
          <w14:textFill>
            <w14:solidFill>
              <w14:schemeClr w14:val="tx1"/>
            </w14:solidFill>
          </w14:textFill>
        </w:rPr>
        <w:t>电子件的</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“下载”按钮</w:t>
      </w:r>
      <w:r>
        <w:rPr>
          <w:rFonts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下载</w:t>
      </w:r>
      <w:r>
        <w:rPr>
          <w:rFonts w:hint="eastAsia" w:ascii="Times New Roman" w:hAnsi="Times New Roman" w:cs="Times New Roman"/>
          <w:caps w:val="0"/>
          <w:smallCaps w:val="0"/>
          <w:color w:val="000000" w:themeColor="text1"/>
          <w:lang w:val="en-US" w:eastAsia="zh-CN"/>
          <w14:textFill>
            <w14:solidFill>
              <w14:schemeClr w14:val="tx1"/>
            </w14:solidFill>
          </w14:textFill>
        </w:rPr>
        <w:t>采购</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澄清文件。如下图：</w:t>
      </w:r>
    </w:p>
    <w:p w14:paraId="5A9D2251">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rPr>
      </w:pPr>
      <w:r>
        <w:drawing>
          <wp:inline distT="0" distB="0" distL="114300" distR="114300">
            <wp:extent cx="5057775" cy="2399030"/>
            <wp:effectExtent l="0" t="0" r="9525" b="1270"/>
            <wp:docPr id="96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 name="图片 37"/>
                    <pic:cNvPicPr>
                      <a:picLocks noChangeAspect="1"/>
                    </pic:cNvPicPr>
                  </pic:nvPicPr>
                  <pic:blipFill>
                    <a:blip r:embed="rId150"/>
                    <a:stretch>
                      <a:fillRect/>
                    </a:stretch>
                  </pic:blipFill>
                  <pic:spPr>
                    <a:xfrm>
                      <a:off x="0" y="0"/>
                      <a:ext cx="5057775" cy="2399030"/>
                    </a:xfrm>
                    <a:prstGeom prst="rect">
                      <a:avLst/>
                    </a:prstGeom>
                    <a:noFill/>
                    <a:ln>
                      <a:noFill/>
                    </a:ln>
                  </pic:spPr>
                </pic:pic>
              </a:graphicData>
            </a:graphic>
          </wp:inline>
        </w:drawing>
      </w:r>
    </w:p>
    <w:p w14:paraId="48B39D0C">
      <w:pPr>
        <w:pageBreakBefore w:val="0"/>
        <w:kinsoku/>
        <w:wordWrap/>
        <w:overflowPunct/>
        <w:topLinePunct w:val="0"/>
        <w:bidi w:val="0"/>
        <w:snapToGrid/>
        <w:spacing w:line="360" w:lineRule="auto"/>
        <w:ind w:firstLine="0" w:firstLineChars="0"/>
        <w:jc w:val="both"/>
        <w:textAlignment w:val="auto"/>
        <w:rPr>
          <w:rFonts w:ascii="Times New Roman" w:hAnsi="Times New Roman" w:eastAsia="宋体" w:cs="Times New Roman"/>
        </w:rPr>
      </w:pPr>
    </w:p>
    <w:p w14:paraId="1C77D940">
      <w:pPr>
        <w:keepNext w:val="0"/>
        <w:keepLines w:val="0"/>
        <w:pageBreakBefore w:val="0"/>
        <w:widowControl w:val="0"/>
        <w:numPr>
          <w:ilvl w:val="0"/>
          <w:numId w:val="114"/>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点击下载，下载完成后，点击“递交回执”按钮，进入生成回执函页面。如下图：</w:t>
      </w:r>
    </w:p>
    <w:p w14:paraId="1917D5CD">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drawing>
          <wp:inline distT="0" distB="0" distL="114300" distR="114300">
            <wp:extent cx="5057775" cy="2058670"/>
            <wp:effectExtent l="0" t="0" r="9525" b="17780"/>
            <wp:docPr id="96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 name="图片 38"/>
                    <pic:cNvPicPr>
                      <a:picLocks noChangeAspect="1"/>
                    </pic:cNvPicPr>
                  </pic:nvPicPr>
                  <pic:blipFill>
                    <a:blip r:embed="rId151"/>
                    <a:stretch>
                      <a:fillRect/>
                    </a:stretch>
                  </pic:blipFill>
                  <pic:spPr>
                    <a:xfrm>
                      <a:off x="0" y="0"/>
                      <a:ext cx="5057775" cy="2058670"/>
                    </a:xfrm>
                    <a:prstGeom prst="rect">
                      <a:avLst/>
                    </a:prstGeom>
                    <a:noFill/>
                    <a:ln>
                      <a:noFill/>
                    </a:ln>
                  </pic:spPr>
                </pic:pic>
              </a:graphicData>
            </a:graphic>
          </wp:inline>
        </w:drawing>
      </w:r>
    </w:p>
    <w:p w14:paraId="38C1516F">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cs="Times New Roman"/>
        </w:rPr>
        <w:drawing>
          <wp:inline distT="0" distB="0" distL="114300" distR="114300">
            <wp:extent cx="5057775" cy="2320925"/>
            <wp:effectExtent l="0" t="0" r="9525" b="3175"/>
            <wp:docPr id="969"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 name="图片 60"/>
                    <pic:cNvPicPr>
                      <a:picLocks noChangeAspect="1"/>
                    </pic:cNvPicPr>
                  </pic:nvPicPr>
                  <pic:blipFill>
                    <a:blip r:embed="rId82"/>
                    <a:stretch>
                      <a:fillRect/>
                    </a:stretch>
                  </pic:blipFill>
                  <pic:spPr>
                    <a:xfrm>
                      <a:off x="0" y="0"/>
                      <a:ext cx="5057775" cy="2320925"/>
                    </a:xfrm>
                    <a:prstGeom prst="rect">
                      <a:avLst/>
                    </a:prstGeom>
                    <a:noFill/>
                    <a:ln>
                      <a:noFill/>
                    </a:ln>
                  </pic:spPr>
                </pic:pic>
              </a:graphicData>
            </a:graphic>
          </wp:inline>
        </w:drawing>
      </w:r>
    </w:p>
    <w:p w14:paraId="5D35F50B">
      <w:pPr>
        <w:keepNext w:val="0"/>
        <w:keepLines w:val="0"/>
        <w:pageBreakBefore w:val="0"/>
        <w:widowControl w:val="0"/>
        <w:numPr>
          <w:ilvl w:val="0"/>
          <w:numId w:val="114"/>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点击“签章”，可以给回执函进行签章。</w:t>
      </w:r>
    </w:p>
    <w:p w14:paraId="68CC12C2">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ascii="Times New Roman" w:hAnsi="Times New Roman" w:cs="Times New Roman"/>
        </w:rPr>
        <w:drawing>
          <wp:inline distT="0" distB="0" distL="114300" distR="114300">
            <wp:extent cx="5057775" cy="1901190"/>
            <wp:effectExtent l="0" t="0" r="9525" b="3810"/>
            <wp:docPr id="970"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 name="图片 61"/>
                    <pic:cNvPicPr>
                      <a:picLocks noChangeAspect="1"/>
                    </pic:cNvPicPr>
                  </pic:nvPicPr>
                  <pic:blipFill>
                    <a:blip r:embed="rId83"/>
                    <a:stretch>
                      <a:fillRect/>
                    </a:stretch>
                  </pic:blipFill>
                  <pic:spPr>
                    <a:xfrm>
                      <a:off x="0" y="0"/>
                      <a:ext cx="5057775" cy="1901190"/>
                    </a:xfrm>
                    <a:prstGeom prst="rect">
                      <a:avLst/>
                    </a:prstGeom>
                    <a:noFill/>
                    <a:ln>
                      <a:noFill/>
                    </a:ln>
                  </pic:spPr>
                </pic:pic>
              </a:graphicData>
            </a:graphic>
          </wp:inline>
        </w:drawing>
      </w:r>
    </w:p>
    <w:p w14:paraId="20C1842A">
      <w:pPr>
        <w:keepNext w:val="0"/>
        <w:keepLines w:val="0"/>
        <w:pageBreakBefore w:val="0"/>
        <w:widowControl w:val="0"/>
        <w:numPr>
          <w:ilvl w:val="0"/>
          <w:numId w:val="114"/>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签章提交后，关掉回执函页面后，资审澄清文件下载页面，回执函显示为“已签章”如下图：</w:t>
      </w:r>
    </w:p>
    <w:p w14:paraId="086693FB">
      <w:pPr>
        <w:pageBreakBefore w:val="0"/>
        <w:numPr>
          <w:ilvl w:val="0"/>
          <w:numId w:val="0"/>
        </w:numPr>
        <w:kinsoku/>
        <w:wordWrap/>
        <w:overflowPunct/>
        <w:topLinePunct w:val="0"/>
        <w:bidi w:val="0"/>
        <w:snapToGrid/>
        <w:spacing w:line="360" w:lineRule="auto"/>
        <w:jc w:val="center"/>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ascii="Times New Roman" w:hAnsi="Times New Roman" w:cs="Times New Roman"/>
        </w:rPr>
        <w:drawing>
          <wp:inline distT="0" distB="0" distL="114300" distR="114300">
            <wp:extent cx="5057775" cy="953770"/>
            <wp:effectExtent l="0" t="0" r="9525" b="17780"/>
            <wp:docPr id="971"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 name="图片 62"/>
                    <pic:cNvPicPr>
                      <a:picLocks noChangeAspect="1"/>
                    </pic:cNvPicPr>
                  </pic:nvPicPr>
                  <pic:blipFill>
                    <a:blip r:embed="rId56"/>
                    <a:stretch>
                      <a:fillRect/>
                    </a:stretch>
                  </pic:blipFill>
                  <pic:spPr>
                    <a:xfrm>
                      <a:off x="0" y="0"/>
                      <a:ext cx="5057775" cy="953770"/>
                    </a:xfrm>
                    <a:prstGeom prst="rect">
                      <a:avLst/>
                    </a:prstGeom>
                    <a:noFill/>
                    <a:ln>
                      <a:noFill/>
                    </a:ln>
                  </pic:spPr>
                </pic:pic>
              </a:graphicData>
            </a:graphic>
          </wp:inline>
        </w:drawing>
      </w:r>
    </w:p>
    <w:p w14:paraId="4C8EADE4">
      <w:pPr>
        <w:pageBreakBefore w:val="0"/>
        <w:kinsoku/>
        <w:wordWrap/>
        <w:overflowPunct/>
        <w:topLinePunct w:val="0"/>
        <w:bidi w:val="0"/>
        <w:snapToGrid/>
        <w:spacing w:line="360" w:lineRule="auto"/>
        <w:ind w:firstLine="0" w:firstLineChars="0"/>
        <w:textAlignment w:val="auto"/>
        <w:rPr>
          <w:rFonts w:ascii="Times New Roman" w:hAnsi="Times New Roman" w:eastAsia="宋体" w:cs="Times New Roman"/>
          <w:caps w:val="0"/>
          <w:smallCaps w:val="0"/>
          <w:color w:val="000000" w:themeColor="text1"/>
          <w14:textFill>
            <w14:solidFill>
              <w14:schemeClr w14:val="tx1"/>
            </w14:solidFill>
          </w14:textFill>
        </w:rPr>
      </w:pPr>
    </w:p>
    <w:p w14:paraId="2E51BC0F">
      <w:pPr>
        <w:keepNext/>
        <w:keepLines/>
        <w:pageBreakBefore w:val="0"/>
        <w:widowControl w:val="0"/>
        <w:numPr>
          <w:ilvl w:val="3"/>
          <w:numId w:val="1"/>
        </w:numPr>
        <w:kinsoku/>
        <w:wordWrap/>
        <w:overflowPunct/>
        <w:topLinePunct w:val="0"/>
        <w:bidi w:val="0"/>
        <w:snapToGrid/>
        <w:spacing w:before="120" w:after="120" w:line="360" w:lineRule="auto"/>
        <w:ind w:left="851" w:hanging="851" w:firstLineChars="0"/>
        <w:jc w:val="both"/>
        <w:textAlignment w:val="auto"/>
        <w:outlineLvl w:val="3"/>
        <w:rPr>
          <w:rFonts w:ascii="Times New Roman" w:hAnsi="Times New Roman" w:eastAsia="宋体" w:cs="Times New Roman"/>
          <w:b/>
          <w:bCs/>
          <w:caps w:val="0"/>
          <w:smallCaps w:val="0"/>
          <w:kern w:val="2"/>
          <w:sz w:val="24"/>
          <w:szCs w:val="28"/>
          <w:lang w:val="en-US" w:eastAsia="zh-CN" w:bidi="ar-SA"/>
        </w:rPr>
      </w:pPr>
      <w:bookmarkStart w:id="243" w:name="_Toc30869"/>
      <w:r>
        <w:rPr>
          <w:rFonts w:hint="eastAsia" w:ascii="Times New Roman" w:hAnsi="Times New Roman" w:cs="Times New Roman"/>
          <w:b/>
          <w:bCs/>
          <w:caps w:val="0"/>
          <w:smallCaps w:val="0"/>
          <w:kern w:val="2"/>
          <w:sz w:val="24"/>
          <w:szCs w:val="28"/>
          <w:lang w:val="en-US" w:eastAsia="zh-CN" w:bidi="ar-SA"/>
        </w:rPr>
        <w:t>递交响应</w:t>
      </w:r>
      <w:r>
        <w:rPr>
          <w:rFonts w:hint="eastAsia" w:ascii="Times New Roman" w:hAnsi="Times New Roman" w:eastAsia="宋体" w:cs="Times New Roman"/>
          <w:b/>
          <w:bCs/>
          <w:caps w:val="0"/>
          <w:smallCaps w:val="0"/>
          <w:kern w:val="2"/>
          <w:sz w:val="24"/>
          <w:szCs w:val="28"/>
          <w:lang w:val="en-US" w:eastAsia="zh-CN" w:bidi="ar-SA"/>
        </w:rPr>
        <w:t>文件</w:t>
      </w:r>
      <w:bookmarkEnd w:id="243"/>
    </w:p>
    <w:p w14:paraId="2F720ADF">
      <w:pPr>
        <w:pageBreakBefore w:val="0"/>
        <w:kinsoku/>
        <w:wordWrap/>
        <w:overflowPunct/>
        <w:topLinePunct w:val="0"/>
        <w:bidi w:val="0"/>
        <w:snapToGrid/>
        <w:spacing w:line="360" w:lineRule="auto"/>
        <w:textAlignment w:val="auto"/>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功能介绍：</w:t>
      </w:r>
    </w:p>
    <w:p w14:paraId="7424BC15">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caps w:val="0"/>
          <w:smallCaps w:val="0"/>
          <w:color w:val="000000" w:themeColor="text1"/>
          <w14:textFill>
            <w14:solidFill>
              <w14:schemeClr w14:val="tx1"/>
            </w14:solidFill>
          </w14:textFill>
        </w:rPr>
        <w:t>投标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单位</w:t>
      </w:r>
      <w:r>
        <w:rPr>
          <w:rFonts w:hint="eastAsia" w:ascii="Times New Roman" w:hAnsi="Times New Roman" w:cs="Times New Roman"/>
          <w:caps w:val="0"/>
          <w:smallCaps w:val="0"/>
          <w:color w:val="000000" w:themeColor="text1"/>
          <w:lang w:val="en-US" w:eastAsia="zh-CN"/>
          <w14:textFill>
            <w14:solidFill>
              <w14:schemeClr w14:val="tx1"/>
            </w14:solidFill>
          </w14:textFill>
        </w:rPr>
        <w:t>递交响应</w:t>
      </w:r>
      <w:r>
        <w:rPr>
          <w:rFonts w:ascii="Times New Roman" w:hAnsi="Times New Roman" w:eastAsia="宋体" w:cs="Times New Roman"/>
          <w:caps w:val="0"/>
          <w:smallCaps w:val="0"/>
          <w:color w:val="000000" w:themeColor="text1"/>
          <w14:textFill>
            <w14:solidFill>
              <w14:schemeClr w14:val="tx1"/>
            </w14:solidFill>
          </w14:textFill>
        </w:rPr>
        <w:t>文件。</w:t>
      </w:r>
    </w:p>
    <w:p w14:paraId="39256AB2">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前置条件：</w:t>
      </w:r>
    </w:p>
    <w:p w14:paraId="7F7B1430">
      <w:pPr>
        <w:pageBreakBefore w:val="0"/>
        <w:kinsoku/>
        <w:wordWrap/>
        <w:overflowPunct/>
        <w:topLinePunct w:val="0"/>
        <w:bidi w:val="0"/>
        <w:snapToGrid/>
        <w:spacing w:line="360" w:lineRule="auto"/>
        <w:ind w:firstLine="422"/>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cs="Times New Roman"/>
          <w:caps w:val="0"/>
          <w:smallCaps w:val="0"/>
          <w:color w:val="000000" w:themeColor="text1"/>
          <w:lang w:val="en-US" w:eastAsia="zh-CN"/>
          <w14:textFill>
            <w14:solidFill>
              <w14:schemeClr w14:val="tx1"/>
            </w14:solidFill>
          </w14:textFill>
        </w:rPr>
        <w:t>供应商投标响应并且领取了采购文件并且采购组织形式</w:t>
      </w:r>
      <w:r>
        <w:rPr>
          <w:rFonts w:hint="eastAsia" w:cs="Times New Roman"/>
          <w:caps w:val="0"/>
          <w:smallCaps w:val="0"/>
          <w:color w:val="000000" w:themeColor="text1"/>
          <w:lang w:val="en-US" w:eastAsia="zh-CN"/>
          <w14:textFill>
            <w14:solidFill>
              <w14:schemeClr w14:val="tx1"/>
            </w14:solidFill>
          </w14:textFill>
        </w:rPr>
        <w:t>半</w:t>
      </w:r>
      <w:r>
        <w:rPr>
          <w:rFonts w:hint="eastAsia" w:ascii="Times New Roman" w:hAnsi="Times New Roman" w:cs="Times New Roman"/>
          <w:caps w:val="0"/>
          <w:smallCaps w:val="0"/>
          <w:color w:val="000000" w:themeColor="text1"/>
          <w:lang w:val="en-US" w:eastAsia="zh-CN"/>
          <w14:textFill>
            <w14:solidFill>
              <w14:schemeClr w14:val="tx1"/>
            </w14:solidFill>
          </w14:textFill>
        </w:rPr>
        <w:t>线下模式或者</w:t>
      </w:r>
      <w:r>
        <w:rPr>
          <w:rFonts w:hint="eastAsia" w:cs="Times New Roman"/>
          <w:caps w:val="0"/>
          <w:smallCaps w:val="0"/>
          <w:color w:val="000000" w:themeColor="text1"/>
          <w:lang w:val="en-US" w:eastAsia="zh-CN"/>
          <w14:textFill>
            <w14:solidFill>
              <w14:schemeClr w14:val="tx1"/>
            </w14:solidFill>
          </w14:textFill>
        </w:rPr>
        <w:t>全线上模式</w:t>
      </w:r>
      <w:r>
        <w:rPr>
          <w:rFonts w:ascii="Times New Roman" w:hAnsi="Times New Roman" w:eastAsia="宋体" w:cs="Times New Roman"/>
          <w:caps w:val="0"/>
          <w:smallCaps w:val="0"/>
          <w:color w:val="000000" w:themeColor="text1"/>
          <w14:textFill>
            <w14:solidFill>
              <w14:schemeClr w14:val="tx1"/>
            </w14:solidFill>
          </w14:textFill>
        </w:rPr>
        <w:t>。</w:t>
      </w:r>
    </w:p>
    <w:p w14:paraId="45427288">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操作步骤：</w:t>
      </w:r>
    </w:p>
    <w:p w14:paraId="275AE640">
      <w:pPr>
        <w:keepNext w:val="0"/>
        <w:keepLines w:val="0"/>
        <w:pageBreakBefore w:val="0"/>
        <w:widowControl w:val="0"/>
        <w:numPr>
          <w:ilvl w:val="0"/>
          <w:numId w:val="115"/>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1DB4EA0E">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eastAsia="宋体" w:cs="Times New Roman"/>
        </w:rPr>
        <w:drawing>
          <wp:inline distT="0" distB="0" distL="114300" distR="114300">
            <wp:extent cx="5057775" cy="2356485"/>
            <wp:effectExtent l="0" t="0" r="9525" b="5715"/>
            <wp:docPr id="972"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 name="图片 39"/>
                    <pic:cNvPicPr>
                      <a:picLocks noChangeAspect="1"/>
                    </pic:cNvPicPr>
                  </pic:nvPicPr>
                  <pic:blipFill>
                    <a:blip r:embed="rId47"/>
                    <a:stretch>
                      <a:fillRect/>
                    </a:stretch>
                  </pic:blipFill>
                  <pic:spPr>
                    <a:xfrm>
                      <a:off x="0" y="0"/>
                      <a:ext cx="5057775" cy="2356485"/>
                    </a:xfrm>
                    <a:prstGeom prst="rect">
                      <a:avLst/>
                    </a:prstGeom>
                    <a:noFill/>
                    <a:ln>
                      <a:noFill/>
                    </a:ln>
                  </pic:spPr>
                </pic:pic>
              </a:graphicData>
            </a:graphic>
          </wp:inline>
        </w:drawing>
      </w:r>
    </w:p>
    <w:p w14:paraId="0E2770E3">
      <w:pPr>
        <w:keepNext w:val="0"/>
        <w:keepLines w:val="0"/>
        <w:pageBreakBefore w:val="0"/>
        <w:widowControl w:val="0"/>
        <w:numPr>
          <w:ilvl w:val="0"/>
          <w:numId w:val="115"/>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找到要</w:t>
      </w:r>
      <w:r>
        <w:rPr>
          <w:rFonts w:hint="eastAsia" w:ascii="Times New Roman" w:hAnsi="Times New Roman"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404354E7">
      <w:pPr>
        <w:pageBreakBefore w:val="0"/>
        <w:numPr>
          <w:ilvl w:val="0"/>
          <w:numId w:val="0"/>
        </w:numPr>
        <w:kinsoku/>
        <w:wordWrap/>
        <w:overflowPunct/>
        <w:topLinePunct w:val="0"/>
        <w:bidi w:val="0"/>
        <w:snapToGrid/>
        <w:spacing w:line="360" w:lineRule="auto"/>
        <w:jc w:val="center"/>
        <w:textAlignment w:val="auto"/>
        <w:rPr>
          <w:rFonts w:hint="default" w:ascii="Times New Roman" w:hAnsi="Times New Roman" w:eastAsia="宋体" w:cs="Times New Roman"/>
          <w:lang w:val="en-US" w:eastAsia="zh-CN"/>
        </w:rPr>
      </w:pPr>
      <w:r>
        <w:rPr>
          <w:rFonts w:ascii="Times New Roman" w:hAnsi="Times New Roman" w:eastAsia="宋体" w:cs="Times New Roman"/>
        </w:rPr>
        <w:drawing>
          <wp:inline distT="0" distB="0" distL="114300" distR="114300">
            <wp:extent cx="5057775" cy="2437765"/>
            <wp:effectExtent l="0" t="0" r="9525" b="635"/>
            <wp:docPr id="973"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0D16B7A6">
      <w:pPr>
        <w:keepNext w:val="0"/>
        <w:keepLines w:val="0"/>
        <w:pageBreakBefore w:val="0"/>
        <w:widowControl w:val="0"/>
        <w:numPr>
          <w:ilvl w:val="0"/>
          <w:numId w:val="115"/>
        </w:numPr>
        <w:kinsoku/>
        <w:wordWrap/>
        <w:overflowPunct/>
        <w:topLinePunct w:val="0"/>
        <w:autoSpaceDE/>
        <w:autoSpaceDN/>
        <w:bidi w:val="0"/>
        <w:adjustRightInd/>
        <w:snapToGrid/>
        <w:spacing w:line="360" w:lineRule="auto"/>
        <w:ind w:left="0" w:leftChars="0" w:firstLine="315" w:firstLineChars="150"/>
        <w:jc w:val="left"/>
        <w:textAlignment w:val="auto"/>
        <w:rPr>
          <w:rFonts w:hint="default" w:ascii="Times New Roman" w:hAnsi="Times New Roman" w:eastAsia="宋体" w:cs="Times New Roman"/>
          <w:caps w:val="0"/>
          <w:smallCaps w:val="0"/>
          <w:lang w:val="en-US" w:eastAsia="zh-CN"/>
        </w:rPr>
      </w:pPr>
      <w:r>
        <w:rPr>
          <w:rFonts w:hint="eastAsia" w:ascii="Times New Roman" w:hAnsi="Times New Roman" w:eastAsia="宋体" w:cs="Times New Roman"/>
          <w:caps w:val="0"/>
          <w:smallCaps w:val="0"/>
          <w:lang w:val="en-US" w:eastAsia="zh-CN"/>
        </w:rPr>
        <w:t>点击“</w:t>
      </w:r>
      <w:r>
        <w:rPr>
          <w:rFonts w:hint="eastAsia" w:ascii="Times New Roman" w:hAnsi="Times New Roman" w:cs="Times New Roman"/>
          <w:caps w:val="0"/>
          <w:smallCaps w:val="0"/>
          <w:lang w:val="en-US" w:eastAsia="zh-CN"/>
        </w:rPr>
        <w:t>递交响应文件</w:t>
      </w:r>
      <w:r>
        <w:rPr>
          <w:rFonts w:hint="eastAsia" w:ascii="Times New Roman" w:hAnsi="Times New Roman" w:eastAsia="宋体" w:cs="Times New Roman"/>
          <w:caps w:val="0"/>
          <w:smallCaps w:val="0"/>
          <w:lang w:val="en-US" w:eastAsia="zh-CN"/>
        </w:rPr>
        <w:t>”菜单，打开</w:t>
      </w:r>
      <w:r>
        <w:rPr>
          <w:rFonts w:hint="eastAsia" w:ascii="Times New Roman" w:hAnsi="Times New Roman" w:cs="Times New Roman"/>
          <w:caps w:val="0"/>
          <w:smallCaps w:val="0"/>
          <w:lang w:val="en-US" w:eastAsia="zh-CN"/>
        </w:rPr>
        <w:t>递交响应文件</w:t>
      </w:r>
      <w:r>
        <w:rPr>
          <w:rFonts w:hint="eastAsia" w:ascii="Times New Roman" w:hAnsi="Times New Roman" w:eastAsia="宋体" w:cs="Times New Roman"/>
          <w:caps w:val="0"/>
          <w:smallCaps w:val="0"/>
          <w:lang w:val="en-US" w:eastAsia="zh-CN"/>
        </w:rPr>
        <w:t>页面。</w:t>
      </w:r>
    </w:p>
    <w:p w14:paraId="43C7837A">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aps w:val="0"/>
          <w:smallCaps w:val="0"/>
          <w:lang w:val="en-US" w:eastAsia="zh-CN"/>
        </w:rPr>
      </w:pPr>
      <w:r>
        <w:drawing>
          <wp:inline distT="0" distB="0" distL="114300" distR="114300">
            <wp:extent cx="5057775" cy="1913890"/>
            <wp:effectExtent l="0" t="0" r="9525" b="10160"/>
            <wp:docPr id="97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 name="图片 5"/>
                    <pic:cNvPicPr>
                      <a:picLocks noChangeAspect="1"/>
                    </pic:cNvPicPr>
                  </pic:nvPicPr>
                  <pic:blipFill>
                    <a:blip r:embed="rId152"/>
                    <a:stretch>
                      <a:fillRect/>
                    </a:stretch>
                  </pic:blipFill>
                  <pic:spPr>
                    <a:xfrm>
                      <a:off x="0" y="0"/>
                      <a:ext cx="5057775" cy="1913890"/>
                    </a:xfrm>
                    <a:prstGeom prst="rect">
                      <a:avLst/>
                    </a:prstGeom>
                    <a:noFill/>
                    <a:ln>
                      <a:noFill/>
                    </a:ln>
                  </pic:spPr>
                </pic:pic>
              </a:graphicData>
            </a:graphic>
          </wp:inline>
        </w:drawing>
      </w:r>
    </w:p>
    <w:p w14:paraId="6C3A1372">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leftChars="150"/>
        <w:jc w:val="both"/>
        <w:textAlignment w:val="auto"/>
        <w:rPr>
          <w:rFonts w:hint="eastAsia" w:ascii="Times New Roman" w:hAnsi="Times New Roman" w:cs="Times New Roman"/>
          <w:caps w:val="0"/>
          <w:smallCaps w:val="0"/>
          <w:lang w:val="en-US" w:eastAsia="zh-CN"/>
        </w:rPr>
      </w:pPr>
      <w:r>
        <w:rPr>
          <w:rFonts w:hint="eastAsia" w:ascii="Times New Roman" w:hAnsi="Times New Roman" w:cs="Times New Roman"/>
          <w:caps w:val="0"/>
          <w:smallCaps w:val="0"/>
          <w:lang w:val="en-US" w:eastAsia="zh-CN"/>
        </w:rPr>
        <w:tab/>
      </w:r>
      <w:r>
        <w:rPr>
          <w:rFonts w:hint="eastAsia" w:ascii="Times New Roman" w:hAnsi="Times New Roman" w:cs="Times New Roman"/>
          <w:caps w:val="0"/>
          <w:smallCaps w:val="0"/>
          <w:lang w:val="en-US" w:eastAsia="zh-CN"/>
        </w:rPr>
        <w:t>注：</w:t>
      </w:r>
    </w:p>
    <w:p w14:paraId="49C1DBD5">
      <w:pPr>
        <w:keepNext w:val="0"/>
        <w:keepLines w:val="0"/>
        <w:pageBreakBefore w:val="0"/>
        <w:widowControl w:val="0"/>
        <w:numPr>
          <w:ilvl w:val="0"/>
          <w:numId w:val="116"/>
        </w:numPr>
        <w:tabs>
          <w:tab w:val="left" w:pos="0"/>
        </w:tabs>
        <w:kinsoku/>
        <w:wordWrap/>
        <w:overflowPunct/>
        <w:topLinePunct w:val="0"/>
        <w:autoSpaceDE/>
        <w:autoSpaceDN/>
        <w:bidi w:val="0"/>
        <w:adjustRightInd/>
        <w:snapToGrid/>
        <w:spacing w:line="360" w:lineRule="auto"/>
        <w:ind w:left="0" w:leftChars="0" w:firstLine="420" w:firstLineChars="200"/>
        <w:jc w:val="both"/>
        <w:textAlignment w:val="auto"/>
        <w:rPr>
          <w:rFonts w:hint="default" w:ascii="Times New Roman" w:hAnsi="Times New Roman" w:cs="Times New Roman"/>
          <w:caps w:val="0"/>
          <w:smallCaps w:val="0"/>
          <w:lang w:val="en-US" w:eastAsia="zh-CN"/>
        </w:rPr>
      </w:pPr>
      <w:r>
        <w:rPr>
          <w:rFonts w:hint="eastAsia" w:ascii="Times New Roman" w:hAnsi="Times New Roman" w:cs="Times New Roman"/>
          <w:caps w:val="0"/>
          <w:smallCaps w:val="0"/>
          <w:lang w:val="en-US" w:eastAsia="zh-CN"/>
        </w:rPr>
        <w:t>当</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采购操作模式为全线上模式</w:t>
      </w:r>
      <w:r>
        <w:rPr>
          <w:rFonts w:hint="eastAsia" w:ascii="Times New Roman" w:hAnsi="Times New Roman" w:cs="Times New Roman"/>
          <w:caps w:val="0"/>
          <w:smallCaps w:val="0"/>
          <w:color w:val="000000" w:themeColor="text1"/>
          <w:lang w:val="en-US" w:eastAsia="zh-CN"/>
          <w14:textFill>
            <w14:solidFill>
              <w14:schemeClr w14:val="tx1"/>
            </w14:solidFill>
          </w14:textFill>
        </w:rPr>
        <w:t>时，当前上传投标文件必须上传特定格式的投标文件；</w:t>
      </w:r>
    </w:p>
    <w:p w14:paraId="00F257E6">
      <w:pPr>
        <w:keepNext w:val="0"/>
        <w:keepLines w:val="0"/>
        <w:pageBreakBefore w:val="0"/>
        <w:widowControl w:val="0"/>
        <w:numPr>
          <w:ilvl w:val="0"/>
          <w:numId w:val="116"/>
        </w:numPr>
        <w:tabs>
          <w:tab w:val="left" w:pos="0"/>
        </w:tabs>
        <w:kinsoku/>
        <w:wordWrap/>
        <w:overflowPunct/>
        <w:topLinePunct w:val="0"/>
        <w:autoSpaceDE/>
        <w:autoSpaceDN/>
        <w:bidi w:val="0"/>
        <w:adjustRightInd/>
        <w:snapToGrid/>
        <w:spacing w:line="360" w:lineRule="auto"/>
        <w:ind w:left="0" w:leftChars="0" w:firstLine="420" w:firstLineChars="200"/>
        <w:jc w:val="both"/>
        <w:textAlignment w:val="auto"/>
        <w:rPr>
          <w:rFonts w:hint="default" w:ascii="Times New Roman" w:hAnsi="Times New Roman" w:cs="Times New Roman"/>
          <w:caps w:val="0"/>
          <w:smallCaps w:val="0"/>
          <w:lang w:val="en-US" w:eastAsia="zh-CN"/>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采购操作模式为</w:t>
      </w:r>
      <w:r>
        <w:rPr>
          <w:rFonts w:hint="eastAsia" w:ascii="Times New Roman" w:hAnsi="Times New Roman" w:cs="Times New Roman"/>
          <w:caps w:val="0"/>
          <w:smallCaps w:val="0"/>
          <w:color w:val="000000" w:themeColor="text1"/>
          <w:lang w:val="en-US" w:eastAsia="zh-CN"/>
          <w14:textFill>
            <w14:solidFill>
              <w14:schemeClr w14:val="tx1"/>
            </w14:solidFill>
          </w14:textFill>
        </w:rPr>
        <w:t>半</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线</w:t>
      </w:r>
      <w:r>
        <w:rPr>
          <w:rFonts w:hint="eastAsia" w:ascii="Times New Roman" w:hAnsi="Times New Roman" w:cs="Times New Roman"/>
          <w:caps w:val="0"/>
          <w:smallCaps w:val="0"/>
          <w:color w:val="000000" w:themeColor="text1"/>
          <w:lang w:val="en-US" w:eastAsia="zh-CN"/>
          <w14:textFill>
            <w14:solidFill>
              <w14:schemeClr w14:val="tx1"/>
            </w14:solidFill>
          </w14:textFill>
        </w:rPr>
        <w:t>下</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模式</w:t>
      </w:r>
      <w:r>
        <w:rPr>
          <w:rFonts w:hint="eastAsia" w:ascii="Times New Roman" w:hAnsi="Times New Roman" w:cs="Times New Roman"/>
          <w:caps w:val="0"/>
          <w:smallCaps w:val="0"/>
          <w:color w:val="000000" w:themeColor="text1"/>
          <w:lang w:val="en-US" w:eastAsia="zh-CN"/>
          <w14:textFill>
            <w14:solidFill>
              <w14:schemeClr w14:val="tx1"/>
            </w14:solidFill>
          </w14:textFill>
        </w:rPr>
        <w:t>时，当前上传投标文件可以是word、pdf等文档格式，且非必传步骤。</w:t>
      </w:r>
    </w:p>
    <w:p w14:paraId="2E16A1A4">
      <w:pPr>
        <w:keepNext w:val="0"/>
        <w:keepLines w:val="0"/>
        <w:pageBreakBefore w:val="0"/>
        <w:widowControl w:val="0"/>
        <w:numPr>
          <w:ilvl w:val="0"/>
          <w:numId w:val="115"/>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cs="Times New Roman"/>
        </w:rPr>
      </w:pPr>
      <w:r>
        <w:rPr>
          <w:rFonts w:hint="eastAsia" w:ascii="Times New Roman" w:hAnsi="Times New Roman" w:eastAsia="宋体" w:cs="Times New Roman"/>
          <w:caps w:val="0"/>
          <w:smallCaps w:val="0"/>
          <w:lang w:val="en-US" w:eastAsia="zh-CN"/>
        </w:rPr>
        <w:t>点击页面的“上传</w:t>
      </w:r>
      <w:r>
        <w:rPr>
          <w:rFonts w:hint="eastAsia" w:ascii="Times New Roman" w:hAnsi="Times New Roman" w:cs="Times New Roman"/>
          <w:caps w:val="0"/>
          <w:smallCaps w:val="0"/>
          <w:lang w:val="en-US" w:eastAsia="zh-CN"/>
        </w:rPr>
        <w:t>响应</w:t>
      </w:r>
      <w:r>
        <w:rPr>
          <w:rFonts w:hint="eastAsia" w:ascii="Times New Roman" w:hAnsi="Times New Roman" w:eastAsia="宋体" w:cs="Times New Roman"/>
          <w:caps w:val="0"/>
          <w:smallCaps w:val="0"/>
          <w:lang w:val="en-US" w:eastAsia="zh-CN"/>
        </w:rPr>
        <w:t>文件”功能，打开上传文件对话框。</w:t>
      </w:r>
    </w:p>
    <w:p w14:paraId="0323E650">
      <w:pPr>
        <w:keepNext w:val="0"/>
        <w:keepLines w:val="0"/>
        <w:pageBreakBefore w:val="0"/>
        <w:widowControl w:val="0"/>
        <w:numPr>
          <w:ilvl w:val="0"/>
          <w:numId w:val="17"/>
        </w:numPr>
        <w:tabs>
          <w:tab w:val="left" w:pos="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lang w:val="en-US"/>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采购操作模式为</w:t>
      </w:r>
      <w:r>
        <w:rPr>
          <w:rFonts w:hint="eastAsia" w:ascii="Times New Roman" w:hAnsi="Times New Roman" w:cs="Times New Roman"/>
          <w:caps w:val="0"/>
          <w:smallCaps w:val="0"/>
          <w:color w:val="000000" w:themeColor="text1"/>
          <w:lang w:val="en-US" w:eastAsia="zh-CN"/>
          <w14:textFill>
            <w14:solidFill>
              <w14:schemeClr w14:val="tx1"/>
            </w14:solidFill>
          </w14:textFill>
        </w:rPr>
        <w:t>全线上流程，上传响应文件页面如下：</w:t>
      </w:r>
    </w:p>
    <w:p w14:paraId="68854227">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ascii="Times New Roman" w:hAnsi="Times New Roman" w:cs="Times New Roman"/>
        </w:rPr>
      </w:pPr>
      <w:r>
        <w:rPr>
          <w:rFonts w:ascii="Times New Roman" w:hAnsi="Times New Roman" w:cs="Times New Roman"/>
        </w:rPr>
        <w:drawing>
          <wp:inline distT="0" distB="0" distL="114300" distR="114300">
            <wp:extent cx="5057775" cy="3021330"/>
            <wp:effectExtent l="0" t="0" r="9525" b="7620"/>
            <wp:docPr id="975"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 name="图片 22"/>
                    <pic:cNvPicPr>
                      <a:picLocks noChangeAspect="1"/>
                    </pic:cNvPicPr>
                  </pic:nvPicPr>
                  <pic:blipFill>
                    <a:blip r:embed="rId85"/>
                    <a:stretch>
                      <a:fillRect/>
                    </a:stretch>
                  </pic:blipFill>
                  <pic:spPr>
                    <a:xfrm>
                      <a:off x="0" y="0"/>
                      <a:ext cx="5057775" cy="3021330"/>
                    </a:xfrm>
                    <a:prstGeom prst="rect">
                      <a:avLst/>
                    </a:prstGeom>
                    <a:noFill/>
                    <a:ln>
                      <a:noFill/>
                    </a:ln>
                  </pic:spPr>
                </pic:pic>
              </a:graphicData>
            </a:graphic>
          </wp:inline>
        </w:drawing>
      </w:r>
    </w:p>
    <w:p w14:paraId="59CC8452">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leftChars="150"/>
        <w:textAlignment w:val="auto"/>
        <w:rPr>
          <w:rFonts w:ascii="Times New Roman" w:hAnsi="Times New Roman" w:cs="Times New Roman"/>
          <w:lang w:val="en-US" w:eastAsia="zh-CN"/>
        </w:rPr>
      </w:pPr>
      <w:r>
        <w:rPr>
          <w:rFonts w:hint="eastAsia" w:ascii="Times New Roman" w:hAnsi="Times New Roman" w:eastAsia="宋体" w:cs="Times New Roman"/>
          <w:lang w:val="en-US" w:eastAsia="zh-CN"/>
        </w:rPr>
        <w:t>点击“选择文件上传”，弹出上传文件窗口，选择对应的文件进行上传。</w:t>
      </w:r>
    </w:p>
    <w:p w14:paraId="3634230F">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ascii="Times New Roman" w:hAnsi="Times New Roman" w:cs="Times New Roman"/>
          <w:lang w:val="en-US" w:eastAsia="zh-CN"/>
        </w:rPr>
      </w:pPr>
      <w:r>
        <w:rPr>
          <w:rFonts w:ascii="Times New Roman" w:hAnsi="Times New Roman" w:cs="Times New Roman"/>
        </w:rPr>
        <w:drawing>
          <wp:inline distT="0" distB="0" distL="114300" distR="114300">
            <wp:extent cx="5057775" cy="2480945"/>
            <wp:effectExtent l="0" t="0" r="9525" b="14605"/>
            <wp:docPr id="976"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 name="图片 52"/>
                    <pic:cNvPicPr>
                      <a:picLocks noChangeAspect="1"/>
                    </pic:cNvPicPr>
                  </pic:nvPicPr>
                  <pic:blipFill>
                    <a:blip r:embed="rId59"/>
                    <a:srcRect b="16051"/>
                    <a:stretch>
                      <a:fillRect/>
                    </a:stretch>
                  </pic:blipFill>
                  <pic:spPr>
                    <a:xfrm>
                      <a:off x="0" y="0"/>
                      <a:ext cx="5057775" cy="2480945"/>
                    </a:xfrm>
                    <a:prstGeom prst="rect">
                      <a:avLst/>
                    </a:prstGeom>
                    <a:noFill/>
                    <a:ln>
                      <a:noFill/>
                    </a:ln>
                  </pic:spPr>
                </pic:pic>
              </a:graphicData>
            </a:graphic>
          </wp:inline>
        </w:drawing>
      </w:r>
    </w:p>
    <w:p w14:paraId="3CAD2372">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textAlignment w:val="auto"/>
        <w:rPr>
          <w:rFonts w:hint="default" w:ascii="Times New Roman" w:hAnsi="Times New Roman" w:cs="Times New Roman"/>
          <w:lang w:val="en-US" w:eastAsia="zh-CN"/>
        </w:rPr>
      </w:pPr>
      <w:r>
        <w:rPr>
          <w:rFonts w:hint="eastAsia" w:ascii="Times New Roman" w:hAnsi="Times New Roman" w:cs="Times New Roman"/>
          <w:lang w:val="en-US" w:eastAsia="zh-CN"/>
        </w:rPr>
        <w:t>若为全线上流程，</w:t>
      </w:r>
      <w:r>
        <w:rPr>
          <w:rFonts w:hint="eastAsia" w:ascii="Times New Roman" w:hAnsi="Times New Roman" w:eastAsia="宋体" w:cs="Times New Roman"/>
          <w:lang w:val="en-US" w:eastAsia="zh-CN"/>
        </w:rPr>
        <w:t>上传文件成功必须均满足以下条件：</w:t>
      </w:r>
    </w:p>
    <w:p w14:paraId="13243934">
      <w:pPr>
        <w:keepNext w:val="0"/>
        <w:keepLines w:val="0"/>
        <w:pageBreakBefore w:val="0"/>
        <w:widowControl w:val="0"/>
        <w:numPr>
          <w:ilvl w:val="0"/>
          <w:numId w:val="117"/>
        </w:numPr>
        <w:tabs>
          <w:tab w:val="left" w:pos="0"/>
        </w:tabs>
        <w:kinsoku/>
        <w:wordWrap/>
        <w:overflowPunct/>
        <w:topLinePunct w:val="0"/>
        <w:autoSpaceDE/>
        <w:autoSpaceDN/>
        <w:bidi w:val="0"/>
        <w:adjustRightInd/>
        <w:snapToGrid/>
        <w:spacing w:line="360" w:lineRule="auto"/>
        <w:ind w:left="0" w:leftChars="0" w:firstLine="420" w:firstLineChars="200"/>
        <w:textAlignment w:val="auto"/>
        <w:rPr>
          <w:rFonts w:hint="eastAsia" w:ascii="Times New Roman" w:hAnsi="Times New Roman" w:cs="Times New Roman"/>
          <w:lang w:val="en-US" w:eastAsia="zh-CN"/>
        </w:rPr>
      </w:pPr>
      <w:r>
        <w:rPr>
          <w:rFonts w:hint="eastAsia" w:ascii="Times New Roman" w:hAnsi="Times New Roman" w:eastAsia="宋体" w:cs="Times New Roman"/>
          <w:lang w:val="en-US" w:eastAsia="zh-CN"/>
        </w:rPr>
        <w:t>上传的文件必须是特定的格式文件。</w:t>
      </w:r>
    </w:p>
    <w:p w14:paraId="657EA645">
      <w:pPr>
        <w:keepNext w:val="0"/>
        <w:keepLines w:val="0"/>
        <w:pageBreakBefore w:val="0"/>
        <w:widowControl w:val="0"/>
        <w:numPr>
          <w:ilvl w:val="0"/>
          <w:numId w:val="117"/>
        </w:numPr>
        <w:tabs>
          <w:tab w:val="left" w:pos="0"/>
        </w:tabs>
        <w:kinsoku/>
        <w:wordWrap/>
        <w:overflowPunct/>
        <w:topLinePunct w:val="0"/>
        <w:autoSpaceDE/>
        <w:autoSpaceDN/>
        <w:bidi w:val="0"/>
        <w:adjustRightInd/>
        <w:snapToGrid/>
        <w:spacing w:line="360" w:lineRule="auto"/>
        <w:ind w:left="0" w:leftChars="0" w:firstLine="420" w:firstLineChars="200"/>
        <w:textAlignment w:val="auto"/>
        <w:rPr>
          <w:rFonts w:hint="eastAsia" w:ascii="Times New Roman" w:hAnsi="Times New Roman" w:cs="Times New Roman"/>
          <w:lang w:val="en-US" w:eastAsia="zh-CN"/>
        </w:rPr>
      </w:pPr>
      <w:r>
        <w:rPr>
          <w:rFonts w:hint="eastAsia" w:ascii="Times New Roman" w:hAnsi="Times New Roman" w:eastAsia="宋体" w:cs="Times New Roman"/>
          <w:lang w:val="en-US" w:eastAsia="zh-CN"/>
        </w:rPr>
        <w:t>加密的CA锁或者标证通必须是绑定的当前单位的有效证书。</w:t>
      </w:r>
    </w:p>
    <w:p w14:paraId="086B774B">
      <w:pPr>
        <w:keepNext w:val="0"/>
        <w:keepLines w:val="0"/>
        <w:pageBreakBefore w:val="0"/>
        <w:widowControl w:val="0"/>
        <w:numPr>
          <w:ilvl w:val="0"/>
          <w:numId w:val="117"/>
        </w:numPr>
        <w:tabs>
          <w:tab w:val="left" w:pos="0"/>
        </w:tabs>
        <w:kinsoku/>
        <w:wordWrap/>
        <w:overflowPunct/>
        <w:topLinePunct w:val="0"/>
        <w:autoSpaceDE/>
        <w:autoSpaceDN/>
        <w:bidi w:val="0"/>
        <w:adjustRightInd/>
        <w:snapToGrid/>
        <w:spacing w:line="360" w:lineRule="auto"/>
        <w:ind w:left="0" w:leftChars="0" w:firstLine="420" w:firstLineChars="200"/>
        <w:textAlignment w:val="auto"/>
        <w:rPr>
          <w:rFonts w:hint="default" w:ascii="Times New Roman" w:hAnsi="Times New Roman" w:cs="Times New Roman"/>
          <w:lang w:val="en-US" w:eastAsia="zh-CN"/>
        </w:rPr>
      </w:pPr>
      <w:r>
        <w:rPr>
          <w:rFonts w:hint="eastAsia" w:ascii="Times New Roman" w:hAnsi="Times New Roman" w:cs="Times New Roman"/>
          <w:lang w:val="en-US" w:eastAsia="zh-CN"/>
        </w:rPr>
        <w:t>响应</w:t>
      </w:r>
      <w:r>
        <w:rPr>
          <w:rFonts w:hint="eastAsia" w:ascii="Times New Roman" w:hAnsi="Times New Roman" w:eastAsia="宋体" w:cs="Times New Roman"/>
          <w:lang w:val="en-US" w:eastAsia="zh-CN"/>
        </w:rPr>
        <w:t>文件必须是依据当前标段最新的</w:t>
      </w:r>
      <w:r>
        <w:rPr>
          <w:rFonts w:hint="eastAsia" w:ascii="Times New Roman" w:hAnsi="Times New Roman" w:cs="Times New Roman"/>
          <w:lang w:val="en-US" w:eastAsia="zh-CN"/>
        </w:rPr>
        <w:t>采购</w:t>
      </w:r>
      <w:r>
        <w:rPr>
          <w:rFonts w:hint="eastAsia" w:ascii="Times New Roman" w:hAnsi="Times New Roman" w:eastAsia="宋体" w:cs="Times New Roman"/>
          <w:lang w:val="en-US" w:eastAsia="zh-CN"/>
        </w:rPr>
        <w:t>文件或者最新的澄清文件做的文件。</w:t>
      </w:r>
    </w:p>
    <w:p w14:paraId="2427ADD3">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leftChars="150"/>
        <w:textAlignment w:val="auto"/>
        <w:rPr>
          <w:rFonts w:ascii="Times New Roman" w:hAnsi="Times New Roman" w:cs="Times New Roman"/>
          <w:lang w:val="en-US" w:eastAsia="zh-CN"/>
        </w:rPr>
      </w:pPr>
      <w:r>
        <w:rPr>
          <w:rFonts w:hint="eastAsia" w:ascii="Times New Roman" w:hAnsi="Times New Roman" w:eastAsia="宋体" w:cs="Times New Roman"/>
          <w:lang w:val="en-US" w:eastAsia="zh-CN"/>
        </w:rPr>
        <w:t>文件上传成功后，点击“模拟解密”，</w:t>
      </w:r>
      <w:r>
        <w:rPr>
          <w:rFonts w:hint="eastAsia" w:ascii="Times New Roman" w:hAnsi="Times New Roman" w:cs="Times New Roman"/>
          <w:lang w:val="en-US" w:eastAsia="zh-CN"/>
        </w:rPr>
        <w:t>投标</w:t>
      </w:r>
      <w:r>
        <w:rPr>
          <w:rFonts w:hint="eastAsia" w:ascii="Times New Roman" w:hAnsi="Times New Roman" w:eastAsia="宋体" w:cs="Times New Roman"/>
          <w:lang w:val="en-US" w:eastAsia="zh-CN"/>
        </w:rPr>
        <w:t>文件若无问题，则可以正常进行模拟解密。</w:t>
      </w:r>
    </w:p>
    <w:p w14:paraId="0B6B06E1">
      <w:pPr>
        <w:keepNext w:val="0"/>
        <w:keepLines w:val="0"/>
        <w:pageBreakBefore w:val="0"/>
        <w:widowControl w:val="0"/>
        <w:numPr>
          <w:ilvl w:val="0"/>
          <w:numId w:val="19"/>
        </w:numPr>
        <w:tabs>
          <w:tab w:val="left" w:pos="0"/>
        </w:tabs>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cs="Times New Roman"/>
          <w:lang w:val="en-US" w:eastAsia="zh-CN"/>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采购操作模式为</w:t>
      </w:r>
      <w:r>
        <w:rPr>
          <w:rFonts w:hint="eastAsia" w:ascii="Times New Roman" w:hAnsi="Times New Roman" w:cs="Times New Roman"/>
          <w:caps w:val="0"/>
          <w:smallCaps w:val="0"/>
          <w:color w:val="000000" w:themeColor="text1"/>
          <w:lang w:val="en-US" w:eastAsia="zh-CN"/>
          <w14:textFill>
            <w14:solidFill>
              <w14:schemeClr w14:val="tx1"/>
            </w14:solidFill>
          </w14:textFill>
        </w:rPr>
        <w:t>半线下流程，则可以直接点击上传文件，进行上传word、pdf等普通文档格式文件。如图。</w:t>
      </w:r>
    </w:p>
    <w:p w14:paraId="7F04B7DD">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leftChars="150"/>
        <w:jc w:val="center"/>
        <w:textAlignment w:val="auto"/>
        <w:rPr>
          <w:rFonts w:hint="default" w:ascii="Times New Roman" w:hAnsi="Times New Roman" w:cs="Times New Roman"/>
          <w:lang w:val="en-US" w:eastAsia="zh-CN"/>
        </w:rPr>
      </w:pPr>
      <w:r>
        <w:rPr>
          <w:rFonts w:ascii="Times New Roman" w:hAnsi="Times New Roman" w:cs="Times New Roman"/>
        </w:rPr>
        <w:drawing>
          <wp:inline distT="0" distB="0" distL="114300" distR="114300">
            <wp:extent cx="5057775" cy="2305050"/>
            <wp:effectExtent l="0" t="0" r="9525" b="0"/>
            <wp:docPr id="977"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 name="图片 23"/>
                    <pic:cNvPicPr>
                      <a:picLocks noChangeAspect="1"/>
                    </pic:cNvPicPr>
                  </pic:nvPicPr>
                  <pic:blipFill>
                    <a:blip r:embed="rId86"/>
                    <a:stretch>
                      <a:fillRect/>
                    </a:stretch>
                  </pic:blipFill>
                  <pic:spPr>
                    <a:xfrm>
                      <a:off x="0" y="0"/>
                      <a:ext cx="5057775" cy="2305050"/>
                    </a:xfrm>
                    <a:prstGeom prst="rect">
                      <a:avLst/>
                    </a:prstGeom>
                    <a:noFill/>
                    <a:ln>
                      <a:noFill/>
                    </a:ln>
                  </pic:spPr>
                </pic:pic>
              </a:graphicData>
            </a:graphic>
          </wp:inline>
        </w:drawing>
      </w:r>
    </w:p>
    <w:p w14:paraId="597D8944">
      <w:pPr>
        <w:keepNext/>
        <w:keepLines/>
        <w:pageBreakBefore w:val="0"/>
        <w:widowControl w:val="0"/>
        <w:numPr>
          <w:ilvl w:val="3"/>
          <w:numId w:val="1"/>
        </w:numPr>
        <w:kinsoku/>
        <w:wordWrap/>
        <w:overflowPunct/>
        <w:topLinePunct w:val="0"/>
        <w:bidi w:val="0"/>
        <w:snapToGrid/>
        <w:spacing w:before="120" w:after="120" w:line="360" w:lineRule="auto"/>
        <w:ind w:left="851" w:hanging="851" w:firstLineChars="0"/>
        <w:jc w:val="both"/>
        <w:textAlignment w:val="auto"/>
        <w:outlineLvl w:val="3"/>
        <w:rPr>
          <w:rFonts w:ascii="Times New Roman" w:hAnsi="Times New Roman" w:eastAsia="宋体" w:cs="Times New Roman"/>
          <w:b/>
          <w:bCs/>
          <w:caps w:val="0"/>
          <w:smallCaps w:val="0"/>
          <w:kern w:val="2"/>
          <w:sz w:val="24"/>
          <w:szCs w:val="28"/>
          <w:lang w:val="en-US" w:eastAsia="zh-CN" w:bidi="ar-SA"/>
        </w:rPr>
      </w:pPr>
      <w:bookmarkStart w:id="244" w:name="_Toc23182"/>
      <w:r>
        <w:rPr>
          <w:rFonts w:hint="eastAsia" w:ascii="Times New Roman" w:hAnsi="Times New Roman" w:cs="Times New Roman"/>
          <w:b/>
          <w:bCs/>
          <w:caps w:val="0"/>
          <w:smallCaps w:val="0"/>
          <w:kern w:val="2"/>
          <w:sz w:val="24"/>
          <w:szCs w:val="28"/>
          <w:lang w:val="en-US" w:eastAsia="zh-CN" w:bidi="ar-SA"/>
        </w:rPr>
        <w:t>参与报价</w:t>
      </w:r>
      <w:bookmarkEnd w:id="244"/>
    </w:p>
    <w:p w14:paraId="5757DC21">
      <w:pPr>
        <w:pageBreakBefore w:val="0"/>
        <w:kinsoku/>
        <w:wordWrap/>
        <w:overflowPunct/>
        <w:topLinePunct w:val="0"/>
        <w:bidi w:val="0"/>
        <w:snapToGrid/>
        <w:spacing w:line="360" w:lineRule="auto"/>
        <w:textAlignment w:val="auto"/>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功能介绍：</w:t>
      </w:r>
    </w:p>
    <w:p w14:paraId="7245E8B7">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此环节具备供应商对行项目进行报价的功能。</w:t>
      </w:r>
    </w:p>
    <w:p w14:paraId="082828D1">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供应商登录系统，挑选分包信息，系统展开参与报价页面，供应商点击报价按钮，弹出行项目报价页面；供应商完成行项目报价后，上传商务、技术、报价文物局，点击修改保存按钮保存报价信息并回到参与报价页面，点击确认提交按钮提交报价。</w:t>
      </w:r>
    </w:p>
    <w:p w14:paraId="669A1E26">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前置条件：</w:t>
      </w:r>
    </w:p>
    <w:p w14:paraId="07C0AC9A">
      <w:pPr>
        <w:pageBreakBefore w:val="0"/>
        <w:kinsoku/>
        <w:wordWrap/>
        <w:overflowPunct/>
        <w:topLinePunct w:val="0"/>
        <w:bidi w:val="0"/>
        <w:snapToGrid/>
        <w:spacing w:line="360" w:lineRule="auto"/>
        <w:ind w:firstLine="422"/>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cs="Times New Roman"/>
          <w:caps w:val="0"/>
          <w:smallCaps w:val="0"/>
          <w:color w:val="000000" w:themeColor="text1"/>
          <w:lang w:val="en-US" w:eastAsia="zh-CN"/>
          <w14:textFill>
            <w14:solidFill>
              <w14:schemeClr w14:val="tx1"/>
            </w14:solidFill>
          </w14:textFill>
        </w:rPr>
        <w:t>供应商投标响应并且领取了采购文件并且采购组织形式</w:t>
      </w:r>
      <w:r>
        <w:rPr>
          <w:rFonts w:hint="eastAsia" w:cs="Times New Roman"/>
          <w:caps w:val="0"/>
          <w:smallCaps w:val="0"/>
          <w:color w:val="000000" w:themeColor="text1"/>
          <w:lang w:val="en-US" w:eastAsia="zh-CN"/>
          <w14:textFill>
            <w14:solidFill>
              <w14:schemeClr w14:val="tx1"/>
            </w14:solidFill>
          </w14:textFill>
        </w:rPr>
        <w:t>纯报价</w:t>
      </w:r>
      <w:r>
        <w:rPr>
          <w:rFonts w:hint="eastAsia" w:ascii="Times New Roman" w:hAnsi="Times New Roman" w:cs="Times New Roman"/>
          <w:caps w:val="0"/>
          <w:smallCaps w:val="0"/>
          <w:color w:val="000000" w:themeColor="text1"/>
          <w:lang w:val="en-US" w:eastAsia="zh-CN"/>
          <w14:textFill>
            <w14:solidFill>
              <w14:schemeClr w14:val="tx1"/>
            </w14:solidFill>
          </w14:textFill>
        </w:rPr>
        <w:t>模式或者评标系统开启多轮报价</w:t>
      </w:r>
      <w:r>
        <w:rPr>
          <w:rFonts w:ascii="Times New Roman" w:hAnsi="Times New Roman" w:eastAsia="宋体" w:cs="Times New Roman"/>
          <w:caps w:val="0"/>
          <w:smallCaps w:val="0"/>
          <w:color w:val="000000" w:themeColor="text1"/>
          <w14:textFill>
            <w14:solidFill>
              <w14:schemeClr w14:val="tx1"/>
            </w14:solidFill>
          </w14:textFill>
        </w:rPr>
        <w:t>。</w:t>
      </w:r>
    </w:p>
    <w:p w14:paraId="30EFA42E">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操作步骤：</w:t>
      </w:r>
    </w:p>
    <w:p w14:paraId="3EF99C0D">
      <w:pPr>
        <w:keepNext w:val="0"/>
        <w:keepLines w:val="0"/>
        <w:pageBreakBefore w:val="0"/>
        <w:widowControl w:val="0"/>
        <w:numPr>
          <w:ilvl w:val="0"/>
          <w:numId w:val="118"/>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57C15507">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eastAsia="宋体" w:cs="Times New Roman"/>
        </w:rPr>
        <w:drawing>
          <wp:inline distT="0" distB="0" distL="114300" distR="114300">
            <wp:extent cx="5057775" cy="2356485"/>
            <wp:effectExtent l="0" t="0" r="9525" b="5715"/>
            <wp:docPr id="978"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 name="图片 39"/>
                    <pic:cNvPicPr>
                      <a:picLocks noChangeAspect="1"/>
                    </pic:cNvPicPr>
                  </pic:nvPicPr>
                  <pic:blipFill>
                    <a:blip r:embed="rId47"/>
                    <a:stretch>
                      <a:fillRect/>
                    </a:stretch>
                  </pic:blipFill>
                  <pic:spPr>
                    <a:xfrm>
                      <a:off x="0" y="0"/>
                      <a:ext cx="5057775" cy="2356485"/>
                    </a:xfrm>
                    <a:prstGeom prst="rect">
                      <a:avLst/>
                    </a:prstGeom>
                    <a:noFill/>
                    <a:ln>
                      <a:noFill/>
                    </a:ln>
                  </pic:spPr>
                </pic:pic>
              </a:graphicData>
            </a:graphic>
          </wp:inline>
        </w:drawing>
      </w:r>
    </w:p>
    <w:p w14:paraId="29B3B6D9">
      <w:pPr>
        <w:keepNext w:val="0"/>
        <w:keepLines w:val="0"/>
        <w:pageBreakBefore w:val="0"/>
        <w:widowControl w:val="0"/>
        <w:numPr>
          <w:ilvl w:val="0"/>
          <w:numId w:val="118"/>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找到要</w:t>
      </w:r>
      <w:r>
        <w:rPr>
          <w:rFonts w:hint="eastAsia" w:ascii="Times New Roman" w:hAnsi="Times New Roman"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5726ABEE">
      <w:pPr>
        <w:pageBreakBefore w:val="0"/>
        <w:numPr>
          <w:ilvl w:val="0"/>
          <w:numId w:val="0"/>
        </w:numPr>
        <w:kinsoku/>
        <w:wordWrap/>
        <w:overflowPunct/>
        <w:topLinePunct w:val="0"/>
        <w:bidi w:val="0"/>
        <w:snapToGrid/>
        <w:spacing w:line="360" w:lineRule="auto"/>
        <w:jc w:val="center"/>
        <w:textAlignment w:val="auto"/>
        <w:rPr>
          <w:rFonts w:hint="default" w:ascii="Times New Roman" w:hAnsi="Times New Roman" w:eastAsia="宋体" w:cs="Times New Roman"/>
          <w:lang w:val="en-US" w:eastAsia="zh-CN"/>
        </w:rPr>
      </w:pPr>
      <w:r>
        <w:rPr>
          <w:rFonts w:ascii="Times New Roman" w:hAnsi="Times New Roman" w:eastAsia="宋体" w:cs="Times New Roman"/>
        </w:rPr>
        <w:drawing>
          <wp:inline distT="0" distB="0" distL="114300" distR="114300">
            <wp:extent cx="5057775" cy="2437765"/>
            <wp:effectExtent l="0" t="0" r="9525" b="635"/>
            <wp:docPr id="979"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6DE5C32F">
      <w:pPr>
        <w:keepNext w:val="0"/>
        <w:keepLines w:val="0"/>
        <w:pageBreakBefore w:val="0"/>
        <w:widowControl w:val="0"/>
        <w:numPr>
          <w:ilvl w:val="0"/>
          <w:numId w:val="118"/>
        </w:numPr>
        <w:kinsoku/>
        <w:wordWrap/>
        <w:overflowPunct/>
        <w:topLinePunct w:val="0"/>
        <w:autoSpaceDE/>
        <w:autoSpaceDN/>
        <w:bidi w:val="0"/>
        <w:adjustRightInd/>
        <w:snapToGrid/>
        <w:spacing w:line="360" w:lineRule="auto"/>
        <w:ind w:left="0" w:leftChars="0" w:firstLine="315" w:firstLineChars="150"/>
        <w:jc w:val="left"/>
        <w:textAlignment w:val="auto"/>
        <w:rPr>
          <w:rFonts w:hint="default" w:ascii="Times New Roman" w:hAnsi="Times New Roman" w:eastAsia="宋体" w:cs="Times New Roman"/>
          <w:caps w:val="0"/>
          <w:smallCaps w:val="0"/>
          <w:lang w:val="en-US" w:eastAsia="zh-CN"/>
        </w:rPr>
      </w:pPr>
      <w:r>
        <w:rPr>
          <w:rFonts w:hint="eastAsia" w:ascii="Times New Roman" w:hAnsi="Times New Roman" w:eastAsia="宋体" w:cs="Times New Roman"/>
          <w:caps w:val="0"/>
          <w:smallCaps w:val="0"/>
          <w:lang w:val="en-US" w:eastAsia="zh-CN"/>
        </w:rPr>
        <w:t>点击“</w:t>
      </w:r>
      <w:r>
        <w:rPr>
          <w:rFonts w:hint="eastAsia" w:ascii="Times New Roman" w:hAnsi="Times New Roman" w:cs="Times New Roman"/>
          <w:caps w:val="0"/>
          <w:smallCaps w:val="0"/>
          <w:lang w:val="en-US" w:eastAsia="zh-CN"/>
        </w:rPr>
        <w:t>参与报价</w:t>
      </w:r>
      <w:r>
        <w:rPr>
          <w:rFonts w:hint="eastAsia" w:ascii="Times New Roman" w:hAnsi="Times New Roman" w:eastAsia="宋体" w:cs="Times New Roman"/>
          <w:caps w:val="0"/>
          <w:smallCaps w:val="0"/>
          <w:lang w:val="en-US" w:eastAsia="zh-CN"/>
        </w:rPr>
        <w:t>”菜单，打开</w:t>
      </w:r>
      <w:r>
        <w:rPr>
          <w:rFonts w:hint="eastAsia" w:ascii="Times New Roman" w:hAnsi="Times New Roman" w:cs="Times New Roman"/>
          <w:caps w:val="0"/>
          <w:smallCaps w:val="0"/>
          <w:lang w:val="en-US" w:eastAsia="zh-CN"/>
        </w:rPr>
        <w:t>参与报价</w:t>
      </w:r>
      <w:r>
        <w:rPr>
          <w:rFonts w:hint="eastAsia" w:ascii="Times New Roman" w:hAnsi="Times New Roman" w:eastAsia="宋体" w:cs="Times New Roman"/>
          <w:caps w:val="0"/>
          <w:smallCaps w:val="0"/>
          <w:lang w:val="en-US" w:eastAsia="zh-CN"/>
        </w:rPr>
        <w:t>页面。</w:t>
      </w:r>
    </w:p>
    <w:p w14:paraId="07013B65">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aps w:val="0"/>
          <w:smallCaps w:val="0"/>
          <w:lang w:val="en-US" w:eastAsia="zh-CN"/>
        </w:rPr>
      </w:pPr>
      <w:r>
        <w:drawing>
          <wp:inline distT="0" distB="0" distL="114300" distR="114300">
            <wp:extent cx="5057775" cy="2035810"/>
            <wp:effectExtent l="0" t="0" r="9525" b="2540"/>
            <wp:docPr id="98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 name="图片 40"/>
                    <pic:cNvPicPr>
                      <a:picLocks noChangeAspect="1"/>
                    </pic:cNvPicPr>
                  </pic:nvPicPr>
                  <pic:blipFill>
                    <a:blip r:embed="rId153"/>
                    <a:stretch>
                      <a:fillRect/>
                    </a:stretch>
                  </pic:blipFill>
                  <pic:spPr>
                    <a:xfrm>
                      <a:off x="0" y="0"/>
                      <a:ext cx="5057775" cy="2035810"/>
                    </a:xfrm>
                    <a:prstGeom prst="rect">
                      <a:avLst/>
                    </a:prstGeom>
                    <a:noFill/>
                    <a:ln>
                      <a:noFill/>
                    </a:ln>
                  </pic:spPr>
                </pic:pic>
              </a:graphicData>
            </a:graphic>
          </wp:inline>
        </w:drawing>
      </w:r>
    </w:p>
    <w:p w14:paraId="0C371445">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leftChars="150"/>
        <w:jc w:val="both"/>
        <w:textAlignment w:val="auto"/>
        <w:rPr>
          <w:rFonts w:hint="eastAsia" w:ascii="Times New Roman" w:hAnsi="Times New Roman" w:cs="Times New Roman"/>
          <w:caps w:val="0"/>
          <w:smallCaps w:val="0"/>
          <w:lang w:val="en-US" w:eastAsia="zh-CN"/>
        </w:rPr>
      </w:pPr>
      <w:r>
        <w:rPr>
          <w:rFonts w:hint="eastAsia" w:ascii="Times New Roman" w:hAnsi="Times New Roman" w:cs="Times New Roman"/>
          <w:caps w:val="0"/>
          <w:smallCaps w:val="0"/>
          <w:lang w:val="en-US" w:eastAsia="zh-CN"/>
        </w:rPr>
        <w:tab/>
      </w:r>
      <w:r>
        <w:rPr>
          <w:rFonts w:hint="eastAsia" w:ascii="Times New Roman" w:hAnsi="Times New Roman" w:cs="Times New Roman"/>
          <w:caps w:val="0"/>
          <w:smallCaps w:val="0"/>
          <w:lang w:val="en-US" w:eastAsia="zh-CN"/>
        </w:rPr>
        <w:t>注：</w:t>
      </w:r>
    </w:p>
    <w:p w14:paraId="7008CCBB">
      <w:pPr>
        <w:keepNext w:val="0"/>
        <w:keepLines w:val="0"/>
        <w:pageBreakBefore w:val="0"/>
        <w:widowControl w:val="0"/>
        <w:numPr>
          <w:ilvl w:val="0"/>
          <w:numId w:val="119"/>
        </w:numPr>
        <w:tabs>
          <w:tab w:val="left" w:pos="0"/>
        </w:tabs>
        <w:kinsoku/>
        <w:wordWrap/>
        <w:overflowPunct/>
        <w:topLinePunct w:val="0"/>
        <w:autoSpaceDE/>
        <w:autoSpaceDN/>
        <w:bidi w:val="0"/>
        <w:adjustRightInd/>
        <w:snapToGrid/>
        <w:spacing w:line="360" w:lineRule="auto"/>
        <w:ind w:left="0" w:leftChars="0" w:firstLine="420" w:firstLineChars="200"/>
        <w:jc w:val="both"/>
        <w:textAlignment w:val="auto"/>
        <w:rPr>
          <w:rFonts w:hint="default" w:ascii="Times New Roman" w:hAnsi="Times New Roman" w:cs="Times New Roman"/>
          <w:caps w:val="0"/>
          <w:smallCaps w:val="0"/>
          <w:lang w:val="en-US" w:eastAsia="zh-CN"/>
        </w:rPr>
      </w:pPr>
      <w:r>
        <w:rPr>
          <w:rFonts w:hint="eastAsia" w:ascii="Times New Roman" w:hAnsi="Times New Roman" w:cs="Times New Roman"/>
          <w:caps w:val="0"/>
          <w:smallCaps w:val="0"/>
          <w:lang w:val="en-US" w:eastAsia="zh-CN"/>
        </w:rPr>
        <w:t>当</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采购操作模式为</w:t>
      </w:r>
      <w:r>
        <w:rPr>
          <w:rFonts w:hint="eastAsia" w:ascii="Times New Roman" w:hAnsi="Times New Roman" w:cs="Times New Roman"/>
          <w:caps w:val="0"/>
          <w:smallCaps w:val="0"/>
          <w:color w:val="000000" w:themeColor="text1"/>
          <w:lang w:val="en-US" w:eastAsia="zh-CN"/>
          <w14:textFill>
            <w14:solidFill>
              <w14:schemeClr w14:val="tx1"/>
            </w14:solidFill>
          </w14:textFill>
        </w:rPr>
        <w:t>纯报价模式时，响应登记完成并领取采购文件后，既可以参与报价；</w:t>
      </w:r>
    </w:p>
    <w:p w14:paraId="3A9E0379">
      <w:pPr>
        <w:keepNext w:val="0"/>
        <w:keepLines w:val="0"/>
        <w:pageBreakBefore w:val="0"/>
        <w:widowControl w:val="0"/>
        <w:numPr>
          <w:ilvl w:val="0"/>
          <w:numId w:val="119"/>
        </w:numPr>
        <w:tabs>
          <w:tab w:val="left" w:pos="0"/>
        </w:tabs>
        <w:kinsoku/>
        <w:wordWrap/>
        <w:overflowPunct/>
        <w:topLinePunct w:val="0"/>
        <w:autoSpaceDE/>
        <w:autoSpaceDN/>
        <w:bidi w:val="0"/>
        <w:adjustRightInd/>
        <w:snapToGrid/>
        <w:spacing w:line="360" w:lineRule="auto"/>
        <w:ind w:left="0" w:leftChars="0" w:firstLine="420" w:firstLineChars="200"/>
        <w:jc w:val="both"/>
        <w:textAlignment w:val="auto"/>
        <w:rPr>
          <w:rFonts w:hint="default" w:ascii="Times New Roman" w:hAnsi="Times New Roman" w:cs="Times New Roman"/>
          <w:caps w:val="0"/>
          <w:smallCaps w:val="0"/>
          <w:lang w:val="en-US" w:eastAsia="zh-CN"/>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采购操作模式为</w:t>
      </w:r>
      <w:r>
        <w:rPr>
          <w:rFonts w:hint="eastAsia" w:ascii="Times New Roman" w:hAnsi="Times New Roman" w:cs="Times New Roman"/>
          <w:caps w:val="0"/>
          <w:smallCaps w:val="0"/>
          <w:color w:val="000000" w:themeColor="text1"/>
          <w:lang w:val="en-US" w:eastAsia="zh-CN"/>
          <w14:textFill>
            <w14:solidFill>
              <w14:schemeClr w14:val="tx1"/>
            </w14:solidFill>
          </w14:textFill>
        </w:rPr>
        <w:t>全</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线</w:t>
      </w:r>
      <w:r>
        <w:rPr>
          <w:rFonts w:hint="eastAsia" w:ascii="Times New Roman" w:hAnsi="Times New Roman" w:cs="Times New Roman"/>
          <w:caps w:val="0"/>
          <w:smallCaps w:val="0"/>
          <w:color w:val="000000" w:themeColor="text1"/>
          <w:lang w:val="en-US" w:eastAsia="zh-CN"/>
          <w14:textFill>
            <w14:solidFill>
              <w14:schemeClr w14:val="tx1"/>
            </w14:solidFill>
          </w14:textFill>
        </w:rPr>
        <w:t>上</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模式</w:t>
      </w:r>
      <w:r>
        <w:rPr>
          <w:rFonts w:hint="eastAsia" w:ascii="Times New Roman" w:hAnsi="Times New Roman" w:cs="Times New Roman"/>
          <w:caps w:val="0"/>
          <w:smallCaps w:val="0"/>
          <w:color w:val="000000" w:themeColor="text1"/>
          <w:lang w:val="en-US" w:eastAsia="zh-CN"/>
          <w14:textFill>
            <w14:solidFill>
              <w14:schemeClr w14:val="tx1"/>
            </w14:solidFill>
          </w14:textFill>
        </w:rPr>
        <w:t>时，只有评标系统开启多轮报价，方可进入参与报价，上传投标文件里面的价格默认获取为第一轮报价价格。</w:t>
      </w:r>
    </w:p>
    <w:p w14:paraId="5C6404ED">
      <w:pPr>
        <w:keepNext w:val="0"/>
        <w:keepLines w:val="0"/>
        <w:pageBreakBefore w:val="0"/>
        <w:widowControl w:val="0"/>
        <w:numPr>
          <w:ilvl w:val="0"/>
          <w:numId w:val="119"/>
        </w:numPr>
        <w:tabs>
          <w:tab w:val="left" w:pos="0"/>
        </w:tabs>
        <w:kinsoku/>
        <w:wordWrap/>
        <w:overflowPunct/>
        <w:topLinePunct w:val="0"/>
        <w:autoSpaceDE/>
        <w:autoSpaceDN/>
        <w:bidi w:val="0"/>
        <w:adjustRightInd/>
        <w:snapToGrid/>
        <w:spacing w:line="360" w:lineRule="auto"/>
        <w:ind w:left="0" w:leftChars="0" w:firstLine="420" w:firstLineChars="200"/>
        <w:jc w:val="both"/>
        <w:textAlignment w:val="auto"/>
        <w:rPr>
          <w:rFonts w:hint="eastAsia" w:cs="Times New Roman"/>
          <w:caps w:val="0"/>
          <w:smallCaps w:val="0"/>
          <w:lang w:val="en-US" w:eastAsia="zh-CN"/>
        </w:rPr>
      </w:pPr>
      <w:r>
        <w:rPr>
          <w:rFonts w:hint="eastAsia" w:ascii="Times New Roman" w:hAnsi="Times New Roman" w:cs="Times New Roman"/>
          <w:caps w:val="0"/>
          <w:smallCaps w:val="0"/>
          <w:lang w:val="en-US" w:eastAsia="zh-CN"/>
        </w:rPr>
        <w:t>采购人可开启多轮报价，每一轮开启报价后，供应商可以根据轮次进行报价，并且可以查看每轮报价的记录。</w:t>
      </w:r>
    </w:p>
    <w:p w14:paraId="4BF8D92A">
      <w:pPr>
        <w:keepNext w:val="0"/>
        <w:keepLines w:val="0"/>
        <w:pageBreakBefore w:val="0"/>
        <w:widowControl w:val="0"/>
        <w:numPr>
          <w:ilvl w:val="0"/>
          <w:numId w:val="119"/>
        </w:numPr>
        <w:tabs>
          <w:tab w:val="left" w:pos="0"/>
        </w:tabs>
        <w:kinsoku/>
        <w:wordWrap/>
        <w:overflowPunct/>
        <w:topLinePunct w:val="0"/>
        <w:autoSpaceDE/>
        <w:autoSpaceDN/>
        <w:bidi w:val="0"/>
        <w:adjustRightInd/>
        <w:snapToGrid/>
        <w:spacing w:line="360" w:lineRule="auto"/>
        <w:ind w:left="0" w:leftChars="0" w:firstLine="420" w:firstLineChars="200"/>
        <w:jc w:val="both"/>
        <w:textAlignment w:val="auto"/>
        <w:rPr>
          <w:rFonts w:hint="eastAsia" w:cs="Times New Roman"/>
          <w:caps w:val="0"/>
          <w:smallCaps w:val="0"/>
          <w:lang w:val="en-US" w:eastAsia="zh-CN"/>
        </w:rPr>
      </w:pPr>
      <w:r>
        <w:rPr>
          <w:rFonts w:hint="eastAsia" w:cs="Times New Roman"/>
          <w:caps w:val="0"/>
          <w:smallCaps w:val="0"/>
          <w:lang w:val="en-US" w:eastAsia="zh-CN"/>
        </w:rPr>
        <w:t>若物料信息较多时，可以点击“下载报价模板”，根据下载的excel物料模板进行填写报价信息，填写完成后，点击“excel导入”，可以将excel物料报价信息直接导入到系统中。</w:t>
      </w:r>
    </w:p>
    <w:p w14:paraId="79DE8D44">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hint="eastAsia" w:cs="Times New Roman"/>
          <w:caps w:val="0"/>
          <w:smallCaps w:val="0"/>
          <w:lang w:val="en-US" w:eastAsia="zh-CN"/>
        </w:rPr>
      </w:pPr>
      <w:r>
        <w:drawing>
          <wp:inline distT="0" distB="0" distL="114300" distR="114300">
            <wp:extent cx="5057775" cy="1913890"/>
            <wp:effectExtent l="0" t="0" r="9525" b="10160"/>
            <wp:docPr id="98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 name="图片 3"/>
                    <pic:cNvPicPr>
                      <a:picLocks noChangeAspect="1"/>
                    </pic:cNvPicPr>
                  </pic:nvPicPr>
                  <pic:blipFill>
                    <a:blip r:embed="rId165"/>
                    <a:stretch>
                      <a:fillRect/>
                    </a:stretch>
                  </pic:blipFill>
                  <pic:spPr>
                    <a:xfrm>
                      <a:off x="0" y="0"/>
                      <a:ext cx="5057775" cy="1913890"/>
                    </a:xfrm>
                    <a:prstGeom prst="rect">
                      <a:avLst/>
                    </a:prstGeom>
                    <a:noFill/>
                    <a:ln>
                      <a:noFill/>
                    </a:ln>
                  </pic:spPr>
                </pic:pic>
              </a:graphicData>
            </a:graphic>
          </wp:inline>
        </w:drawing>
      </w:r>
    </w:p>
    <w:p w14:paraId="71DA1112">
      <w:pPr>
        <w:keepNext w:val="0"/>
        <w:keepLines w:val="0"/>
        <w:pageBreakBefore w:val="0"/>
        <w:widowControl w:val="0"/>
        <w:numPr>
          <w:ilvl w:val="0"/>
          <w:numId w:val="119"/>
        </w:numPr>
        <w:tabs>
          <w:tab w:val="left" w:pos="0"/>
        </w:tabs>
        <w:kinsoku/>
        <w:wordWrap/>
        <w:overflowPunct/>
        <w:topLinePunct w:val="0"/>
        <w:autoSpaceDE/>
        <w:autoSpaceDN/>
        <w:bidi w:val="0"/>
        <w:adjustRightInd/>
        <w:snapToGrid/>
        <w:spacing w:line="360" w:lineRule="auto"/>
        <w:ind w:left="0" w:leftChars="0" w:firstLine="420" w:firstLineChars="200"/>
        <w:jc w:val="both"/>
        <w:textAlignment w:val="auto"/>
        <w:rPr>
          <w:rFonts w:hint="default" w:ascii="Times New Roman" w:hAnsi="Times New Roman" w:cs="Times New Roman"/>
          <w:caps w:val="0"/>
          <w:smallCaps w:val="0"/>
          <w:lang w:val="en-US" w:eastAsia="zh-CN"/>
        </w:rPr>
      </w:pPr>
      <w:r>
        <w:rPr>
          <w:rFonts w:hint="eastAsia" w:cs="Times New Roman"/>
          <w:caps w:val="0"/>
          <w:smallCaps w:val="0"/>
          <w:lang w:val="en-US" w:eastAsia="zh-CN"/>
        </w:rPr>
        <w:t>报价页面中，可以输入报价项，勾选需要参与报价的物料信息，点击“确认提交”，提示“提交成功”，即报价成功。</w:t>
      </w:r>
    </w:p>
    <w:p w14:paraId="095A8A93">
      <w:pPr>
        <w:keepNext w:val="0"/>
        <w:keepLines w:val="0"/>
        <w:pageBreakBefore w:val="0"/>
        <w:widowControl w:val="0"/>
        <w:numPr>
          <w:ilvl w:val="0"/>
          <w:numId w:val="119"/>
        </w:numPr>
        <w:tabs>
          <w:tab w:val="left" w:pos="0"/>
        </w:tabs>
        <w:kinsoku/>
        <w:wordWrap/>
        <w:overflowPunct/>
        <w:topLinePunct w:val="0"/>
        <w:autoSpaceDE/>
        <w:autoSpaceDN/>
        <w:bidi w:val="0"/>
        <w:adjustRightInd/>
        <w:snapToGrid/>
        <w:spacing w:line="360" w:lineRule="auto"/>
        <w:ind w:left="0" w:leftChars="0" w:firstLine="420" w:firstLineChars="200"/>
        <w:jc w:val="both"/>
        <w:textAlignment w:val="auto"/>
        <w:rPr>
          <w:rFonts w:hint="default" w:ascii="Times New Roman" w:hAnsi="Times New Roman" w:cs="Times New Roman"/>
          <w:caps w:val="0"/>
          <w:smallCaps w:val="0"/>
          <w:lang w:val="en-US" w:eastAsia="zh-CN"/>
        </w:rPr>
      </w:pPr>
      <w:r>
        <w:rPr>
          <w:rFonts w:hint="eastAsia" w:cs="Times New Roman"/>
          <w:caps w:val="0"/>
          <w:smallCaps w:val="0"/>
          <w:lang w:val="en-US" w:eastAsia="zh-CN"/>
        </w:rPr>
        <w:t>“放弃报价”则放弃参与当前轮次的报价。</w:t>
      </w:r>
    </w:p>
    <w:p w14:paraId="15A4DB4B">
      <w:pPr>
        <w:keepNext w:val="0"/>
        <w:keepLines w:val="0"/>
        <w:pageBreakBefore w:val="0"/>
        <w:widowControl w:val="0"/>
        <w:numPr>
          <w:ilvl w:val="0"/>
          <w:numId w:val="119"/>
        </w:numPr>
        <w:tabs>
          <w:tab w:val="left" w:pos="0"/>
        </w:tabs>
        <w:kinsoku/>
        <w:wordWrap/>
        <w:overflowPunct/>
        <w:topLinePunct w:val="0"/>
        <w:autoSpaceDE/>
        <w:autoSpaceDN/>
        <w:bidi w:val="0"/>
        <w:adjustRightInd/>
        <w:snapToGrid/>
        <w:spacing w:line="360" w:lineRule="auto"/>
        <w:ind w:left="0" w:leftChars="0" w:firstLine="420" w:firstLineChars="200"/>
        <w:jc w:val="both"/>
        <w:textAlignment w:val="auto"/>
        <w:rPr>
          <w:rFonts w:hint="default" w:ascii="Times New Roman" w:hAnsi="Times New Roman" w:cs="Times New Roman"/>
          <w:caps w:val="0"/>
          <w:smallCaps w:val="0"/>
          <w:lang w:val="en-US" w:eastAsia="zh-CN"/>
        </w:rPr>
      </w:pPr>
      <w:r>
        <w:rPr>
          <w:rFonts w:hint="eastAsia" w:cs="Times New Roman"/>
          <w:caps w:val="0"/>
          <w:smallCaps w:val="0"/>
          <w:lang w:val="en-US" w:eastAsia="zh-CN"/>
        </w:rPr>
        <w:t>“确认保存”后，仍可以对报价项进行修改，确认提交后需要“撤销报价”才可以修改报价项目。</w:t>
      </w:r>
    </w:p>
    <w:p w14:paraId="5CC5917A">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pPr>
      <w:r>
        <w:drawing>
          <wp:inline distT="0" distB="0" distL="114300" distR="114300">
            <wp:extent cx="5057775" cy="1661160"/>
            <wp:effectExtent l="0" t="0" r="9525" b="15240"/>
            <wp:docPr id="98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 name="图片 1"/>
                    <pic:cNvPicPr>
                      <a:picLocks noChangeAspect="1"/>
                    </pic:cNvPicPr>
                  </pic:nvPicPr>
                  <pic:blipFill>
                    <a:blip r:embed="rId154"/>
                    <a:stretch>
                      <a:fillRect/>
                    </a:stretch>
                  </pic:blipFill>
                  <pic:spPr>
                    <a:xfrm>
                      <a:off x="0" y="0"/>
                      <a:ext cx="5057775" cy="1661160"/>
                    </a:xfrm>
                    <a:prstGeom prst="rect">
                      <a:avLst/>
                    </a:prstGeom>
                    <a:noFill/>
                    <a:ln>
                      <a:noFill/>
                    </a:ln>
                  </pic:spPr>
                </pic:pic>
              </a:graphicData>
            </a:graphic>
          </wp:inline>
        </w:drawing>
      </w:r>
    </w:p>
    <w:p w14:paraId="57B348D2">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hint="default"/>
          <w:lang w:val="en-US" w:eastAsia="zh-CN"/>
        </w:rPr>
      </w:pPr>
      <w:r>
        <w:drawing>
          <wp:inline distT="0" distB="0" distL="114300" distR="114300">
            <wp:extent cx="5057775" cy="2121535"/>
            <wp:effectExtent l="0" t="0" r="9525" b="12065"/>
            <wp:docPr id="98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 name="图片 2"/>
                    <pic:cNvPicPr>
                      <a:picLocks noChangeAspect="1"/>
                    </pic:cNvPicPr>
                  </pic:nvPicPr>
                  <pic:blipFill>
                    <a:blip r:embed="rId155"/>
                    <a:stretch>
                      <a:fillRect/>
                    </a:stretch>
                  </pic:blipFill>
                  <pic:spPr>
                    <a:xfrm>
                      <a:off x="0" y="0"/>
                      <a:ext cx="5057775" cy="2121535"/>
                    </a:xfrm>
                    <a:prstGeom prst="rect">
                      <a:avLst/>
                    </a:prstGeom>
                    <a:noFill/>
                    <a:ln>
                      <a:noFill/>
                    </a:ln>
                  </pic:spPr>
                </pic:pic>
              </a:graphicData>
            </a:graphic>
          </wp:inline>
        </w:drawing>
      </w:r>
    </w:p>
    <w:p w14:paraId="5398C596">
      <w:pPr>
        <w:keepNext w:val="0"/>
        <w:keepLines w:val="0"/>
        <w:pageBreakBefore w:val="0"/>
        <w:widowControl w:val="0"/>
        <w:numPr>
          <w:ilvl w:val="0"/>
          <w:numId w:val="118"/>
        </w:numPr>
        <w:kinsoku/>
        <w:wordWrap/>
        <w:overflowPunct/>
        <w:topLinePunct w:val="0"/>
        <w:autoSpaceDE/>
        <w:autoSpaceDN/>
        <w:bidi w:val="0"/>
        <w:adjustRightInd/>
        <w:snapToGrid/>
        <w:spacing w:line="360" w:lineRule="auto"/>
        <w:ind w:left="0" w:leftChars="0" w:firstLine="315" w:firstLineChars="150"/>
        <w:jc w:val="left"/>
        <w:textAlignment w:val="auto"/>
        <w:rPr>
          <w:rFonts w:ascii="Times New Roman" w:hAnsi="Times New Roman" w:cs="Times New Roman"/>
        </w:rPr>
      </w:pPr>
      <w:r>
        <w:rPr>
          <w:rFonts w:hint="eastAsia" w:ascii="Times New Roman" w:hAnsi="Times New Roman" w:eastAsia="宋体" w:cs="Times New Roman"/>
          <w:caps w:val="0"/>
          <w:smallCaps w:val="0"/>
          <w:lang w:val="en-US" w:eastAsia="zh-CN"/>
        </w:rPr>
        <w:t>点击页面的“上传</w:t>
      </w:r>
      <w:r>
        <w:rPr>
          <w:rFonts w:hint="eastAsia" w:ascii="Times New Roman" w:hAnsi="Times New Roman" w:cs="Times New Roman"/>
          <w:caps w:val="0"/>
          <w:smallCaps w:val="0"/>
          <w:lang w:val="en-US" w:eastAsia="zh-CN"/>
        </w:rPr>
        <w:t>响应</w:t>
      </w:r>
      <w:r>
        <w:rPr>
          <w:rFonts w:hint="eastAsia" w:ascii="Times New Roman" w:hAnsi="Times New Roman" w:eastAsia="宋体" w:cs="Times New Roman"/>
          <w:caps w:val="0"/>
          <w:smallCaps w:val="0"/>
          <w:lang w:val="en-US" w:eastAsia="zh-CN"/>
        </w:rPr>
        <w:t>文件”功能，打开上传文件对话框</w:t>
      </w:r>
      <w:r>
        <w:rPr>
          <w:rFonts w:hint="eastAsia" w:cs="Times New Roman"/>
          <w:caps w:val="0"/>
          <w:smallCaps w:val="0"/>
          <w:lang w:val="en-US" w:eastAsia="zh-CN"/>
        </w:rPr>
        <w:t>，可上传每轮报价的响应文件</w:t>
      </w:r>
      <w:r>
        <w:rPr>
          <w:rFonts w:hint="eastAsia" w:ascii="Times New Roman" w:hAnsi="Times New Roman" w:eastAsia="宋体" w:cs="Times New Roman"/>
          <w:caps w:val="0"/>
          <w:smallCaps w:val="0"/>
          <w:lang w:val="en-US" w:eastAsia="zh-CN"/>
        </w:rPr>
        <w:t>。</w:t>
      </w:r>
    </w:p>
    <w:p w14:paraId="5CC01200">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drawing>
          <wp:inline distT="0" distB="0" distL="114300" distR="114300">
            <wp:extent cx="5057775" cy="753745"/>
            <wp:effectExtent l="0" t="0" r="9525" b="8255"/>
            <wp:docPr id="98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 name="图片 4"/>
                    <pic:cNvPicPr>
                      <a:picLocks noChangeAspect="1"/>
                    </pic:cNvPicPr>
                  </pic:nvPicPr>
                  <pic:blipFill>
                    <a:blip r:embed="rId156"/>
                    <a:stretch>
                      <a:fillRect/>
                    </a:stretch>
                  </pic:blipFill>
                  <pic:spPr>
                    <a:xfrm>
                      <a:off x="0" y="0"/>
                      <a:ext cx="5057775" cy="753745"/>
                    </a:xfrm>
                    <a:prstGeom prst="rect">
                      <a:avLst/>
                    </a:prstGeom>
                    <a:noFill/>
                    <a:ln>
                      <a:noFill/>
                    </a:ln>
                  </pic:spPr>
                </pic:pic>
              </a:graphicData>
            </a:graphic>
          </wp:inline>
        </w:drawing>
      </w:r>
    </w:p>
    <w:p w14:paraId="6700D629">
      <w:pPr>
        <w:keepNext/>
        <w:keepLines/>
        <w:pageBreakBefore w:val="0"/>
        <w:widowControl w:val="0"/>
        <w:numPr>
          <w:ilvl w:val="3"/>
          <w:numId w:val="1"/>
        </w:numPr>
        <w:kinsoku/>
        <w:wordWrap/>
        <w:overflowPunct/>
        <w:topLinePunct w:val="0"/>
        <w:bidi w:val="0"/>
        <w:snapToGrid/>
        <w:spacing w:before="120" w:after="120" w:line="360" w:lineRule="auto"/>
        <w:ind w:left="851" w:hanging="851" w:firstLineChars="0"/>
        <w:jc w:val="both"/>
        <w:textAlignment w:val="auto"/>
        <w:outlineLvl w:val="3"/>
        <w:rPr>
          <w:rFonts w:ascii="Times New Roman" w:hAnsi="Times New Roman" w:eastAsia="宋体" w:cs="Times New Roman"/>
          <w:b/>
          <w:bCs/>
          <w:caps w:val="0"/>
          <w:smallCaps w:val="0"/>
          <w:kern w:val="2"/>
          <w:sz w:val="24"/>
          <w:szCs w:val="28"/>
          <w:lang w:val="en-US" w:eastAsia="zh-CN" w:bidi="ar-SA"/>
        </w:rPr>
      </w:pPr>
      <w:bookmarkStart w:id="245" w:name="_Toc17217"/>
      <w:r>
        <w:rPr>
          <w:rFonts w:hint="eastAsia" w:ascii="Times New Roman" w:hAnsi="Times New Roman" w:eastAsia="宋体" w:cs="Times New Roman"/>
          <w:b/>
          <w:bCs/>
          <w:caps w:val="0"/>
          <w:smallCaps w:val="0"/>
          <w:kern w:val="2"/>
          <w:sz w:val="24"/>
          <w:szCs w:val="28"/>
          <w:lang w:val="en-US" w:eastAsia="zh-CN" w:bidi="ar-SA"/>
        </w:rPr>
        <w:t>保证金查询</w:t>
      </w:r>
      <w:bookmarkEnd w:id="245"/>
    </w:p>
    <w:p w14:paraId="47E873B2">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功能</w:t>
      </w: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介绍</w:t>
      </w:r>
      <w:r>
        <w:rPr>
          <w:rFonts w:ascii="Times New Roman" w:hAnsi="Times New Roman" w:eastAsia="宋体" w:cs="Times New Roman"/>
          <w:b/>
          <w:bCs/>
          <w:caps w:val="0"/>
          <w:smallCaps w:val="0"/>
          <w:color w:val="000000" w:themeColor="text1"/>
          <w14:textFill>
            <w14:solidFill>
              <w14:schemeClr w14:val="tx1"/>
            </w14:solidFill>
          </w14:textFill>
        </w:rPr>
        <w:t>：</w:t>
      </w:r>
    </w:p>
    <w:p w14:paraId="71E4F60E">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此环节具备供应商领</w:t>
      </w:r>
      <w:r>
        <w:rPr>
          <w:rFonts w:hint="eastAsia" w:ascii="宋体" w:hAnsi="宋体" w:cs="宋体"/>
          <w:sz w:val="21"/>
          <w:szCs w:val="21"/>
          <w:lang w:val="en-US" w:eastAsia="zh-CN"/>
        </w:rPr>
        <w:t>查询保证金</w:t>
      </w:r>
      <w:r>
        <w:rPr>
          <w:rFonts w:hint="eastAsia" w:ascii="宋体" w:hAnsi="宋体" w:eastAsia="宋体" w:cs="宋体"/>
          <w:sz w:val="21"/>
          <w:szCs w:val="21"/>
        </w:rPr>
        <w:t>的功能。</w:t>
      </w:r>
    </w:p>
    <w:p w14:paraId="06C2C57E">
      <w:pPr>
        <w:pageBreakBefore w:val="0"/>
        <w:kinsoku/>
        <w:wordWrap/>
        <w:overflowPunct/>
        <w:topLinePunct w:val="0"/>
        <w:bidi w:val="0"/>
        <w:snapToGrid/>
        <w:spacing w:line="360" w:lineRule="auto"/>
        <w:ind w:firstLine="480"/>
        <w:jc w:val="both"/>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hint="eastAsia" w:ascii="宋体" w:hAnsi="宋体" w:eastAsia="宋体" w:cs="宋体"/>
          <w:sz w:val="21"/>
          <w:szCs w:val="21"/>
          <w:lang w:eastAsia="zh-CN"/>
        </w:rPr>
        <w:t>采购人</w:t>
      </w:r>
      <w:r>
        <w:rPr>
          <w:rFonts w:hint="eastAsia" w:ascii="宋体" w:hAnsi="宋体" w:eastAsia="宋体" w:cs="宋体"/>
          <w:sz w:val="21"/>
          <w:szCs w:val="21"/>
        </w:rPr>
        <w:t>发布</w:t>
      </w:r>
      <w:r>
        <w:rPr>
          <w:rFonts w:hint="eastAsia" w:ascii="宋体" w:hAnsi="宋体" w:cs="宋体"/>
          <w:sz w:val="21"/>
          <w:szCs w:val="21"/>
          <w:lang w:val="en-US" w:eastAsia="zh-CN"/>
        </w:rPr>
        <w:t>公告文件</w:t>
      </w:r>
      <w:r>
        <w:rPr>
          <w:rFonts w:hint="eastAsia" w:ascii="宋体" w:hAnsi="宋体" w:eastAsia="宋体" w:cs="宋体"/>
          <w:sz w:val="21"/>
          <w:szCs w:val="21"/>
        </w:rPr>
        <w:t>后，供应商登录系统，进入</w:t>
      </w:r>
      <w:r>
        <w:rPr>
          <w:rFonts w:hint="eastAsia" w:ascii="宋体" w:hAnsi="宋体" w:cs="宋体"/>
          <w:sz w:val="21"/>
          <w:szCs w:val="21"/>
          <w:lang w:val="en-US" w:eastAsia="zh-CN"/>
        </w:rPr>
        <w:t>保证金查询</w:t>
      </w:r>
      <w:r>
        <w:rPr>
          <w:rFonts w:hint="eastAsia" w:ascii="宋体" w:hAnsi="宋体" w:eastAsia="宋体" w:cs="宋体"/>
          <w:sz w:val="21"/>
          <w:szCs w:val="21"/>
        </w:rPr>
        <w:t>菜单，系统展示标段（包）列表。供应商选择某一标段（包），</w:t>
      </w:r>
      <w:r>
        <w:rPr>
          <w:rFonts w:hint="eastAsia" w:ascii="宋体" w:hAnsi="宋体" w:cs="宋体"/>
          <w:sz w:val="21"/>
          <w:szCs w:val="21"/>
          <w:lang w:val="en-US" w:eastAsia="zh-CN"/>
        </w:rPr>
        <w:t>可查询保证金缴纳信息以及查询保证金缴纳状态</w:t>
      </w:r>
    </w:p>
    <w:p w14:paraId="76BCA00A">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前置条件：</w:t>
      </w:r>
    </w:p>
    <w:p w14:paraId="4B5F569F">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hint="eastAsia" w:ascii="Times New Roman" w:hAnsi="Times New Roman" w:cs="Times New Roman"/>
          <w:b w:val="0"/>
          <w:bCs w:val="0"/>
          <w:caps w:val="0"/>
          <w:smallCaps w:val="0"/>
          <w:color w:val="000000" w:themeColor="text1"/>
          <w:lang w:val="en-US" w:eastAsia="zh-CN"/>
          <w14:textFill>
            <w14:solidFill>
              <w14:schemeClr w14:val="tx1"/>
            </w14:solidFill>
          </w14:textFill>
        </w:rPr>
        <w:t>采购文件</w:t>
      </w:r>
      <w:r>
        <w:rPr>
          <w:rFonts w:hint="eastAsia" w:ascii="Times New Roman" w:hAnsi="Times New Roman" w:eastAsia="宋体" w:cs="Times New Roman"/>
          <w:b w:val="0"/>
          <w:bCs w:val="0"/>
          <w:caps w:val="0"/>
          <w:smallCaps w:val="0"/>
          <w:color w:val="000000" w:themeColor="text1"/>
          <w:lang w:val="en-US" w:eastAsia="zh-CN"/>
          <w14:textFill>
            <w14:solidFill>
              <w14:schemeClr w14:val="tx1"/>
            </w14:solidFill>
          </w14:textFill>
        </w:rPr>
        <w:t>已下载</w:t>
      </w:r>
      <w:r>
        <w:rPr>
          <w:rFonts w:ascii="Times New Roman" w:hAnsi="Times New Roman" w:eastAsia="宋体" w:cs="Times New Roman"/>
          <w:caps w:val="0"/>
          <w:smallCaps w:val="0"/>
          <w:color w:val="000000" w:themeColor="text1"/>
          <w:szCs w:val="21"/>
          <w14:textFill>
            <w14:solidFill>
              <w14:schemeClr w14:val="tx1"/>
            </w14:solidFill>
          </w14:textFill>
        </w:rPr>
        <w:t>。</w:t>
      </w:r>
    </w:p>
    <w:p w14:paraId="74536CA9">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操作步骤：</w:t>
      </w:r>
    </w:p>
    <w:p w14:paraId="30BA3796">
      <w:pPr>
        <w:keepNext w:val="0"/>
        <w:keepLines w:val="0"/>
        <w:pageBreakBefore w:val="0"/>
        <w:widowControl w:val="0"/>
        <w:numPr>
          <w:ilvl w:val="0"/>
          <w:numId w:val="120"/>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3F80218D">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cs="Times New Roman"/>
        </w:rPr>
        <w:drawing>
          <wp:inline distT="0" distB="0" distL="114300" distR="114300">
            <wp:extent cx="5057775" cy="2754630"/>
            <wp:effectExtent l="0" t="0" r="9525" b="7620"/>
            <wp:docPr id="985"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 name="图片 54"/>
                    <pic:cNvPicPr>
                      <a:picLocks noChangeAspect="1"/>
                    </pic:cNvPicPr>
                  </pic:nvPicPr>
                  <pic:blipFill>
                    <a:blip r:embed="rId74"/>
                    <a:stretch>
                      <a:fillRect/>
                    </a:stretch>
                  </pic:blipFill>
                  <pic:spPr>
                    <a:xfrm>
                      <a:off x="0" y="0"/>
                      <a:ext cx="5057775" cy="2754630"/>
                    </a:xfrm>
                    <a:prstGeom prst="rect">
                      <a:avLst/>
                    </a:prstGeom>
                    <a:noFill/>
                    <a:ln>
                      <a:noFill/>
                    </a:ln>
                  </pic:spPr>
                </pic:pic>
              </a:graphicData>
            </a:graphic>
          </wp:inline>
        </w:drawing>
      </w:r>
    </w:p>
    <w:p w14:paraId="4695D902">
      <w:pPr>
        <w:keepNext w:val="0"/>
        <w:keepLines w:val="0"/>
        <w:pageBreakBefore w:val="0"/>
        <w:widowControl w:val="0"/>
        <w:numPr>
          <w:ilvl w:val="0"/>
          <w:numId w:val="120"/>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w:t>
      </w:r>
      <w:r>
        <w:rPr>
          <w:rFonts w:hint="eastAsia" w:ascii="Times New Roman" w:hAnsi="Times New Roman"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14628F0A">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rPr>
        <w:drawing>
          <wp:inline distT="0" distB="0" distL="114300" distR="114300">
            <wp:extent cx="5057775" cy="2437765"/>
            <wp:effectExtent l="0" t="0" r="9525" b="635"/>
            <wp:docPr id="986"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0107ADD7">
      <w:pPr>
        <w:keepNext w:val="0"/>
        <w:keepLines w:val="0"/>
        <w:pageBreakBefore w:val="0"/>
        <w:widowControl w:val="0"/>
        <w:numPr>
          <w:ilvl w:val="0"/>
          <w:numId w:val="120"/>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供应商工作台页面，</w:t>
      </w:r>
      <w:r>
        <w:rPr>
          <w:rFonts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cs="Times New Roman"/>
          <w:caps w:val="0"/>
          <w:smallCaps w:val="0"/>
          <w:color w:val="000000" w:themeColor="text1"/>
          <w:lang w:val="en-US" w:eastAsia="zh-CN"/>
          <w14:textFill>
            <w14:solidFill>
              <w14:schemeClr w14:val="tx1"/>
            </w14:solidFill>
          </w14:textFill>
        </w:rPr>
        <w:t>保证金查询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菜单</w:t>
      </w:r>
      <w:r>
        <w:rPr>
          <w:rFonts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w:t>
      </w:r>
      <w:r>
        <w:rPr>
          <w:rFonts w:hint="eastAsia" w:ascii="Times New Roman" w:hAnsi="Times New Roman" w:cs="Times New Roman"/>
          <w:caps w:val="0"/>
          <w:smallCaps w:val="0"/>
          <w:color w:val="000000" w:themeColor="text1"/>
          <w:lang w:val="en-US" w:eastAsia="zh-CN"/>
          <w14:textFill>
            <w14:solidFill>
              <w14:schemeClr w14:val="tx1"/>
            </w14:solidFill>
          </w14:textFill>
        </w:rPr>
        <w:t>保证金查询</w:t>
      </w:r>
      <w:r>
        <w:rPr>
          <w:rFonts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3474F20B">
      <w:pPr>
        <w:pageBreakBefore w:val="0"/>
        <w:kinsoku/>
        <w:wordWrap/>
        <w:overflowPunct/>
        <w:topLinePunct w:val="0"/>
        <w:bidi w:val="0"/>
        <w:snapToGrid/>
        <w:spacing w:line="360" w:lineRule="auto"/>
        <w:ind w:firstLine="0" w:firstLineChars="0"/>
        <w:jc w:val="center"/>
        <w:textAlignment w:val="auto"/>
        <w:rPr>
          <w:rFonts w:ascii="Times New Roman" w:hAnsi="Times New Roman" w:cs="Times New Roman"/>
        </w:rPr>
      </w:pPr>
      <w:r>
        <w:rPr>
          <w:rFonts w:ascii="Times New Roman" w:hAnsi="Times New Roman" w:cs="Times New Roman"/>
        </w:rPr>
        <w:drawing>
          <wp:inline distT="0" distB="0" distL="114300" distR="114300">
            <wp:extent cx="5057775" cy="2391410"/>
            <wp:effectExtent l="0" t="0" r="9525" b="8890"/>
            <wp:docPr id="98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 name="图片 7"/>
                    <pic:cNvPicPr>
                      <a:picLocks noChangeAspect="1"/>
                    </pic:cNvPicPr>
                  </pic:nvPicPr>
                  <pic:blipFill>
                    <a:blip r:embed="rId89"/>
                    <a:stretch>
                      <a:fillRect/>
                    </a:stretch>
                  </pic:blipFill>
                  <pic:spPr>
                    <a:xfrm>
                      <a:off x="0" y="0"/>
                      <a:ext cx="5057775" cy="2391410"/>
                    </a:xfrm>
                    <a:prstGeom prst="rect">
                      <a:avLst/>
                    </a:prstGeom>
                    <a:noFill/>
                    <a:ln>
                      <a:noFill/>
                    </a:ln>
                  </pic:spPr>
                </pic:pic>
              </a:graphicData>
            </a:graphic>
          </wp:inline>
        </w:drawing>
      </w:r>
    </w:p>
    <w:p w14:paraId="4977B7E9">
      <w:pPr>
        <w:pageBreakBefore w:val="0"/>
        <w:kinsoku/>
        <w:wordWrap/>
        <w:overflowPunct/>
        <w:topLinePunct w:val="0"/>
        <w:bidi w:val="0"/>
        <w:snapToGrid/>
        <w:spacing w:line="360" w:lineRule="auto"/>
        <w:ind w:firstLine="420" w:firstLineChars="0"/>
        <w:jc w:val="left"/>
        <w:textAlignment w:val="auto"/>
        <w:rPr>
          <w:rFonts w:hint="eastAsia" w:ascii="Times New Roman" w:hAnsi="Times New Roman" w:cs="Times New Roman"/>
          <w:lang w:val="en-US" w:eastAsia="zh-CN"/>
        </w:rPr>
      </w:pPr>
      <w:r>
        <w:rPr>
          <w:rFonts w:hint="eastAsia" w:ascii="Times New Roman" w:hAnsi="Times New Roman" w:cs="Times New Roman"/>
          <w:lang w:val="en-US" w:eastAsia="zh-CN"/>
        </w:rPr>
        <w:t>注：若供应商缴纳方式为电子保函缴纳，则点击电子保函的“查询”按钮，若供应商为银行子账号缴纳，则点击子账号缴纳到账查询，点击“查询”按钮。</w:t>
      </w:r>
    </w:p>
    <w:p w14:paraId="411A6FCE">
      <w:pPr>
        <w:keepNext/>
        <w:keepLines/>
        <w:pageBreakBefore w:val="0"/>
        <w:widowControl w:val="0"/>
        <w:numPr>
          <w:ilvl w:val="3"/>
          <w:numId w:val="1"/>
        </w:numPr>
        <w:kinsoku/>
        <w:wordWrap/>
        <w:overflowPunct/>
        <w:topLinePunct w:val="0"/>
        <w:bidi w:val="0"/>
        <w:snapToGrid/>
        <w:spacing w:before="120" w:after="120" w:line="360" w:lineRule="auto"/>
        <w:ind w:left="851" w:hanging="851" w:firstLineChars="0"/>
        <w:jc w:val="both"/>
        <w:textAlignment w:val="auto"/>
        <w:outlineLvl w:val="3"/>
        <w:rPr>
          <w:rFonts w:ascii="Times New Roman" w:hAnsi="Times New Roman" w:eastAsia="宋体" w:cs="Times New Roman"/>
          <w:b/>
          <w:bCs/>
          <w:caps w:val="0"/>
          <w:smallCaps w:val="0"/>
          <w:kern w:val="2"/>
          <w:sz w:val="24"/>
          <w:szCs w:val="28"/>
          <w:lang w:val="en-US" w:eastAsia="zh-CN" w:bidi="ar-SA"/>
        </w:rPr>
      </w:pPr>
      <w:bookmarkStart w:id="246" w:name="_Toc1089"/>
      <w:r>
        <w:rPr>
          <w:rFonts w:ascii="Times New Roman" w:hAnsi="Times New Roman" w:eastAsia="宋体" w:cs="Times New Roman"/>
          <w:b/>
          <w:bCs/>
          <w:caps w:val="0"/>
          <w:smallCaps w:val="0"/>
          <w:kern w:val="2"/>
          <w:sz w:val="24"/>
          <w:szCs w:val="28"/>
          <w:lang w:val="en-US" w:eastAsia="zh-CN" w:bidi="ar-SA"/>
        </w:rPr>
        <w:t>结果通知书</w:t>
      </w:r>
      <w:r>
        <w:rPr>
          <w:rFonts w:hint="eastAsia" w:ascii="Times New Roman" w:hAnsi="Times New Roman" w:eastAsia="宋体" w:cs="Times New Roman"/>
          <w:b/>
          <w:bCs/>
          <w:caps w:val="0"/>
          <w:smallCaps w:val="0"/>
          <w:kern w:val="2"/>
          <w:sz w:val="24"/>
          <w:szCs w:val="28"/>
          <w:lang w:val="en-US" w:eastAsia="zh-CN" w:bidi="ar-SA"/>
        </w:rPr>
        <w:t>查看</w:t>
      </w:r>
      <w:bookmarkEnd w:id="246"/>
    </w:p>
    <w:p w14:paraId="6BE446FB">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功能</w:t>
      </w: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介绍</w:t>
      </w:r>
      <w:r>
        <w:rPr>
          <w:rFonts w:ascii="Times New Roman" w:hAnsi="Times New Roman" w:eastAsia="宋体" w:cs="Times New Roman"/>
          <w:b/>
          <w:bCs/>
          <w:caps w:val="0"/>
          <w:smallCaps w:val="0"/>
          <w:color w:val="000000" w:themeColor="text1"/>
          <w14:textFill>
            <w14:solidFill>
              <w14:schemeClr w14:val="tx1"/>
            </w14:solidFill>
          </w14:textFill>
        </w:rPr>
        <w:t>：</w:t>
      </w:r>
    </w:p>
    <w:p w14:paraId="3C819F5A">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此环节具备未</w:t>
      </w:r>
      <w:r>
        <w:rPr>
          <w:rFonts w:hint="eastAsia" w:ascii="宋体" w:hAnsi="宋体" w:cs="宋体"/>
          <w:sz w:val="21"/>
          <w:szCs w:val="21"/>
          <w:lang w:val="en-US" w:eastAsia="zh-CN"/>
        </w:rPr>
        <w:t>成交</w:t>
      </w:r>
      <w:r>
        <w:rPr>
          <w:rFonts w:hint="eastAsia" w:ascii="宋体" w:hAnsi="宋体" w:eastAsia="宋体" w:cs="宋体"/>
          <w:sz w:val="21"/>
          <w:szCs w:val="21"/>
        </w:rPr>
        <w:t>供应商接收</w:t>
      </w:r>
      <w:r>
        <w:rPr>
          <w:rFonts w:hint="eastAsia" w:ascii="宋体" w:hAnsi="宋体" w:eastAsia="宋体" w:cs="宋体"/>
          <w:sz w:val="21"/>
          <w:szCs w:val="21"/>
          <w:lang w:eastAsia="zh-CN"/>
        </w:rPr>
        <w:t>采购人</w:t>
      </w:r>
      <w:r>
        <w:rPr>
          <w:rFonts w:hint="eastAsia" w:ascii="宋体" w:hAnsi="宋体" w:eastAsia="宋体" w:cs="宋体"/>
          <w:sz w:val="21"/>
          <w:szCs w:val="21"/>
        </w:rPr>
        <w:t>发送的结果通知书功能。</w:t>
      </w:r>
    </w:p>
    <w:p w14:paraId="2C4BDC62">
      <w:pPr>
        <w:pageBreakBefore w:val="0"/>
        <w:kinsoku/>
        <w:wordWrap/>
        <w:overflowPunct/>
        <w:topLinePunct w:val="0"/>
        <w:bidi w:val="0"/>
        <w:snapToGrid/>
        <w:spacing w:line="360" w:lineRule="auto"/>
        <w:jc w:val="both"/>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hint="eastAsia" w:ascii="宋体" w:hAnsi="宋体" w:cs="宋体"/>
          <w:sz w:val="21"/>
          <w:szCs w:val="21"/>
          <w:lang w:val="en-US" w:eastAsia="zh-CN"/>
        </w:rPr>
        <w:t>成交</w:t>
      </w:r>
      <w:r>
        <w:rPr>
          <w:rFonts w:hint="eastAsia" w:ascii="宋体" w:hAnsi="宋体" w:eastAsia="宋体" w:cs="宋体"/>
          <w:sz w:val="21"/>
          <w:szCs w:val="21"/>
        </w:rPr>
        <w:t>结果确定后，</w:t>
      </w:r>
      <w:r>
        <w:rPr>
          <w:rFonts w:hint="eastAsia" w:ascii="宋体" w:hAnsi="宋体" w:eastAsia="宋体" w:cs="宋体"/>
          <w:sz w:val="21"/>
          <w:szCs w:val="21"/>
          <w:lang w:eastAsia="zh-CN"/>
        </w:rPr>
        <w:t>采购人</w:t>
      </w:r>
      <w:r>
        <w:rPr>
          <w:rFonts w:hint="eastAsia" w:ascii="宋体" w:hAnsi="宋体" w:eastAsia="宋体" w:cs="宋体"/>
          <w:sz w:val="21"/>
          <w:szCs w:val="21"/>
        </w:rPr>
        <w:t>向未</w:t>
      </w:r>
      <w:r>
        <w:rPr>
          <w:rFonts w:hint="eastAsia" w:ascii="宋体" w:hAnsi="宋体" w:cs="宋体"/>
          <w:sz w:val="21"/>
          <w:szCs w:val="21"/>
          <w:lang w:val="en-US" w:eastAsia="zh-CN"/>
        </w:rPr>
        <w:t>成交</w:t>
      </w:r>
      <w:r>
        <w:rPr>
          <w:rFonts w:hint="eastAsia" w:ascii="宋体" w:hAnsi="宋体" w:eastAsia="宋体" w:cs="宋体"/>
          <w:sz w:val="21"/>
          <w:szCs w:val="21"/>
        </w:rPr>
        <w:t>供应商发送结果通知书。供应商登录系统，进入结果通知书菜单，选择标段（包），点击查看按钮查看结果通知书。</w:t>
      </w:r>
    </w:p>
    <w:p w14:paraId="598DEAF5">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前置条件：</w:t>
      </w:r>
    </w:p>
    <w:p w14:paraId="036D1C25">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hint="eastAsia" w:cs="Times New Roman"/>
          <w:bCs/>
          <w:caps w:val="0"/>
          <w:smallCaps w:val="0"/>
          <w:color w:val="000000" w:themeColor="text1"/>
          <w:szCs w:val="21"/>
          <w:lang w:val="en-US" w:eastAsia="zh-CN"/>
          <w14:textFill>
            <w14:solidFill>
              <w14:schemeClr w14:val="tx1"/>
            </w14:solidFill>
          </w14:textFill>
        </w:rPr>
        <w:t>成交</w:t>
      </w:r>
      <w:r>
        <w:rPr>
          <w:rFonts w:ascii="Times New Roman" w:hAnsi="Times New Roman" w:eastAsia="宋体" w:cs="Times New Roman"/>
          <w:bCs/>
          <w:caps w:val="0"/>
          <w:smallCaps w:val="0"/>
          <w:color w:val="000000" w:themeColor="text1"/>
          <w:szCs w:val="21"/>
          <w14:textFill>
            <w14:solidFill>
              <w14:schemeClr w14:val="tx1"/>
            </w14:solidFill>
          </w14:textFill>
        </w:rPr>
        <w:t>通知书</w:t>
      </w:r>
      <w:r>
        <w:rPr>
          <w:rFonts w:hint="eastAsia" w:ascii="Times New Roman" w:hAnsi="Times New Roman" w:eastAsia="宋体" w:cs="Times New Roman"/>
          <w:bCs/>
          <w:caps w:val="0"/>
          <w:smallCaps w:val="0"/>
          <w:color w:val="000000" w:themeColor="text1"/>
          <w:szCs w:val="21"/>
          <w:lang w:val="en-US" w:eastAsia="zh-CN"/>
          <w14:textFill>
            <w14:solidFill>
              <w14:schemeClr w14:val="tx1"/>
            </w14:solidFill>
          </w14:textFill>
        </w:rPr>
        <w:t>审核通过，投标单位未中标</w:t>
      </w:r>
      <w:r>
        <w:rPr>
          <w:rFonts w:ascii="Times New Roman" w:hAnsi="Times New Roman" w:eastAsia="宋体" w:cs="Times New Roman"/>
          <w:bCs/>
          <w:caps w:val="0"/>
          <w:smallCaps w:val="0"/>
          <w:color w:val="000000" w:themeColor="text1"/>
          <w:szCs w:val="21"/>
          <w14:textFill>
            <w14:solidFill>
              <w14:schemeClr w14:val="tx1"/>
            </w14:solidFill>
          </w14:textFill>
        </w:rPr>
        <w:t>。</w:t>
      </w:r>
    </w:p>
    <w:p w14:paraId="010C1F08">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操作步骤：</w:t>
      </w:r>
    </w:p>
    <w:p w14:paraId="46E2555C">
      <w:pPr>
        <w:keepNext w:val="0"/>
        <w:keepLines w:val="0"/>
        <w:pageBreakBefore w:val="0"/>
        <w:widowControl w:val="0"/>
        <w:numPr>
          <w:ilvl w:val="0"/>
          <w:numId w:val="121"/>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65306153">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cs="Times New Roman"/>
        </w:rPr>
        <w:drawing>
          <wp:inline distT="0" distB="0" distL="114300" distR="114300">
            <wp:extent cx="5057775" cy="2754630"/>
            <wp:effectExtent l="0" t="0" r="9525" b="7620"/>
            <wp:docPr id="988"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 name="图片 54"/>
                    <pic:cNvPicPr>
                      <a:picLocks noChangeAspect="1"/>
                    </pic:cNvPicPr>
                  </pic:nvPicPr>
                  <pic:blipFill>
                    <a:blip r:embed="rId74"/>
                    <a:stretch>
                      <a:fillRect/>
                    </a:stretch>
                  </pic:blipFill>
                  <pic:spPr>
                    <a:xfrm>
                      <a:off x="0" y="0"/>
                      <a:ext cx="5057775" cy="2754630"/>
                    </a:xfrm>
                    <a:prstGeom prst="rect">
                      <a:avLst/>
                    </a:prstGeom>
                    <a:noFill/>
                    <a:ln>
                      <a:noFill/>
                    </a:ln>
                  </pic:spPr>
                </pic:pic>
              </a:graphicData>
            </a:graphic>
          </wp:inline>
        </w:drawing>
      </w:r>
    </w:p>
    <w:p w14:paraId="69D42EA9">
      <w:pPr>
        <w:keepNext w:val="0"/>
        <w:keepLines w:val="0"/>
        <w:pageBreakBefore w:val="0"/>
        <w:widowControl w:val="0"/>
        <w:numPr>
          <w:ilvl w:val="0"/>
          <w:numId w:val="121"/>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w:t>
      </w:r>
      <w:r>
        <w:rPr>
          <w:rFonts w:hint="eastAsia" w:ascii="Times New Roman" w:hAnsi="Times New Roman"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7C6AB4C3">
      <w:pPr>
        <w:pageBreakBefore w:val="0"/>
        <w:numPr>
          <w:ilvl w:val="0"/>
          <w:numId w:val="0"/>
        </w:numPr>
        <w:kinsoku/>
        <w:wordWrap/>
        <w:overflowPunct/>
        <w:topLinePunct w:val="0"/>
        <w:bidi w:val="0"/>
        <w:snapToGrid/>
        <w:spacing w:line="360" w:lineRule="auto"/>
        <w:jc w:val="center"/>
        <w:textAlignment w:val="auto"/>
        <w:rPr>
          <w:rFonts w:hint="eastAsia" w:ascii="Times New Roman" w:hAnsi="Times New Roman" w:eastAsia="宋体" w:cs="Times New Roman"/>
          <w:lang w:val="en-US" w:eastAsia="zh-CN"/>
        </w:rPr>
      </w:pPr>
      <w:r>
        <w:rPr>
          <w:rFonts w:ascii="Times New Roman" w:hAnsi="Times New Roman" w:eastAsia="宋体" w:cs="Times New Roman"/>
        </w:rPr>
        <w:drawing>
          <wp:inline distT="0" distB="0" distL="114300" distR="114300">
            <wp:extent cx="5057775" cy="2437765"/>
            <wp:effectExtent l="0" t="0" r="9525" b="635"/>
            <wp:docPr id="989"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713C9869">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p>
    <w:p w14:paraId="7FB5B903">
      <w:pPr>
        <w:keepNext w:val="0"/>
        <w:keepLines w:val="0"/>
        <w:pageBreakBefore w:val="0"/>
        <w:widowControl w:val="0"/>
        <w:numPr>
          <w:ilvl w:val="0"/>
          <w:numId w:val="121"/>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供应商工作台页面，</w:t>
      </w:r>
      <w:r>
        <w:rPr>
          <w:rFonts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ascii="Times New Roman" w:hAnsi="Times New Roman" w:eastAsia="宋体" w:cs="Times New Roman"/>
          <w:caps w:val="0"/>
          <w:smallCaps w:val="0"/>
          <w:color w:val="000000" w:themeColor="text1"/>
          <w14:textFill>
            <w14:solidFill>
              <w14:schemeClr w14:val="tx1"/>
            </w14:solidFill>
          </w14:textFill>
        </w:rPr>
        <w:t>结果通知书</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查看</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菜单</w:t>
      </w:r>
      <w:r>
        <w:rPr>
          <w:rFonts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w:t>
      </w:r>
      <w:r>
        <w:rPr>
          <w:rFonts w:ascii="Times New Roman" w:hAnsi="Times New Roman" w:eastAsia="宋体" w:cs="Times New Roman"/>
          <w:caps w:val="0"/>
          <w:smallCaps w:val="0"/>
          <w:color w:val="000000" w:themeColor="text1"/>
          <w14:textFill>
            <w14:solidFill>
              <w14:schemeClr w14:val="tx1"/>
            </w14:solidFill>
          </w14:textFill>
        </w:rPr>
        <w:t>结果通知书</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查看</w:t>
      </w:r>
      <w:r>
        <w:rPr>
          <w:rFonts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0EFE7A2A">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drawing>
          <wp:inline distT="0" distB="0" distL="114300" distR="114300">
            <wp:extent cx="5057775" cy="1800225"/>
            <wp:effectExtent l="0" t="0" r="0" b="0"/>
            <wp:docPr id="99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 name="图片 6"/>
                    <pic:cNvPicPr>
                      <a:picLocks noChangeAspect="1"/>
                    </pic:cNvPicPr>
                  </pic:nvPicPr>
                  <pic:blipFill>
                    <a:blip r:embed="rId157"/>
                    <a:srcRect b="19069"/>
                    <a:stretch>
                      <a:fillRect/>
                    </a:stretch>
                  </pic:blipFill>
                  <pic:spPr>
                    <a:xfrm>
                      <a:off x="0" y="0"/>
                      <a:ext cx="5057775" cy="1800225"/>
                    </a:xfrm>
                    <a:prstGeom prst="rect">
                      <a:avLst/>
                    </a:prstGeom>
                    <a:noFill/>
                    <a:ln>
                      <a:noFill/>
                    </a:ln>
                  </pic:spPr>
                </pic:pic>
              </a:graphicData>
            </a:graphic>
          </wp:inline>
        </w:drawing>
      </w:r>
    </w:p>
    <w:p w14:paraId="7B627C6D">
      <w:pPr>
        <w:keepNext/>
        <w:keepLines/>
        <w:pageBreakBefore w:val="0"/>
        <w:widowControl w:val="0"/>
        <w:numPr>
          <w:ilvl w:val="3"/>
          <w:numId w:val="1"/>
        </w:numPr>
        <w:kinsoku/>
        <w:wordWrap/>
        <w:overflowPunct/>
        <w:topLinePunct w:val="0"/>
        <w:bidi w:val="0"/>
        <w:snapToGrid/>
        <w:spacing w:before="120" w:after="120" w:line="360" w:lineRule="auto"/>
        <w:ind w:left="851" w:hanging="851" w:firstLineChars="0"/>
        <w:jc w:val="both"/>
        <w:textAlignment w:val="auto"/>
        <w:outlineLvl w:val="3"/>
        <w:rPr>
          <w:rFonts w:ascii="Times New Roman" w:hAnsi="Times New Roman" w:eastAsia="宋体" w:cs="Times New Roman"/>
          <w:b/>
          <w:bCs/>
          <w:caps w:val="0"/>
          <w:smallCaps w:val="0"/>
          <w:kern w:val="2"/>
          <w:sz w:val="24"/>
          <w:szCs w:val="28"/>
          <w:lang w:val="en-US" w:eastAsia="zh-CN" w:bidi="ar-SA"/>
        </w:rPr>
      </w:pPr>
      <w:bookmarkStart w:id="247" w:name="_Toc6950"/>
      <w:r>
        <w:rPr>
          <w:rFonts w:hint="eastAsia" w:cs="Times New Roman"/>
          <w:b/>
          <w:bCs/>
          <w:caps w:val="0"/>
          <w:smallCaps w:val="0"/>
          <w:kern w:val="2"/>
          <w:sz w:val="24"/>
          <w:szCs w:val="28"/>
          <w:lang w:val="en-US" w:eastAsia="zh-CN" w:bidi="ar-SA"/>
        </w:rPr>
        <w:t>成交</w:t>
      </w:r>
      <w:r>
        <w:rPr>
          <w:rFonts w:ascii="Times New Roman" w:hAnsi="Times New Roman" w:eastAsia="宋体" w:cs="Times New Roman"/>
          <w:b/>
          <w:bCs/>
          <w:caps w:val="0"/>
          <w:smallCaps w:val="0"/>
          <w:kern w:val="2"/>
          <w:sz w:val="24"/>
          <w:szCs w:val="28"/>
          <w:lang w:val="en-US" w:eastAsia="zh-CN" w:bidi="ar-SA"/>
        </w:rPr>
        <w:t>通知书</w:t>
      </w:r>
      <w:r>
        <w:rPr>
          <w:rFonts w:hint="eastAsia" w:ascii="Times New Roman" w:hAnsi="Times New Roman" w:eastAsia="宋体" w:cs="Times New Roman"/>
          <w:b/>
          <w:bCs/>
          <w:caps w:val="0"/>
          <w:smallCaps w:val="0"/>
          <w:kern w:val="2"/>
          <w:sz w:val="24"/>
          <w:szCs w:val="28"/>
          <w:lang w:val="en-US" w:eastAsia="zh-CN" w:bidi="ar-SA"/>
        </w:rPr>
        <w:t>查看</w:t>
      </w:r>
      <w:bookmarkEnd w:id="247"/>
    </w:p>
    <w:p w14:paraId="23C3F178">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功能</w:t>
      </w: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介绍</w:t>
      </w:r>
      <w:r>
        <w:rPr>
          <w:rFonts w:ascii="Times New Roman" w:hAnsi="Times New Roman" w:eastAsia="宋体" w:cs="Times New Roman"/>
          <w:b/>
          <w:bCs/>
          <w:caps w:val="0"/>
          <w:smallCaps w:val="0"/>
          <w:color w:val="000000" w:themeColor="text1"/>
          <w14:textFill>
            <w14:solidFill>
              <w14:schemeClr w14:val="tx1"/>
            </w14:solidFill>
          </w14:textFill>
        </w:rPr>
        <w:t>：</w:t>
      </w:r>
    </w:p>
    <w:p w14:paraId="67076595">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此环节具备</w:t>
      </w:r>
      <w:r>
        <w:rPr>
          <w:rFonts w:hint="eastAsia" w:ascii="宋体" w:hAnsi="宋体" w:cs="宋体"/>
          <w:sz w:val="21"/>
          <w:szCs w:val="21"/>
          <w:lang w:val="en-US" w:eastAsia="zh-CN"/>
        </w:rPr>
        <w:t>成交</w:t>
      </w:r>
      <w:r>
        <w:rPr>
          <w:rFonts w:hint="eastAsia" w:ascii="宋体" w:hAnsi="宋体" w:eastAsia="宋体" w:cs="宋体"/>
          <w:sz w:val="21"/>
          <w:szCs w:val="21"/>
        </w:rPr>
        <w:t>供应商接收</w:t>
      </w:r>
      <w:r>
        <w:rPr>
          <w:rFonts w:hint="eastAsia" w:ascii="宋体" w:hAnsi="宋体" w:eastAsia="宋体" w:cs="宋体"/>
          <w:sz w:val="21"/>
          <w:szCs w:val="21"/>
          <w:lang w:eastAsia="zh-CN"/>
        </w:rPr>
        <w:t>采购人</w:t>
      </w:r>
      <w:r>
        <w:rPr>
          <w:rFonts w:hint="eastAsia" w:ascii="宋体" w:hAnsi="宋体" w:eastAsia="宋体" w:cs="宋体"/>
          <w:sz w:val="21"/>
          <w:szCs w:val="21"/>
        </w:rPr>
        <w:t>发送的</w:t>
      </w:r>
      <w:r>
        <w:rPr>
          <w:rFonts w:hint="eastAsia" w:ascii="宋体" w:hAnsi="宋体" w:cs="宋体"/>
          <w:sz w:val="21"/>
          <w:szCs w:val="21"/>
          <w:lang w:val="en-US" w:eastAsia="zh-CN"/>
        </w:rPr>
        <w:t>成交</w:t>
      </w:r>
      <w:r>
        <w:rPr>
          <w:rFonts w:hint="eastAsia" w:ascii="宋体" w:hAnsi="宋体" w:eastAsia="宋体" w:cs="宋体"/>
          <w:sz w:val="21"/>
          <w:szCs w:val="21"/>
        </w:rPr>
        <w:t>通知书功能。</w:t>
      </w:r>
    </w:p>
    <w:p w14:paraId="7A85FFBF">
      <w:pPr>
        <w:pageBreakBefore w:val="0"/>
        <w:kinsoku/>
        <w:wordWrap/>
        <w:overflowPunct/>
        <w:topLinePunct w:val="0"/>
        <w:bidi w:val="0"/>
        <w:snapToGrid/>
        <w:spacing w:line="360" w:lineRule="auto"/>
        <w:ind w:firstLine="480"/>
        <w:jc w:val="both"/>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hint="eastAsia" w:ascii="宋体" w:hAnsi="宋体" w:cs="宋体"/>
          <w:sz w:val="21"/>
          <w:szCs w:val="21"/>
          <w:lang w:val="en-US" w:eastAsia="zh-CN"/>
        </w:rPr>
        <w:t>成交</w:t>
      </w:r>
      <w:r>
        <w:rPr>
          <w:rFonts w:hint="eastAsia" w:ascii="宋体" w:hAnsi="宋体" w:eastAsia="宋体" w:cs="宋体"/>
          <w:sz w:val="21"/>
          <w:szCs w:val="21"/>
        </w:rPr>
        <w:t>结果确定后，</w:t>
      </w:r>
      <w:r>
        <w:rPr>
          <w:rFonts w:hint="eastAsia" w:ascii="宋体" w:hAnsi="宋体" w:eastAsia="宋体" w:cs="宋体"/>
          <w:sz w:val="21"/>
          <w:szCs w:val="21"/>
          <w:lang w:eastAsia="zh-CN"/>
        </w:rPr>
        <w:t>采购人</w:t>
      </w:r>
      <w:r>
        <w:rPr>
          <w:rFonts w:hint="eastAsia" w:ascii="宋体" w:hAnsi="宋体" w:eastAsia="宋体" w:cs="宋体"/>
          <w:sz w:val="21"/>
          <w:szCs w:val="21"/>
        </w:rPr>
        <w:t>向</w:t>
      </w:r>
      <w:r>
        <w:rPr>
          <w:rFonts w:hint="eastAsia" w:ascii="宋体" w:hAnsi="宋体" w:cs="宋体"/>
          <w:sz w:val="21"/>
          <w:szCs w:val="21"/>
          <w:lang w:val="en-US" w:eastAsia="zh-CN"/>
        </w:rPr>
        <w:t>成交</w:t>
      </w:r>
      <w:r>
        <w:rPr>
          <w:rFonts w:hint="eastAsia" w:ascii="宋体" w:hAnsi="宋体" w:eastAsia="宋体" w:cs="宋体"/>
          <w:sz w:val="21"/>
          <w:szCs w:val="21"/>
        </w:rPr>
        <w:t>供应商发送</w:t>
      </w:r>
      <w:r>
        <w:rPr>
          <w:rFonts w:hint="eastAsia" w:ascii="宋体" w:hAnsi="宋体" w:cs="宋体"/>
          <w:sz w:val="21"/>
          <w:szCs w:val="21"/>
          <w:lang w:val="en-US" w:eastAsia="zh-CN"/>
        </w:rPr>
        <w:t>成交</w:t>
      </w:r>
      <w:r>
        <w:rPr>
          <w:rFonts w:hint="eastAsia" w:ascii="宋体" w:hAnsi="宋体" w:eastAsia="宋体" w:cs="宋体"/>
          <w:sz w:val="21"/>
          <w:szCs w:val="21"/>
        </w:rPr>
        <w:t>通知书。供应商登录系统，进入</w:t>
      </w:r>
      <w:r>
        <w:rPr>
          <w:rFonts w:hint="eastAsia" w:ascii="宋体" w:hAnsi="宋体" w:cs="宋体"/>
          <w:sz w:val="21"/>
          <w:szCs w:val="21"/>
          <w:lang w:val="en-US" w:eastAsia="zh-CN"/>
        </w:rPr>
        <w:t>成交</w:t>
      </w:r>
      <w:r>
        <w:rPr>
          <w:rFonts w:hint="eastAsia" w:ascii="宋体" w:hAnsi="宋体" w:eastAsia="宋体" w:cs="宋体"/>
          <w:sz w:val="21"/>
          <w:szCs w:val="21"/>
        </w:rPr>
        <w:t>通知书菜单，选择标段（包），点击查看按钮查看</w:t>
      </w:r>
      <w:r>
        <w:rPr>
          <w:rFonts w:hint="eastAsia" w:ascii="宋体" w:hAnsi="宋体" w:cs="宋体"/>
          <w:sz w:val="21"/>
          <w:szCs w:val="21"/>
          <w:lang w:val="en-US" w:eastAsia="zh-CN"/>
        </w:rPr>
        <w:t>成交</w:t>
      </w:r>
      <w:r>
        <w:rPr>
          <w:rFonts w:hint="eastAsia" w:ascii="宋体" w:hAnsi="宋体" w:eastAsia="宋体" w:cs="宋体"/>
          <w:sz w:val="21"/>
          <w:szCs w:val="21"/>
        </w:rPr>
        <w:t>通知书。</w:t>
      </w:r>
    </w:p>
    <w:p w14:paraId="40055525">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前置条件：</w:t>
      </w:r>
    </w:p>
    <w:p w14:paraId="709278DB">
      <w:pPr>
        <w:pageBreakBefore w:val="0"/>
        <w:kinsoku/>
        <w:wordWrap/>
        <w:overflowPunct/>
        <w:topLinePunct w:val="0"/>
        <w:bidi w:val="0"/>
        <w:snapToGrid/>
        <w:spacing w:line="360" w:lineRule="auto"/>
        <w:ind w:firstLine="422"/>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cs="Times New Roman"/>
          <w:bCs/>
          <w:caps w:val="0"/>
          <w:smallCaps w:val="0"/>
          <w:color w:val="000000" w:themeColor="text1"/>
          <w:szCs w:val="21"/>
          <w:lang w:val="en-US" w:eastAsia="zh-CN"/>
          <w14:textFill>
            <w14:solidFill>
              <w14:schemeClr w14:val="tx1"/>
            </w14:solidFill>
          </w14:textFill>
        </w:rPr>
        <w:t>成交</w:t>
      </w:r>
      <w:r>
        <w:rPr>
          <w:rFonts w:ascii="Times New Roman" w:hAnsi="Times New Roman" w:eastAsia="宋体" w:cs="Times New Roman"/>
          <w:bCs/>
          <w:caps w:val="0"/>
          <w:smallCaps w:val="0"/>
          <w:color w:val="000000" w:themeColor="text1"/>
          <w:szCs w:val="21"/>
          <w14:textFill>
            <w14:solidFill>
              <w14:schemeClr w14:val="tx1"/>
            </w14:solidFill>
          </w14:textFill>
        </w:rPr>
        <w:t>通知书</w:t>
      </w:r>
      <w:r>
        <w:rPr>
          <w:rFonts w:hint="eastAsia" w:ascii="Times New Roman" w:hAnsi="Times New Roman" w:eastAsia="宋体" w:cs="Times New Roman"/>
          <w:bCs/>
          <w:caps w:val="0"/>
          <w:smallCaps w:val="0"/>
          <w:color w:val="000000" w:themeColor="text1"/>
          <w:szCs w:val="21"/>
          <w:lang w:val="en-US" w:eastAsia="zh-CN"/>
          <w14:textFill>
            <w14:solidFill>
              <w14:schemeClr w14:val="tx1"/>
            </w14:solidFill>
          </w14:textFill>
        </w:rPr>
        <w:t>审核通过，投标单位中标</w:t>
      </w:r>
      <w:r>
        <w:rPr>
          <w:rFonts w:ascii="Times New Roman" w:hAnsi="Times New Roman" w:eastAsia="宋体" w:cs="Times New Roman"/>
          <w:bCs/>
          <w:caps w:val="0"/>
          <w:smallCaps w:val="0"/>
          <w:color w:val="000000" w:themeColor="text1"/>
          <w:szCs w:val="21"/>
          <w14:textFill>
            <w14:solidFill>
              <w14:schemeClr w14:val="tx1"/>
            </w14:solidFill>
          </w14:textFill>
        </w:rPr>
        <w:t>。</w:t>
      </w:r>
    </w:p>
    <w:p w14:paraId="746E14D2">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操作步骤：</w:t>
      </w:r>
    </w:p>
    <w:p w14:paraId="10A771A7">
      <w:pPr>
        <w:keepNext w:val="0"/>
        <w:keepLines w:val="0"/>
        <w:pageBreakBefore w:val="0"/>
        <w:widowControl w:val="0"/>
        <w:numPr>
          <w:ilvl w:val="0"/>
          <w:numId w:val="122"/>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4A8EE430">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cs="Times New Roman"/>
        </w:rPr>
        <w:drawing>
          <wp:inline distT="0" distB="0" distL="114300" distR="114300">
            <wp:extent cx="5057775" cy="2754630"/>
            <wp:effectExtent l="0" t="0" r="9525" b="7620"/>
            <wp:docPr id="991"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 name="图片 54"/>
                    <pic:cNvPicPr>
                      <a:picLocks noChangeAspect="1"/>
                    </pic:cNvPicPr>
                  </pic:nvPicPr>
                  <pic:blipFill>
                    <a:blip r:embed="rId74"/>
                    <a:stretch>
                      <a:fillRect/>
                    </a:stretch>
                  </pic:blipFill>
                  <pic:spPr>
                    <a:xfrm>
                      <a:off x="0" y="0"/>
                      <a:ext cx="5057775" cy="2754630"/>
                    </a:xfrm>
                    <a:prstGeom prst="rect">
                      <a:avLst/>
                    </a:prstGeom>
                    <a:noFill/>
                    <a:ln>
                      <a:noFill/>
                    </a:ln>
                  </pic:spPr>
                </pic:pic>
              </a:graphicData>
            </a:graphic>
          </wp:inline>
        </w:drawing>
      </w:r>
    </w:p>
    <w:p w14:paraId="30664556">
      <w:pPr>
        <w:keepNext w:val="0"/>
        <w:keepLines w:val="0"/>
        <w:pageBreakBefore w:val="0"/>
        <w:widowControl w:val="0"/>
        <w:numPr>
          <w:ilvl w:val="0"/>
          <w:numId w:val="122"/>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w:t>
      </w:r>
      <w:r>
        <w:rPr>
          <w:rFonts w:hint="eastAsia" w:ascii="Times New Roman" w:hAnsi="Times New Roman"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0EE053C1">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rPr>
        <w:drawing>
          <wp:inline distT="0" distB="0" distL="114300" distR="114300">
            <wp:extent cx="5057775" cy="2437765"/>
            <wp:effectExtent l="0" t="0" r="9525" b="635"/>
            <wp:docPr id="992"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06FD3209">
      <w:pPr>
        <w:keepNext w:val="0"/>
        <w:keepLines w:val="0"/>
        <w:pageBreakBefore w:val="0"/>
        <w:widowControl w:val="0"/>
        <w:numPr>
          <w:ilvl w:val="0"/>
          <w:numId w:val="122"/>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供应商工作台页面，</w:t>
      </w:r>
      <w:r>
        <w:rPr>
          <w:rFonts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cs="Times New Roman"/>
          <w:caps w:val="0"/>
          <w:smallCaps w:val="0"/>
          <w:color w:val="000000" w:themeColor="text1"/>
          <w:lang w:val="en-US" w:eastAsia="zh-CN"/>
          <w14:textFill>
            <w14:solidFill>
              <w14:schemeClr w14:val="tx1"/>
            </w14:solidFill>
          </w14:textFill>
        </w:rPr>
        <w:t>成交</w:t>
      </w:r>
      <w:r>
        <w:rPr>
          <w:rFonts w:ascii="Times New Roman" w:hAnsi="Times New Roman" w:eastAsia="宋体" w:cs="Times New Roman"/>
          <w:caps w:val="0"/>
          <w:smallCaps w:val="0"/>
          <w:color w:val="000000" w:themeColor="text1"/>
          <w14:textFill>
            <w14:solidFill>
              <w14:schemeClr w14:val="tx1"/>
            </w14:solidFill>
          </w14:textFill>
        </w:rPr>
        <w:t>通知书</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查看</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菜单</w:t>
      </w:r>
      <w:r>
        <w:rPr>
          <w:rFonts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w:t>
      </w:r>
      <w:r>
        <w:rPr>
          <w:rFonts w:hint="eastAsia" w:cs="Times New Roman"/>
          <w:caps w:val="0"/>
          <w:smallCaps w:val="0"/>
          <w:color w:val="000000" w:themeColor="text1"/>
          <w:lang w:val="en-US" w:eastAsia="zh-CN"/>
          <w14:textFill>
            <w14:solidFill>
              <w14:schemeClr w14:val="tx1"/>
            </w14:solidFill>
          </w14:textFill>
        </w:rPr>
        <w:t>成交</w:t>
      </w:r>
      <w:r>
        <w:rPr>
          <w:rFonts w:ascii="Times New Roman" w:hAnsi="Times New Roman" w:eastAsia="宋体" w:cs="Times New Roman"/>
          <w:caps w:val="0"/>
          <w:smallCaps w:val="0"/>
          <w:color w:val="000000" w:themeColor="text1"/>
          <w14:textFill>
            <w14:solidFill>
              <w14:schemeClr w14:val="tx1"/>
            </w14:solidFill>
          </w14:textFill>
        </w:rPr>
        <w:t>通知书</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查看</w:t>
      </w:r>
      <w:r>
        <w:rPr>
          <w:rFonts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04FA7705">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aps w:val="0"/>
          <w:smallCaps w:val="0"/>
        </w:rPr>
      </w:pPr>
      <w:r>
        <w:drawing>
          <wp:inline distT="0" distB="0" distL="114300" distR="114300">
            <wp:extent cx="5057775" cy="2194560"/>
            <wp:effectExtent l="0" t="0" r="9525" b="15240"/>
            <wp:docPr id="99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 name="图片 12"/>
                    <pic:cNvPicPr>
                      <a:picLocks noChangeAspect="1"/>
                    </pic:cNvPicPr>
                  </pic:nvPicPr>
                  <pic:blipFill>
                    <a:blip r:embed="rId158"/>
                    <a:stretch>
                      <a:fillRect/>
                    </a:stretch>
                  </pic:blipFill>
                  <pic:spPr>
                    <a:xfrm>
                      <a:off x="0" y="0"/>
                      <a:ext cx="5057775" cy="2194560"/>
                    </a:xfrm>
                    <a:prstGeom prst="rect">
                      <a:avLst/>
                    </a:prstGeom>
                    <a:noFill/>
                    <a:ln>
                      <a:noFill/>
                    </a:ln>
                  </pic:spPr>
                </pic:pic>
              </a:graphicData>
            </a:graphic>
          </wp:inline>
        </w:drawing>
      </w:r>
    </w:p>
    <w:p w14:paraId="52585028">
      <w:pPr>
        <w:pageBreakBefore w:val="0"/>
        <w:widowControl/>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kern w:val="0"/>
          <w:sz w:val="24"/>
          <w14:textFill>
            <w14:solidFill>
              <w14:schemeClr w14:val="tx1"/>
            </w14:solidFill>
          </w14:textFill>
        </w:rPr>
      </w:pPr>
    </w:p>
    <w:p w14:paraId="1513F52B">
      <w:pPr>
        <w:keepNext/>
        <w:keepLines/>
        <w:pageBreakBefore w:val="0"/>
        <w:widowControl w:val="0"/>
        <w:numPr>
          <w:ilvl w:val="3"/>
          <w:numId w:val="1"/>
        </w:numPr>
        <w:kinsoku/>
        <w:wordWrap/>
        <w:overflowPunct/>
        <w:topLinePunct w:val="0"/>
        <w:bidi w:val="0"/>
        <w:snapToGrid/>
        <w:spacing w:before="120" w:after="120" w:line="360" w:lineRule="auto"/>
        <w:ind w:left="851" w:hanging="851" w:firstLineChars="0"/>
        <w:jc w:val="both"/>
        <w:textAlignment w:val="auto"/>
        <w:outlineLvl w:val="3"/>
        <w:rPr>
          <w:rFonts w:ascii="Times New Roman" w:hAnsi="Times New Roman" w:eastAsia="宋体" w:cs="Times New Roman"/>
          <w:b/>
          <w:bCs/>
          <w:caps w:val="0"/>
          <w:smallCaps w:val="0"/>
          <w:kern w:val="2"/>
          <w:sz w:val="24"/>
          <w:szCs w:val="28"/>
          <w:lang w:val="en-US" w:eastAsia="zh-CN" w:bidi="ar-SA"/>
        </w:rPr>
      </w:pPr>
      <w:bookmarkStart w:id="248" w:name="_Toc10042"/>
      <w:r>
        <w:rPr>
          <w:rFonts w:ascii="Times New Roman" w:hAnsi="Times New Roman" w:eastAsia="宋体" w:cs="Times New Roman"/>
          <w:b/>
          <w:bCs/>
          <w:caps w:val="0"/>
          <w:smallCaps w:val="0"/>
          <w:kern w:val="2"/>
          <w:sz w:val="24"/>
          <w:szCs w:val="28"/>
          <w:lang w:val="en-US" w:eastAsia="zh-CN" w:bidi="ar-SA"/>
        </w:rPr>
        <w:t>合同签署</w:t>
      </w:r>
      <w:bookmarkEnd w:id="248"/>
    </w:p>
    <w:p w14:paraId="12B53E87">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功能</w:t>
      </w: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介绍</w:t>
      </w:r>
      <w:r>
        <w:rPr>
          <w:rFonts w:ascii="Times New Roman" w:hAnsi="Times New Roman" w:eastAsia="宋体" w:cs="Times New Roman"/>
          <w:b/>
          <w:bCs/>
          <w:caps w:val="0"/>
          <w:smallCaps w:val="0"/>
          <w:color w:val="000000" w:themeColor="text1"/>
          <w14:textFill>
            <w14:solidFill>
              <w14:schemeClr w14:val="tx1"/>
            </w14:solidFill>
          </w14:textFill>
        </w:rPr>
        <w:t>：</w:t>
      </w:r>
    </w:p>
    <w:p w14:paraId="08B61256">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实现</w:t>
      </w:r>
      <w:r>
        <w:rPr>
          <w:rFonts w:hint="eastAsia" w:ascii="宋体" w:hAnsi="宋体" w:eastAsia="宋体" w:cs="宋体"/>
          <w:sz w:val="21"/>
          <w:szCs w:val="21"/>
          <w:lang w:eastAsia="zh-CN"/>
        </w:rPr>
        <w:t>采购人</w:t>
      </w:r>
      <w:r>
        <w:rPr>
          <w:rFonts w:hint="eastAsia" w:ascii="宋体" w:hAnsi="宋体" w:eastAsia="宋体" w:cs="宋体"/>
          <w:sz w:val="21"/>
          <w:szCs w:val="21"/>
        </w:rPr>
        <w:t>和</w:t>
      </w:r>
      <w:r>
        <w:rPr>
          <w:rFonts w:hint="eastAsia" w:ascii="宋体" w:hAnsi="宋体" w:cs="宋体"/>
          <w:sz w:val="21"/>
          <w:szCs w:val="21"/>
          <w:lang w:val="en-US" w:eastAsia="zh-CN"/>
        </w:rPr>
        <w:t>成交</w:t>
      </w:r>
      <w:r>
        <w:rPr>
          <w:rFonts w:hint="eastAsia" w:ascii="宋体" w:hAnsi="宋体" w:eastAsia="宋体" w:cs="宋体"/>
          <w:sz w:val="21"/>
          <w:szCs w:val="21"/>
        </w:rPr>
        <w:t>人网签中标合同的功能。</w:t>
      </w:r>
    </w:p>
    <w:p w14:paraId="2806B80D">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提供</w:t>
      </w:r>
      <w:r>
        <w:rPr>
          <w:rFonts w:hint="eastAsia" w:ascii="宋体" w:hAnsi="宋体" w:eastAsia="宋体" w:cs="宋体"/>
          <w:sz w:val="21"/>
          <w:szCs w:val="21"/>
          <w:lang w:eastAsia="zh-CN"/>
        </w:rPr>
        <w:t>采购项目</w:t>
      </w:r>
      <w:r>
        <w:rPr>
          <w:rFonts w:hint="eastAsia" w:ascii="宋体" w:hAnsi="宋体" w:eastAsia="宋体" w:cs="宋体"/>
          <w:sz w:val="21"/>
          <w:szCs w:val="21"/>
        </w:rPr>
        <w:t>标段（包）与合同的关联关系。具备根据法律法规规章和</w:t>
      </w:r>
      <w:r>
        <w:rPr>
          <w:rFonts w:hint="eastAsia" w:ascii="宋体" w:hAnsi="宋体" w:cs="宋体"/>
          <w:sz w:val="21"/>
          <w:szCs w:val="21"/>
          <w:lang w:eastAsia="zh-CN"/>
        </w:rPr>
        <w:t>采购文件</w:t>
      </w:r>
      <w:r>
        <w:rPr>
          <w:rFonts w:hint="eastAsia" w:ascii="宋体" w:hAnsi="宋体" w:eastAsia="宋体" w:cs="宋体"/>
          <w:sz w:val="21"/>
          <w:szCs w:val="21"/>
        </w:rPr>
        <w:t>的规定内容，编辑、形成、递交、验证确认和签署合同文本的功能。具备按规定要求向相关主体和管理单位收集、记录和验证合同履行结果的相关信息。</w:t>
      </w:r>
    </w:p>
    <w:p w14:paraId="79FF3AF7">
      <w:pPr>
        <w:pageBreakBefore w:val="0"/>
        <w:kinsoku/>
        <w:wordWrap/>
        <w:overflowPunct/>
        <w:topLinePunct w:val="0"/>
        <w:bidi w:val="0"/>
        <w:snapToGrid/>
        <w:spacing w:line="360" w:lineRule="auto"/>
        <w:ind w:firstLine="480"/>
        <w:jc w:val="both"/>
        <w:textAlignment w:val="auto"/>
        <w:rPr>
          <w:rFonts w:ascii="Times New Roman" w:hAnsi="Times New Roman" w:eastAsia="宋体" w:cs="Times New Roman"/>
          <w:b/>
          <w:bCs/>
          <w:caps w:val="0"/>
          <w:smallCaps w:val="0"/>
          <w:color w:val="000000" w:themeColor="text1"/>
          <w:sz w:val="21"/>
          <w:szCs w:val="21"/>
          <w14:textFill>
            <w14:solidFill>
              <w14:schemeClr w14:val="tx1"/>
            </w14:solidFill>
          </w14:textFill>
        </w:rPr>
      </w:pPr>
      <w:r>
        <w:rPr>
          <w:rFonts w:hint="eastAsia" w:ascii="宋体" w:hAnsi="宋体" w:eastAsia="宋体" w:cs="宋体"/>
          <w:sz w:val="21"/>
          <w:szCs w:val="21"/>
        </w:rPr>
        <w:t>中标人登录系统，挑选标段（包），设定合同金额，合同内容等信息，并且上传合同原稿，提交给</w:t>
      </w:r>
      <w:r>
        <w:rPr>
          <w:rFonts w:hint="eastAsia" w:ascii="宋体" w:hAnsi="宋体" w:eastAsia="宋体" w:cs="宋体"/>
          <w:sz w:val="21"/>
          <w:szCs w:val="21"/>
          <w:lang w:eastAsia="zh-CN"/>
        </w:rPr>
        <w:t>采购人</w:t>
      </w:r>
      <w:r>
        <w:rPr>
          <w:rFonts w:hint="eastAsia" w:ascii="宋体" w:hAnsi="宋体" w:eastAsia="宋体" w:cs="宋体"/>
          <w:sz w:val="21"/>
          <w:szCs w:val="21"/>
        </w:rPr>
        <w:t>确认。若</w:t>
      </w:r>
      <w:r>
        <w:rPr>
          <w:rFonts w:hint="eastAsia" w:ascii="宋体" w:hAnsi="宋体" w:eastAsia="宋体" w:cs="宋体"/>
          <w:sz w:val="21"/>
          <w:szCs w:val="21"/>
          <w:lang w:eastAsia="zh-CN"/>
        </w:rPr>
        <w:t>采购人</w:t>
      </w:r>
      <w:r>
        <w:rPr>
          <w:rFonts w:hint="eastAsia" w:ascii="宋体" w:hAnsi="宋体" w:eastAsia="宋体" w:cs="宋体"/>
          <w:sz w:val="21"/>
          <w:szCs w:val="21"/>
        </w:rPr>
        <w:t>对合同有异议，可以以Word留痕的形式修改文档，然后再返回中标人，中标人确认无误后，可转换成pdf文档进行签章，然后提交给</w:t>
      </w:r>
      <w:r>
        <w:rPr>
          <w:rFonts w:hint="eastAsia" w:ascii="宋体" w:hAnsi="宋体" w:eastAsia="宋体" w:cs="宋体"/>
          <w:sz w:val="21"/>
          <w:szCs w:val="21"/>
          <w:lang w:eastAsia="zh-CN"/>
        </w:rPr>
        <w:t>采购人</w:t>
      </w:r>
      <w:r>
        <w:rPr>
          <w:rFonts w:hint="eastAsia" w:ascii="宋体" w:hAnsi="宋体" w:eastAsia="宋体" w:cs="宋体"/>
          <w:sz w:val="21"/>
          <w:szCs w:val="21"/>
        </w:rPr>
        <w:t>签章，</w:t>
      </w:r>
      <w:r>
        <w:rPr>
          <w:rFonts w:hint="eastAsia" w:ascii="宋体" w:hAnsi="宋体" w:eastAsia="宋体" w:cs="宋体"/>
          <w:sz w:val="21"/>
          <w:szCs w:val="21"/>
          <w:lang w:eastAsia="zh-CN"/>
        </w:rPr>
        <w:t>采购人</w:t>
      </w:r>
      <w:r>
        <w:rPr>
          <w:rFonts w:hint="eastAsia" w:ascii="宋体" w:hAnsi="宋体" w:eastAsia="宋体" w:cs="宋体"/>
          <w:sz w:val="21"/>
          <w:szCs w:val="21"/>
        </w:rPr>
        <w:t>签完章之后，提交审核。</w:t>
      </w:r>
    </w:p>
    <w:p w14:paraId="453D151C">
      <w:pPr>
        <w:pageBreakBefore w:val="0"/>
        <w:kinsoku/>
        <w:wordWrap/>
        <w:overflowPunct/>
        <w:topLinePunct w:val="0"/>
        <w:bidi w:val="0"/>
        <w:snapToGrid/>
        <w:spacing w:line="360" w:lineRule="auto"/>
        <w:ind w:firstLine="422"/>
        <w:textAlignment w:val="auto"/>
        <w:rPr>
          <w:rFonts w:ascii="Times New Roman" w:hAnsi="Times New Roman" w:eastAsia="宋体" w:cs="Times New Roman"/>
          <w:b/>
          <w:caps w:val="0"/>
          <w:smallCaps w:val="0"/>
          <w:color w:val="000000" w:themeColor="text1"/>
          <w14:textFill>
            <w14:solidFill>
              <w14:schemeClr w14:val="tx1"/>
            </w14:solidFill>
          </w14:textFill>
        </w:rPr>
      </w:pPr>
      <w:r>
        <w:rPr>
          <w:rFonts w:ascii="Times New Roman" w:hAnsi="Times New Roman" w:eastAsia="宋体" w:cs="Times New Roman"/>
          <w:b/>
          <w:caps w:val="0"/>
          <w:smallCaps w:val="0"/>
          <w:color w:val="000000" w:themeColor="text1"/>
          <w14:textFill>
            <w14:solidFill>
              <w14:schemeClr w14:val="tx1"/>
            </w14:solidFill>
          </w14:textFill>
        </w:rPr>
        <w:t>前置条件：</w:t>
      </w:r>
    </w:p>
    <w:p w14:paraId="66310884">
      <w:pPr>
        <w:pageBreakBefore w:val="0"/>
        <w:kinsoku/>
        <w:wordWrap/>
        <w:overflowPunct/>
        <w:topLinePunct w:val="0"/>
        <w:bidi w:val="0"/>
        <w:snapToGrid/>
        <w:spacing w:line="360" w:lineRule="auto"/>
        <w:ind w:firstLine="422"/>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cs="Times New Roman"/>
          <w:caps w:val="0"/>
          <w:smallCaps w:val="0"/>
          <w:color w:val="000000" w:themeColor="text1"/>
          <w:lang w:val="en-US" w:eastAsia="zh-CN"/>
          <w14:textFill>
            <w14:solidFill>
              <w14:schemeClr w14:val="tx1"/>
            </w14:solidFill>
          </w14:textFill>
        </w:rPr>
        <w:t>成交通知书</w:t>
      </w:r>
      <w:r>
        <w:rPr>
          <w:rFonts w:ascii="Times New Roman" w:hAnsi="Times New Roman" w:eastAsia="宋体" w:cs="Times New Roman"/>
          <w:caps w:val="0"/>
          <w:smallCaps w:val="0"/>
          <w:color w:val="000000" w:themeColor="text1"/>
          <w14:textFill>
            <w14:solidFill>
              <w14:schemeClr w14:val="tx1"/>
            </w14:solidFill>
          </w14:textFill>
        </w:rPr>
        <w:t>审核通过。</w:t>
      </w:r>
    </w:p>
    <w:p w14:paraId="678EA781">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操作步骤：</w:t>
      </w:r>
    </w:p>
    <w:p w14:paraId="54E38561">
      <w:pPr>
        <w:keepNext w:val="0"/>
        <w:keepLines w:val="0"/>
        <w:pageBreakBefore w:val="0"/>
        <w:widowControl w:val="0"/>
        <w:numPr>
          <w:ilvl w:val="0"/>
          <w:numId w:val="123"/>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5AC5AA6E">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cs="Times New Roman"/>
        </w:rPr>
        <w:drawing>
          <wp:inline distT="0" distB="0" distL="114300" distR="114300">
            <wp:extent cx="5057775" cy="2754630"/>
            <wp:effectExtent l="0" t="0" r="9525" b="7620"/>
            <wp:docPr id="99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 name="图片 54"/>
                    <pic:cNvPicPr>
                      <a:picLocks noChangeAspect="1"/>
                    </pic:cNvPicPr>
                  </pic:nvPicPr>
                  <pic:blipFill>
                    <a:blip r:embed="rId74"/>
                    <a:stretch>
                      <a:fillRect/>
                    </a:stretch>
                  </pic:blipFill>
                  <pic:spPr>
                    <a:xfrm>
                      <a:off x="0" y="0"/>
                      <a:ext cx="5057775" cy="2754630"/>
                    </a:xfrm>
                    <a:prstGeom prst="rect">
                      <a:avLst/>
                    </a:prstGeom>
                    <a:noFill/>
                    <a:ln>
                      <a:noFill/>
                    </a:ln>
                  </pic:spPr>
                </pic:pic>
              </a:graphicData>
            </a:graphic>
          </wp:inline>
        </w:drawing>
      </w:r>
    </w:p>
    <w:p w14:paraId="5D9A1417">
      <w:pPr>
        <w:keepNext w:val="0"/>
        <w:keepLines w:val="0"/>
        <w:pageBreakBefore w:val="0"/>
        <w:widowControl w:val="0"/>
        <w:numPr>
          <w:ilvl w:val="0"/>
          <w:numId w:val="123"/>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w:t>
      </w:r>
      <w:r>
        <w:rPr>
          <w:rFonts w:hint="eastAsia" w:ascii="Times New Roman" w:hAnsi="Times New Roman"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129D8F97">
      <w:pPr>
        <w:pageBreakBefore w:val="0"/>
        <w:numPr>
          <w:ilvl w:val="0"/>
          <w:numId w:val="0"/>
        </w:numPr>
        <w:kinsoku/>
        <w:wordWrap/>
        <w:overflowPunct/>
        <w:topLinePunct w:val="0"/>
        <w:bidi w:val="0"/>
        <w:snapToGrid/>
        <w:spacing w:line="360" w:lineRule="auto"/>
        <w:jc w:val="center"/>
        <w:textAlignment w:val="auto"/>
        <w:rPr>
          <w:rFonts w:hint="eastAsia" w:ascii="Times New Roman" w:hAnsi="Times New Roman" w:eastAsia="宋体" w:cs="Times New Roman"/>
          <w:lang w:val="en-US" w:eastAsia="zh-CN"/>
        </w:rPr>
      </w:pPr>
      <w:r>
        <w:rPr>
          <w:rFonts w:ascii="Times New Roman" w:hAnsi="Times New Roman" w:eastAsia="宋体" w:cs="Times New Roman"/>
        </w:rPr>
        <w:drawing>
          <wp:inline distT="0" distB="0" distL="114300" distR="114300">
            <wp:extent cx="5057775" cy="2437765"/>
            <wp:effectExtent l="0" t="0" r="9525" b="635"/>
            <wp:docPr id="995"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3AECB1EB">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p>
    <w:p w14:paraId="2BD31025">
      <w:pPr>
        <w:keepNext w:val="0"/>
        <w:keepLines w:val="0"/>
        <w:pageBreakBefore w:val="0"/>
        <w:widowControl w:val="0"/>
        <w:numPr>
          <w:ilvl w:val="0"/>
          <w:numId w:val="123"/>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供应商工作台页面，</w:t>
      </w:r>
      <w:r>
        <w:rPr>
          <w:rFonts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cs="Times New Roman"/>
          <w:caps w:val="0"/>
          <w:smallCaps w:val="0"/>
          <w:color w:val="000000" w:themeColor="text1"/>
          <w:lang w:val="en-US" w:eastAsia="zh-CN"/>
          <w14:textFill>
            <w14:solidFill>
              <w14:schemeClr w14:val="tx1"/>
            </w14:solidFill>
          </w14:textFill>
        </w:rPr>
        <w:t>合同签署</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菜单</w:t>
      </w:r>
      <w:r>
        <w:rPr>
          <w:rFonts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w:t>
      </w:r>
      <w:r>
        <w:rPr>
          <w:rFonts w:hint="eastAsia" w:ascii="Times New Roman" w:hAnsi="Times New Roman" w:cs="Times New Roman"/>
          <w:caps w:val="0"/>
          <w:smallCaps w:val="0"/>
          <w:color w:val="000000" w:themeColor="text1"/>
          <w:lang w:val="en-US" w:eastAsia="zh-CN"/>
          <w14:textFill>
            <w14:solidFill>
              <w14:schemeClr w14:val="tx1"/>
            </w14:solidFill>
          </w14:textFill>
        </w:rPr>
        <w:t>合同签署</w:t>
      </w:r>
      <w:r>
        <w:rPr>
          <w:rFonts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19C994DA">
      <w:pPr>
        <w:pageBreakBefore w:val="0"/>
        <w:kinsoku/>
        <w:wordWrap/>
        <w:overflowPunct/>
        <w:topLinePunct w:val="0"/>
        <w:bidi w:val="0"/>
        <w:snapToGrid/>
        <w:spacing w:line="360" w:lineRule="auto"/>
        <w:jc w:val="center"/>
        <w:textAlignment w:val="auto"/>
        <w:rPr>
          <w:rFonts w:ascii="Times New Roman" w:hAnsi="Times New Roman" w:cs="Times New Roman"/>
        </w:rPr>
      </w:pPr>
      <w:r>
        <w:drawing>
          <wp:inline distT="0" distB="0" distL="114300" distR="114300">
            <wp:extent cx="5057775" cy="2407285"/>
            <wp:effectExtent l="0" t="0" r="9525" b="12065"/>
            <wp:docPr id="99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 name="图片 1"/>
                    <pic:cNvPicPr>
                      <a:picLocks noChangeAspect="1"/>
                    </pic:cNvPicPr>
                  </pic:nvPicPr>
                  <pic:blipFill>
                    <a:blip r:embed="rId159"/>
                    <a:stretch>
                      <a:fillRect/>
                    </a:stretch>
                  </pic:blipFill>
                  <pic:spPr>
                    <a:xfrm>
                      <a:off x="0" y="0"/>
                      <a:ext cx="5057775" cy="2407285"/>
                    </a:xfrm>
                    <a:prstGeom prst="rect">
                      <a:avLst/>
                    </a:prstGeom>
                    <a:noFill/>
                    <a:ln>
                      <a:noFill/>
                    </a:ln>
                  </pic:spPr>
                </pic:pic>
              </a:graphicData>
            </a:graphic>
          </wp:inline>
        </w:drawing>
      </w:r>
    </w:p>
    <w:p w14:paraId="4CF05B10">
      <w:pPr>
        <w:pageBreakBefore w:val="0"/>
        <w:kinsoku/>
        <w:wordWrap/>
        <w:overflowPunct/>
        <w:topLinePunct w:val="0"/>
        <w:bidi w:val="0"/>
        <w:snapToGrid/>
        <w:spacing w:line="360" w:lineRule="auto"/>
        <w:ind w:firstLine="0" w:firstLineChars="0"/>
        <w:textAlignment w:val="auto"/>
        <w:rPr>
          <w:rFonts w:ascii="Times New Roman" w:hAnsi="Times New Roman" w:eastAsia="宋体" w:cs="Times New Roman"/>
          <w:bCs/>
          <w:caps w:val="0"/>
          <w:smallCaps w:val="0"/>
          <w:color w:val="000000" w:themeColor="text1"/>
          <w14:textFill>
            <w14:solidFill>
              <w14:schemeClr w14:val="tx1"/>
            </w14:solidFill>
          </w14:textFill>
        </w:rPr>
      </w:pPr>
    </w:p>
    <w:p w14:paraId="3C6D77CC">
      <w:pPr>
        <w:pageBreakBefore w:val="0"/>
        <w:numPr>
          <w:ilvl w:val="0"/>
          <w:numId w:val="123"/>
        </w:numPr>
        <w:kinsoku/>
        <w:wordWrap/>
        <w:overflowPunct/>
        <w:topLinePunct w:val="0"/>
        <w:bidi w:val="0"/>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新</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增</w:t>
      </w:r>
      <w:r>
        <w:rPr>
          <w:rFonts w:hint="eastAsia" w:ascii="Times New Roman" w:hAnsi="Times New Roman" w:eastAsia="宋体" w:cs="Times New Roman"/>
          <w:caps w:val="0"/>
          <w:smallCaps w:val="0"/>
          <w:color w:val="000000" w:themeColor="text1"/>
          <w14:textFill>
            <w14:solidFill>
              <w14:schemeClr w14:val="tx1"/>
            </w14:solidFill>
          </w14:textFill>
        </w:rPr>
        <w:t>合同备案</w:t>
      </w:r>
      <w:r>
        <w:rPr>
          <w:rFonts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填写页面信息，</w:t>
      </w:r>
      <w:r>
        <w:rPr>
          <w:rFonts w:ascii="Times New Roman" w:hAnsi="Times New Roman" w:eastAsia="宋体" w:cs="Times New Roman"/>
          <w:caps w:val="0"/>
          <w:smallCaps w:val="0"/>
          <w:color w:val="000000" w:themeColor="text1"/>
          <w14:textFill>
            <w14:solidFill>
              <w14:schemeClr w14:val="tx1"/>
            </w14:solidFill>
          </w14:textFill>
        </w:rPr>
        <w:t>如下图。</w:t>
      </w:r>
    </w:p>
    <w:p w14:paraId="6F529341">
      <w:pPr>
        <w:pageBreakBefore w:val="0"/>
        <w:numPr>
          <w:ilvl w:val="0"/>
          <w:numId w:val="0"/>
        </w:numPr>
        <w:tabs>
          <w:tab w:val="left" w:pos="0"/>
        </w:tabs>
        <w:kinsoku/>
        <w:wordWrap/>
        <w:overflowPunct/>
        <w:topLinePunct w:val="0"/>
        <w:bidi w:val="0"/>
        <w:snapToGrid/>
        <w:spacing w:line="360" w:lineRule="auto"/>
        <w:ind w:leftChars="150"/>
        <w:textAlignment w:val="auto"/>
        <w:rPr>
          <w:rFonts w:hint="eastAsia" w:ascii="Times New Roman" w:hAnsi="Times New Roman" w:eastAsia="宋体" w:cs="Times New Roman"/>
          <w:caps w:val="0"/>
          <w:smallCaps w:val="0"/>
          <w:color w:val="000000" w:themeColor="text1"/>
          <w:lang w:eastAsia="zh-CN"/>
          <w14:textFill>
            <w14:solidFill>
              <w14:schemeClr w14:val="tx1"/>
            </w14:solidFill>
          </w14:textFill>
        </w:rPr>
      </w:pPr>
      <w:r>
        <w:rPr>
          <w:rFonts w:ascii="Times New Roman" w:hAnsi="Times New Roman" w:cs="Times New Roman"/>
        </w:rPr>
        <w:drawing>
          <wp:inline distT="0" distB="0" distL="114300" distR="114300">
            <wp:extent cx="5057775" cy="3155315"/>
            <wp:effectExtent l="0" t="0" r="9525" b="6985"/>
            <wp:docPr id="997"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 name="图片 33"/>
                    <pic:cNvPicPr>
                      <a:picLocks noChangeAspect="1"/>
                    </pic:cNvPicPr>
                  </pic:nvPicPr>
                  <pic:blipFill>
                    <a:blip r:embed="rId113"/>
                    <a:stretch>
                      <a:fillRect/>
                    </a:stretch>
                  </pic:blipFill>
                  <pic:spPr>
                    <a:xfrm>
                      <a:off x="0" y="0"/>
                      <a:ext cx="5057775" cy="3155315"/>
                    </a:xfrm>
                    <a:prstGeom prst="rect">
                      <a:avLst/>
                    </a:prstGeom>
                    <a:noFill/>
                    <a:ln>
                      <a:noFill/>
                    </a:ln>
                  </pic:spPr>
                </pic:pic>
              </a:graphicData>
            </a:graphic>
          </wp:inline>
        </w:drawing>
      </w:r>
    </w:p>
    <w:p w14:paraId="0FD6E51A">
      <w:pPr>
        <w:pageBreakBefore w:val="0"/>
        <w:numPr>
          <w:ilvl w:val="0"/>
          <w:numId w:val="123"/>
        </w:numPr>
        <w:kinsoku/>
        <w:wordWrap/>
        <w:overflowPunct/>
        <w:topLinePunct w:val="0"/>
        <w:bidi w:val="0"/>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“附件信息”</w:t>
      </w:r>
      <w:r>
        <w:rPr>
          <w:rFonts w:hint="eastAsia" w:ascii="Times New Roman" w:hAnsi="Times New Roman" w:cs="Times New Roman"/>
          <w:caps w:val="0"/>
          <w:smallCaps w:val="0"/>
          <w:color w:val="000000" w:themeColor="text1"/>
          <w:lang w:val="en-US" w:eastAsia="zh-CN"/>
          <w14:textFill>
            <w14:solidFill>
              <w14:schemeClr w14:val="tx1"/>
            </w14:solidFill>
          </w14:textFill>
        </w:rPr>
        <w:t>手风琴中</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w:t>
      </w:r>
      <w:r>
        <w:rPr>
          <w:rFonts w:hint="eastAsia" w:ascii="Times New Roman" w:hAnsi="Times New Roman" w:cs="Times New Roman"/>
          <w:caps w:val="0"/>
          <w:smallCaps w:val="0"/>
          <w:color w:val="000000" w:themeColor="text1"/>
          <w:lang w:val="en-US" w:eastAsia="zh-CN"/>
          <w14:textFill>
            <w14:solidFill>
              <w14:schemeClr w14:val="tx1"/>
            </w14:solidFill>
          </w14:textFill>
        </w:rPr>
        <w:t>合同签署</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”中</w:t>
      </w:r>
      <w:r>
        <w:rPr>
          <w:rFonts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cs="Times New Roman"/>
          <w:caps w:val="0"/>
          <w:smallCaps w:val="0"/>
          <w:color w:val="000000" w:themeColor="text1"/>
          <w:lang w:val="en-US" w:eastAsia="zh-CN"/>
          <w14:textFill>
            <w14:solidFill>
              <w14:schemeClr w14:val="tx1"/>
            </w14:solidFill>
          </w14:textFill>
        </w:rPr>
        <w:t>选择模版</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w:t>
      </w:r>
      <w:r>
        <w:rPr>
          <w:rFonts w:hint="eastAsia" w:ascii="Times New Roman" w:hAnsi="Times New Roman" w:cs="Times New Roman"/>
          <w:caps w:val="0"/>
          <w:smallCaps w:val="0"/>
          <w:color w:val="000000" w:themeColor="text1"/>
          <w:lang w:val="en-US" w:eastAsia="zh-CN"/>
          <w14:textFill>
            <w14:solidFill>
              <w14:schemeClr w14:val="tx1"/>
            </w14:solidFill>
          </w14:textFill>
        </w:rPr>
        <w:t>选择</w:t>
      </w:r>
      <w:r>
        <w:rPr>
          <w:rFonts w:ascii="Times New Roman" w:hAnsi="Times New Roman" w:eastAsia="宋体" w:cs="Times New Roman"/>
          <w:caps w:val="0"/>
          <w:smallCaps w:val="0"/>
          <w:color w:val="000000" w:themeColor="text1"/>
          <w14:textFill>
            <w14:solidFill>
              <w14:schemeClr w14:val="tx1"/>
            </w14:solidFill>
          </w14:textFill>
        </w:rPr>
        <w:t>合同</w:t>
      </w:r>
      <w:r>
        <w:rPr>
          <w:rFonts w:hint="eastAsia" w:ascii="Times New Roman" w:hAnsi="Times New Roman" w:cs="Times New Roman"/>
          <w:caps w:val="0"/>
          <w:smallCaps w:val="0"/>
          <w:color w:val="000000" w:themeColor="text1"/>
          <w:lang w:val="en-US" w:eastAsia="zh-CN"/>
          <w14:textFill>
            <w14:solidFill>
              <w14:schemeClr w14:val="tx1"/>
            </w14:solidFill>
          </w14:textFill>
        </w:rPr>
        <w:t>模版窗口</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ascii="Times New Roman" w:hAnsi="Times New Roman" w:eastAsia="宋体" w:cs="Times New Roman"/>
          <w:caps w:val="0"/>
          <w:smallCaps w:val="0"/>
          <w:color w:val="000000" w:themeColor="text1"/>
          <w14:textFill>
            <w14:solidFill>
              <w14:schemeClr w14:val="tx1"/>
            </w14:solidFill>
          </w14:textFill>
        </w:rPr>
        <w:t>如下图：</w:t>
      </w:r>
    </w:p>
    <w:p w14:paraId="715F8D7B">
      <w:pPr>
        <w:pageBreakBefore w:val="0"/>
        <w:kinsoku/>
        <w:wordWrap/>
        <w:overflowPunct/>
        <w:topLinePunct w:val="0"/>
        <w:bidi w:val="0"/>
        <w:snapToGrid/>
        <w:spacing w:line="360" w:lineRule="auto"/>
        <w:ind w:firstLine="0" w:firstLineChars="0"/>
        <w:jc w:val="center"/>
        <w:textAlignment w:val="auto"/>
        <w:rPr>
          <w:rFonts w:ascii="Times New Roman" w:hAnsi="Times New Roman" w:cs="Times New Roman"/>
        </w:rPr>
      </w:pPr>
      <w:r>
        <w:rPr>
          <w:rFonts w:ascii="Times New Roman" w:hAnsi="Times New Roman" w:cs="Times New Roman"/>
        </w:rPr>
        <w:drawing>
          <wp:inline distT="0" distB="0" distL="114300" distR="114300">
            <wp:extent cx="5057775" cy="771525"/>
            <wp:effectExtent l="0" t="0" r="9525" b="9525"/>
            <wp:docPr id="99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 name="图片 1"/>
                    <pic:cNvPicPr>
                      <a:picLocks noChangeAspect="1"/>
                    </pic:cNvPicPr>
                  </pic:nvPicPr>
                  <pic:blipFill>
                    <a:blip r:embed="rId114"/>
                    <a:stretch>
                      <a:fillRect/>
                    </a:stretch>
                  </pic:blipFill>
                  <pic:spPr>
                    <a:xfrm>
                      <a:off x="0" y="0"/>
                      <a:ext cx="5057775" cy="771525"/>
                    </a:xfrm>
                    <a:prstGeom prst="rect">
                      <a:avLst/>
                    </a:prstGeom>
                    <a:noFill/>
                    <a:ln>
                      <a:noFill/>
                    </a:ln>
                  </pic:spPr>
                </pic:pic>
              </a:graphicData>
            </a:graphic>
          </wp:inline>
        </w:drawing>
      </w:r>
    </w:p>
    <w:p w14:paraId="3816581B">
      <w:pPr>
        <w:pageBreakBefore w:val="0"/>
        <w:kinsoku/>
        <w:wordWrap/>
        <w:overflowPunct/>
        <w:topLinePunct w:val="0"/>
        <w:bidi w:val="0"/>
        <w:snapToGrid/>
        <w:spacing w:line="360" w:lineRule="auto"/>
        <w:ind w:firstLine="0" w:firstLineChars="0"/>
        <w:jc w:val="center"/>
        <w:textAlignment w:val="auto"/>
        <w:rPr>
          <w:rFonts w:ascii="Times New Roman" w:hAnsi="Times New Roman" w:cs="Times New Roman"/>
        </w:rPr>
      </w:pPr>
      <w:r>
        <w:rPr>
          <w:rFonts w:ascii="Times New Roman" w:hAnsi="Times New Roman" w:cs="Times New Roman"/>
        </w:rPr>
        <w:drawing>
          <wp:inline distT="0" distB="0" distL="114300" distR="114300">
            <wp:extent cx="5057775" cy="3078480"/>
            <wp:effectExtent l="0" t="0" r="9525" b="7620"/>
            <wp:docPr id="99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 name="图片 2"/>
                    <pic:cNvPicPr>
                      <a:picLocks noChangeAspect="1"/>
                    </pic:cNvPicPr>
                  </pic:nvPicPr>
                  <pic:blipFill>
                    <a:blip r:embed="rId115"/>
                    <a:stretch>
                      <a:fillRect/>
                    </a:stretch>
                  </pic:blipFill>
                  <pic:spPr>
                    <a:xfrm>
                      <a:off x="0" y="0"/>
                      <a:ext cx="5057775" cy="3078480"/>
                    </a:xfrm>
                    <a:prstGeom prst="rect">
                      <a:avLst/>
                    </a:prstGeom>
                    <a:noFill/>
                    <a:ln>
                      <a:noFill/>
                    </a:ln>
                  </pic:spPr>
                </pic:pic>
              </a:graphicData>
            </a:graphic>
          </wp:inline>
        </w:drawing>
      </w:r>
    </w:p>
    <w:p w14:paraId="641E7A41">
      <w:pPr>
        <w:pageBreakBefore w:val="0"/>
        <w:numPr>
          <w:ilvl w:val="0"/>
          <w:numId w:val="123"/>
        </w:numPr>
        <w:kinsoku/>
        <w:wordWrap/>
        <w:overflowPunct/>
        <w:topLinePunct w:val="0"/>
        <w:bidi w:val="0"/>
        <w:snapToGrid/>
        <w:spacing w:line="360" w:lineRule="auto"/>
        <w:ind w:left="0" w:leftChars="0" w:firstLine="315" w:firstLineChars="150"/>
        <w:textAlignment w:val="auto"/>
        <w:rPr>
          <w:rFonts w:ascii="Times New Roman" w:hAnsi="Times New Roman" w:eastAsia="宋体" w:cs="Times New Roman"/>
          <w:caps w:val="0"/>
          <w:smallCaps w:val="0"/>
        </w:rPr>
      </w:pPr>
      <w:r>
        <w:rPr>
          <w:rFonts w:ascii="Times New Roman" w:hAnsi="Times New Roman" w:eastAsia="宋体" w:cs="Times New Roman"/>
          <w:caps w:val="0"/>
          <w:smallCaps w:val="0"/>
          <w:color w:val="000000" w:themeColor="text1"/>
          <w14:textFill>
            <w14:solidFill>
              <w14:schemeClr w14:val="tx1"/>
            </w14:solidFill>
          </w14:textFill>
        </w:rPr>
        <w:t>选择</w:t>
      </w:r>
      <w:r>
        <w:rPr>
          <w:rFonts w:hint="eastAsia" w:ascii="Times New Roman" w:hAnsi="Times New Roman" w:cs="Times New Roman"/>
          <w:caps w:val="0"/>
          <w:smallCaps w:val="0"/>
          <w:color w:val="000000" w:themeColor="text1"/>
          <w:lang w:val="en-US" w:eastAsia="zh-CN"/>
          <w14:textFill>
            <w14:solidFill>
              <w14:schemeClr w14:val="tx1"/>
            </w14:solidFill>
          </w14:textFill>
        </w:rPr>
        <w:t>模板</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后，点击“</w:t>
      </w:r>
      <w:r>
        <w:rPr>
          <w:rFonts w:hint="eastAsia" w:ascii="Times New Roman" w:hAnsi="Times New Roman" w:cs="Times New Roman"/>
          <w:caps w:val="0"/>
          <w:smallCaps w:val="0"/>
          <w:color w:val="000000" w:themeColor="text1"/>
          <w:lang w:val="en-US" w:eastAsia="zh-CN"/>
          <w14:textFill>
            <w14:solidFill>
              <w14:schemeClr w14:val="tx1"/>
            </w14:solidFill>
          </w14:textFill>
        </w:rPr>
        <w:t>确认选择</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cs="Times New Roman"/>
          <w:caps w:val="0"/>
          <w:smallCaps w:val="0"/>
          <w:color w:val="000000" w:themeColor="text1"/>
          <w:lang w:val="en-US" w:eastAsia="zh-CN"/>
          <w14:textFill>
            <w14:solidFill>
              <w14:schemeClr w14:val="tx1"/>
            </w14:solidFill>
          </w14:textFill>
        </w:rPr>
        <w:t>自动生成合同签署文件</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2FC434BF">
      <w:pPr>
        <w:pageBreakBefore w:val="0"/>
        <w:numPr>
          <w:ilvl w:val="0"/>
          <w:numId w:val="0"/>
        </w:numPr>
        <w:tabs>
          <w:tab w:val="left" w:pos="0"/>
        </w:tabs>
        <w:kinsoku/>
        <w:wordWrap/>
        <w:overflowPunct/>
        <w:topLinePunct w:val="0"/>
        <w:bidi w:val="0"/>
        <w:snapToGrid/>
        <w:spacing w:line="360" w:lineRule="auto"/>
        <w:ind w:leftChars="150"/>
        <w:textAlignment w:val="auto"/>
        <w:rPr>
          <w:rFonts w:ascii="Times New Roman" w:hAnsi="Times New Roman" w:eastAsia="宋体" w:cs="Times New Roman"/>
          <w:caps w:val="0"/>
          <w:smallCaps w:val="0"/>
        </w:rPr>
      </w:pPr>
      <w:r>
        <w:rPr>
          <w:rFonts w:ascii="Times New Roman" w:hAnsi="Times New Roman" w:cs="Times New Roman"/>
        </w:rPr>
        <w:drawing>
          <wp:inline distT="0" distB="0" distL="114300" distR="114300">
            <wp:extent cx="5057775" cy="2442845"/>
            <wp:effectExtent l="0" t="0" r="9525" b="14605"/>
            <wp:docPr id="100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 name="图片 3"/>
                    <pic:cNvPicPr>
                      <a:picLocks noChangeAspect="1"/>
                    </pic:cNvPicPr>
                  </pic:nvPicPr>
                  <pic:blipFill>
                    <a:blip r:embed="rId116"/>
                    <a:stretch>
                      <a:fillRect/>
                    </a:stretch>
                  </pic:blipFill>
                  <pic:spPr>
                    <a:xfrm>
                      <a:off x="0" y="0"/>
                      <a:ext cx="5057775" cy="2442845"/>
                    </a:xfrm>
                    <a:prstGeom prst="rect">
                      <a:avLst/>
                    </a:prstGeom>
                    <a:noFill/>
                    <a:ln>
                      <a:noFill/>
                    </a:ln>
                  </pic:spPr>
                </pic:pic>
              </a:graphicData>
            </a:graphic>
          </wp:inline>
        </w:drawing>
      </w:r>
    </w:p>
    <w:p w14:paraId="498B5E2C">
      <w:pPr>
        <w:pageBreakBefore w:val="0"/>
        <w:numPr>
          <w:ilvl w:val="0"/>
          <w:numId w:val="0"/>
        </w:numPr>
        <w:kinsoku/>
        <w:wordWrap/>
        <w:overflowPunct/>
        <w:topLinePunct w:val="0"/>
        <w:bidi w:val="0"/>
        <w:snapToGrid/>
        <w:spacing w:line="360" w:lineRule="auto"/>
        <w:ind w:firstLine="420" w:firstLineChars="200"/>
        <w:textAlignment w:val="auto"/>
        <w:rPr>
          <w:rFonts w:hint="eastAsia" w:ascii="Times New Roman" w:hAnsi="Times New Roman" w:cs="Times New Roman"/>
          <w:caps w:val="0"/>
          <w:smallCaps w:val="0"/>
          <w:lang w:val="en-US" w:eastAsia="zh-CN"/>
        </w:rPr>
      </w:pPr>
      <w:r>
        <w:rPr>
          <w:rFonts w:hint="eastAsia" w:ascii="Times New Roman" w:hAnsi="Times New Roman" w:eastAsia="宋体" w:cs="Times New Roman"/>
          <w:caps w:val="0"/>
          <w:smallCaps w:val="0"/>
          <w:lang w:val="en-US" w:eastAsia="zh-CN"/>
        </w:rPr>
        <w:t>注：</w:t>
      </w:r>
      <w:r>
        <w:rPr>
          <w:rFonts w:hint="eastAsia" w:ascii="Times New Roman" w:hAnsi="Times New Roman" w:cs="Times New Roman"/>
          <w:caps w:val="0"/>
          <w:smallCaps w:val="0"/>
          <w:lang w:val="en-US" w:eastAsia="zh-CN"/>
        </w:rPr>
        <w:t>根据模板生成的合同文档是</w:t>
      </w:r>
      <w:r>
        <w:rPr>
          <w:rFonts w:hint="eastAsia" w:ascii="Times New Roman" w:hAnsi="Times New Roman" w:eastAsia="宋体" w:cs="Times New Roman"/>
          <w:caps w:val="0"/>
          <w:smallCaps w:val="0"/>
          <w:lang w:val="en-US" w:eastAsia="zh-CN"/>
        </w:rPr>
        <w:t>可在线编辑</w:t>
      </w:r>
      <w:r>
        <w:rPr>
          <w:rFonts w:hint="eastAsia" w:ascii="Times New Roman" w:hAnsi="Times New Roman" w:cs="Times New Roman"/>
          <w:caps w:val="0"/>
          <w:smallCaps w:val="0"/>
          <w:lang w:val="en-US" w:eastAsia="zh-CN"/>
        </w:rPr>
        <w:t>的</w:t>
      </w:r>
      <w:r>
        <w:rPr>
          <w:rFonts w:hint="eastAsia" w:ascii="Times New Roman" w:hAnsi="Times New Roman" w:eastAsia="宋体" w:cs="Times New Roman"/>
          <w:caps w:val="0"/>
          <w:smallCaps w:val="0"/>
          <w:lang w:val="en-US" w:eastAsia="zh-CN"/>
        </w:rPr>
        <w:t>，编辑完成后，点击“保存文件”按钮，可保存修改</w:t>
      </w:r>
      <w:r>
        <w:rPr>
          <w:rFonts w:hint="eastAsia" w:ascii="Times New Roman" w:hAnsi="Times New Roman" w:cs="Times New Roman"/>
          <w:caps w:val="0"/>
          <w:smallCaps w:val="0"/>
          <w:lang w:val="en-US" w:eastAsia="zh-CN"/>
        </w:rPr>
        <w:t>。</w:t>
      </w:r>
    </w:p>
    <w:p w14:paraId="67DB7047">
      <w:pPr>
        <w:pageBreakBefore w:val="0"/>
        <w:numPr>
          <w:ilvl w:val="0"/>
          <w:numId w:val="0"/>
        </w:numPr>
        <w:kinsoku/>
        <w:wordWrap/>
        <w:overflowPunct/>
        <w:topLinePunct w:val="0"/>
        <w:bidi w:val="0"/>
        <w:snapToGrid/>
        <w:spacing w:line="360" w:lineRule="auto"/>
        <w:ind w:firstLine="420" w:firstLineChars="200"/>
        <w:textAlignment w:val="auto"/>
        <w:rPr>
          <w:rFonts w:hint="eastAsia" w:ascii="Times New Roman" w:hAnsi="Times New Roman" w:cs="Times New Roman"/>
          <w:caps w:val="0"/>
          <w:smallCaps w:val="0"/>
          <w:lang w:val="en-US" w:eastAsia="zh-CN"/>
        </w:rPr>
      </w:pPr>
      <w:r>
        <w:rPr>
          <w:rFonts w:hint="eastAsia" w:ascii="Times New Roman" w:hAnsi="Times New Roman" w:cs="Times New Roman"/>
          <w:caps w:val="0"/>
          <w:smallCaps w:val="0"/>
          <w:lang w:val="en-US" w:eastAsia="zh-CN"/>
        </w:rPr>
        <w:t>点击“清稿并加盖印章”后，文档将转化为pdf格式文件，也无法再进行修改，但可以进行签章。签章完成后，合同电子件状态变为已签章。如图。</w:t>
      </w:r>
    </w:p>
    <w:p w14:paraId="5D9E9C7C">
      <w:pPr>
        <w:pageBreakBefore w:val="0"/>
        <w:numPr>
          <w:ilvl w:val="0"/>
          <w:numId w:val="0"/>
        </w:numPr>
        <w:kinsoku/>
        <w:wordWrap/>
        <w:overflowPunct/>
        <w:topLinePunct w:val="0"/>
        <w:bidi w:val="0"/>
        <w:snapToGrid/>
        <w:spacing w:line="360" w:lineRule="auto"/>
        <w:jc w:val="center"/>
        <w:textAlignment w:val="auto"/>
        <w:rPr>
          <w:rFonts w:ascii="Times New Roman" w:hAnsi="Times New Roman" w:cs="Times New Roman"/>
        </w:rPr>
      </w:pPr>
      <w:r>
        <w:rPr>
          <w:rFonts w:ascii="Times New Roman" w:hAnsi="Times New Roman" w:cs="Times New Roman"/>
        </w:rPr>
        <w:drawing>
          <wp:inline distT="0" distB="0" distL="114300" distR="114300">
            <wp:extent cx="5057775" cy="2226310"/>
            <wp:effectExtent l="0" t="0" r="9525" b="2540"/>
            <wp:docPr id="100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4"/>
                    <pic:cNvPicPr>
                      <a:picLocks noChangeAspect="1"/>
                    </pic:cNvPicPr>
                  </pic:nvPicPr>
                  <pic:blipFill>
                    <a:blip r:embed="rId117"/>
                    <a:stretch>
                      <a:fillRect/>
                    </a:stretch>
                  </pic:blipFill>
                  <pic:spPr>
                    <a:xfrm>
                      <a:off x="0" y="0"/>
                      <a:ext cx="5057775" cy="2226310"/>
                    </a:xfrm>
                    <a:prstGeom prst="rect">
                      <a:avLst/>
                    </a:prstGeom>
                    <a:noFill/>
                    <a:ln>
                      <a:noFill/>
                    </a:ln>
                  </pic:spPr>
                </pic:pic>
              </a:graphicData>
            </a:graphic>
          </wp:inline>
        </w:drawing>
      </w:r>
    </w:p>
    <w:p w14:paraId="55BE10F0">
      <w:pPr>
        <w:pageBreakBefore w:val="0"/>
        <w:numPr>
          <w:ilvl w:val="0"/>
          <w:numId w:val="0"/>
        </w:numPr>
        <w:kinsoku/>
        <w:wordWrap/>
        <w:overflowPunct/>
        <w:topLinePunct w:val="0"/>
        <w:bidi w:val="0"/>
        <w:snapToGrid/>
        <w:spacing w:line="360" w:lineRule="auto"/>
        <w:jc w:val="center"/>
        <w:textAlignment w:val="auto"/>
        <w:rPr>
          <w:rFonts w:hint="default" w:ascii="Times New Roman" w:hAnsi="Times New Roman" w:cs="Times New Roman"/>
          <w:lang w:val="en-US" w:eastAsia="zh-CN"/>
        </w:rPr>
      </w:pPr>
      <w:r>
        <w:rPr>
          <w:rFonts w:ascii="Times New Roman" w:hAnsi="Times New Roman" w:cs="Times New Roman"/>
        </w:rPr>
        <w:drawing>
          <wp:inline distT="0" distB="0" distL="114300" distR="114300">
            <wp:extent cx="5057775" cy="709295"/>
            <wp:effectExtent l="0" t="0" r="9525" b="14605"/>
            <wp:docPr id="100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5"/>
                    <pic:cNvPicPr>
                      <a:picLocks noChangeAspect="1"/>
                    </pic:cNvPicPr>
                  </pic:nvPicPr>
                  <pic:blipFill>
                    <a:blip r:embed="rId118"/>
                    <a:stretch>
                      <a:fillRect/>
                    </a:stretch>
                  </pic:blipFill>
                  <pic:spPr>
                    <a:xfrm>
                      <a:off x="0" y="0"/>
                      <a:ext cx="5057775" cy="709295"/>
                    </a:xfrm>
                    <a:prstGeom prst="rect">
                      <a:avLst/>
                    </a:prstGeom>
                    <a:noFill/>
                    <a:ln>
                      <a:noFill/>
                    </a:ln>
                  </pic:spPr>
                </pic:pic>
              </a:graphicData>
            </a:graphic>
          </wp:inline>
        </w:drawing>
      </w:r>
    </w:p>
    <w:p w14:paraId="6E196556">
      <w:pPr>
        <w:pageBreakBefore w:val="0"/>
        <w:numPr>
          <w:ilvl w:val="0"/>
          <w:numId w:val="123"/>
        </w:numPr>
        <w:kinsoku/>
        <w:wordWrap/>
        <w:overflowPunct/>
        <w:topLinePunct w:val="0"/>
        <w:bidi w:val="0"/>
        <w:snapToGrid/>
        <w:spacing w:line="360" w:lineRule="auto"/>
        <w:ind w:left="0" w:leftChars="0" w:firstLine="315" w:firstLineChars="150"/>
        <w:textAlignment w:val="auto"/>
        <w:rPr>
          <w:rFonts w:hint="default" w:ascii="Times New Roman" w:hAnsi="Times New Roman" w:eastAsia="宋体" w:cs="Times New Roman"/>
          <w:caps w:val="0"/>
          <w:smallCaps w:val="0"/>
          <w:lang w:val="en-US" w:eastAsia="zh-CN"/>
        </w:rPr>
      </w:pPr>
      <w:r>
        <w:rPr>
          <w:rFonts w:hint="eastAsia" w:ascii="Times New Roman" w:hAnsi="Times New Roman" w:cs="Times New Roman"/>
          <w:caps w:val="0"/>
          <w:smallCaps w:val="0"/>
          <w:lang w:val="en-US" w:eastAsia="zh-CN"/>
        </w:rPr>
        <w:t>合同附件生成并签署完成后，点击“提交信息</w:t>
      </w:r>
      <w:r>
        <w:rPr>
          <w:rFonts w:hint="eastAsia" w:ascii="Times New Roman" w:hAnsi="Times New Roman" w:eastAsia="宋体" w:cs="Times New Roman"/>
          <w:caps w:val="0"/>
          <w:smallCaps w:val="0"/>
          <w:lang w:val="en-US" w:eastAsia="zh-CN"/>
        </w:rPr>
        <w:t>”按钮</w:t>
      </w:r>
      <w:r>
        <w:rPr>
          <w:rFonts w:hint="eastAsia" w:ascii="Times New Roman" w:hAnsi="Times New Roman" w:cs="Times New Roman"/>
          <w:caps w:val="0"/>
          <w:smallCaps w:val="0"/>
          <w:lang w:val="en-US" w:eastAsia="zh-CN"/>
        </w:rPr>
        <w:t>，弹出“请输入意见”对话框，点击“确认提交”按钮，流程提交到招标人进行签章确认。</w:t>
      </w:r>
    </w:p>
    <w:p w14:paraId="28BAF77D">
      <w:pPr>
        <w:keepNext w:val="0"/>
        <w:keepLines w:val="0"/>
        <w:pageBreakBefore w:val="0"/>
        <w:widowControl/>
        <w:numPr>
          <w:ilvl w:val="0"/>
          <w:numId w:val="0"/>
        </w:numPr>
        <w:suppressLineNumbers w:val="0"/>
        <w:kinsoku/>
        <w:wordWrap/>
        <w:overflowPunct/>
        <w:topLinePunct w:val="0"/>
        <w:bidi w:val="0"/>
        <w:snapToGrid/>
        <w:spacing w:line="360" w:lineRule="auto"/>
        <w:jc w:val="center"/>
        <w:textAlignment w:val="auto"/>
        <w:rPr>
          <w:rFonts w:ascii="Times New Roman" w:hAnsi="Times New Roman" w:eastAsia="宋体" w:cs="Times New Roman"/>
          <w:caps w:val="0"/>
          <w:smallCaps w:val="0"/>
        </w:rPr>
      </w:pPr>
      <w:r>
        <w:rPr>
          <w:rFonts w:ascii="Times New Roman" w:hAnsi="Times New Roman" w:cs="Times New Roman"/>
        </w:rPr>
        <w:drawing>
          <wp:inline distT="0" distB="0" distL="114300" distR="114300">
            <wp:extent cx="5057775" cy="2642235"/>
            <wp:effectExtent l="0" t="0" r="9525" b="5715"/>
            <wp:docPr id="100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6"/>
                    <pic:cNvPicPr>
                      <a:picLocks noChangeAspect="1"/>
                    </pic:cNvPicPr>
                  </pic:nvPicPr>
                  <pic:blipFill>
                    <a:blip r:embed="rId119"/>
                    <a:stretch>
                      <a:fillRect/>
                    </a:stretch>
                  </pic:blipFill>
                  <pic:spPr>
                    <a:xfrm>
                      <a:off x="0" y="0"/>
                      <a:ext cx="5057775" cy="2642235"/>
                    </a:xfrm>
                    <a:prstGeom prst="rect">
                      <a:avLst/>
                    </a:prstGeom>
                    <a:noFill/>
                    <a:ln>
                      <a:noFill/>
                    </a:ln>
                  </pic:spPr>
                </pic:pic>
              </a:graphicData>
            </a:graphic>
          </wp:inline>
        </w:drawing>
      </w:r>
    </w:p>
    <w:p w14:paraId="34F64F4A">
      <w:pPr>
        <w:pageBreakBefore w:val="0"/>
        <w:kinsoku/>
        <w:wordWrap/>
        <w:overflowPunct/>
        <w:topLinePunct w:val="0"/>
        <w:bidi w:val="0"/>
        <w:snapToGrid/>
        <w:spacing w:line="360" w:lineRule="auto"/>
        <w:ind w:left="0" w:leftChars="0" w:firstLine="420" w:firstLineChars="0"/>
        <w:textAlignment w:val="auto"/>
        <w:rPr>
          <w:rFonts w:ascii="Times New Roman" w:hAnsi="Times New Roman" w:eastAsia="宋体" w:cs="Times New Roman"/>
          <w:caps w:val="0"/>
          <w:smallCaps w:val="0"/>
        </w:rPr>
      </w:pPr>
      <w:r>
        <w:rPr>
          <w:rFonts w:hint="eastAsia" w:ascii="Times New Roman" w:hAnsi="Times New Roman" w:cs="Times New Roman"/>
          <w:caps w:val="0"/>
          <w:smallCaps w:val="0"/>
          <w:lang w:val="en-US" w:eastAsia="zh-CN"/>
        </w:rPr>
        <w:t>注：合同签署采购人、中标单位均可发起，若一方发起后，另外一方无需再次发起，流程会自动流转给未确认签章的人员，只有中标人和采购人均确认并签章完成后，才可以提交领导审核，合同签署审核完成。</w:t>
      </w:r>
    </w:p>
    <w:p w14:paraId="2457C459">
      <w:pPr>
        <w:pageBreakBefore w:val="0"/>
        <w:kinsoku/>
        <w:wordWrap/>
        <w:overflowPunct/>
        <w:topLinePunct w:val="0"/>
        <w:bidi w:val="0"/>
        <w:snapToGrid/>
        <w:spacing w:line="360" w:lineRule="auto"/>
        <w:ind w:left="0" w:leftChars="0" w:firstLine="0" w:firstLineChars="0"/>
        <w:textAlignment w:val="auto"/>
        <w:rPr>
          <w:rFonts w:hint="default" w:eastAsia="宋体"/>
          <w:caps w:val="0"/>
          <w:smallCaps w:val="0"/>
          <w:color w:val="000000" w:themeColor="text1"/>
          <w:lang w:val="en-US" w:eastAsia="zh-CN"/>
          <w14:textFill>
            <w14:solidFill>
              <w14:schemeClr w14:val="tx1"/>
            </w14:solidFill>
          </w14:textFill>
        </w:rPr>
      </w:pPr>
    </w:p>
    <w:p w14:paraId="69DF71B7">
      <w:pPr>
        <w:keepNext/>
        <w:keepLines/>
        <w:pageBreakBefore w:val="0"/>
        <w:widowControl w:val="0"/>
        <w:numPr>
          <w:ilvl w:val="3"/>
          <w:numId w:val="1"/>
        </w:numPr>
        <w:kinsoku/>
        <w:wordWrap/>
        <w:overflowPunct/>
        <w:topLinePunct w:val="0"/>
        <w:bidi w:val="0"/>
        <w:snapToGrid/>
        <w:spacing w:before="120" w:after="120" w:line="360" w:lineRule="auto"/>
        <w:ind w:left="851" w:hanging="851" w:firstLineChars="0"/>
        <w:jc w:val="both"/>
        <w:textAlignment w:val="auto"/>
        <w:outlineLvl w:val="3"/>
        <w:rPr>
          <w:rFonts w:ascii="Times New Roman" w:hAnsi="Times New Roman" w:eastAsia="宋体" w:cs="Times New Roman"/>
          <w:b/>
          <w:bCs/>
          <w:caps w:val="0"/>
          <w:smallCaps w:val="0"/>
          <w:kern w:val="2"/>
          <w:sz w:val="24"/>
          <w:szCs w:val="28"/>
          <w:lang w:val="en-US" w:eastAsia="zh-CN" w:bidi="ar-SA"/>
        </w:rPr>
      </w:pPr>
      <w:bookmarkStart w:id="249" w:name="_Toc13674"/>
      <w:r>
        <w:rPr>
          <w:rFonts w:hint="eastAsia" w:ascii="Times New Roman" w:hAnsi="Times New Roman" w:eastAsia="宋体" w:cs="Times New Roman"/>
          <w:b/>
          <w:bCs/>
          <w:caps w:val="0"/>
          <w:smallCaps w:val="0"/>
          <w:kern w:val="2"/>
          <w:sz w:val="24"/>
          <w:szCs w:val="28"/>
          <w:lang w:val="en-US" w:eastAsia="zh-CN" w:bidi="ar-SA"/>
        </w:rPr>
        <w:t>提问</w:t>
      </w:r>
      <w:bookmarkEnd w:id="249"/>
    </w:p>
    <w:p w14:paraId="39DA7E03">
      <w:pPr>
        <w:pageBreakBefore w:val="0"/>
        <w:kinsoku/>
        <w:wordWrap/>
        <w:overflowPunct/>
        <w:topLinePunct w:val="0"/>
        <w:bidi w:val="0"/>
        <w:snapToGrid/>
        <w:spacing w:line="360" w:lineRule="auto"/>
        <w:ind w:firstLine="480"/>
        <w:jc w:val="both"/>
        <w:textAlignment w:val="auto"/>
        <w:rPr>
          <w:rFonts w:hint="eastAsia" w:ascii="Times New Roman" w:hAnsi="Times New Roman" w:cs="Times New Roman"/>
          <w:b/>
          <w:bCs/>
          <w:caps w:val="0"/>
          <w:smallCaps w:val="0"/>
          <w:color w:val="000000" w:themeColor="text1"/>
          <w:lang w:val="en-US" w:eastAsia="zh-CN"/>
          <w14:textFill>
            <w14:solidFill>
              <w14:schemeClr w14:val="tx1"/>
            </w14:solidFill>
          </w14:textFill>
        </w:rPr>
      </w:pPr>
      <w:r>
        <w:rPr>
          <w:rFonts w:hint="eastAsia" w:ascii="Times New Roman" w:hAnsi="Times New Roman" w:cs="Times New Roman"/>
          <w:b/>
          <w:bCs/>
          <w:caps w:val="0"/>
          <w:smallCaps w:val="0"/>
          <w:color w:val="000000" w:themeColor="text1"/>
          <w:lang w:val="en-US" w:eastAsia="zh-CN"/>
          <w14:textFill>
            <w14:solidFill>
              <w14:schemeClr w14:val="tx1"/>
            </w14:solidFill>
          </w14:textFill>
        </w:rPr>
        <w:t>功能介绍：</w:t>
      </w:r>
    </w:p>
    <w:p w14:paraId="5D391896">
      <w:pPr>
        <w:pageBreakBefore w:val="0"/>
        <w:kinsoku/>
        <w:wordWrap/>
        <w:overflowPunct/>
        <w:topLinePunct w:val="0"/>
        <w:bidi w:val="0"/>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该环节主要由供应商提出在本次投标中存在的疑惑。数据项主要包括标段（包）信息、问题描述、提问时间等相关信息。在此供应商亦可上传关于问题的相关附件，更直观地描述问题。</w:t>
      </w:r>
    </w:p>
    <w:p w14:paraId="572B9E8C">
      <w:pPr>
        <w:pageBreakBefore w:val="0"/>
        <w:kinsoku/>
        <w:wordWrap/>
        <w:overflowPunct/>
        <w:topLinePunct w:val="0"/>
        <w:bidi w:val="0"/>
        <w:snapToGrid/>
        <w:spacing w:line="360" w:lineRule="auto"/>
        <w:ind w:firstLine="480"/>
        <w:jc w:val="both"/>
        <w:textAlignment w:val="auto"/>
        <w:rPr>
          <w:rFonts w:hint="default" w:ascii="Times New Roman" w:hAnsi="Times New Roman" w:eastAsia="宋体" w:cs="Times New Roman"/>
          <w:b/>
          <w:bCs/>
          <w:caps w:val="0"/>
          <w:smallCaps w:val="0"/>
          <w:color w:val="000000" w:themeColor="text1"/>
          <w:lang w:val="en-US" w:eastAsia="zh-CN"/>
          <w14:textFill>
            <w14:solidFill>
              <w14:schemeClr w14:val="tx1"/>
            </w14:solidFill>
          </w14:textFill>
        </w:rPr>
      </w:pPr>
      <w:r>
        <w:rPr>
          <w:rFonts w:hint="eastAsia" w:ascii="宋体" w:hAnsi="宋体" w:eastAsia="宋体" w:cs="宋体"/>
          <w:sz w:val="21"/>
          <w:szCs w:val="21"/>
        </w:rPr>
        <w:t>供应商登录系统，选择相关标段（包）进行提问。</w:t>
      </w:r>
    </w:p>
    <w:p w14:paraId="2784AC52">
      <w:pPr>
        <w:keepNext w:val="0"/>
        <w:keepLines w:val="0"/>
        <w:pageBreakBefore w:val="0"/>
        <w:widowControl/>
        <w:suppressLineNumbers w:val="0"/>
        <w:kinsoku/>
        <w:wordWrap/>
        <w:overflowPunct/>
        <w:topLinePunct w:val="0"/>
        <w:bidi w:val="0"/>
        <w:snapToGrid/>
        <w:spacing w:line="360" w:lineRule="auto"/>
        <w:jc w:val="left"/>
        <w:textAlignment w:val="auto"/>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前置条件：</w:t>
      </w:r>
    </w:p>
    <w:p w14:paraId="0D913733">
      <w:pPr>
        <w:keepNext w:val="0"/>
        <w:keepLines w:val="0"/>
        <w:pageBreakBefore w:val="0"/>
        <w:widowControl/>
        <w:suppressLineNumbers w:val="0"/>
        <w:kinsoku/>
        <w:wordWrap/>
        <w:overflowPunct/>
        <w:topLinePunct w:val="0"/>
        <w:bidi w:val="0"/>
        <w:snapToGrid/>
        <w:spacing w:line="360" w:lineRule="auto"/>
        <w:jc w:val="left"/>
        <w:textAlignment w:val="auto"/>
        <w:rPr>
          <w:rFonts w:ascii="Times New Roman" w:hAnsi="Times New Roman" w:eastAsia="宋体" w:cs="Times New Roman"/>
          <w:caps w:val="0"/>
          <w:smallCaps w:val="0"/>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 xml:space="preserve">已经报名的标段。 </w:t>
      </w:r>
    </w:p>
    <w:p w14:paraId="7AD7D901">
      <w:pPr>
        <w:pageBreakBefore w:val="0"/>
        <w:kinsoku/>
        <w:wordWrap/>
        <w:overflowPunct/>
        <w:topLinePunct w:val="0"/>
        <w:bidi w:val="0"/>
        <w:snapToGrid/>
        <w:spacing w:line="360" w:lineRule="auto"/>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操作步骤：</w:t>
      </w:r>
    </w:p>
    <w:p w14:paraId="0EDA3A07">
      <w:pPr>
        <w:keepNext w:val="0"/>
        <w:keepLines w:val="0"/>
        <w:pageBreakBefore w:val="0"/>
        <w:widowControl w:val="0"/>
        <w:numPr>
          <w:ilvl w:val="0"/>
          <w:numId w:val="124"/>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3B64D2B6">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cs="Times New Roman"/>
        </w:rPr>
        <w:drawing>
          <wp:inline distT="0" distB="0" distL="114300" distR="114300">
            <wp:extent cx="5057775" cy="2754630"/>
            <wp:effectExtent l="0" t="0" r="9525" b="7620"/>
            <wp:docPr id="100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54"/>
                    <pic:cNvPicPr>
                      <a:picLocks noChangeAspect="1"/>
                    </pic:cNvPicPr>
                  </pic:nvPicPr>
                  <pic:blipFill>
                    <a:blip r:embed="rId74"/>
                    <a:stretch>
                      <a:fillRect/>
                    </a:stretch>
                  </pic:blipFill>
                  <pic:spPr>
                    <a:xfrm>
                      <a:off x="0" y="0"/>
                      <a:ext cx="5057775" cy="2754630"/>
                    </a:xfrm>
                    <a:prstGeom prst="rect">
                      <a:avLst/>
                    </a:prstGeom>
                    <a:noFill/>
                    <a:ln>
                      <a:noFill/>
                    </a:ln>
                  </pic:spPr>
                </pic:pic>
              </a:graphicData>
            </a:graphic>
          </wp:inline>
        </w:drawing>
      </w:r>
    </w:p>
    <w:p w14:paraId="2D6237EF">
      <w:pPr>
        <w:keepNext w:val="0"/>
        <w:keepLines w:val="0"/>
        <w:pageBreakBefore w:val="0"/>
        <w:widowControl w:val="0"/>
        <w:numPr>
          <w:ilvl w:val="0"/>
          <w:numId w:val="124"/>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找到要</w:t>
      </w:r>
      <w:r>
        <w:rPr>
          <w:rFonts w:hint="eastAsia" w:ascii="Times New Roman" w:hAnsi="Times New Roman"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7469B361">
      <w:pPr>
        <w:pageBreakBefore w:val="0"/>
        <w:numPr>
          <w:ilvl w:val="0"/>
          <w:numId w:val="0"/>
        </w:numPr>
        <w:kinsoku/>
        <w:wordWrap/>
        <w:overflowPunct/>
        <w:topLinePunct w:val="0"/>
        <w:bidi w:val="0"/>
        <w:snapToGrid/>
        <w:spacing w:line="360" w:lineRule="auto"/>
        <w:jc w:val="center"/>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ascii="Times New Roman" w:hAnsi="Times New Roman" w:eastAsia="宋体" w:cs="Times New Roman"/>
        </w:rPr>
        <w:drawing>
          <wp:inline distT="0" distB="0" distL="114300" distR="114300">
            <wp:extent cx="5057775" cy="2437765"/>
            <wp:effectExtent l="0" t="0" r="9525" b="635"/>
            <wp:docPr id="1005"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0325B7E0">
      <w:pPr>
        <w:pageBreakBefore w:val="0"/>
        <w:numPr>
          <w:ilvl w:val="0"/>
          <w:numId w:val="124"/>
        </w:numPr>
        <w:kinsoku/>
        <w:wordWrap/>
        <w:overflowPunct/>
        <w:topLinePunct w:val="0"/>
        <w:bidi w:val="0"/>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cs="Times New Roman"/>
          <w:caps w:val="0"/>
          <w:smallCaps w:val="0"/>
          <w:color w:val="000000" w:themeColor="text1"/>
          <w:lang w:val="en-US" w:eastAsia="zh-CN"/>
          <w14:textFill>
            <w14:solidFill>
              <w14:schemeClr w14:val="tx1"/>
            </w14:solidFill>
          </w14:textFill>
        </w:rPr>
        <w:t>工作台右侧快捷菜单中，</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点击“提问”按钮，进入查看</w:t>
      </w:r>
      <w:r>
        <w:rPr>
          <w:rFonts w:hint="eastAsia" w:ascii="Times New Roman" w:hAnsi="Times New Roman" w:cs="Times New Roman"/>
          <w:caps w:val="0"/>
          <w:smallCaps w:val="0"/>
          <w:color w:val="000000" w:themeColor="text1"/>
          <w:lang w:val="en-US" w:eastAsia="zh-CN"/>
          <w14:textFill>
            <w14:solidFill>
              <w14:schemeClr w14:val="tx1"/>
            </w14:solidFill>
          </w14:textFill>
        </w:rPr>
        <w:t>提问</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页面。如下图：</w:t>
      </w:r>
    </w:p>
    <w:p w14:paraId="3071E3AC">
      <w:pPr>
        <w:pageBreakBefore w:val="0"/>
        <w:numPr>
          <w:ilvl w:val="0"/>
          <w:numId w:val="0"/>
        </w:numPr>
        <w:tabs>
          <w:tab w:val="left" w:pos="0"/>
        </w:tabs>
        <w:kinsoku/>
        <w:wordWrap/>
        <w:overflowPunct/>
        <w:topLinePunct w:val="0"/>
        <w:bidi w:val="0"/>
        <w:snapToGrid/>
        <w:spacing w:line="360" w:lineRule="auto"/>
        <w:jc w:val="center"/>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drawing>
          <wp:inline distT="0" distB="0" distL="114300" distR="114300">
            <wp:extent cx="5057775" cy="1675130"/>
            <wp:effectExtent l="0" t="0" r="9525" b="1270"/>
            <wp:docPr id="100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7"/>
                    <pic:cNvPicPr>
                      <a:picLocks noChangeAspect="1"/>
                    </pic:cNvPicPr>
                  </pic:nvPicPr>
                  <pic:blipFill>
                    <a:blip r:embed="rId160"/>
                    <a:stretch>
                      <a:fillRect/>
                    </a:stretch>
                  </pic:blipFill>
                  <pic:spPr>
                    <a:xfrm>
                      <a:off x="0" y="0"/>
                      <a:ext cx="5057775" cy="1675130"/>
                    </a:xfrm>
                    <a:prstGeom prst="rect">
                      <a:avLst/>
                    </a:prstGeom>
                    <a:noFill/>
                    <a:ln>
                      <a:noFill/>
                    </a:ln>
                  </pic:spPr>
                </pic:pic>
              </a:graphicData>
            </a:graphic>
          </wp:inline>
        </w:drawing>
      </w:r>
    </w:p>
    <w:p w14:paraId="71B3F370">
      <w:pPr>
        <w:pageBreakBefore w:val="0"/>
        <w:numPr>
          <w:ilvl w:val="0"/>
          <w:numId w:val="124"/>
        </w:numPr>
        <w:kinsoku/>
        <w:wordWrap/>
        <w:overflowPunct/>
        <w:topLinePunct w:val="0"/>
        <w:bidi w:val="0"/>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点击“新增提问”按钮，进入网上提问页面。如下图：</w:t>
      </w:r>
    </w:p>
    <w:p w14:paraId="06C7ED61">
      <w:pPr>
        <w:keepNext w:val="0"/>
        <w:keepLines w:val="0"/>
        <w:pageBreakBefore w:val="0"/>
        <w:widowControl/>
        <w:suppressLineNumbers w:val="0"/>
        <w:kinsoku/>
        <w:wordWrap/>
        <w:overflowPunct/>
        <w:topLinePunct w:val="0"/>
        <w:bidi w:val="0"/>
        <w:snapToGrid/>
        <w:spacing w:line="360" w:lineRule="auto"/>
        <w:ind w:left="0" w:leftChars="0" w:firstLine="0" w:firstLineChars="0"/>
        <w:jc w:val="center"/>
        <w:textAlignment w:val="auto"/>
        <w:rPr>
          <w:rFonts w:ascii="Times New Roman" w:hAnsi="Times New Roman" w:cs="Times New Roman"/>
        </w:rPr>
      </w:pPr>
      <w:r>
        <w:rPr>
          <w:rFonts w:ascii="Times New Roman" w:hAnsi="Times New Roman" w:cs="Times New Roman"/>
        </w:rPr>
        <w:drawing>
          <wp:inline distT="0" distB="0" distL="114300" distR="114300">
            <wp:extent cx="5057775" cy="886460"/>
            <wp:effectExtent l="0" t="0" r="9525" b="8890"/>
            <wp:docPr id="100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6"/>
                    <pic:cNvPicPr>
                      <a:picLocks noChangeAspect="1"/>
                    </pic:cNvPicPr>
                  </pic:nvPicPr>
                  <pic:blipFill>
                    <a:blip r:embed="rId98"/>
                    <a:stretch>
                      <a:fillRect/>
                    </a:stretch>
                  </pic:blipFill>
                  <pic:spPr>
                    <a:xfrm>
                      <a:off x="0" y="0"/>
                      <a:ext cx="5057775" cy="886460"/>
                    </a:xfrm>
                    <a:prstGeom prst="rect">
                      <a:avLst/>
                    </a:prstGeom>
                    <a:noFill/>
                    <a:ln>
                      <a:noFill/>
                    </a:ln>
                  </pic:spPr>
                </pic:pic>
              </a:graphicData>
            </a:graphic>
          </wp:inline>
        </w:drawing>
      </w:r>
    </w:p>
    <w:p w14:paraId="46E28B99">
      <w:pPr>
        <w:pageBreakBefore w:val="0"/>
        <w:numPr>
          <w:ilvl w:val="0"/>
          <w:numId w:val="124"/>
        </w:numPr>
        <w:kinsoku/>
        <w:wordWrap/>
        <w:overflowPunct/>
        <w:topLinePunct w:val="0"/>
        <w:bidi w:val="0"/>
        <w:snapToGrid/>
        <w:spacing w:line="360" w:lineRule="auto"/>
        <w:ind w:left="0" w:leftChars="0" w:firstLine="315" w:firstLineChars="150"/>
        <w:textAlignment w:val="auto"/>
        <w:rPr>
          <w:rFonts w:hint="eastAsia" w:ascii="Times New Roman" w:hAnsi="Times New Roman" w:eastAsia="宋体" w:cs="Times New Roman"/>
          <w:lang w:val="en-US" w:eastAsia="zh-CN"/>
        </w:rPr>
      </w:pPr>
      <w:r>
        <w:rPr>
          <w:rFonts w:hint="eastAsia" w:cs="Times New Roman"/>
          <w:lang w:val="en-US" w:eastAsia="zh-CN"/>
        </w:rPr>
        <w:t>点击“新增提问”后，</w:t>
      </w:r>
      <w:r>
        <w:rPr>
          <w:rFonts w:hint="eastAsia" w:ascii="Times New Roman" w:hAnsi="Times New Roman" w:cs="Times New Roman"/>
          <w:lang w:val="en-US" w:eastAsia="zh-CN"/>
        </w:rPr>
        <w:t>进入新增提问页面。</w:t>
      </w:r>
    </w:p>
    <w:p w14:paraId="7D810079">
      <w:pPr>
        <w:pageBreakBefore w:val="0"/>
        <w:numPr>
          <w:ilvl w:val="0"/>
          <w:numId w:val="0"/>
        </w:numPr>
        <w:tabs>
          <w:tab w:val="left" w:pos="0"/>
        </w:tabs>
        <w:kinsoku/>
        <w:wordWrap/>
        <w:overflowPunct/>
        <w:topLinePunct w:val="0"/>
        <w:bidi w:val="0"/>
        <w:snapToGrid/>
        <w:spacing w:line="360" w:lineRule="auto"/>
        <w:jc w:val="center"/>
        <w:textAlignment w:val="auto"/>
        <w:rPr>
          <w:rFonts w:hint="eastAsia" w:ascii="Times New Roman" w:hAnsi="Times New Roman" w:eastAsia="宋体" w:cs="Times New Roman"/>
          <w:lang w:val="en-US" w:eastAsia="zh-CN"/>
        </w:rPr>
      </w:pPr>
      <w:r>
        <w:drawing>
          <wp:inline distT="0" distB="0" distL="114300" distR="114300">
            <wp:extent cx="5057775" cy="2324735"/>
            <wp:effectExtent l="0" t="0" r="9525" b="18415"/>
            <wp:docPr id="100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8"/>
                    <pic:cNvPicPr>
                      <a:picLocks noChangeAspect="1"/>
                    </pic:cNvPicPr>
                  </pic:nvPicPr>
                  <pic:blipFill>
                    <a:blip r:embed="rId161"/>
                    <a:stretch>
                      <a:fillRect/>
                    </a:stretch>
                  </pic:blipFill>
                  <pic:spPr>
                    <a:xfrm>
                      <a:off x="0" y="0"/>
                      <a:ext cx="5057775" cy="2324735"/>
                    </a:xfrm>
                    <a:prstGeom prst="rect">
                      <a:avLst/>
                    </a:prstGeom>
                    <a:noFill/>
                    <a:ln>
                      <a:noFill/>
                    </a:ln>
                  </pic:spPr>
                </pic:pic>
              </a:graphicData>
            </a:graphic>
          </wp:inline>
        </w:drawing>
      </w:r>
    </w:p>
    <w:p w14:paraId="6F37F3FD">
      <w:pPr>
        <w:pageBreakBefore w:val="0"/>
        <w:numPr>
          <w:ilvl w:val="0"/>
          <w:numId w:val="124"/>
        </w:numPr>
        <w:kinsoku/>
        <w:wordWrap/>
        <w:overflowPunct/>
        <w:topLinePunct w:val="0"/>
        <w:bidi w:val="0"/>
        <w:snapToGrid/>
        <w:spacing w:line="360" w:lineRule="auto"/>
        <w:ind w:left="0" w:leftChars="0" w:firstLine="315" w:firstLineChars="150"/>
        <w:textAlignment w:val="auto"/>
        <w:rPr>
          <w:rFonts w:hint="default" w:ascii="Times New Roman" w:hAnsi="Times New Roman" w:eastAsia="宋体" w:cs="Times New Roman"/>
          <w:caps w:val="0"/>
          <w:smallCaps w:val="0"/>
          <w:lang w:val="en-US" w:eastAsia="zh-CN"/>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填写页面信息，点击“确认发送”按钮，提问信息发送成功。如下图：</w:t>
      </w:r>
    </w:p>
    <w:p w14:paraId="4FB80E9F">
      <w:pPr>
        <w:keepNext w:val="0"/>
        <w:keepLines w:val="0"/>
        <w:pageBreakBefore w:val="0"/>
        <w:widowControl/>
        <w:suppressLineNumbers w:val="0"/>
        <w:kinsoku/>
        <w:wordWrap/>
        <w:overflowPunct/>
        <w:topLinePunct w:val="0"/>
        <w:bidi w:val="0"/>
        <w:snapToGrid/>
        <w:spacing w:line="360" w:lineRule="auto"/>
        <w:ind w:left="0" w:leftChars="0" w:firstLine="0" w:firstLineChars="0"/>
        <w:jc w:val="center"/>
        <w:textAlignment w:val="auto"/>
        <w:rPr>
          <w:rFonts w:ascii="宋体" w:hAnsi="宋体" w:eastAsia="宋体" w:cs="宋体"/>
          <w:caps w:val="0"/>
          <w:smallCaps w:val="0"/>
          <w:kern w:val="0"/>
          <w:sz w:val="24"/>
          <w:szCs w:val="24"/>
          <w:lang w:val="en-US" w:eastAsia="zh-CN" w:bidi="ar"/>
        </w:rPr>
      </w:pPr>
      <w:r>
        <w:drawing>
          <wp:inline distT="0" distB="0" distL="114300" distR="114300">
            <wp:extent cx="5057775" cy="2413635"/>
            <wp:effectExtent l="0" t="0" r="9525" b="5715"/>
            <wp:docPr id="100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9"/>
                    <pic:cNvPicPr>
                      <a:picLocks noChangeAspect="1"/>
                    </pic:cNvPicPr>
                  </pic:nvPicPr>
                  <pic:blipFill>
                    <a:blip r:embed="rId162"/>
                    <a:stretch>
                      <a:fillRect/>
                    </a:stretch>
                  </pic:blipFill>
                  <pic:spPr>
                    <a:xfrm>
                      <a:off x="0" y="0"/>
                      <a:ext cx="5057775" cy="2413635"/>
                    </a:xfrm>
                    <a:prstGeom prst="rect">
                      <a:avLst/>
                    </a:prstGeom>
                    <a:noFill/>
                    <a:ln>
                      <a:noFill/>
                    </a:ln>
                  </pic:spPr>
                </pic:pic>
              </a:graphicData>
            </a:graphic>
          </wp:inline>
        </w:drawing>
      </w:r>
    </w:p>
    <w:p w14:paraId="62E1E798">
      <w:pPr>
        <w:pageBreakBefore w:val="0"/>
        <w:kinsoku/>
        <w:wordWrap/>
        <w:overflowPunct/>
        <w:topLinePunct w:val="0"/>
        <w:bidi w:val="0"/>
        <w:snapToGrid/>
        <w:spacing w:line="360" w:lineRule="auto"/>
        <w:textAlignment w:val="auto"/>
        <w:rPr>
          <w:rFonts w:hint="eastAsia" w:ascii="Times New Roman" w:hAnsi="Times New Roman" w:eastAsia="宋体" w:cs="Times New Roman"/>
          <w:caps w:val="0"/>
          <w:smallCaps w:val="0"/>
          <w:lang w:val="en-US" w:eastAsia="zh-CN"/>
        </w:rPr>
      </w:pPr>
      <w:r>
        <w:rPr>
          <w:rFonts w:hint="eastAsia" w:ascii="Times New Roman" w:hAnsi="Times New Roman" w:eastAsia="宋体" w:cs="Times New Roman"/>
          <w:caps w:val="0"/>
          <w:smallCaps w:val="0"/>
          <w:lang w:val="en-US" w:eastAsia="zh-CN"/>
        </w:rPr>
        <w:t>注：</w:t>
      </w:r>
    </w:p>
    <w:p w14:paraId="2DA23125">
      <w:pPr>
        <w:pageBreakBefore w:val="0"/>
        <w:numPr>
          <w:ilvl w:val="0"/>
          <w:numId w:val="125"/>
        </w:numPr>
        <w:kinsoku/>
        <w:wordWrap/>
        <w:overflowPunct/>
        <w:topLinePunct w:val="0"/>
        <w:bidi w:val="0"/>
        <w:snapToGrid/>
        <w:spacing w:line="360" w:lineRule="auto"/>
        <w:ind w:left="0" w:leftChars="0" w:firstLine="420" w:firstLineChars="200"/>
        <w:textAlignment w:val="auto"/>
        <w:rPr>
          <w:rFonts w:hint="eastAsia" w:ascii="Times New Roman" w:hAnsi="Times New Roman" w:eastAsia="宋体" w:cs="Times New Roman"/>
          <w:caps w:val="0"/>
          <w:smallCaps w:val="0"/>
          <w:lang w:val="en-US" w:eastAsia="zh-CN"/>
        </w:rPr>
      </w:pPr>
      <w:r>
        <w:rPr>
          <w:rFonts w:hint="eastAsia" w:ascii="Times New Roman" w:hAnsi="Times New Roman" w:eastAsia="宋体" w:cs="Times New Roman"/>
          <w:caps w:val="0"/>
          <w:smallCaps w:val="0"/>
          <w:lang w:val="en-US" w:eastAsia="zh-CN"/>
        </w:rPr>
        <w:t>资审开标时间未到可以对资审文件、资格预审澄清文件提问；开标时间未过可以对</w:t>
      </w:r>
      <w:r>
        <w:rPr>
          <w:rFonts w:hint="eastAsia" w:ascii="Times New Roman" w:hAnsi="Times New Roman" w:cs="Times New Roman"/>
          <w:caps w:val="0"/>
          <w:smallCaps w:val="0"/>
          <w:lang w:val="en-US" w:eastAsia="zh-CN"/>
        </w:rPr>
        <w:t>采购文件</w:t>
      </w:r>
      <w:r>
        <w:rPr>
          <w:rFonts w:hint="eastAsia" w:ascii="Times New Roman" w:hAnsi="Times New Roman" w:eastAsia="宋体" w:cs="Times New Roman"/>
          <w:caps w:val="0"/>
          <w:smallCaps w:val="0"/>
          <w:lang w:val="en-US" w:eastAsia="zh-CN"/>
        </w:rPr>
        <w:t>、答疑澄清文件进行提问；开标时间未过可以对其他提问。</w:t>
      </w:r>
    </w:p>
    <w:p w14:paraId="70587A99">
      <w:pPr>
        <w:pageBreakBefore w:val="0"/>
        <w:numPr>
          <w:ilvl w:val="0"/>
          <w:numId w:val="125"/>
        </w:numPr>
        <w:kinsoku/>
        <w:wordWrap/>
        <w:overflowPunct/>
        <w:topLinePunct w:val="0"/>
        <w:bidi w:val="0"/>
        <w:snapToGrid/>
        <w:spacing w:line="360" w:lineRule="auto"/>
        <w:ind w:left="0" w:leftChars="0" w:firstLine="420" w:firstLineChars="200"/>
        <w:textAlignment w:val="auto"/>
        <w:rPr>
          <w:rFonts w:ascii="宋体" w:hAnsi="宋体" w:eastAsia="宋体" w:cs="宋体"/>
          <w:caps w:val="0"/>
          <w:smallCaps w:val="0"/>
          <w:kern w:val="0"/>
          <w:sz w:val="24"/>
          <w:szCs w:val="24"/>
          <w:lang w:val="en-US" w:eastAsia="zh-CN" w:bidi="ar"/>
        </w:rPr>
      </w:pPr>
      <w:r>
        <w:rPr>
          <w:rFonts w:hint="eastAsia" w:ascii="Times New Roman" w:hAnsi="Times New Roman" w:cs="Times New Roman"/>
          <w:caps w:val="0"/>
          <w:smallCaps w:val="0"/>
          <w:lang w:val="en-US" w:eastAsia="zh-CN"/>
        </w:rPr>
        <w:t>当提问回复后，可以进入提问页面查看提问回复信息。</w:t>
      </w:r>
    </w:p>
    <w:p w14:paraId="7A719D28">
      <w:pPr>
        <w:keepNext/>
        <w:keepLines/>
        <w:pageBreakBefore w:val="0"/>
        <w:widowControl w:val="0"/>
        <w:numPr>
          <w:ilvl w:val="3"/>
          <w:numId w:val="1"/>
        </w:numPr>
        <w:kinsoku/>
        <w:wordWrap/>
        <w:overflowPunct/>
        <w:topLinePunct w:val="0"/>
        <w:bidi w:val="0"/>
        <w:snapToGrid/>
        <w:spacing w:before="120" w:after="120" w:line="360" w:lineRule="auto"/>
        <w:ind w:left="851" w:hanging="851" w:firstLineChars="0"/>
        <w:jc w:val="both"/>
        <w:textAlignment w:val="auto"/>
        <w:outlineLvl w:val="3"/>
        <w:rPr>
          <w:rFonts w:ascii="Times New Roman" w:hAnsi="Times New Roman" w:eastAsia="宋体" w:cs="Times New Roman"/>
          <w:b/>
          <w:bCs/>
          <w:caps w:val="0"/>
          <w:smallCaps w:val="0"/>
          <w:kern w:val="2"/>
          <w:sz w:val="24"/>
          <w:szCs w:val="28"/>
          <w:lang w:val="en-US" w:eastAsia="zh-CN" w:bidi="ar-SA"/>
        </w:rPr>
      </w:pPr>
      <w:bookmarkStart w:id="250" w:name="_Toc17798"/>
      <w:r>
        <w:rPr>
          <w:rFonts w:ascii="Times New Roman" w:hAnsi="Times New Roman" w:eastAsia="宋体" w:cs="Times New Roman"/>
          <w:b/>
          <w:bCs/>
          <w:caps w:val="0"/>
          <w:smallCaps w:val="0"/>
          <w:kern w:val="2"/>
          <w:sz w:val="24"/>
          <w:szCs w:val="28"/>
          <w:lang w:val="en-US" w:eastAsia="zh-CN" w:bidi="ar-SA"/>
        </w:rPr>
        <w:t>异议</w:t>
      </w:r>
      <w:bookmarkEnd w:id="250"/>
    </w:p>
    <w:p w14:paraId="74DFEDEB">
      <w:pPr>
        <w:pageBreakBefore w:val="0"/>
        <w:kinsoku/>
        <w:wordWrap/>
        <w:overflowPunct/>
        <w:topLinePunct w:val="0"/>
        <w:bidi w:val="0"/>
        <w:snapToGrid/>
        <w:spacing w:line="360" w:lineRule="auto"/>
        <w:ind w:firstLine="480"/>
        <w:jc w:val="both"/>
        <w:textAlignment w:val="auto"/>
        <w:rPr>
          <w:rFonts w:hint="eastAsia" w:ascii="Times New Roman" w:hAnsi="Times New Roman" w:cs="Times New Roman"/>
          <w:b/>
          <w:bCs/>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功能介绍：</w:t>
      </w:r>
    </w:p>
    <w:p w14:paraId="533A8031">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供应商</w:t>
      </w:r>
      <w:r>
        <w:rPr>
          <w:rFonts w:hint="eastAsia" w:ascii="宋体" w:hAnsi="宋体" w:eastAsia="宋体" w:cs="宋体"/>
          <w:sz w:val="21"/>
          <w:szCs w:val="21"/>
        </w:rPr>
        <w:t>对资格预审文件、</w:t>
      </w:r>
      <w:r>
        <w:rPr>
          <w:rFonts w:hint="eastAsia" w:ascii="宋体" w:hAnsi="宋体" w:cs="宋体"/>
          <w:sz w:val="21"/>
          <w:szCs w:val="21"/>
          <w:lang w:eastAsia="zh-CN"/>
        </w:rPr>
        <w:t>采购文件</w:t>
      </w:r>
      <w:r>
        <w:rPr>
          <w:rFonts w:hint="eastAsia" w:ascii="宋体" w:hAnsi="宋体" w:eastAsia="宋体" w:cs="宋体"/>
          <w:sz w:val="21"/>
          <w:szCs w:val="21"/>
        </w:rPr>
        <w:t>、开标过程、资格预审结果、评标结果提出异议的功能。</w:t>
      </w:r>
    </w:p>
    <w:p w14:paraId="2975689B">
      <w:pPr>
        <w:pageBreakBefore w:val="0"/>
        <w:kinsoku/>
        <w:wordWrap/>
        <w:overflowPunct/>
        <w:topLinePunct w:val="0"/>
        <w:bidi w:val="0"/>
        <w:snapToGrid/>
        <w:spacing w:line="360" w:lineRule="auto"/>
        <w:ind w:firstLine="480"/>
        <w:jc w:val="both"/>
        <w:textAlignment w:val="auto"/>
        <w:rPr>
          <w:rFonts w:hint="eastAsia" w:ascii="Times New Roman" w:hAnsi="Times New Roman" w:eastAsia="宋体" w:cs="Times New Roman"/>
          <w:b/>
          <w:bCs/>
          <w:caps w:val="0"/>
          <w:smallCaps w:val="0"/>
          <w:color w:val="000000" w:themeColor="text1"/>
          <w:sz w:val="21"/>
          <w:szCs w:val="21"/>
          <w:lang w:val="en-US" w:eastAsia="zh-CN"/>
          <w14:textFill>
            <w14:solidFill>
              <w14:schemeClr w14:val="tx1"/>
            </w14:solidFill>
          </w14:textFill>
        </w:rPr>
      </w:pPr>
      <w:r>
        <w:rPr>
          <w:rFonts w:hint="eastAsia" w:ascii="宋体" w:hAnsi="宋体" w:eastAsia="宋体" w:cs="宋体"/>
          <w:sz w:val="21"/>
          <w:szCs w:val="21"/>
          <w:lang w:eastAsia="zh-CN"/>
        </w:rPr>
        <w:t>采购人</w:t>
      </w:r>
      <w:r>
        <w:rPr>
          <w:rFonts w:hint="eastAsia" w:ascii="宋体" w:hAnsi="宋体" w:eastAsia="宋体" w:cs="宋体"/>
          <w:sz w:val="21"/>
          <w:szCs w:val="21"/>
        </w:rPr>
        <w:t>或</w:t>
      </w:r>
      <w:r>
        <w:rPr>
          <w:rFonts w:hint="eastAsia" w:ascii="宋体" w:hAnsi="宋体" w:eastAsia="宋体" w:cs="宋体"/>
          <w:sz w:val="21"/>
          <w:szCs w:val="21"/>
          <w:lang w:eastAsia="zh-CN"/>
        </w:rPr>
        <w:t>采购代理</w:t>
      </w:r>
      <w:r>
        <w:rPr>
          <w:rFonts w:hint="eastAsia" w:ascii="宋体" w:hAnsi="宋体" w:eastAsia="宋体" w:cs="宋体"/>
          <w:sz w:val="21"/>
          <w:szCs w:val="21"/>
        </w:rPr>
        <w:t>在规定时间内答复</w:t>
      </w:r>
      <w:r>
        <w:rPr>
          <w:rFonts w:hint="eastAsia" w:ascii="宋体" w:hAnsi="宋体" w:eastAsia="宋体" w:cs="宋体"/>
          <w:sz w:val="21"/>
          <w:szCs w:val="21"/>
          <w:lang w:eastAsia="zh-CN"/>
        </w:rPr>
        <w:t>供应商</w:t>
      </w:r>
      <w:r>
        <w:rPr>
          <w:rFonts w:hint="eastAsia" w:ascii="宋体" w:hAnsi="宋体" w:eastAsia="宋体" w:cs="宋体"/>
          <w:sz w:val="21"/>
          <w:szCs w:val="21"/>
        </w:rPr>
        <w:t>异议的功能。</w:t>
      </w:r>
    </w:p>
    <w:p w14:paraId="3843A2D4">
      <w:pPr>
        <w:keepNext w:val="0"/>
        <w:keepLines w:val="0"/>
        <w:pageBreakBefore w:val="0"/>
        <w:widowControl/>
        <w:suppressLineNumbers w:val="0"/>
        <w:kinsoku/>
        <w:wordWrap/>
        <w:overflowPunct/>
        <w:topLinePunct w:val="0"/>
        <w:bidi w:val="0"/>
        <w:snapToGrid/>
        <w:spacing w:line="360" w:lineRule="auto"/>
        <w:jc w:val="left"/>
        <w:textAlignment w:val="auto"/>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前置条件：</w:t>
      </w:r>
    </w:p>
    <w:p w14:paraId="7783BE7B">
      <w:pPr>
        <w:keepNext w:val="0"/>
        <w:keepLines w:val="0"/>
        <w:pageBreakBefore w:val="0"/>
        <w:widowControl/>
        <w:suppressLineNumbers w:val="0"/>
        <w:kinsoku/>
        <w:wordWrap/>
        <w:overflowPunct/>
        <w:topLinePunct w:val="0"/>
        <w:bidi w:val="0"/>
        <w:snapToGrid/>
        <w:spacing w:line="360" w:lineRule="auto"/>
        <w:jc w:val="left"/>
        <w:textAlignment w:val="auto"/>
        <w:rPr>
          <w:rFonts w:ascii="Times New Roman" w:hAnsi="Times New Roman" w:eastAsia="宋体" w:cs="Times New Roman"/>
          <w:caps w:val="0"/>
          <w:smallCaps w:val="0"/>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 xml:space="preserve">已经报名的标段。 </w:t>
      </w:r>
    </w:p>
    <w:p w14:paraId="77FAD73C">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操作步骤：</w:t>
      </w:r>
    </w:p>
    <w:p w14:paraId="4C6BBB56">
      <w:pPr>
        <w:keepNext w:val="0"/>
        <w:keepLines w:val="0"/>
        <w:pageBreakBefore w:val="0"/>
        <w:widowControl w:val="0"/>
        <w:numPr>
          <w:ilvl w:val="0"/>
          <w:numId w:val="126"/>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6ADD9B1C">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cs="Times New Roman"/>
        </w:rPr>
        <w:drawing>
          <wp:inline distT="0" distB="0" distL="114300" distR="114300">
            <wp:extent cx="5057775" cy="2754630"/>
            <wp:effectExtent l="0" t="0" r="9525" b="7620"/>
            <wp:docPr id="1010"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54"/>
                    <pic:cNvPicPr>
                      <a:picLocks noChangeAspect="1"/>
                    </pic:cNvPicPr>
                  </pic:nvPicPr>
                  <pic:blipFill>
                    <a:blip r:embed="rId74"/>
                    <a:stretch>
                      <a:fillRect/>
                    </a:stretch>
                  </pic:blipFill>
                  <pic:spPr>
                    <a:xfrm>
                      <a:off x="0" y="0"/>
                      <a:ext cx="5057775" cy="2754630"/>
                    </a:xfrm>
                    <a:prstGeom prst="rect">
                      <a:avLst/>
                    </a:prstGeom>
                    <a:noFill/>
                    <a:ln>
                      <a:noFill/>
                    </a:ln>
                  </pic:spPr>
                </pic:pic>
              </a:graphicData>
            </a:graphic>
          </wp:inline>
        </w:drawing>
      </w:r>
    </w:p>
    <w:p w14:paraId="1BE07805">
      <w:pPr>
        <w:keepNext w:val="0"/>
        <w:keepLines w:val="0"/>
        <w:pageBreakBefore w:val="0"/>
        <w:widowControl w:val="0"/>
        <w:numPr>
          <w:ilvl w:val="0"/>
          <w:numId w:val="126"/>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找到要</w:t>
      </w:r>
      <w:r>
        <w:rPr>
          <w:rFonts w:hint="eastAsia" w:ascii="Times New Roman" w:hAnsi="Times New Roman"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7891239F">
      <w:pPr>
        <w:pageBreakBefore w:val="0"/>
        <w:numPr>
          <w:ilvl w:val="0"/>
          <w:numId w:val="0"/>
        </w:numPr>
        <w:kinsoku/>
        <w:wordWrap/>
        <w:overflowPunct/>
        <w:topLinePunct w:val="0"/>
        <w:bidi w:val="0"/>
        <w:snapToGrid/>
        <w:spacing w:line="360" w:lineRule="auto"/>
        <w:jc w:val="center"/>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ascii="Times New Roman" w:hAnsi="Times New Roman" w:eastAsia="宋体" w:cs="Times New Roman"/>
        </w:rPr>
        <w:drawing>
          <wp:inline distT="0" distB="0" distL="114300" distR="114300">
            <wp:extent cx="5057775" cy="2437765"/>
            <wp:effectExtent l="0" t="0" r="9525" b="635"/>
            <wp:docPr id="1011"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56EBA49C">
      <w:pPr>
        <w:keepNext w:val="0"/>
        <w:keepLines w:val="0"/>
        <w:pageBreakBefore w:val="0"/>
        <w:widowControl w:val="0"/>
        <w:numPr>
          <w:ilvl w:val="0"/>
          <w:numId w:val="126"/>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工作台右侧快捷菜单中，点击“</w:t>
      </w:r>
      <w:r>
        <w:rPr>
          <w:rFonts w:hint="eastAsia" w:ascii="Times New Roman" w:hAnsi="Times New Roman" w:cs="Times New Roman"/>
          <w:caps w:val="0"/>
          <w:smallCaps w:val="0"/>
          <w:color w:val="000000" w:themeColor="text1"/>
          <w:lang w:val="en-US" w:eastAsia="zh-CN"/>
          <w14:textFill>
            <w14:solidFill>
              <w14:schemeClr w14:val="tx1"/>
            </w14:solidFill>
          </w14:textFill>
        </w:rPr>
        <w:t>异议</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”按钮，进入查看</w:t>
      </w:r>
      <w:r>
        <w:rPr>
          <w:rFonts w:hint="eastAsia" w:ascii="Times New Roman" w:hAnsi="Times New Roman" w:cs="Times New Roman"/>
          <w:caps w:val="0"/>
          <w:smallCaps w:val="0"/>
          <w:color w:val="000000" w:themeColor="text1"/>
          <w:lang w:val="en-US" w:eastAsia="zh-CN"/>
          <w14:textFill>
            <w14:solidFill>
              <w14:schemeClr w14:val="tx1"/>
            </w14:solidFill>
          </w14:textFill>
        </w:rPr>
        <w:t>异议</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页面。如下图：</w:t>
      </w:r>
    </w:p>
    <w:p w14:paraId="2D22814B">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bCs/>
          <w:caps w:val="0"/>
          <w:smallCaps w:val="0"/>
          <w:color w:val="000000" w:themeColor="text1"/>
          <w14:textFill>
            <w14:solidFill>
              <w14:schemeClr w14:val="tx1"/>
            </w14:solidFill>
          </w14:textFill>
        </w:rPr>
      </w:pPr>
      <w:r>
        <w:drawing>
          <wp:inline distT="0" distB="0" distL="114300" distR="114300">
            <wp:extent cx="5057775" cy="2209800"/>
            <wp:effectExtent l="0" t="0" r="9525" b="0"/>
            <wp:docPr id="101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0"/>
                    <pic:cNvPicPr>
                      <a:picLocks noChangeAspect="1"/>
                    </pic:cNvPicPr>
                  </pic:nvPicPr>
                  <pic:blipFill>
                    <a:blip r:embed="rId163"/>
                    <a:stretch>
                      <a:fillRect/>
                    </a:stretch>
                  </pic:blipFill>
                  <pic:spPr>
                    <a:xfrm>
                      <a:off x="0" y="0"/>
                      <a:ext cx="5057775" cy="2209800"/>
                    </a:xfrm>
                    <a:prstGeom prst="rect">
                      <a:avLst/>
                    </a:prstGeom>
                    <a:noFill/>
                    <a:ln>
                      <a:noFill/>
                    </a:ln>
                  </pic:spPr>
                </pic:pic>
              </a:graphicData>
            </a:graphic>
          </wp:inline>
        </w:drawing>
      </w:r>
    </w:p>
    <w:p w14:paraId="2C5FFD22">
      <w:pPr>
        <w:keepNext w:val="0"/>
        <w:keepLines w:val="0"/>
        <w:pageBreakBefore w:val="0"/>
        <w:widowControl w:val="0"/>
        <w:numPr>
          <w:ilvl w:val="0"/>
          <w:numId w:val="126"/>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查看异议页面，</w:t>
      </w:r>
      <w:r>
        <w:rPr>
          <w:rFonts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ascii="Times New Roman" w:hAnsi="Times New Roman" w:eastAsia="宋体" w:cs="Times New Roman"/>
          <w:caps w:val="0"/>
          <w:smallCaps w:val="0"/>
          <w:color w:val="000000" w:themeColor="text1"/>
          <w14:textFill>
            <w14:solidFill>
              <w14:schemeClr w14:val="tx1"/>
            </w14:solidFill>
          </w14:textFill>
        </w:rPr>
        <w:t>新增异议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ascii="Times New Roman" w:hAnsi="Times New Roman" w:eastAsia="宋体" w:cs="Times New Roman"/>
          <w:caps w:val="0"/>
          <w:smallCaps w:val="0"/>
          <w:color w:val="000000" w:themeColor="text1"/>
          <w14:textFill>
            <w14:solidFill>
              <w14:schemeClr w14:val="tx1"/>
            </w14:solidFill>
          </w14:textFill>
        </w:rPr>
        <w:t>按钮，</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进入新增异议</w:t>
      </w:r>
      <w:r>
        <w:rPr>
          <w:rFonts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0622F2E8">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cs="Times New Roman"/>
        </w:rPr>
        <w:drawing>
          <wp:inline distT="0" distB="0" distL="114300" distR="114300">
            <wp:extent cx="5057775" cy="657225"/>
            <wp:effectExtent l="0" t="0" r="9525" b="9525"/>
            <wp:docPr id="1013"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20"/>
                    <pic:cNvPicPr>
                      <a:picLocks noChangeAspect="1"/>
                    </pic:cNvPicPr>
                  </pic:nvPicPr>
                  <pic:blipFill>
                    <a:blip r:embed="rId102"/>
                    <a:stretch>
                      <a:fillRect/>
                    </a:stretch>
                  </pic:blipFill>
                  <pic:spPr>
                    <a:xfrm>
                      <a:off x="0" y="0"/>
                      <a:ext cx="5057775" cy="657225"/>
                    </a:xfrm>
                    <a:prstGeom prst="rect">
                      <a:avLst/>
                    </a:prstGeom>
                    <a:noFill/>
                    <a:ln>
                      <a:noFill/>
                    </a:ln>
                  </pic:spPr>
                </pic:pic>
              </a:graphicData>
            </a:graphic>
          </wp:inline>
        </w:drawing>
      </w:r>
    </w:p>
    <w:p w14:paraId="21F31CCC">
      <w:pPr>
        <w:keepNext w:val="0"/>
        <w:keepLines w:val="0"/>
        <w:pageBreakBefore w:val="0"/>
        <w:widowControl w:val="0"/>
        <w:numPr>
          <w:ilvl w:val="0"/>
          <w:numId w:val="126"/>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ascii="Times New Roman" w:hAnsi="Times New Roman" w:eastAsia="宋体" w:cs="Times New Roman"/>
          <w:caps w:val="0"/>
          <w:smallCaps w:val="0"/>
          <w:color w:val="000000" w:themeColor="text1"/>
          <w14:textFill>
            <w14:solidFill>
              <w14:schemeClr w14:val="tx1"/>
            </w14:solidFill>
          </w14:textFill>
        </w:rPr>
        <w:t>新增异议页面，选择异议类别，填写异议内容</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ascii="Times New Roman" w:hAnsi="Times New Roman" w:eastAsia="宋体" w:cs="Times New Roman"/>
          <w:caps w:val="0"/>
          <w:smallCaps w:val="0"/>
          <w:color w:val="000000" w:themeColor="text1"/>
          <w14:textFill>
            <w14:solidFill>
              <w14:schemeClr w14:val="tx1"/>
            </w14:solidFill>
          </w14:textFill>
        </w:rPr>
        <w:t>依据和理由</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等内容。如下图：</w:t>
      </w:r>
    </w:p>
    <w:p w14:paraId="4DD5D913">
      <w:pPr>
        <w:keepNext w:val="0"/>
        <w:keepLines w:val="0"/>
        <w:pageBreakBefore w:val="0"/>
        <w:widowControl/>
        <w:suppressLineNumbers w:val="0"/>
        <w:kinsoku/>
        <w:wordWrap/>
        <w:overflowPunct/>
        <w:topLinePunct w:val="0"/>
        <w:bidi w:val="0"/>
        <w:snapToGrid/>
        <w:spacing w:line="360" w:lineRule="auto"/>
        <w:ind w:left="0" w:leftChars="0"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cs="Times New Roman"/>
        </w:rPr>
        <w:drawing>
          <wp:inline distT="0" distB="0" distL="114300" distR="114300">
            <wp:extent cx="5015865" cy="2607945"/>
            <wp:effectExtent l="0" t="0" r="13335" b="1905"/>
            <wp:docPr id="1014"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21"/>
                    <pic:cNvPicPr>
                      <a:picLocks noChangeAspect="1"/>
                    </pic:cNvPicPr>
                  </pic:nvPicPr>
                  <pic:blipFill>
                    <a:blip r:embed="rId103"/>
                    <a:srcRect l="829"/>
                    <a:stretch>
                      <a:fillRect/>
                    </a:stretch>
                  </pic:blipFill>
                  <pic:spPr>
                    <a:xfrm>
                      <a:off x="0" y="0"/>
                      <a:ext cx="5015865" cy="2607945"/>
                    </a:xfrm>
                    <a:prstGeom prst="rect">
                      <a:avLst/>
                    </a:prstGeom>
                    <a:noFill/>
                    <a:ln>
                      <a:noFill/>
                    </a:ln>
                  </pic:spPr>
                </pic:pic>
              </a:graphicData>
            </a:graphic>
          </wp:inline>
        </w:drawing>
      </w:r>
    </w:p>
    <w:p w14:paraId="05DF7454">
      <w:pPr>
        <w:pageBreakBefore w:val="0"/>
        <w:kinsoku/>
        <w:wordWrap/>
        <w:overflowPunct/>
        <w:topLinePunct w:val="0"/>
        <w:bidi w:val="0"/>
        <w:snapToGrid/>
        <w:spacing w:line="360" w:lineRule="auto"/>
        <w:textAlignment w:val="auto"/>
        <w:rPr>
          <w:rFonts w:hint="eastAsia" w:ascii="Times New Roman" w:hAnsi="Times New Roman" w:eastAsia="宋体" w:cs="Times New Roman"/>
          <w:caps w:val="0"/>
          <w:smallCaps w:val="0"/>
          <w:color w:val="000000" w:themeColor="text1"/>
          <w:lang w:eastAsia="zh-CN"/>
          <w14:textFill>
            <w14:solidFill>
              <w14:schemeClr w14:val="tx1"/>
            </w14:solidFill>
          </w14:textFill>
        </w:rPr>
      </w:pPr>
      <w:r>
        <w:rPr>
          <w:rFonts w:ascii="Times New Roman" w:hAnsi="Times New Roman" w:eastAsia="宋体" w:cs="Times New Roman"/>
          <w:caps w:val="0"/>
          <w:smallCaps w:val="0"/>
          <w:color w:val="000000" w:themeColor="text1"/>
          <w14:textFill>
            <w14:solidFill>
              <w14:schemeClr w14:val="tx1"/>
            </w14:solidFill>
          </w14:textFill>
        </w:rPr>
        <w:t>注</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lang w:val="en-US" w:eastAsia="zh-CN"/>
        </w:rPr>
        <w:t>异议类别选择时限制如下：</w:t>
      </w:r>
    </w:p>
    <w:p w14:paraId="5CFE17AF">
      <w:pPr>
        <w:pageBreakBefore w:val="0"/>
        <w:widowControl w:val="0"/>
        <w:numPr>
          <w:ilvl w:val="0"/>
          <w:numId w:val="27"/>
        </w:numPr>
        <w:kinsoku/>
        <w:wordWrap/>
        <w:overflowPunct/>
        <w:topLinePunct w:val="0"/>
        <w:bidi w:val="0"/>
        <w:snapToGrid/>
        <w:spacing w:line="360" w:lineRule="auto"/>
        <w:ind w:left="840" w:hanging="420" w:firstLineChars="0"/>
        <w:jc w:val="both"/>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ascii="Times New Roman" w:hAnsi="Times New Roman" w:eastAsia="宋体" w:cs="Times New Roman"/>
          <w:caps w:val="0"/>
          <w:smallCaps w:val="0"/>
          <w:color w:val="000000" w:themeColor="text1"/>
          <w:kern w:val="2"/>
          <w:sz w:val="21"/>
          <w:szCs w:val="22"/>
          <w:lang w:val="en-US" w:eastAsia="zh-CN" w:bidi="ar-SA"/>
          <w14:textFill>
            <w14:solidFill>
              <w14:schemeClr w14:val="tx1"/>
            </w14:solidFill>
          </w14:textFill>
        </w:rPr>
        <w:t>资格预审文件：</w:t>
      </w:r>
      <w:r>
        <w:rPr>
          <w:rFonts w:ascii="Times New Roman" w:hAnsi="Times New Roman" w:eastAsia="宋体" w:cs="Times New Roman"/>
          <w:caps w:val="0"/>
          <w:smallCaps w:val="0"/>
          <w:color w:val="000000" w:themeColor="text1"/>
          <w14:textFill>
            <w14:solidFill>
              <w14:schemeClr w14:val="tx1"/>
            </w14:solidFill>
          </w14:textFill>
        </w:rPr>
        <w:t>资格预审标段</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资格预审文件审核通过。</w:t>
      </w:r>
    </w:p>
    <w:p w14:paraId="58CFA0E0">
      <w:pPr>
        <w:pageBreakBefore w:val="0"/>
        <w:widowControl w:val="0"/>
        <w:numPr>
          <w:ilvl w:val="0"/>
          <w:numId w:val="27"/>
        </w:numPr>
        <w:kinsoku/>
        <w:wordWrap/>
        <w:overflowPunct/>
        <w:topLinePunct w:val="0"/>
        <w:bidi w:val="0"/>
        <w:snapToGrid/>
        <w:spacing w:line="360" w:lineRule="auto"/>
        <w:ind w:left="840" w:hanging="420" w:firstLineChars="0"/>
        <w:jc w:val="both"/>
        <w:textAlignment w:val="auto"/>
        <w:rPr>
          <w:rFonts w:ascii="Times New Roman" w:hAnsi="Times New Roman" w:eastAsia="宋体" w:cs="Times New Roman"/>
          <w:caps w:val="0"/>
          <w:smallCaps w:val="0"/>
          <w:color w:val="000000" w:themeColor="text1"/>
          <w:kern w:val="2"/>
          <w:sz w:val="21"/>
          <w:szCs w:val="22"/>
          <w:lang w:val="en-US" w:eastAsia="zh-CN" w:bidi="ar-SA"/>
          <w14:textFill>
            <w14:solidFill>
              <w14:schemeClr w14:val="tx1"/>
            </w14:solidFill>
          </w14:textFill>
        </w:rPr>
      </w:pPr>
      <w:r>
        <w:rPr>
          <w:rFonts w:hint="eastAsia" w:ascii="Times New Roman" w:hAnsi="Times New Roman" w:eastAsia="宋体" w:cs="Times New Roman"/>
          <w:caps w:val="0"/>
          <w:smallCaps w:val="0"/>
          <w:color w:val="000000" w:themeColor="text1"/>
          <w:kern w:val="2"/>
          <w:sz w:val="21"/>
          <w:szCs w:val="22"/>
          <w:lang w:val="en-US" w:eastAsia="zh-CN" w:bidi="ar-SA"/>
          <w14:textFill>
            <w14:solidFill>
              <w14:schemeClr w14:val="tx1"/>
            </w14:solidFill>
          </w14:textFill>
        </w:rPr>
        <w:t>采购文件</w:t>
      </w:r>
      <w:r>
        <w:rPr>
          <w:rFonts w:ascii="Times New Roman" w:hAnsi="Times New Roman" w:eastAsia="宋体" w:cs="Times New Roman"/>
          <w:caps w:val="0"/>
          <w:smallCaps w:val="0"/>
          <w:color w:val="000000" w:themeColor="text1"/>
          <w:kern w:val="2"/>
          <w:sz w:val="21"/>
          <w:szCs w:val="22"/>
          <w:lang w:val="en-US" w:eastAsia="zh-CN" w:bidi="ar-SA"/>
          <w14:textFill>
            <w14:solidFill>
              <w14:schemeClr w14:val="tx1"/>
            </w14:solidFill>
          </w14:textFill>
        </w:rPr>
        <w:t>：</w:t>
      </w:r>
      <w:r>
        <w:rPr>
          <w:rFonts w:hint="eastAsia" w:ascii="Times New Roman" w:hAnsi="Times New Roman" w:eastAsia="宋体" w:cs="Times New Roman"/>
          <w:caps w:val="0"/>
          <w:smallCaps w:val="0"/>
          <w:color w:val="000000" w:themeColor="text1"/>
          <w:kern w:val="2"/>
          <w:sz w:val="21"/>
          <w:szCs w:val="22"/>
          <w:lang w:val="en-US" w:eastAsia="zh-CN" w:bidi="ar-SA"/>
          <w14:textFill>
            <w14:solidFill>
              <w14:schemeClr w14:val="tx1"/>
            </w14:solidFill>
          </w14:textFill>
        </w:rPr>
        <w:t>采购文件审核通过</w:t>
      </w:r>
      <w:r>
        <w:rPr>
          <w:rFonts w:ascii="Times New Roman" w:hAnsi="Times New Roman" w:eastAsia="宋体" w:cs="Times New Roman"/>
          <w:caps w:val="0"/>
          <w:smallCaps w:val="0"/>
          <w:color w:val="000000" w:themeColor="text1"/>
          <w:kern w:val="2"/>
          <w:sz w:val="21"/>
          <w:szCs w:val="22"/>
          <w:lang w:val="en-US" w:eastAsia="zh-CN" w:bidi="ar-SA"/>
          <w14:textFill>
            <w14:solidFill>
              <w14:schemeClr w14:val="tx1"/>
            </w14:solidFill>
          </w14:textFill>
        </w:rPr>
        <w:t>。</w:t>
      </w:r>
    </w:p>
    <w:p w14:paraId="2E1B9641">
      <w:pPr>
        <w:pageBreakBefore w:val="0"/>
        <w:widowControl w:val="0"/>
        <w:numPr>
          <w:ilvl w:val="0"/>
          <w:numId w:val="27"/>
        </w:numPr>
        <w:kinsoku/>
        <w:wordWrap/>
        <w:overflowPunct/>
        <w:topLinePunct w:val="0"/>
        <w:bidi w:val="0"/>
        <w:snapToGrid/>
        <w:spacing w:line="360" w:lineRule="auto"/>
        <w:ind w:left="840" w:hanging="420" w:firstLineChars="0"/>
        <w:jc w:val="both"/>
        <w:textAlignment w:val="auto"/>
        <w:rPr>
          <w:rFonts w:ascii="Times New Roman" w:hAnsi="Times New Roman" w:eastAsia="宋体" w:cs="Times New Roman"/>
          <w:caps w:val="0"/>
          <w:smallCaps w:val="0"/>
          <w:color w:val="000000" w:themeColor="text1"/>
          <w:kern w:val="2"/>
          <w:sz w:val="21"/>
          <w:szCs w:val="22"/>
          <w:lang w:val="en-US" w:eastAsia="zh-CN" w:bidi="ar-SA"/>
          <w14:textFill>
            <w14:solidFill>
              <w14:schemeClr w14:val="tx1"/>
            </w14:solidFill>
          </w14:textFill>
        </w:rPr>
      </w:pPr>
      <w:r>
        <w:rPr>
          <w:rFonts w:ascii="Times New Roman" w:hAnsi="Times New Roman" w:eastAsia="宋体" w:cs="Times New Roman"/>
          <w:caps w:val="0"/>
          <w:smallCaps w:val="0"/>
          <w:color w:val="000000" w:themeColor="text1"/>
          <w:kern w:val="2"/>
          <w:sz w:val="21"/>
          <w:szCs w:val="22"/>
          <w:lang w:val="en-US" w:eastAsia="zh-CN" w:bidi="ar-SA"/>
          <w14:textFill>
            <w14:solidFill>
              <w14:schemeClr w14:val="tx1"/>
            </w14:solidFill>
          </w14:textFill>
        </w:rPr>
        <w:t>开标过程：开标时间已到。</w:t>
      </w:r>
    </w:p>
    <w:p w14:paraId="5BFF19CF">
      <w:pPr>
        <w:pageBreakBefore w:val="0"/>
        <w:widowControl w:val="0"/>
        <w:numPr>
          <w:ilvl w:val="0"/>
          <w:numId w:val="27"/>
        </w:numPr>
        <w:kinsoku/>
        <w:wordWrap/>
        <w:overflowPunct/>
        <w:topLinePunct w:val="0"/>
        <w:bidi w:val="0"/>
        <w:snapToGrid/>
        <w:spacing w:line="360" w:lineRule="auto"/>
        <w:ind w:left="840" w:hanging="420" w:firstLineChars="0"/>
        <w:jc w:val="both"/>
        <w:textAlignment w:val="auto"/>
        <w:rPr>
          <w:rFonts w:ascii="Times New Roman" w:hAnsi="Times New Roman" w:eastAsia="宋体" w:cs="Times New Roman"/>
          <w:caps w:val="0"/>
          <w:smallCaps w:val="0"/>
          <w:color w:val="000000" w:themeColor="text1"/>
          <w:kern w:val="2"/>
          <w:sz w:val="21"/>
          <w:szCs w:val="22"/>
          <w:lang w:val="en-US" w:eastAsia="zh-CN" w:bidi="ar-SA"/>
          <w14:textFill>
            <w14:solidFill>
              <w14:schemeClr w14:val="tx1"/>
            </w14:solidFill>
          </w14:textFill>
        </w:rPr>
      </w:pPr>
      <w:r>
        <w:rPr>
          <w:rFonts w:ascii="Times New Roman" w:hAnsi="Times New Roman" w:eastAsia="宋体" w:cs="Times New Roman"/>
          <w:caps w:val="0"/>
          <w:smallCaps w:val="0"/>
          <w:color w:val="000000" w:themeColor="text1"/>
          <w:kern w:val="2"/>
          <w:sz w:val="21"/>
          <w:szCs w:val="22"/>
          <w:lang w:val="en-US" w:eastAsia="zh-CN" w:bidi="ar-SA"/>
          <w14:textFill>
            <w14:solidFill>
              <w14:schemeClr w14:val="tx1"/>
            </w14:solidFill>
          </w14:textFill>
        </w:rPr>
        <w:t>资格预审结果：</w:t>
      </w:r>
    </w:p>
    <w:p w14:paraId="68E599EC">
      <w:pPr>
        <w:pageBreakBefore w:val="0"/>
        <w:widowControl w:val="0"/>
        <w:kinsoku/>
        <w:wordWrap/>
        <w:overflowPunct/>
        <w:topLinePunct w:val="0"/>
        <w:bidi w:val="0"/>
        <w:snapToGrid/>
        <w:spacing w:line="360" w:lineRule="auto"/>
        <w:ind w:firstLine="420" w:firstLineChars="200"/>
        <w:jc w:val="both"/>
        <w:textAlignment w:val="auto"/>
        <w:rPr>
          <w:rFonts w:ascii="Times New Roman" w:hAnsi="Times New Roman" w:eastAsia="宋体" w:cs="Times New Roman"/>
          <w:caps w:val="0"/>
          <w:smallCaps w:val="0"/>
          <w:color w:val="000000" w:themeColor="text1"/>
          <w:kern w:val="2"/>
          <w:sz w:val="21"/>
          <w:szCs w:val="22"/>
          <w:lang w:val="en-US" w:eastAsia="zh-CN" w:bidi="ar-SA"/>
          <w14:textFill>
            <w14:solidFill>
              <w14:schemeClr w14:val="tx1"/>
            </w14:solidFill>
          </w14:textFill>
        </w:rPr>
      </w:pPr>
      <w:r>
        <w:rPr>
          <w:rFonts w:ascii="Times New Roman" w:hAnsi="Times New Roman" w:eastAsia="宋体" w:cs="Times New Roman"/>
          <w:caps w:val="0"/>
          <w:smallCaps w:val="0"/>
          <w:color w:val="000000" w:themeColor="text1"/>
          <w:kern w:val="2"/>
          <w:sz w:val="21"/>
          <w:szCs w:val="22"/>
          <w:lang w:val="en-US" w:eastAsia="zh-CN" w:bidi="ar-SA"/>
          <w14:textFill>
            <w14:solidFill>
              <w14:schemeClr w14:val="tx1"/>
            </w14:solidFill>
          </w14:textFill>
        </w:rPr>
        <w:t>①、资格预审标段。</w:t>
      </w:r>
    </w:p>
    <w:p w14:paraId="48A4F132">
      <w:pPr>
        <w:pageBreakBefore w:val="0"/>
        <w:widowControl w:val="0"/>
        <w:kinsoku/>
        <w:wordWrap/>
        <w:overflowPunct/>
        <w:topLinePunct w:val="0"/>
        <w:bidi w:val="0"/>
        <w:snapToGrid/>
        <w:spacing w:line="360" w:lineRule="auto"/>
        <w:ind w:firstLine="420" w:firstLineChars="200"/>
        <w:jc w:val="both"/>
        <w:textAlignment w:val="auto"/>
        <w:rPr>
          <w:rFonts w:ascii="Times New Roman" w:hAnsi="Times New Roman" w:eastAsia="宋体" w:cs="Times New Roman"/>
          <w:caps w:val="0"/>
          <w:smallCaps w:val="0"/>
          <w:color w:val="000000" w:themeColor="text1"/>
          <w:kern w:val="2"/>
          <w:sz w:val="21"/>
          <w:szCs w:val="22"/>
          <w:lang w:val="en-US" w:eastAsia="zh-CN" w:bidi="ar-SA"/>
          <w14:textFill>
            <w14:solidFill>
              <w14:schemeClr w14:val="tx1"/>
            </w14:solidFill>
          </w14:textFill>
        </w:rPr>
      </w:pPr>
      <w:r>
        <w:rPr>
          <w:rFonts w:ascii="Times New Roman" w:hAnsi="Times New Roman" w:eastAsia="宋体" w:cs="Times New Roman"/>
          <w:caps w:val="0"/>
          <w:smallCaps w:val="0"/>
          <w:color w:val="000000" w:themeColor="text1"/>
          <w:kern w:val="2"/>
          <w:sz w:val="21"/>
          <w:szCs w:val="22"/>
          <w:lang w:val="en-US" w:eastAsia="zh-CN" w:bidi="ar-SA"/>
          <w14:textFill>
            <w14:solidFill>
              <w14:schemeClr w14:val="tx1"/>
            </w14:solidFill>
          </w14:textFill>
        </w:rPr>
        <w:t>②、资审申请评审结果审核</w:t>
      </w:r>
      <w:r>
        <w:rPr>
          <w:rFonts w:hint="eastAsia" w:ascii="Times New Roman" w:hAnsi="Times New Roman" w:eastAsia="宋体" w:cs="Times New Roman"/>
          <w:caps w:val="0"/>
          <w:smallCaps w:val="0"/>
          <w:color w:val="000000" w:themeColor="text1"/>
          <w:kern w:val="2"/>
          <w:sz w:val="21"/>
          <w:szCs w:val="22"/>
          <w:lang w:val="en-US" w:eastAsia="zh-CN" w:bidi="ar-SA"/>
          <w14:textFill>
            <w14:solidFill>
              <w14:schemeClr w14:val="tx1"/>
            </w14:solidFill>
          </w14:textFill>
        </w:rPr>
        <w:t>通过</w:t>
      </w:r>
      <w:r>
        <w:rPr>
          <w:rFonts w:ascii="Times New Roman" w:hAnsi="Times New Roman" w:eastAsia="宋体" w:cs="Times New Roman"/>
          <w:caps w:val="0"/>
          <w:smallCaps w:val="0"/>
          <w:color w:val="000000" w:themeColor="text1"/>
          <w:kern w:val="2"/>
          <w:sz w:val="21"/>
          <w:szCs w:val="22"/>
          <w:lang w:val="en-US" w:eastAsia="zh-CN" w:bidi="ar-SA"/>
          <w14:textFill>
            <w14:solidFill>
              <w14:schemeClr w14:val="tx1"/>
            </w14:solidFill>
          </w14:textFill>
        </w:rPr>
        <w:t>。</w:t>
      </w:r>
    </w:p>
    <w:p w14:paraId="1374E0B1">
      <w:pPr>
        <w:pageBreakBefore w:val="0"/>
        <w:widowControl w:val="0"/>
        <w:numPr>
          <w:ilvl w:val="0"/>
          <w:numId w:val="27"/>
        </w:numPr>
        <w:kinsoku/>
        <w:wordWrap/>
        <w:overflowPunct/>
        <w:topLinePunct w:val="0"/>
        <w:bidi w:val="0"/>
        <w:snapToGrid/>
        <w:spacing w:line="360" w:lineRule="auto"/>
        <w:ind w:left="840" w:hanging="420" w:firstLineChars="0"/>
        <w:jc w:val="both"/>
        <w:textAlignment w:val="auto"/>
        <w:rPr>
          <w:rFonts w:ascii="Times New Roman" w:hAnsi="Times New Roman" w:eastAsia="宋体" w:cs="Times New Roman"/>
          <w:caps w:val="0"/>
          <w:smallCaps w:val="0"/>
          <w:color w:val="000000" w:themeColor="text1"/>
          <w:kern w:val="2"/>
          <w:sz w:val="21"/>
          <w:szCs w:val="22"/>
          <w:lang w:val="en-US" w:eastAsia="zh-CN" w:bidi="ar-SA"/>
          <w14:textFill>
            <w14:solidFill>
              <w14:schemeClr w14:val="tx1"/>
            </w14:solidFill>
          </w14:textFill>
        </w:rPr>
      </w:pPr>
      <w:r>
        <w:rPr>
          <w:rFonts w:ascii="Times New Roman" w:hAnsi="Times New Roman" w:eastAsia="宋体" w:cs="Times New Roman"/>
          <w:caps w:val="0"/>
          <w:smallCaps w:val="0"/>
          <w:color w:val="000000" w:themeColor="text1"/>
          <w:kern w:val="2"/>
          <w:sz w:val="21"/>
          <w:szCs w:val="22"/>
          <w:lang w:val="en-US" w:eastAsia="zh-CN" w:bidi="ar-SA"/>
          <w14:textFill>
            <w14:solidFill>
              <w14:schemeClr w14:val="tx1"/>
            </w14:solidFill>
          </w14:textFill>
        </w:rPr>
        <w:t>评标结果</w:t>
      </w:r>
      <w:r>
        <w:rPr>
          <w:rFonts w:hint="eastAsia" w:cs="Times New Roman"/>
          <w:caps w:val="0"/>
          <w:smallCaps w:val="0"/>
          <w:color w:val="000000" w:themeColor="text1"/>
          <w:kern w:val="2"/>
          <w:sz w:val="21"/>
          <w:szCs w:val="22"/>
          <w:lang w:val="en-US" w:eastAsia="zh-CN" w:bidi="ar-SA"/>
          <w14:textFill>
            <w14:solidFill>
              <w14:schemeClr w14:val="tx1"/>
            </w14:solidFill>
          </w14:textFill>
        </w:rPr>
        <w:t>：成交</w:t>
      </w:r>
      <w:r>
        <w:rPr>
          <w:rFonts w:ascii="Times New Roman" w:hAnsi="Times New Roman" w:eastAsia="宋体" w:cs="Times New Roman"/>
          <w:caps w:val="0"/>
          <w:smallCaps w:val="0"/>
          <w:color w:val="000000" w:themeColor="text1"/>
          <w:kern w:val="2"/>
          <w:sz w:val="21"/>
          <w:szCs w:val="22"/>
          <w:lang w:val="en-US" w:eastAsia="zh-CN" w:bidi="ar-SA"/>
          <w14:textFill>
            <w14:solidFill>
              <w14:schemeClr w14:val="tx1"/>
            </w14:solidFill>
          </w14:textFill>
        </w:rPr>
        <w:t>候选人公示</w:t>
      </w:r>
      <w:r>
        <w:rPr>
          <w:rFonts w:hint="eastAsia" w:ascii="Times New Roman" w:hAnsi="Times New Roman" w:eastAsia="宋体" w:cs="Times New Roman"/>
          <w:caps w:val="0"/>
          <w:smallCaps w:val="0"/>
          <w:color w:val="000000" w:themeColor="text1"/>
          <w:kern w:val="2"/>
          <w:sz w:val="21"/>
          <w:szCs w:val="22"/>
          <w:lang w:val="en-US" w:eastAsia="zh-CN" w:bidi="ar-SA"/>
          <w14:textFill>
            <w14:solidFill>
              <w14:schemeClr w14:val="tx1"/>
            </w14:solidFill>
          </w14:textFill>
        </w:rPr>
        <w:t>审核通过</w:t>
      </w:r>
      <w:r>
        <w:rPr>
          <w:rFonts w:ascii="Times New Roman" w:hAnsi="Times New Roman" w:eastAsia="宋体" w:cs="Times New Roman"/>
          <w:caps w:val="0"/>
          <w:smallCaps w:val="0"/>
          <w:color w:val="000000" w:themeColor="text1"/>
          <w:kern w:val="2"/>
          <w:sz w:val="21"/>
          <w:szCs w:val="22"/>
          <w:lang w:val="en-US" w:eastAsia="zh-CN" w:bidi="ar-SA"/>
          <w14:textFill>
            <w14:solidFill>
              <w14:schemeClr w14:val="tx1"/>
            </w14:solidFill>
          </w14:textFill>
        </w:rPr>
        <w:t>。</w:t>
      </w:r>
    </w:p>
    <w:p w14:paraId="26DD437C">
      <w:pPr>
        <w:pageBreakBefore w:val="0"/>
        <w:kinsoku/>
        <w:wordWrap/>
        <w:overflowPunct/>
        <w:topLinePunct w:val="0"/>
        <w:bidi w:val="0"/>
        <w:snapToGrid/>
        <w:spacing w:line="360" w:lineRule="auto"/>
        <w:jc w:val="left"/>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6、填写完信息，点击“提交信息”按钮，弹出的意见框中输入意见，点击“确认提交”按钮，提交审核。如下图：</w:t>
      </w:r>
    </w:p>
    <w:p w14:paraId="1657DFDC">
      <w:pPr>
        <w:pageBreakBefore w:val="0"/>
        <w:kinsoku/>
        <w:wordWrap/>
        <w:overflowPunct/>
        <w:topLinePunct w:val="0"/>
        <w:bidi w:val="0"/>
        <w:snapToGrid/>
        <w:spacing w:line="360" w:lineRule="auto"/>
        <w:ind w:left="0" w:leftChars="0" w:firstLine="0" w:firstLineChars="0"/>
        <w:jc w:val="center"/>
        <w:textAlignment w:val="auto"/>
        <w:rPr>
          <w:rFonts w:ascii="Times New Roman" w:hAnsi="Times New Roman" w:eastAsia="宋体" w:cs="Times New Roman"/>
          <w:caps w:val="0"/>
          <w:smallCaps w:val="0"/>
        </w:rPr>
      </w:pPr>
      <w:r>
        <w:rPr>
          <w:rFonts w:ascii="Times New Roman" w:hAnsi="Times New Roman" w:cs="Times New Roman"/>
        </w:rPr>
        <w:drawing>
          <wp:inline distT="0" distB="0" distL="114300" distR="114300">
            <wp:extent cx="5057775" cy="2490470"/>
            <wp:effectExtent l="0" t="0" r="9525" b="5080"/>
            <wp:docPr id="1015"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2"/>
                    <pic:cNvPicPr>
                      <a:picLocks noChangeAspect="1"/>
                    </pic:cNvPicPr>
                  </pic:nvPicPr>
                  <pic:blipFill>
                    <a:blip r:embed="rId104"/>
                    <a:stretch>
                      <a:fillRect/>
                    </a:stretch>
                  </pic:blipFill>
                  <pic:spPr>
                    <a:xfrm>
                      <a:off x="0" y="0"/>
                      <a:ext cx="5057775" cy="2490470"/>
                    </a:xfrm>
                    <a:prstGeom prst="rect">
                      <a:avLst/>
                    </a:prstGeom>
                    <a:noFill/>
                    <a:ln>
                      <a:noFill/>
                    </a:ln>
                  </pic:spPr>
                </pic:pic>
              </a:graphicData>
            </a:graphic>
          </wp:inline>
        </w:drawing>
      </w:r>
    </w:p>
    <w:p w14:paraId="48097783">
      <w:pPr>
        <w:pageBreakBefore w:val="0"/>
        <w:kinsoku/>
        <w:wordWrap/>
        <w:overflowPunct/>
        <w:topLinePunct w:val="0"/>
        <w:bidi w:val="0"/>
        <w:snapToGrid/>
        <w:spacing w:line="360" w:lineRule="auto"/>
        <w:textAlignment w:val="auto"/>
        <w:rPr>
          <w:rFonts w:hint="default" w:ascii="Times New Roman" w:hAnsi="Times New Roman" w:eastAsia="宋体" w:cs="Times New Roman"/>
          <w:caps w:val="0"/>
          <w:smallCaps w:val="0"/>
          <w:lang w:val="en-US" w:eastAsia="zh-CN"/>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 xml:space="preserve">注：点击“提交信息”按钮之前，如果点击“修改保存”按钮，信息保存成功，且可以对页面信息继续进行修改。 </w:t>
      </w:r>
    </w:p>
    <w:p w14:paraId="2ECACFD4">
      <w:pPr>
        <w:pageBreakBefore w:val="0"/>
        <w:kinsoku/>
        <w:wordWrap/>
        <w:overflowPunct/>
        <w:topLinePunct w:val="0"/>
        <w:bidi w:val="0"/>
        <w:snapToGrid/>
        <w:spacing w:line="360" w:lineRule="auto"/>
        <w:textAlignment w:val="auto"/>
        <w:rPr>
          <w:rFonts w:ascii="Times New Roman" w:hAnsi="Times New Roman" w:eastAsia="宋体" w:cs="Times New Roman"/>
          <w:caps w:val="0"/>
          <w:smallCaps w:val="0"/>
        </w:rPr>
      </w:pPr>
    </w:p>
    <w:p w14:paraId="08E5DCFC">
      <w:pPr>
        <w:keepNext/>
        <w:keepLines/>
        <w:pageBreakBefore w:val="0"/>
        <w:widowControl w:val="0"/>
        <w:numPr>
          <w:ilvl w:val="3"/>
          <w:numId w:val="1"/>
        </w:numPr>
        <w:kinsoku/>
        <w:wordWrap/>
        <w:overflowPunct/>
        <w:topLinePunct w:val="0"/>
        <w:bidi w:val="0"/>
        <w:snapToGrid/>
        <w:spacing w:before="120" w:after="120" w:line="360" w:lineRule="auto"/>
        <w:ind w:left="851" w:hanging="851" w:firstLineChars="0"/>
        <w:jc w:val="both"/>
        <w:textAlignment w:val="auto"/>
        <w:outlineLvl w:val="3"/>
        <w:rPr>
          <w:rFonts w:ascii="Times New Roman" w:hAnsi="Times New Roman" w:eastAsia="宋体" w:cs="Times New Roman"/>
          <w:b/>
          <w:bCs/>
          <w:caps w:val="0"/>
          <w:smallCaps w:val="0"/>
          <w:kern w:val="2"/>
          <w:sz w:val="24"/>
          <w:szCs w:val="28"/>
          <w:lang w:val="en-US" w:eastAsia="zh-CN" w:bidi="ar-SA"/>
        </w:rPr>
      </w:pPr>
      <w:bookmarkStart w:id="251" w:name="_Toc12124"/>
      <w:r>
        <w:rPr>
          <w:rFonts w:ascii="Times New Roman" w:hAnsi="Times New Roman" w:eastAsia="宋体" w:cs="Times New Roman"/>
          <w:b/>
          <w:bCs/>
          <w:caps w:val="0"/>
          <w:smallCaps w:val="0"/>
          <w:kern w:val="2"/>
          <w:sz w:val="24"/>
          <w:szCs w:val="28"/>
          <w:lang w:val="en-US" w:eastAsia="zh-CN" w:bidi="ar-SA"/>
        </w:rPr>
        <w:t>投诉</w:t>
      </w:r>
      <w:bookmarkEnd w:id="251"/>
    </w:p>
    <w:p w14:paraId="61BA1BD7">
      <w:pPr>
        <w:pageBreakBefore w:val="0"/>
        <w:kinsoku/>
        <w:wordWrap/>
        <w:overflowPunct/>
        <w:topLinePunct w:val="0"/>
        <w:bidi w:val="0"/>
        <w:snapToGrid/>
        <w:spacing w:line="360" w:lineRule="auto"/>
        <w:ind w:firstLine="480"/>
        <w:jc w:val="both"/>
        <w:textAlignment w:val="auto"/>
        <w:rPr>
          <w:rFonts w:hint="eastAsia" w:ascii="Times New Roman" w:hAnsi="Times New Roman" w:cs="Times New Roman"/>
          <w:b/>
          <w:bCs/>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功能介绍：</w:t>
      </w:r>
    </w:p>
    <w:p w14:paraId="31A0E3C6">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该模块具备编辑、提交投诉事项有关信息、接收、查询投诉受理情况和在一定时间规定内处理结果的功能。</w:t>
      </w:r>
    </w:p>
    <w:p w14:paraId="713763DF">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投诉处理的数据项应包括</w:t>
      </w:r>
      <w:r>
        <w:rPr>
          <w:rFonts w:hint="eastAsia" w:ascii="宋体" w:hAnsi="宋体" w:eastAsia="宋体" w:cs="宋体"/>
          <w:sz w:val="21"/>
          <w:szCs w:val="21"/>
          <w:lang w:eastAsia="zh-CN"/>
        </w:rPr>
        <w:t>采购项目</w:t>
      </w:r>
      <w:r>
        <w:rPr>
          <w:rFonts w:hint="eastAsia" w:ascii="宋体" w:hAnsi="宋体" w:eastAsia="宋体" w:cs="宋体"/>
          <w:sz w:val="21"/>
          <w:szCs w:val="21"/>
        </w:rPr>
        <w:t>编号、</w:t>
      </w:r>
      <w:r>
        <w:rPr>
          <w:rFonts w:hint="eastAsia" w:ascii="宋体" w:hAnsi="宋体" w:eastAsia="宋体" w:cs="宋体"/>
          <w:sz w:val="21"/>
          <w:szCs w:val="21"/>
          <w:lang w:eastAsia="zh-CN"/>
        </w:rPr>
        <w:t>采购项目</w:t>
      </w:r>
      <w:r>
        <w:rPr>
          <w:rFonts w:hint="eastAsia" w:ascii="宋体" w:hAnsi="宋体" w:eastAsia="宋体" w:cs="宋体"/>
          <w:sz w:val="21"/>
          <w:szCs w:val="21"/>
        </w:rPr>
        <w:t>名称、标段（包）编号、标段（包）名称、投诉人名称、投诉人所在单位、投诉内容、理由和依据、提交时间、受理人名称、受理日期、处理结果、反馈时间、附件等。</w:t>
      </w:r>
    </w:p>
    <w:p w14:paraId="04671504">
      <w:pPr>
        <w:keepNext w:val="0"/>
        <w:keepLines w:val="0"/>
        <w:pageBreakBefore w:val="0"/>
        <w:widowControl/>
        <w:suppressLineNumbers w:val="0"/>
        <w:kinsoku/>
        <w:wordWrap/>
        <w:overflowPunct/>
        <w:topLinePunct w:val="0"/>
        <w:bidi w:val="0"/>
        <w:snapToGrid/>
        <w:spacing w:line="360" w:lineRule="auto"/>
        <w:jc w:val="left"/>
        <w:textAlignment w:val="auto"/>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前置条件：</w:t>
      </w:r>
    </w:p>
    <w:p w14:paraId="7E3D9FF1">
      <w:pPr>
        <w:keepNext w:val="0"/>
        <w:keepLines w:val="0"/>
        <w:pageBreakBefore w:val="0"/>
        <w:widowControl/>
        <w:suppressLineNumbers w:val="0"/>
        <w:kinsoku/>
        <w:wordWrap/>
        <w:overflowPunct/>
        <w:topLinePunct w:val="0"/>
        <w:bidi w:val="0"/>
        <w:snapToGrid/>
        <w:spacing w:line="360" w:lineRule="auto"/>
        <w:jc w:val="left"/>
        <w:textAlignment w:val="auto"/>
        <w:rPr>
          <w:rFonts w:ascii="Times New Roman" w:hAnsi="Times New Roman" w:eastAsia="宋体" w:cs="Times New Roman"/>
          <w:caps w:val="0"/>
          <w:smallCaps w:val="0"/>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 xml:space="preserve">已经报名的标段。 </w:t>
      </w:r>
    </w:p>
    <w:p w14:paraId="2605422A">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操作步骤：</w:t>
      </w:r>
    </w:p>
    <w:p w14:paraId="01F92E4C">
      <w:pPr>
        <w:keepNext w:val="0"/>
        <w:keepLines w:val="0"/>
        <w:pageBreakBefore w:val="0"/>
        <w:widowControl w:val="0"/>
        <w:numPr>
          <w:ilvl w:val="0"/>
          <w:numId w:val="127"/>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795D6960">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cs="Times New Roman"/>
        </w:rPr>
        <w:drawing>
          <wp:inline distT="0" distB="0" distL="114300" distR="114300">
            <wp:extent cx="5057775" cy="2754630"/>
            <wp:effectExtent l="0" t="0" r="9525" b="7620"/>
            <wp:docPr id="1016"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54"/>
                    <pic:cNvPicPr>
                      <a:picLocks noChangeAspect="1"/>
                    </pic:cNvPicPr>
                  </pic:nvPicPr>
                  <pic:blipFill>
                    <a:blip r:embed="rId74"/>
                    <a:stretch>
                      <a:fillRect/>
                    </a:stretch>
                  </pic:blipFill>
                  <pic:spPr>
                    <a:xfrm>
                      <a:off x="0" y="0"/>
                      <a:ext cx="5057775" cy="2754630"/>
                    </a:xfrm>
                    <a:prstGeom prst="rect">
                      <a:avLst/>
                    </a:prstGeom>
                    <a:noFill/>
                    <a:ln>
                      <a:noFill/>
                    </a:ln>
                  </pic:spPr>
                </pic:pic>
              </a:graphicData>
            </a:graphic>
          </wp:inline>
        </w:drawing>
      </w:r>
    </w:p>
    <w:p w14:paraId="1D860E61">
      <w:pPr>
        <w:keepNext w:val="0"/>
        <w:keepLines w:val="0"/>
        <w:pageBreakBefore w:val="0"/>
        <w:widowControl w:val="0"/>
        <w:numPr>
          <w:ilvl w:val="0"/>
          <w:numId w:val="127"/>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找到要</w:t>
      </w:r>
      <w:r>
        <w:rPr>
          <w:rFonts w:hint="eastAsia" w:ascii="Times New Roman" w:hAnsi="Times New Roman"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1E8BA5BD">
      <w:pPr>
        <w:pageBreakBefore w:val="0"/>
        <w:numPr>
          <w:ilvl w:val="0"/>
          <w:numId w:val="0"/>
        </w:numPr>
        <w:kinsoku/>
        <w:wordWrap/>
        <w:overflowPunct/>
        <w:topLinePunct w:val="0"/>
        <w:bidi w:val="0"/>
        <w:snapToGrid/>
        <w:spacing w:line="360" w:lineRule="auto"/>
        <w:jc w:val="center"/>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ascii="Times New Roman" w:hAnsi="Times New Roman" w:eastAsia="宋体" w:cs="Times New Roman"/>
        </w:rPr>
        <w:drawing>
          <wp:inline distT="0" distB="0" distL="114300" distR="114300">
            <wp:extent cx="5057775" cy="2437765"/>
            <wp:effectExtent l="0" t="0" r="9525" b="635"/>
            <wp:docPr id="1017"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3CC2387E">
      <w:pPr>
        <w:keepNext w:val="0"/>
        <w:keepLines w:val="0"/>
        <w:pageBreakBefore w:val="0"/>
        <w:widowControl w:val="0"/>
        <w:numPr>
          <w:ilvl w:val="0"/>
          <w:numId w:val="127"/>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工作台右侧快捷菜单中，点击“</w:t>
      </w:r>
      <w:r>
        <w:rPr>
          <w:rFonts w:hint="eastAsia" w:ascii="Times New Roman" w:hAnsi="Times New Roman" w:cs="Times New Roman"/>
          <w:caps w:val="0"/>
          <w:smallCaps w:val="0"/>
          <w:color w:val="000000" w:themeColor="text1"/>
          <w:lang w:val="en-US" w:eastAsia="zh-CN"/>
          <w14:textFill>
            <w14:solidFill>
              <w14:schemeClr w14:val="tx1"/>
            </w14:solidFill>
          </w14:textFill>
        </w:rPr>
        <w:t>投诉</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”按钮，进入查看</w:t>
      </w:r>
      <w:r>
        <w:rPr>
          <w:rFonts w:hint="eastAsia" w:ascii="Times New Roman" w:hAnsi="Times New Roman" w:cs="Times New Roman"/>
          <w:caps w:val="0"/>
          <w:smallCaps w:val="0"/>
          <w:color w:val="000000" w:themeColor="text1"/>
          <w:lang w:val="en-US" w:eastAsia="zh-CN"/>
          <w14:textFill>
            <w14:solidFill>
              <w14:schemeClr w14:val="tx1"/>
            </w14:solidFill>
          </w14:textFill>
        </w:rPr>
        <w:t>投诉</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页面。如下图：</w:t>
      </w:r>
    </w:p>
    <w:p w14:paraId="29557017">
      <w:pPr>
        <w:pageBreakBefore w:val="0"/>
        <w:kinsoku/>
        <w:wordWrap/>
        <w:overflowPunct/>
        <w:topLinePunct w:val="0"/>
        <w:bidi w:val="0"/>
        <w:snapToGrid/>
        <w:spacing w:line="360" w:lineRule="auto"/>
        <w:ind w:left="0" w:leftChars="0" w:firstLine="0" w:firstLineChars="0"/>
        <w:jc w:val="center"/>
        <w:textAlignment w:val="auto"/>
        <w:rPr>
          <w:rFonts w:ascii="Times New Roman" w:hAnsi="Times New Roman" w:eastAsia="宋体" w:cs="Times New Roman"/>
          <w:bCs/>
          <w:caps w:val="0"/>
          <w:smallCaps w:val="0"/>
          <w:color w:val="000000" w:themeColor="text1"/>
          <w14:textFill>
            <w14:solidFill>
              <w14:schemeClr w14:val="tx1"/>
            </w14:solidFill>
          </w14:textFill>
        </w:rPr>
      </w:pPr>
      <w:r>
        <w:drawing>
          <wp:inline distT="0" distB="0" distL="114300" distR="114300">
            <wp:extent cx="5057775" cy="2200275"/>
            <wp:effectExtent l="0" t="0" r="9525" b="9525"/>
            <wp:docPr id="1018"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11"/>
                    <pic:cNvPicPr>
                      <a:picLocks noChangeAspect="1"/>
                    </pic:cNvPicPr>
                  </pic:nvPicPr>
                  <pic:blipFill>
                    <a:blip r:embed="rId164"/>
                    <a:stretch>
                      <a:fillRect/>
                    </a:stretch>
                  </pic:blipFill>
                  <pic:spPr>
                    <a:xfrm>
                      <a:off x="0" y="0"/>
                      <a:ext cx="5057775" cy="2200275"/>
                    </a:xfrm>
                    <a:prstGeom prst="rect">
                      <a:avLst/>
                    </a:prstGeom>
                    <a:noFill/>
                    <a:ln>
                      <a:noFill/>
                    </a:ln>
                  </pic:spPr>
                </pic:pic>
              </a:graphicData>
            </a:graphic>
          </wp:inline>
        </w:drawing>
      </w:r>
    </w:p>
    <w:p w14:paraId="08C85C8F">
      <w:pPr>
        <w:keepNext w:val="0"/>
        <w:keepLines w:val="0"/>
        <w:pageBreakBefore w:val="0"/>
        <w:widowControl w:val="0"/>
        <w:numPr>
          <w:ilvl w:val="0"/>
          <w:numId w:val="127"/>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查看投诉页面，</w:t>
      </w:r>
      <w:r>
        <w:rPr>
          <w:rFonts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ascii="Times New Roman" w:hAnsi="Times New Roman" w:eastAsia="宋体" w:cs="Times New Roman"/>
          <w:caps w:val="0"/>
          <w:smallCaps w:val="0"/>
          <w:color w:val="000000" w:themeColor="text1"/>
          <w14:textFill>
            <w14:solidFill>
              <w14:schemeClr w14:val="tx1"/>
            </w14:solidFill>
          </w14:textFill>
        </w:rPr>
        <w:t>新增投诉</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ascii="Times New Roman" w:hAnsi="Times New Roman" w:eastAsia="宋体" w:cs="Times New Roman"/>
          <w:caps w:val="0"/>
          <w:smallCaps w:val="0"/>
          <w:color w:val="000000" w:themeColor="text1"/>
          <w14:textFill>
            <w14:solidFill>
              <w14:schemeClr w14:val="tx1"/>
            </w14:solidFill>
          </w14:textFill>
        </w:rPr>
        <w:t>按钮，</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w:t>
      </w:r>
      <w:r>
        <w:rPr>
          <w:rFonts w:hint="eastAsia" w:ascii="Times New Roman" w:hAnsi="Times New Roman" w:eastAsia="宋体" w:cs="Times New Roman"/>
          <w:caps w:val="0"/>
          <w:smallCaps w:val="0"/>
          <w:color w:val="000000" w:themeColor="text1"/>
          <w14:textFill>
            <w14:solidFill>
              <w14:schemeClr w14:val="tx1"/>
            </w14:solidFill>
          </w14:textFill>
        </w:rPr>
        <w:t>新增投诉</w:t>
      </w:r>
      <w:r>
        <w:rPr>
          <w:rFonts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w:t>
      </w:r>
      <w:r>
        <w:rPr>
          <w:rFonts w:hint="eastAsia" w:ascii="Times New Roman" w:hAnsi="Times New Roman" w:cs="Times New Roman"/>
          <w:caps w:val="0"/>
          <w:smallCaps w:val="0"/>
          <w:color w:val="000000" w:themeColor="text1"/>
          <w:lang w:val="en-US" w:eastAsia="zh-CN"/>
          <w14:textFill>
            <w14:solidFill>
              <w14:schemeClr w14:val="tx1"/>
            </w14:solidFill>
          </w14:textFill>
        </w:rPr>
        <w:t>图：</w:t>
      </w:r>
    </w:p>
    <w:p w14:paraId="3E383329">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cs="Times New Roman"/>
        </w:rPr>
        <w:drawing>
          <wp:inline distT="0" distB="0" distL="114300" distR="114300">
            <wp:extent cx="5057775" cy="925830"/>
            <wp:effectExtent l="0" t="0" r="9525" b="7620"/>
            <wp:docPr id="1019"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4"/>
                    <pic:cNvPicPr>
                      <a:picLocks noChangeAspect="1"/>
                    </pic:cNvPicPr>
                  </pic:nvPicPr>
                  <pic:blipFill>
                    <a:blip r:embed="rId106"/>
                    <a:stretch>
                      <a:fillRect/>
                    </a:stretch>
                  </pic:blipFill>
                  <pic:spPr>
                    <a:xfrm>
                      <a:off x="0" y="0"/>
                      <a:ext cx="5057775" cy="925830"/>
                    </a:xfrm>
                    <a:prstGeom prst="rect">
                      <a:avLst/>
                    </a:prstGeom>
                    <a:noFill/>
                    <a:ln>
                      <a:noFill/>
                    </a:ln>
                  </pic:spPr>
                </pic:pic>
              </a:graphicData>
            </a:graphic>
          </wp:inline>
        </w:drawing>
      </w:r>
    </w:p>
    <w:p w14:paraId="3B78B35E">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cs="Times New Roman"/>
        </w:rPr>
        <w:drawing>
          <wp:inline distT="0" distB="0" distL="114300" distR="114300">
            <wp:extent cx="5057775" cy="2181860"/>
            <wp:effectExtent l="0" t="0" r="0" b="0"/>
            <wp:docPr id="1020"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25"/>
                    <pic:cNvPicPr>
                      <a:picLocks noChangeAspect="1"/>
                    </pic:cNvPicPr>
                  </pic:nvPicPr>
                  <pic:blipFill>
                    <a:blip r:embed="rId107"/>
                    <a:srcRect b="24896"/>
                    <a:stretch>
                      <a:fillRect/>
                    </a:stretch>
                  </pic:blipFill>
                  <pic:spPr>
                    <a:xfrm>
                      <a:off x="0" y="0"/>
                      <a:ext cx="5057775" cy="2181860"/>
                    </a:xfrm>
                    <a:prstGeom prst="rect">
                      <a:avLst/>
                    </a:prstGeom>
                    <a:noFill/>
                    <a:ln>
                      <a:noFill/>
                    </a:ln>
                  </pic:spPr>
                </pic:pic>
              </a:graphicData>
            </a:graphic>
          </wp:inline>
        </w:drawing>
      </w:r>
    </w:p>
    <w:p w14:paraId="24480AAD">
      <w:pPr>
        <w:keepNext w:val="0"/>
        <w:keepLines w:val="0"/>
        <w:pageBreakBefore w:val="0"/>
        <w:widowControl w:val="0"/>
        <w:numPr>
          <w:ilvl w:val="0"/>
          <w:numId w:val="127"/>
        </w:numPr>
        <w:kinsoku/>
        <w:wordWrap/>
        <w:overflowPunct/>
        <w:topLinePunct w:val="0"/>
        <w:autoSpaceDE/>
        <w:autoSpaceDN/>
        <w:bidi w:val="0"/>
        <w:adjustRightInd/>
        <w:snapToGrid/>
        <w:spacing w:line="360" w:lineRule="auto"/>
        <w:ind w:left="0" w:leftChars="0" w:firstLine="315" w:firstLineChars="150"/>
        <w:textAlignment w:val="auto"/>
        <w:rPr>
          <w:rFonts w:hint="default" w:ascii="Times New Roman" w:hAnsi="Times New Roman" w:eastAsia="宋体" w:cs="Times New Roman"/>
          <w:caps w:val="0"/>
          <w:smallCaps w:val="0"/>
          <w:lang w:val="en-US" w:eastAsia="zh-CN"/>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新增投诉页面，</w:t>
      </w:r>
      <w:r>
        <w:rPr>
          <w:rFonts w:ascii="Times New Roman" w:hAnsi="Times New Roman" w:eastAsia="宋体" w:cs="Times New Roman"/>
          <w:caps w:val="0"/>
          <w:smallCaps w:val="0"/>
          <w:color w:val="000000" w:themeColor="text1"/>
          <w14:textFill>
            <w14:solidFill>
              <w14:schemeClr w14:val="tx1"/>
            </w14:solidFill>
          </w14:textFill>
        </w:rPr>
        <w:t>填写</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页面信息</w:t>
      </w:r>
      <w:r>
        <w:rPr>
          <w:rFonts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lang w:val="en-US" w:eastAsia="zh-CN"/>
        </w:rPr>
        <w:t>点击“</w:t>
      </w:r>
      <w:r>
        <w:rPr>
          <w:rFonts w:hint="eastAsia" w:ascii="Times New Roman" w:hAnsi="Times New Roman" w:cs="Times New Roman"/>
          <w:caps w:val="0"/>
          <w:smallCaps w:val="0"/>
          <w:lang w:val="en-US" w:eastAsia="zh-CN"/>
        </w:rPr>
        <w:t>提交审核</w:t>
      </w:r>
      <w:r>
        <w:rPr>
          <w:rFonts w:hint="eastAsia" w:ascii="Times New Roman" w:hAnsi="Times New Roman" w:eastAsia="宋体" w:cs="Times New Roman"/>
          <w:caps w:val="0"/>
          <w:smallCaps w:val="0"/>
          <w:lang w:val="en-US" w:eastAsia="zh-CN"/>
        </w:rPr>
        <w:t>”按钮，</w:t>
      </w:r>
      <w:r>
        <w:rPr>
          <w:rFonts w:hint="eastAsia" w:ascii="Times New Roman" w:hAnsi="Times New Roman" w:eastAsia="宋体" w:cs="Times New Roman"/>
          <w:caps w:val="0"/>
          <w:smallCaps w:val="0"/>
          <w:color w:val="000000" w:themeColor="text1"/>
          <w14:textFill>
            <w14:solidFill>
              <w14:schemeClr w14:val="tx1"/>
            </w14:solidFill>
          </w14:textFill>
        </w:rPr>
        <w:t>弹出“请输入意见”框，输入意见后点击“确认提交”按钮，</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提交审核</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rPr>
        <w:t>如下图：</w:t>
      </w:r>
    </w:p>
    <w:p w14:paraId="5066F49A">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caps w:val="0"/>
          <w:smallCaps w:val="0"/>
        </w:rPr>
      </w:pPr>
      <w:r>
        <w:rPr>
          <w:rFonts w:ascii="Times New Roman" w:hAnsi="Times New Roman" w:cs="Times New Roman"/>
        </w:rPr>
        <w:drawing>
          <wp:inline distT="0" distB="0" distL="114300" distR="114300">
            <wp:extent cx="5057775" cy="2267585"/>
            <wp:effectExtent l="0" t="0" r="9525" b="18415"/>
            <wp:docPr id="1021"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pic:cNvPicPr>
                      <a:picLocks noChangeAspect="1"/>
                    </pic:cNvPicPr>
                  </pic:nvPicPr>
                  <pic:blipFill>
                    <a:blip r:embed="rId108"/>
                    <a:stretch>
                      <a:fillRect/>
                    </a:stretch>
                  </pic:blipFill>
                  <pic:spPr>
                    <a:xfrm>
                      <a:off x="0" y="0"/>
                      <a:ext cx="5057775" cy="2267585"/>
                    </a:xfrm>
                    <a:prstGeom prst="rect">
                      <a:avLst/>
                    </a:prstGeom>
                    <a:noFill/>
                    <a:ln>
                      <a:noFill/>
                    </a:ln>
                  </pic:spPr>
                </pic:pic>
              </a:graphicData>
            </a:graphic>
          </wp:inline>
        </w:drawing>
      </w:r>
    </w:p>
    <w:p w14:paraId="2D3FABAD">
      <w:pPr>
        <w:pageBreakBefore w:val="0"/>
        <w:kinsoku/>
        <w:wordWrap/>
        <w:overflowPunct/>
        <w:topLinePunct w:val="0"/>
        <w:bidi w:val="0"/>
        <w:snapToGrid/>
        <w:spacing w:line="360" w:lineRule="auto"/>
        <w:textAlignment w:val="auto"/>
        <w:rPr>
          <w:rFonts w:hint="eastAsia" w:ascii="Times New Roman" w:hAnsi="Times New Roman" w:eastAsia="宋体" w:cs="Times New Roman"/>
          <w:caps w:val="0"/>
          <w:smallCaps w:val="0"/>
          <w:lang w:eastAsia="zh-CN"/>
        </w:rPr>
      </w:pPr>
      <w:r>
        <w:rPr>
          <w:rFonts w:hint="eastAsia" w:ascii="Times New Roman" w:hAnsi="Times New Roman" w:eastAsia="宋体" w:cs="Times New Roman"/>
          <w:caps w:val="0"/>
          <w:smallCaps w:val="0"/>
          <w:lang w:val="en-US" w:eastAsia="zh-CN"/>
        </w:rPr>
        <w:t>注：点击</w:t>
      </w:r>
      <w:r>
        <w:rPr>
          <w:rFonts w:hint="eastAsia" w:ascii="Times New Roman" w:hAnsi="Times New Roman" w:eastAsia="宋体" w:cs="Times New Roman"/>
          <w:caps w:val="0"/>
          <w:smallCaps w:val="0"/>
        </w:rPr>
        <w:t>“修改保存”，则暂时不提交，为</w:t>
      </w:r>
      <w:r>
        <w:rPr>
          <w:rFonts w:hint="eastAsia" w:ascii="Times New Roman" w:hAnsi="Times New Roman" w:eastAsia="宋体" w:cs="Times New Roman"/>
          <w:caps w:val="0"/>
          <w:smallCaps w:val="0"/>
          <w:lang w:eastAsia="zh-CN"/>
        </w:rPr>
        <w:t>“</w:t>
      </w:r>
      <w:r>
        <w:rPr>
          <w:rFonts w:hint="eastAsia" w:ascii="Times New Roman" w:hAnsi="Times New Roman" w:eastAsia="宋体" w:cs="Times New Roman"/>
          <w:caps w:val="0"/>
          <w:smallCaps w:val="0"/>
          <w:lang w:val="en-US" w:eastAsia="zh-CN"/>
        </w:rPr>
        <w:t>未受理</w:t>
      </w:r>
      <w:r>
        <w:rPr>
          <w:rFonts w:hint="eastAsia" w:ascii="Times New Roman" w:hAnsi="Times New Roman" w:eastAsia="宋体" w:cs="Times New Roman"/>
          <w:caps w:val="0"/>
          <w:smallCaps w:val="0"/>
          <w:lang w:eastAsia="zh-CN"/>
        </w:rPr>
        <w:t>”</w:t>
      </w:r>
      <w:r>
        <w:rPr>
          <w:rFonts w:hint="eastAsia" w:ascii="Times New Roman" w:hAnsi="Times New Roman" w:eastAsia="宋体" w:cs="Times New Roman"/>
          <w:caps w:val="0"/>
          <w:smallCaps w:val="0"/>
        </w:rPr>
        <w:t>状态</w:t>
      </w:r>
      <w:r>
        <w:rPr>
          <w:rFonts w:hint="eastAsia" w:ascii="Times New Roman" w:hAnsi="Times New Roman" w:eastAsia="宋体" w:cs="Times New Roman"/>
          <w:caps w:val="0"/>
          <w:smallCaps w:val="0"/>
          <w:lang w:eastAsia="zh-CN"/>
        </w:rPr>
        <w:t>。</w:t>
      </w:r>
    </w:p>
    <w:p w14:paraId="3DBE0747">
      <w:pPr>
        <w:pageBreakBefore w:val="0"/>
        <w:numPr>
          <w:ilvl w:val="0"/>
          <w:numId w:val="127"/>
        </w:numPr>
        <w:kinsoku/>
        <w:wordWrap/>
        <w:overflowPunct/>
        <w:topLinePunct w:val="0"/>
        <w:bidi w:val="0"/>
        <w:snapToGrid/>
        <w:spacing w:line="360" w:lineRule="auto"/>
        <w:ind w:left="0" w:leftChars="0" w:firstLine="315" w:firstLineChars="150"/>
        <w:textAlignment w:val="auto"/>
        <w:rPr>
          <w:rFonts w:hint="default"/>
          <w:lang w:val="en-US" w:eastAsia="zh-CN"/>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查看投诉列表页面，点击“操作”按钮，</w:t>
      </w:r>
      <w:r>
        <w:rPr>
          <w:rFonts w:hint="eastAsia" w:ascii="Times New Roman" w:hAnsi="Times New Roman" w:cs="Times New Roman"/>
          <w:caps w:val="0"/>
          <w:smallCaps w:val="0"/>
          <w:color w:val="000000" w:themeColor="text1"/>
          <w:lang w:val="en-US" w:eastAsia="zh-CN"/>
          <w14:textFill>
            <w14:solidFill>
              <w14:schemeClr w14:val="tx1"/>
            </w14:solidFill>
          </w14:textFill>
        </w:rPr>
        <w:t>“未受理”状态下的投诉，点击“操作”</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可以修改投诉信息。如下图：</w:t>
      </w:r>
    </w:p>
    <w:p w14:paraId="7AB4A3E1">
      <w:pPr>
        <w:pageBreakBefore w:val="0"/>
        <w:numPr>
          <w:ilvl w:val="0"/>
          <w:numId w:val="0"/>
        </w:numPr>
        <w:tabs>
          <w:tab w:val="left" w:pos="0"/>
        </w:tabs>
        <w:kinsoku/>
        <w:wordWrap/>
        <w:overflowPunct/>
        <w:topLinePunct w:val="0"/>
        <w:bidi w:val="0"/>
        <w:snapToGrid/>
        <w:spacing w:line="360" w:lineRule="auto"/>
        <w:jc w:val="center"/>
        <w:textAlignment w:val="auto"/>
        <w:rPr>
          <w:rFonts w:ascii="Times New Roman" w:hAnsi="Times New Roman" w:cs="Times New Roman"/>
        </w:rPr>
      </w:pPr>
      <w:r>
        <w:rPr>
          <w:rFonts w:ascii="Times New Roman" w:hAnsi="Times New Roman" w:cs="Times New Roman"/>
        </w:rPr>
        <w:drawing>
          <wp:inline distT="0" distB="0" distL="114300" distR="114300">
            <wp:extent cx="5057775" cy="839470"/>
            <wp:effectExtent l="0" t="0" r="9525" b="17780"/>
            <wp:docPr id="1023"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7"/>
                    <pic:cNvPicPr>
                      <a:picLocks noChangeAspect="1"/>
                    </pic:cNvPicPr>
                  </pic:nvPicPr>
                  <pic:blipFill>
                    <a:blip r:embed="rId109"/>
                    <a:stretch>
                      <a:fillRect/>
                    </a:stretch>
                  </pic:blipFill>
                  <pic:spPr>
                    <a:xfrm>
                      <a:off x="0" y="0"/>
                      <a:ext cx="5057775" cy="839470"/>
                    </a:xfrm>
                    <a:prstGeom prst="rect">
                      <a:avLst/>
                    </a:prstGeom>
                    <a:noFill/>
                    <a:ln>
                      <a:noFill/>
                    </a:ln>
                  </pic:spPr>
                </pic:pic>
              </a:graphicData>
            </a:graphic>
          </wp:inline>
        </w:drawing>
      </w:r>
    </w:p>
    <w:p w14:paraId="58291C7A">
      <w:pPr>
        <w:pageBreakBefore w:val="0"/>
        <w:numPr>
          <w:ilvl w:val="0"/>
          <w:numId w:val="0"/>
        </w:numPr>
        <w:tabs>
          <w:tab w:val="left" w:pos="0"/>
        </w:tabs>
        <w:kinsoku/>
        <w:wordWrap/>
        <w:overflowPunct/>
        <w:topLinePunct w:val="0"/>
        <w:bidi w:val="0"/>
        <w:snapToGrid/>
        <w:spacing w:line="360" w:lineRule="auto"/>
        <w:jc w:val="center"/>
        <w:textAlignment w:val="auto"/>
        <w:rPr>
          <w:rFonts w:hint="default" w:ascii="Times New Roman" w:hAnsi="Times New Roman" w:cs="Times New Roman"/>
          <w:lang w:val="en-US" w:eastAsia="zh-CN"/>
        </w:rPr>
      </w:pPr>
    </w:p>
    <w:p w14:paraId="6AE6ABFA">
      <w:pPr>
        <w:pStyle w:val="2"/>
        <w:pageBreakBefore w:val="0"/>
        <w:kinsoku/>
        <w:wordWrap/>
        <w:overflowPunct/>
        <w:topLinePunct w:val="0"/>
        <w:bidi w:val="0"/>
        <w:snapToGrid/>
        <w:spacing w:line="360" w:lineRule="auto"/>
        <w:textAlignment w:val="auto"/>
        <w:rPr>
          <w:rFonts w:hint="eastAsia" w:eastAsia="宋体"/>
          <w:caps w:val="0"/>
          <w:smallCaps w:val="0"/>
          <w:lang w:val="en-US" w:eastAsia="zh-CN"/>
        </w:rPr>
      </w:pPr>
      <w:bookmarkStart w:id="252" w:name="_Toc6793"/>
      <w:bookmarkStart w:id="253" w:name="_Toc8544"/>
      <w:bookmarkStart w:id="254" w:name="_Toc1229"/>
      <w:r>
        <w:rPr>
          <w:rFonts w:hint="eastAsia" w:eastAsia="宋体"/>
          <w:caps w:val="0"/>
          <w:smallCaps w:val="0"/>
          <w:lang w:val="en-US" w:eastAsia="zh-CN"/>
        </w:rPr>
        <w:t>框架协议</w:t>
      </w:r>
      <w:bookmarkEnd w:id="252"/>
      <w:bookmarkEnd w:id="253"/>
      <w:bookmarkEnd w:id="254"/>
    </w:p>
    <w:p w14:paraId="0917281A">
      <w:pPr>
        <w:pStyle w:val="3"/>
        <w:pageBreakBefore w:val="0"/>
        <w:kinsoku/>
        <w:wordWrap/>
        <w:overflowPunct/>
        <w:topLinePunct w:val="0"/>
        <w:bidi w:val="0"/>
        <w:snapToGrid/>
        <w:spacing w:line="360" w:lineRule="auto"/>
        <w:textAlignment w:val="auto"/>
        <w:rPr>
          <w:rFonts w:hint="default"/>
          <w:lang w:val="en-US" w:eastAsia="zh-CN"/>
        </w:rPr>
      </w:pPr>
      <w:bookmarkStart w:id="255" w:name="_Toc15196"/>
      <w:bookmarkStart w:id="256" w:name="_Toc28796"/>
      <w:bookmarkStart w:id="257" w:name="_Toc26447"/>
      <w:r>
        <w:rPr>
          <w:rFonts w:hint="eastAsia"/>
          <w:lang w:val="en-US" w:eastAsia="zh-CN"/>
        </w:rPr>
        <w:t>供应商入围（一阶段</w:t>
      </w:r>
      <w:bookmarkEnd w:id="255"/>
      <w:bookmarkEnd w:id="256"/>
      <w:r>
        <w:rPr>
          <w:rFonts w:hint="eastAsia"/>
          <w:lang w:val="en-US" w:eastAsia="zh-CN"/>
        </w:rPr>
        <w:t>）</w:t>
      </w:r>
      <w:bookmarkEnd w:id="257"/>
    </w:p>
    <w:p w14:paraId="3BB62878">
      <w:pPr>
        <w:pStyle w:val="4"/>
        <w:pageBreakBefore w:val="0"/>
        <w:kinsoku/>
        <w:wordWrap/>
        <w:overflowPunct/>
        <w:topLinePunct w:val="0"/>
        <w:bidi w:val="0"/>
        <w:snapToGrid/>
        <w:spacing w:line="360" w:lineRule="auto"/>
        <w:textAlignment w:val="auto"/>
      </w:pPr>
      <w:bookmarkStart w:id="258" w:name="_Toc1077"/>
      <w:r>
        <w:rPr>
          <w:rFonts w:hint="eastAsia"/>
          <w:lang w:val="en-US" w:eastAsia="zh-CN"/>
        </w:rPr>
        <w:t>响应登记</w:t>
      </w:r>
      <w:bookmarkEnd w:id="258"/>
    </w:p>
    <w:p w14:paraId="0305A122">
      <w:pPr>
        <w:pageBreakBefore w:val="0"/>
        <w:kinsoku/>
        <w:wordWrap/>
        <w:overflowPunct/>
        <w:topLinePunct w:val="0"/>
        <w:bidi w:val="0"/>
        <w:snapToGrid/>
        <w:spacing w:line="360" w:lineRule="auto"/>
        <w:ind w:firstLine="480"/>
        <w:jc w:val="both"/>
        <w:textAlignment w:val="auto"/>
        <w:rPr>
          <w:rFonts w:hint="eastAsia"/>
          <w:b/>
          <w:bCs/>
          <w:caps w:val="0"/>
          <w:smallCaps w:val="0"/>
          <w:color w:val="000000" w:themeColor="text1"/>
          <w:lang w:val="en-US" w:eastAsia="zh-CN"/>
          <w14:textFill>
            <w14:solidFill>
              <w14:schemeClr w14:val="tx1"/>
            </w14:solidFill>
          </w14:textFill>
        </w:rPr>
      </w:pPr>
      <w:r>
        <w:rPr>
          <w:rFonts w:hint="eastAsia" w:ascii="Times New Roman" w:eastAsia="宋体"/>
          <w:b/>
          <w:bCs/>
          <w:caps w:val="0"/>
          <w:smallCaps w:val="0"/>
          <w:color w:val="000000" w:themeColor="text1"/>
          <w:lang w:val="en-US" w:eastAsia="zh-CN"/>
          <w14:textFill>
            <w14:solidFill>
              <w14:schemeClr w14:val="tx1"/>
            </w14:solidFill>
          </w14:textFill>
        </w:rPr>
        <w:t>功能介绍：</w:t>
      </w:r>
    </w:p>
    <w:p w14:paraId="2A3ACE0A">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此模块具有供应商填写投标信息进行报名的功能。</w:t>
      </w:r>
    </w:p>
    <w:p w14:paraId="5FE0A734">
      <w:pPr>
        <w:pageBreakBefore w:val="0"/>
        <w:kinsoku/>
        <w:wordWrap/>
        <w:overflowPunct/>
        <w:topLinePunct w:val="0"/>
        <w:bidi w:val="0"/>
        <w:snapToGrid/>
        <w:spacing w:line="360" w:lineRule="auto"/>
        <w:ind w:firstLine="480"/>
        <w:jc w:val="both"/>
        <w:textAlignment w:val="auto"/>
        <w:rPr>
          <w:rFonts w:hint="default" w:eastAsia="宋体"/>
          <w:b/>
          <w:bCs/>
          <w:caps w:val="0"/>
          <w:smallCaps w:val="0"/>
          <w:color w:val="000000" w:themeColor="text1"/>
          <w:lang w:val="en-US" w:eastAsia="zh-CN"/>
          <w14:textFill>
            <w14:solidFill>
              <w14:schemeClr w14:val="tx1"/>
            </w14:solidFill>
          </w14:textFill>
        </w:rPr>
      </w:pPr>
      <w:r>
        <w:rPr>
          <w:rFonts w:hint="eastAsia" w:ascii="宋体" w:hAnsi="宋体" w:eastAsia="宋体" w:cs="宋体"/>
          <w:sz w:val="21"/>
          <w:szCs w:val="21"/>
        </w:rPr>
        <w:t>供应商查看招标公告后登录系统后，选择需要报名的标段，进入投标信息编辑页面进行信息填写报名。</w:t>
      </w:r>
    </w:p>
    <w:p w14:paraId="335DF7A7">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前置条件：</w:t>
      </w:r>
    </w:p>
    <w:p w14:paraId="1C672BF5">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hint="eastAsia"/>
          <w:caps w:val="0"/>
          <w:smallCaps w:val="0"/>
          <w:color w:val="000000" w:themeColor="text1"/>
          <w:lang w:val="en-US" w:eastAsia="zh-CN"/>
          <w14:textFill>
            <w14:solidFill>
              <w14:schemeClr w14:val="tx1"/>
            </w14:solidFill>
          </w14:textFill>
        </w:rPr>
        <w:t>一阶段选择谈判采购、询比采购方式并且征集方式为“公开征集”、</w:t>
      </w:r>
      <w:r>
        <w:rPr>
          <w:rFonts w:hint="eastAsia" w:ascii="Times New Roman" w:eastAsia="宋体"/>
          <w:caps w:val="0"/>
          <w:smallCaps w:val="0"/>
          <w:color w:val="000000" w:themeColor="text1"/>
          <w:lang w:val="en-US" w:eastAsia="zh-CN"/>
          <w14:textFill>
            <w14:solidFill>
              <w14:schemeClr w14:val="tx1"/>
            </w14:solidFill>
          </w14:textFill>
        </w:rPr>
        <w:t>采购文件、采购公告审核通过</w:t>
      </w:r>
      <w:r>
        <w:rPr>
          <w:rFonts w:eastAsia="宋体"/>
          <w:caps w:val="0"/>
          <w:smallCaps w:val="0"/>
          <w:color w:val="000000" w:themeColor="text1"/>
          <w14:textFill>
            <w14:solidFill>
              <w14:schemeClr w14:val="tx1"/>
            </w14:solidFill>
          </w14:textFill>
        </w:rPr>
        <w:t>。</w:t>
      </w:r>
    </w:p>
    <w:p w14:paraId="3FC22668">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操作步骤：</w:t>
      </w:r>
    </w:p>
    <w:p w14:paraId="6FD40D37">
      <w:pPr>
        <w:keepNext w:val="0"/>
        <w:keepLines w:val="0"/>
        <w:pageBreakBefore w:val="0"/>
        <w:widowControl w:val="0"/>
        <w:numPr>
          <w:ilvl w:val="0"/>
          <w:numId w:val="128"/>
        </w:numPr>
        <w:kinsoku/>
        <w:wordWrap/>
        <w:overflowPunct/>
        <w:topLinePunct w:val="0"/>
        <w:autoSpaceDE/>
        <w:autoSpaceDN/>
        <w:bidi w:val="0"/>
        <w:adjustRightInd/>
        <w:snapToGrid/>
        <w:spacing w:line="360" w:lineRule="auto"/>
        <w:ind w:left="0" w:leftChars="0" w:firstLine="315" w:firstLineChars="150"/>
        <w:textAlignment w:val="auto"/>
        <w:rPr>
          <w:rFonts w:hint="eastAsia" w:eastAsia="宋体"/>
          <w:caps w:val="0"/>
          <w:smallCaps w:val="0"/>
          <w:color w:val="000000" w:themeColor="text1"/>
          <w:lang w:val="en-US" w:eastAsia="zh-CN"/>
          <w14:textFill>
            <w14:solidFill>
              <w14:schemeClr w14:val="tx1"/>
            </w14:solidFill>
          </w14:textFill>
        </w:rPr>
      </w:pPr>
      <w:r>
        <w:rPr>
          <w:rFonts w:hint="eastAsia" w:eastAsia="宋体"/>
          <w:caps w:val="0"/>
          <w:smallCaps w:val="0"/>
          <w:color w:val="000000" w:themeColor="text1"/>
          <w14:textFill>
            <w14:solidFill>
              <w14:schemeClr w14:val="tx1"/>
            </w14:solidFill>
          </w14:textFill>
        </w:rPr>
        <w:t>点击</w:t>
      </w:r>
      <w:r>
        <w:rPr>
          <w:rFonts w:hint="eastAsia" w:eastAsia="宋体"/>
          <w:caps w:val="0"/>
          <w:smallCaps w:val="0"/>
          <w:color w:val="000000" w:themeColor="text1"/>
          <w:lang w:eastAsia="zh-CN"/>
          <w14:textFill>
            <w14:solidFill>
              <w14:schemeClr w14:val="tx1"/>
            </w14:solidFill>
          </w14:textFill>
        </w:rPr>
        <w:t>“</w:t>
      </w:r>
      <w:r>
        <w:rPr>
          <w:rFonts w:hint="eastAsia" w:eastAsia="宋体"/>
          <w:caps w:val="0"/>
          <w:smallCaps w:val="0"/>
          <w:color w:val="000000" w:themeColor="text1"/>
          <w:lang w:val="en-US" w:eastAsia="zh-CN"/>
          <w14:textFill>
            <w14:solidFill>
              <w14:schemeClr w14:val="tx1"/>
            </w14:solidFill>
          </w14:textFill>
        </w:rPr>
        <w:t>公告信息</w:t>
      </w:r>
      <w:r>
        <w:rPr>
          <w:rFonts w:hint="eastAsia" w:eastAsia="宋体"/>
          <w:caps w:val="0"/>
          <w:smallCaps w:val="0"/>
          <w:color w:val="000000" w:themeColor="text1"/>
          <w:lang w:eastAsia="zh-CN"/>
          <w14:textFill>
            <w14:solidFill>
              <w14:schemeClr w14:val="tx1"/>
            </w14:solidFill>
          </w14:textFill>
        </w:rPr>
        <w:t>”按钮</w:t>
      </w:r>
      <w:r>
        <w:rPr>
          <w:rFonts w:hint="eastAsia" w:eastAsia="宋体"/>
          <w:caps w:val="0"/>
          <w:smallCaps w:val="0"/>
          <w:color w:val="000000" w:themeColor="text1"/>
          <w14:textFill>
            <w14:solidFill>
              <w14:schemeClr w14:val="tx1"/>
            </w14:solidFill>
          </w14:textFill>
        </w:rPr>
        <w:t>，进入</w:t>
      </w:r>
      <w:r>
        <w:rPr>
          <w:rFonts w:hint="eastAsia" w:eastAsia="宋体"/>
          <w:caps w:val="0"/>
          <w:smallCaps w:val="0"/>
          <w:color w:val="000000" w:themeColor="text1"/>
          <w:lang w:val="en-US" w:eastAsia="zh-CN"/>
          <w14:textFill>
            <w14:solidFill>
              <w14:schemeClr w14:val="tx1"/>
            </w14:solidFill>
          </w14:textFill>
        </w:rPr>
        <w:t>公告信息页面</w:t>
      </w:r>
      <w:r>
        <w:rPr>
          <w:rFonts w:hint="eastAsia" w:eastAsia="宋体"/>
          <w:caps w:val="0"/>
          <w:smallCaps w:val="0"/>
          <w:color w:val="000000" w:themeColor="text1"/>
          <w:lang w:eastAsia="zh-CN"/>
          <w14:textFill>
            <w14:solidFill>
              <w14:schemeClr w14:val="tx1"/>
            </w14:solidFill>
          </w14:textFill>
        </w:rPr>
        <w:t>。如下图：</w:t>
      </w:r>
    </w:p>
    <w:p w14:paraId="5A033950">
      <w:pPr>
        <w:pageBreakBefore w:val="0"/>
        <w:kinsoku/>
        <w:wordWrap/>
        <w:overflowPunct/>
        <w:topLinePunct w:val="0"/>
        <w:bidi w:val="0"/>
        <w:snapToGrid/>
        <w:spacing w:line="360" w:lineRule="auto"/>
        <w:ind w:left="0" w:leftChars="0" w:firstLine="0" w:firstLineChars="0"/>
        <w:jc w:val="center"/>
        <w:textAlignment w:val="auto"/>
        <w:rPr>
          <w:rFonts w:eastAsia="宋体"/>
          <w:caps w:val="0"/>
          <w:smallCaps w:val="0"/>
          <w:color w:val="000000" w:themeColor="text1"/>
          <w14:textFill>
            <w14:solidFill>
              <w14:schemeClr w14:val="tx1"/>
            </w14:solidFill>
          </w14:textFill>
        </w:rPr>
      </w:pPr>
      <w:r>
        <w:rPr>
          <w:rFonts w:ascii="Times New Roman" w:hAnsi="Times New Roman" w:eastAsia="宋体" w:cs="Times New Roman"/>
        </w:rPr>
        <w:drawing>
          <wp:inline distT="0" distB="0" distL="114300" distR="114300">
            <wp:extent cx="5057775" cy="2424430"/>
            <wp:effectExtent l="0" t="0" r="9525" b="13970"/>
            <wp:docPr id="45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 name="图片 13"/>
                    <pic:cNvPicPr>
                      <a:picLocks noChangeAspect="1"/>
                    </pic:cNvPicPr>
                  </pic:nvPicPr>
                  <pic:blipFill>
                    <a:blip r:embed="rId28"/>
                    <a:stretch>
                      <a:fillRect/>
                    </a:stretch>
                  </pic:blipFill>
                  <pic:spPr>
                    <a:xfrm>
                      <a:off x="0" y="0"/>
                      <a:ext cx="5057775" cy="2424430"/>
                    </a:xfrm>
                    <a:prstGeom prst="rect">
                      <a:avLst/>
                    </a:prstGeom>
                    <a:noFill/>
                    <a:ln>
                      <a:noFill/>
                    </a:ln>
                  </pic:spPr>
                </pic:pic>
              </a:graphicData>
            </a:graphic>
          </wp:inline>
        </w:drawing>
      </w:r>
    </w:p>
    <w:p w14:paraId="1B74FF70">
      <w:pPr>
        <w:keepNext w:val="0"/>
        <w:keepLines w:val="0"/>
        <w:pageBreakBefore w:val="0"/>
        <w:widowControl w:val="0"/>
        <w:numPr>
          <w:ilvl w:val="0"/>
          <w:numId w:val="128"/>
        </w:numPr>
        <w:kinsoku/>
        <w:wordWrap/>
        <w:overflowPunct/>
        <w:topLinePunct w:val="0"/>
        <w:autoSpaceDE/>
        <w:autoSpaceDN/>
        <w:bidi w:val="0"/>
        <w:adjustRightInd/>
        <w:snapToGrid/>
        <w:spacing w:line="360" w:lineRule="auto"/>
        <w:ind w:left="0" w:leftChars="0" w:firstLine="315" w:firstLineChars="150"/>
        <w:textAlignment w:val="auto"/>
        <w:rPr>
          <w:rFonts w:eastAsia="宋体"/>
          <w:caps w:val="0"/>
          <w:smallCaps w:val="0"/>
          <w:color w:val="000000" w:themeColor="text1"/>
          <w14:textFill>
            <w14:solidFill>
              <w14:schemeClr w14:val="tx1"/>
            </w14:solidFill>
          </w14:textFill>
        </w:rPr>
      </w:pPr>
      <w:r>
        <w:rPr>
          <w:rFonts w:hint="eastAsia" w:eastAsia="宋体"/>
          <w:caps w:val="0"/>
          <w:smallCaps w:val="0"/>
          <w:color w:val="000000" w:themeColor="text1"/>
          <w:lang w:val="en-US" w:eastAsia="zh-CN"/>
          <w14:textFill>
            <w14:solidFill>
              <w14:schemeClr w14:val="tx1"/>
            </w14:solidFill>
          </w14:textFill>
        </w:rPr>
        <w:t>公告信息页面中鼠标放置到标段（包）上，点击“</w:t>
      </w:r>
      <w:r>
        <w:rPr>
          <w:rFonts w:hint="eastAsia" w:ascii="Times New Roman" w:eastAsia="宋体"/>
          <w:caps w:val="0"/>
          <w:smallCaps w:val="0"/>
          <w:color w:val="000000" w:themeColor="text1"/>
          <w:lang w:val="en-US" w:eastAsia="zh-CN"/>
          <w14:textFill>
            <w14:solidFill>
              <w14:schemeClr w14:val="tx1"/>
            </w14:solidFill>
          </w14:textFill>
        </w:rPr>
        <w:t>进入项目</w:t>
      </w:r>
      <w:r>
        <w:rPr>
          <w:rFonts w:hint="eastAsia" w:eastAsia="宋体"/>
          <w:caps w:val="0"/>
          <w:smallCaps w:val="0"/>
          <w:color w:val="000000" w:themeColor="text1"/>
          <w:lang w:val="en-US" w:eastAsia="zh-CN"/>
          <w14:textFill>
            <w14:solidFill>
              <w14:schemeClr w14:val="tx1"/>
            </w14:solidFill>
          </w14:textFill>
        </w:rPr>
        <w:t>”按钮，进入</w:t>
      </w:r>
      <w:r>
        <w:rPr>
          <w:rFonts w:hint="eastAsia" w:ascii="Times New Roman" w:eastAsia="宋体"/>
          <w:caps w:val="0"/>
          <w:smallCaps w:val="0"/>
          <w:color w:val="000000" w:themeColor="text1"/>
          <w:lang w:val="en-US" w:eastAsia="zh-CN"/>
          <w14:textFill>
            <w14:solidFill>
              <w14:schemeClr w14:val="tx1"/>
            </w14:solidFill>
          </w14:textFill>
        </w:rPr>
        <w:t>项目工作台</w:t>
      </w:r>
      <w:r>
        <w:rPr>
          <w:rFonts w:hint="eastAsia" w:eastAsia="宋体"/>
          <w:caps w:val="0"/>
          <w:smallCaps w:val="0"/>
          <w:color w:val="000000" w:themeColor="text1"/>
          <w:lang w:val="en-US" w:eastAsia="zh-CN"/>
          <w14:textFill>
            <w14:solidFill>
              <w14:schemeClr w14:val="tx1"/>
            </w14:solidFill>
          </w14:textFill>
        </w:rPr>
        <w:t>。如下图：</w:t>
      </w:r>
    </w:p>
    <w:p w14:paraId="3DDDD3CB">
      <w:pPr>
        <w:pageBreakBefore w:val="0"/>
        <w:numPr>
          <w:ilvl w:val="0"/>
          <w:numId w:val="0"/>
        </w:numPr>
        <w:kinsoku/>
        <w:wordWrap/>
        <w:overflowPunct/>
        <w:topLinePunct w:val="0"/>
        <w:bidi w:val="0"/>
        <w:snapToGrid/>
        <w:spacing w:line="360" w:lineRule="auto"/>
        <w:jc w:val="center"/>
        <w:textAlignment w:val="auto"/>
        <w:rPr>
          <w:rFonts w:eastAsia="宋体"/>
          <w:caps w:val="0"/>
          <w:smallCaps w:val="0"/>
          <w:color w:val="000000" w:themeColor="text1"/>
          <w14:textFill>
            <w14:solidFill>
              <w14:schemeClr w14:val="tx1"/>
            </w14:solidFill>
          </w14:textFill>
        </w:rPr>
      </w:pPr>
      <w:r>
        <w:drawing>
          <wp:inline distT="0" distB="0" distL="114300" distR="114300">
            <wp:extent cx="5057775" cy="2410460"/>
            <wp:effectExtent l="0" t="0" r="9525" b="8890"/>
            <wp:docPr id="453"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 name="图片 14"/>
                    <pic:cNvPicPr>
                      <a:picLocks noChangeAspect="1"/>
                    </pic:cNvPicPr>
                  </pic:nvPicPr>
                  <pic:blipFill>
                    <a:blip r:embed="rId29"/>
                    <a:stretch>
                      <a:fillRect/>
                    </a:stretch>
                  </pic:blipFill>
                  <pic:spPr>
                    <a:xfrm>
                      <a:off x="0" y="0"/>
                      <a:ext cx="5057775" cy="2410460"/>
                    </a:xfrm>
                    <a:prstGeom prst="rect">
                      <a:avLst/>
                    </a:prstGeom>
                    <a:noFill/>
                    <a:ln>
                      <a:noFill/>
                    </a:ln>
                  </pic:spPr>
                </pic:pic>
              </a:graphicData>
            </a:graphic>
          </wp:inline>
        </w:drawing>
      </w:r>
    </w:p>
    <w:p w14:paraId="19678822">
      <w:pPr>
        <w:keepNext w:val="0"/>
        <w:keepLines w:val="0"/>
        <w:pageBreakBefore w:val="0"/>
        <w:widowControl w:val="0"/>
        <w:numPr>
          <w:ilvl w:val="0"/>
          <w:numId w:val="128"/>
        </w:numPr>
        <w:kinsoku/>
        <w:wordWrap/>
        <w:overflowPunct/>
        <w:topLinePunct w:val="0"/>
        <w:autoSpaceDE/>
        <w:autoSpaceDN/>
        <w:bidi w:val="0"/>
        <w:adjustRightInd/>
        <w:snapToGrid/>
        <w:spacing w:line="360" w:lineRule="auto"/>
        <w:ind w:left="0" w:leftChars="0" w:firstLine="315" w:firstLineChars="150"/>
        <w:textAlignment w:val="auto"/>
        <w:rPr>
          <w:rFonts w:eastAsia="宋体"/>
          <w:caps w:val="0"/>
          <w:smallCaps w:val="0"/>
          <w:color w:val="000000" w:themeColor="text1"/>
          <w14:textFill>
            <w14:solidFill>
              <w14:schemeClr w14:val="tx1"/>
            </w14:solidFill>
          </w14:textFill>
        </w:rPr>
      </w:pPr>
      <w:r>
        <w:rPr>
          <w:rFonts w:hint="eastAsia" w:ascii="Times New Roman" w:eastAsia="宋体"/>
          <w:caps w:val="0"/>
          <w:smallCaps w:val="0"/>
          <w:color w:val="000000" w:themeColor="text1"/>
          <w:lang w:val="en-US" w:eastAsia="zh-CN"/>
          <w14:textFill>
            <w14:solidFill>
              <w14:schemeClr w14:val="tx1"/>
            </w14:solidFill>
          </w14:textFill>
        </w:rPr>
        <w:t>系统默认打开“响应登记”菜单页面，填写响应信息等内容，点击“我要响应”。即响应报名成功。</w:t>
      </w:r>
    </w:p>
    <w:p w14:paraId="7ABCA9A2">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pPr>
      <w:r>
        <w:drawing>
          <wp:inline distT="0" distB="0" distL="114300" distR="114300">
            <wp:extent cx="5057775" cy="1583690"/>
            <wp:effectExtent l="0" t="0" r="9525" b="16510"/>
            <wp:docPr id="45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 name="图片 24"/>
                    <pic:cNvPicPr>
                      <a:picLocks noChangeAspect="1"/>
                    </pic:cNvPicPr>
                  </pic:nvPicPr>
                  <pic:blipFill>
                    <a:blip r:embed="rId135"/>
                    <a:stretch>
                      <a:fillRect/>
                    </a:stretch>
                  </pic:blipFill>
                  <pic:spPr>
                    <a:xfrm>
                      <a:off x="0" y="0"/>
                      <a:ext cx="5057775" cy="1583690"/>
                    </a:xfrm>
                    <a:prstGeom prst="rect">
                      <a:avLst/>
                    </a:prstGeom>
                    <a:noFill/>
                    <a:ln>
                      <a:noFill/>
                    </a:ln>
                  </pic:spPr>
                </pic:pic>
              </a:graphicData>
            </a:graphic>
          </wp:inline>
        </w:drawing>
      </w:r>
    </w:p>
    <w:p w14:paraId="464658DA">
      <w:pPr>
        <w:keepNext w:val="0"/>
        <w:keepLines w:val="0"/>
        <w:pageBreakBefore w:val="0"/>
        <w:widowControl w:val="0"/>
        <w:numPr>
          <w:ilvl w:val="0"/>
          <w:numId w:val="128"/>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lang w:val="en-US" w:eastAsia="zh-CN"/>
        </w:rPr>
      </w:pPr>
      <w:r>
        <w:rPr>
          <w:rFonts w:hint="eastAsia" w:ascii="Times New Roman" w:hAnsi="Times New Roman" w:cs="Times New Roman"/>
          <w:lang w:val="en-US" w:eastAsia="zh-CN"/>
        </w:rPr>
        <w:t>若采购文件中设置了“资格审查”，则需要上传“资格审查文件”，在“响应登记”菜单中，“04资格邀请相关附件”中上传“资格审查文件”，点击上传。</w:t>
      </w:r>
    </w:p>
    <w:p w14:paraId="14F8AEF2">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lang w:val="en-US" w:eastAsia="zh-CN"/>
        </w:rPr>
      </w:pPr>
      <w:r>
        <w:rPr>
          <w:rFonts w:ascii="Times New Roman" w:hAnsi="Times New Roman" w:cs="Times New Roman"/>
        </w:rPr>
        <w:drawing>
          <wp:inline distT="0" distB="0" distL="114300" distR="114300">
            <wp:extent cx="5057775" cy="2753995"/>
            <wp:effectExtent l="0" t="0" r="9525" b="8255"/>
            <wp:docPr id="45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 name="图片 2"/>
                    <pic:cNvPicPr>
                      <a:picLocks noChangeAspect="1"/>
                    </pic:cNvPicPr>
                  </pic:nvPicPr>
                  <pic:blipFill>
                    <a:blip r:embed="rId136"/>
                    <a:stretch>
                      <a:fillRect/>
                    </a:stretch>
                  </pic:blipFill>
                  <pic:spPr>
                    <a:xfrm>
                      <a:off x="0" y="0"/>
                      <a:ext cx="5057775" cy="2753995"/>
                    </a:xfrm>
                    <a:prstGeom prst="rect">
                      <a:avLst/>
                    </a:prstGeom>
                    <a:noFill/>
                    <a:ln>
                      <a:noFill/>
                    </a:ln>
                  </pic:spPr>
                </pic:pic>
              </a:graphicData>
            </a:graphic>
          </wp:inline>
        </w:drawing>
      </w:r>
    </w:p>
    <w:p w14:paraId="37CBEC8F">
      <w:pPr>
        <w:keepNext w:val="0"/>
        <w:keepLines w:val="0"/>
        <w:pageBreakBefore w:val="0"/>
        <w:widowControl w:val="0"/>
        <w:numPr>
          <w:ilvl w:val="0"/>
          <w:numId w:val="128"/>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lang w:val="en-US" w:eastAsia="zh-CN"/>
        </w:rPr>
      </w:pPr>
      <w:r>
        <w:rPr>
          <w:rFonts w:hint="eastAsia" w:ascii="Times New Roman" w:hAnsi="Times New Roman" w:cs="Times New Roman"/>
          <w:lang w:val="en-US" w:eastAsia="zh-CN"/>
        </w:rPr>
        <w:t>上传成功后，点击“我要响应”，提交资审审查，弹出确认提醒，点击“确认”，资格审查提交成功，审核状态变为“待审核”。</w:t>
      </w:r>
    </w:p>
    <w:p w14:paraId="1B116F4B">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ascii="Times New Roman" w:hAnsi="Times New Roman" w:cs="Times New Roman"/>
        </w:rPr>
      </w:pPr>
      <w:r>
        <w:rPr>
          <w:rFonts w:ascii="Times New Roman" w:hAnsi="Times New Roman" w:cs="Times New Roman"/>
        </w:rPr>
        <w:drawing>
          <wp:inline distT="0" distB="0" distL="114300" distR="114300">
            <wp:extent cx="5057775" cy="2653665"/>
            <wp:effectExtent l="0" t="0" r="9525" b="13335"/>
            <wp:docPr id="45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 name="图片 3"/>
                    <pic:cNvPicPr>
                      <a:picLocks noChangeAspect="1"/>
                    </pic:cNvPicPr>
                  </pic:nvPicPr>
                  <pic:blipFill>
                    <a:blip r:embed="rId137"/>
                    <a:stretch>
                      <a:fillRect/>
                    </a:stretch>
                  </pic:blipFill>
                  <pic:spPr>
                    <a:xfrm>
                      <a:off x="0" y="0"/>
                      <a:ext cx="5057775" cy="2653665"/>
                    </a:xfrm>
                    <a:prstGeom prst="rect">
                      <a:avLst/>
                    </a:prstGeom>
                    <a:noFill/>
                    <a:ln>
                      <a:noFill/>
                    </a:ln>
                  </pic:spPr>
                </pic:pic>
              </a:graphicData>
            </a:graphic>
          </wp:inline>
        </w:drawing>
      </w:r>
    </w:p>
    <w:p w14:paraId="04D509DB">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ascii="Times New Roman" w:hAnsi="Times New Roman" w:cs="Times New Roman"/>
        </w:rPr>
      </w:pPr>
      <w:r>
        <w:rPr>
          <w:rFonts w:ascii="Times New Roman" w:hAnsi="Times New Roman" w:cs="Times New Roman"/>
        </w:rPr>
        <w:drawing>
          <wp:inline distT="0" distB="0" distL="114300" distR="114300">
            <wp:extent cx="5057775" cy="2261235"/>
            <wp:effectExtent l="0" t="0" r="9525" b="5715"/>
            <wp:docPr id="45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 name="图片 4"/>
                    <pic:cNvPicPr>
                      <a:picLocks noChangeAspect="1"/>
                    </pic:cNvPicPr>
                  </pic:nvPicPr>
                  <pic:blipFill>
                    <a:blip r:embed="rId138"/>
                    <a:stretch>
                      <a:fillRect/>
                    </a:stretch>
                  </pic:blipFill>
                  <pic:spPr>
                    <a:xfrm>
                      <a:off x="0" y="0"/>
                      <a:ext cx="5057775" cy="2261235"/>
                    </a:xfrm>
                    <a:prstGeom prst="rect">
                      <a:avLst/>
                    </a:prstGeom>
                    <a:noFill/>
                    <a:ln>
                      <a:noFill/>
                    </a:ln>
                  </pic:spPr>
                </pic:pic>
              </a:graphicData>
            </a:graphic>
          </wp:inline>
        </w:drawing>
      </w:r>
    </w:p>
    <w:p w14:paraId="6CF9E80C">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leftChars="150"/>
        <w:jc w:val="both"/>
        <w:textAlignment w:val="auto"/>
        <w:rPr>
          <w:rFonts w:ascii="Times New Roman" w:hAnsi="Times New Roman" w:eastAsia="宋体" w:cs="Times New Roman"/>
          <w:b/>
          <w:bCs/>
          <w:caps w:val="0"/>
          <w:smallCaps w:val="0"/>
          <w:kern w:val="2"/>
          <w:sz w:val="24"/>
          <w:szCs w:val="28"/>
          <w:lang w:val="en-US" w:eastAsia="zh-CN" w:bidi="ar-SA"/>
        </w:rPr>
      </w:pPr>
      <w:r>
        <w:rPr>
          <w:rFonts w:hint="eastAsia" w:ascii="Times New Roman" w:hAnsi="Times New Roman" w:cs="Times New Roman"/>
          <w:lang w:val="en-US" w:eastAsia="zh-CN"/>
        </w:rPr>
        <w:t>注：只有审核状态变为“审核通过”后，方可进行后续采购文件下载、参与报价等操作。若审核不通过，则报名不成功。</w:t>
      </w:r>
    </w:p>
    <w:p w14:paraId="0B776A2A">
      <w:pPr>
        <w:pStyle w:val="4"/>
        <w:pageBreakBefore w:val="0"/>
        <w:kinsoku/>
        <w:wordWrap/>
        <w:overflowPunct/>
        <w:topLinePunct w:val="0"/>
        <w:bidi w:val="0"/>
        <w:snapToGrid/>
        <w:spacing w:line="360" w:lineRule="auto"/>
        <w:textAlignment w:val="auto"/>
      </w:pPr>
      <w:bookmarkStart w:id="259" w:name="_Toc22894"/>
      <w:r>
        <w:rPr>
          <w:rFonts w:hint="eastAsia"/>
          <w:lang w:val="en-US" w:eastAsia="zh-CN"/>
        </w:rPr>
        <w:t>邀请书确认</w:t>
      </w:r>
      <w:bookmarkEnd w:id="259"/>
    </w:p>
    <w:p w14:paraId="1E36C633">
      <w:pPr>
        <w:pageBreakBefore w:val="0"/>
        <w:kinsoku/>
        <w:wordWrap/>
        <w:overflowPunct/>
        <w:topLinePunct w:val="0"/>
        <w:bidi w:val="0"/>
        <w:snapToGrid/>
        <w:spacing w:line="360" w:lineRule="auto"/>
        <w:ind w:firstLine="422"/>
        <w:textAlignment w:val="auto"/>
        <w:rPr>
          <w:rFonts w:hint="eastAsia"/>
          <w:b/>
          <w:bCs/>
          <w:caps w:val="0"/>
          <w:smallCaps w:val="0"/>
          <w:color w:val="000000" w:themeColor="text1"/>
          <w:lang w:val="en-US" w:eastAsia="zh-CN"/>
          <w14:textFill>
            <w14:solidFill>
              <w14:schemeClr w14:val="tx1"/>
            </w14:solidFill>
          </w14:textFill>
        </w:rPr>
      </w:pPr>
      <w:r>
        <w:rPr>
          <w:rFonts w:hint="eastAsia" w:ascii="Times New Roman" w:eastAsia="宋体"/>
          <w:b/>
          <w:bCs/>
          <w:caps w:val="0"/>
          <w:smallCaps w:val="0"/>
          <w:color w:val="000000" w:themeColor="text1"/>
          <w:lang w:val="en-US" w:eastAsia="zh-CN"/>
          <w14:textFill>
            <w14:solidFill>
              <w14:schemeClr w14:val="tx1"/>
            </w14:solidFill>
          </w14:textFill>
        </w:rPr>
        <w:t>功能介绍：</w:t>
      </w:r>
    </w:p>
    <w:p w14:paraId="3AA501DC">
      <w:pPr>
        <w:pageBreakBefore w:val="0"/>
        <w:widowControl w:val="0"/>
        <w:kinsoku/>
        <w:wordWrap/>
        <w:overflowPunct/>
        <w:topLinePunct w:val="0"/>
        <w:bidi w:val="0"/>
        <w:snapToGrid/>
        <w:spacing w:after="0" w:line="360" w:lineRule="auto"/>
        <w:ind w:firstLine="422"/>
        <w:jc w:val="left"/>
        <w:textAlignment w:val="auto"/>
        <w:rPr>
          <w:rFonts w:hint="eastAsia" w:ascii="宋体" w:hAnsi="宋体" w:eastAsia="宋体" w:cs="宋体"/>
          <w:b/>
          <w:bCs/>
          <w:caps w:val="0"/>
          <w:smallCaps w:val="0"/>
          <w:color w:val="000000" w:themeColor="text1"/>
          <w:sz w:val="21"/>
          <w:szCs w:val="21"/>
          <w:lang w:val="en-US" w:eastAsia="zh-CN"/>
          <w14:textFill>
            <w14:solidFill>
              <w14:schemeClr w14:val="tx1"/>
            </w14:solidFill>
          </w14:textFill>
        </w:rPr>
      </w:pPr>
      <w:r>
        <w:rPr>
          <w:rFonts w:hint="eastAsia" w:ascii="宋体" w:hAnsi="宋体" w:eastAsia="宋体" w:cs="宋体"/>
          <w:sz w:val="21"/>
          <w:szCs w:val="21"/>
          <w:lang w:val="en-US" w:eastAsia="zh-CN"/>
        </w:rPr>
        <w:t>采购人/采购代理发出邀请函，供应商确认邀请书，供应商确认是否参加邀请招标。</w:t>
      </w:r>
    </w:p>
    <w:p w14:paraId="1A19ED71">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前置条件：</w:t>
      </w:r>
    </w:p>
    <w:p w14:paraId="4561F2DE">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hint="eastAsia"/>
          <w:caps w:val="0"/>
          <w:smallCaps w:val="0"/>
          <w:color w:val="000000" w:themeColor="text1"/>
          <w:lang w:val="en-US" w:eastAsia="zh-CN"/>
          <w14:textFill>
            <w14:solidFill>
              <w14:schemeClr w14:val="tx1"/>
            </w14:solidFill>
          </w14:textFill>
        </w:rPr>
        <w:t>邀请招标或非招方式的</w:t>
      </w:r>
      <w:r>
        <w:rPr>
          <w:rFonts w:hint="eastAsia" w:ascii="Times New Roman" w:eastAsia="宋体"/>
          <w:caps w:val="0"/>
          <w:smallCaps w:val="0"/>
          <w:color w:val="000000" w:themeColor="text1"/>
          <w:lang w:val="en-US" w:eastAsia="zh-CN"/>
          <w14:textFill>
            <w14:solidFill>
              <w14:schemeClr w14:val="tx1"/>
            </w14:solidFill>
          </w14:textFill>
        </w:rPr>
        <w:t>征集方式为“</w:t>
      </w:r>
      <w:r>
        <w:rPr>
          <w:rFonts w:hint="eastAsia"/>
          <w:caps w:val="0"/>
          <w:smallCaps w:val="0"/>
          <w:color w:val="000000" w:themeColor="text1"/>
          <w:lang w:val="en-US" w:eastAsia="zh-CN"/>
          <w14:textFill>
            <w14:solidFill>
              <w14:schemeClr w14:val="tx1"/>
            </w14:solidFill>
          </w14:textFill>
        </w:rPr>
        <w:t>邀请</w:t>
      </w:r>
      <w:r>
        <w:rPr>
          <w:rFonts w:hint="eastAsia" w:ascii="Times New Roman" w:eastAsia="宋体"/>
          <w:caps w:val="0"/>
          <w:smallCaps w:val="0"/>
          <w:color w:val="000000" w:themeColor="text1"/>
          <w:lang w:val="en-US" w:eastAsia="zh-CN"/>
          <w14:textFill>
            <w14:solidFill>
              <w14:schemeClr w14:val="tx1"/>
            </w14:solidFill>
          </w14:textFill>
        </w:rPr>
        <w:t>征集”</w:t>
      </w:r>
      <w:r>
        <w:rPr>
          <w:rFonts w:hint="eastAsia"/>
          <w:caps w:val="0"/>
          <w:smallCaps w:val="0"/>
          <w:color w:val="000000" w:themeColor="text1"/>
          <w:lang w:val="en-US" w:eastAsia="zh-CN"/>
          <w14:textFill>
            <w14:solidFill>
              <w14:schemeClr w14:val="tx1"/>
            </w14:solidFill>
          </w14:textFill>
        </w:rPr>
        <w:t>，并且</w:t>
      </w:r>
      <w:r>
        <w:rPr>
          <w:rFonts w:hint="eastAsia" w:ascii="宋体" w:hAnsi="宋体" w:eastAsia="宋体" w:cs="宋体"/>
          <w:sz w:val="21"/>
          <w:szCs w:val="21"/>
          <w:lang w:val="en-US" w:eastAsia="zh-CN"/>
        </w:rPr>
        <w:t>采购人/采购代理发出邀请函</w:t>
      </w:r>
      <w:r>
        <w:rPr>
          <w:rFonts w:eastAsia="宋体"/>
          <w:caps w:val="0"/>
          <w:smallCaps w:val="0"/>
          <w:color w:val="000000" w:themeColor="text1"/>
          <w14:textFill>
            <w14:solidFill>
              <w14:schemeClr w14:val="tx1"/>
            </w14:solidFill>
          </w14:textFill>
        </w:rPr>
        <w:t>。</w:t>
      </w:r>
    </w:p>
    <w:p w14:paraId="40EE0E3B">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操作步骤：</w:t>
      </w:r>
    </w:p>
    <w:p w14:paraId="791211AE">
      <w:pPr>
        <w:keepNext w:val="0"/>
        <w:keepLines w:val="0"/>
        <w:pageBreakBefore w:val="0"/>
        <w:widowControl w:val="0"/>
        <w:numPr>
          <w:ilvl w:val="0"/>
          <w:numId w:val="129"/>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点击右上角“消息提醒”菜单，弹出消息提醒页面。如下图：</w:t>
      </w:r>
    </w:p>
    <w:p w14:paraId="373F1277">
      <w:pPr>
        <w:pageBreakBefore w:val="0"/>
        <w:kinsoku/>
        <w:wordWrap/>
        <w:overflowPunct/>
        <w:topLinePunct w:val="0"/>
        <w:bidi w:val="0"/>
        <w:snapToGrid/>
        <w:spacing w:line="360" w:lineRule="auto"/>
        <w:ind w:left="0" w:leftChars="0" w:firstLine="0" w:firstLineChars="0"/>
        <w:jc w:val="center"/>
        <w:textAlignment w:val="auto"/>
        <w:rPr>
          <w:rFonts w:ascii="Times New Roman" w:hAnsi="Times New Roman" w:eastAsia="宋体" w:cs="Times New Roman"/>
          <w:caps w:val="0"/>
          <w:smallCaps w:val="0"/>
        </w:rPr>
      </w:pPr>
      <w:r>
        <w:rPr>
          <w:rFonts w:ascii="Times New Roman" w:hAnsi="Times New Roman" w:cs="Times New Roman"/>
        </w:rPr>
        <w:drawing>
          <wp:inline distT="0" distB="0" distL="114300" distR="114300">
            <wp:extent cx="5057775" cy="2914650"/>
            <wp:effectExtent l="0" t="0" r="9525" b="0"/>
            <wp:docPr id="50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 name="图片 12"/>
                    <pic:cNvPicPr>
                      <a:picLocks noChangeAspect="1"/>
                    </pic:cNvPicPr>
                  </pic:nvPicPr>
                  <pic:blipFill>
                    <a:blip r:embed="rId125"/>
                    <a:stretch>
                      <a:fillRect/>
                    </a:stretch>
                  </pic:blipFill>
                  <pic:spPr>
                    <a:xfrm>
                      <a:off x="0" y="0"/>
                      <a:ext cx="5057775" cy="2914650"/>
                    </a:xfrm>
                    <a:prstGeom prst="rect">
                      <a:avLst/>
                    </a:prstGeom>
                    <a:noFill/>
                    <a:ln>
                      <a:noFill/>
                    </a:ln>
                  </pic:spPr>
                </pic:pic>
              </a:graphicData>
            </a:graphic>
          </wp:inline>
        </w:drawing>
      </w:r>
    </w:p>
    <w:p w14:paraId="12D49165">
      <w:pPr>
        <w:keepNext w:val="0"/>
        <w:keepLines w:val="0"/>
        <w:pageBreakBefore w:val="0"/>
        <w:widowControl w:val="0"/>
        <w:numPr>
          <w:ilvl w:val="0"/>
          <w:numId w:val="129"/>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cs="Times New Roman"/>
          <w:caps w:val="0"/>
          <w:smallCaps w:val="0"/>
          <w:color w:val="000000" w:themeColor="text1"/>
          <w:lang w:val="en-US" w:eastAsia="zh-CN"/>
          <w14:textFill>
            <w14:solidFill>
              <w14:schemeClr w14:val="tx1"/>
            </w14:solidFill>
          </w14:textFill>
        </w:rPr>
        <w:t>打开邀请提醒信息，进入邀请确认页面</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。如下图：</w:t>
      </w:r>
    </w:p>
    <w:p w14:paraId="63426F65">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rPr>
      </w:pPr>
      <w:r>
        <w:rPr>
          <w:rFonts w:ascii="Times New Roman" w:hAnsi="Times New Roman" w:cs="Times New Roman"/>
        </w:rPr>
        <w:drawing>
          <wp:inline distT="0" distB="0" distL="114300" distR="114300">
            <wp:extent cx="5057775" cy="2479675"/>
            <wp:effectExtent l="0" t="0" r="9525" b="15875"/>
            <wp:docPr id="50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 name="图片 13"/>
                    <pic:cNvPicPr>
                      <a:picLocks noChangeAspect="1"/>
                    </pic:cNvPicPr>
                  </pic:nvPicPr>
                  <pic:blipFill>
                    <a:blip r:embed="rId126"/>
                    <a:srcRect b="19318"/>
                    <a:stretch>
                      <a:fillRect/>
                    </a:stretch>
                  </pic:blipFill>
                  <pic:spPr>
                    <a:xfrm>
                      <a:off x="0" y="0"/>
                      <a:ext cx="5057775" cy="2479675"/>
                    </a:xfrm>
                    <a:prstGeom prst="rect">
                      <a:avLst/>
                    </a:prstGeom>
                    <a:noFill/>
                    <a:ln>
                      <a:noFill/>
                    </a:ln>
                  </pic:spPr>
                </pic:pic>
              </a:graphicData>
            </a:graphic>
          </wp:inline>
        </w:drawing>
      </w:r>
    </w:p>
    <w:p w14:paraId="4FF1DD30">
      <w:pPr>
        <w:pageBreakBefore w:val="0"/>
        <w:kinsoku/>
        <w:wordWrap/>
        <w:overflowPunct/>
        <w:topLinePunct w:val="0"/>
        <w:bidi w:val="0"/>
        <w:snapToGrid/>
        <w:spacing w:line="360" w:lineRule="auto"/>
        <w:ind w:firstLine="0" w:firstLineChars="0"/>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drawing>
          <wp:inline distT="0" distB="0" distL="114300" distR="114300">
            <wp:extent cx="5057775" cy="2260600"/>
            <wp:effectExtent l="0" t="0" r="9525" b="6350"/>
            <wp:docPr id="50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 name="图片 25"/>
                    <pic:cNvPicPr>
                      <a:picLocks noChangeAspect="1"/>
                    </pic:cNvPicPr>
                  </pic:nvPicPr>
                  <pic:blipFill>
                    <a:blip r:embed="rId139"/>
                    <a:stretch>
                      <a:fillRect/>
                    </a:stretch>
                  </pic:blipFill>
                  <pic:spPr>
                    <a:xfrm>
                      <a:off x="0" y="0"/>
                      <a:ext cx="5057775" cy="2260600"/>
                    </a:xfrm>
                    <a:prstGeom prst="rect">
                      <a:avLst/>
                    </a:prstGeom>
                    <a:noFill/>
                    <a:ln>
                      <a:noFill/>
                    </a:ln>
                  </pic:spPr>
                </pic:pic>
              </a:graphicData>
            </a:graphic>
          </wp:inline>
        </w:drawing>
      </w:r>
    </w:p>
    <w:p w14:paraId="517D857F">
      <w:pPr>
        <w:keepNext w:val="0"/>
        <w:keepLines w:val="0"/>
        <w:pageBreakBefore w:val="0"/>
        <w:widowControl w:val="0"/>
        <w:numPr>
          <w:ilvl w:val="0"/>
          <w:numId w:val="129"/>
        </w:numPr>
        <w:kinsoku/>
        <w:wordWrap/>
        <w:overflowPunct/>
        <w:topLinePunct w:val="0"/>
        <w:autoSpaceDE/>
        <w:autoSpaceDN/>
        <w:bidi w:val="0"/>
        <w:adjustRightInd/>
        <w:snapToGrid/>
        <w:spacing w:line="360" w:lineRule="auto"/>
        <w:ind w:left="0" w:leftChars="0" w:firstLine="315" w:firstLineChars="150"/>
        <w:jc w:val="left"/>
        <w:textAlignment w:val="auto"/>
        <w:rPr>
          <w:rFonts w:ascii="Times New Roman" w:hAnsi="Times New Roman" w:eastAsia="宋体" w:cs="Times New Roman"/>
          <w:caps w:val="0"/>
          <w:smallCaps w:val="0"/>
        </w:rPr>
      </w:pPr>
      <w:r>
        <w:rPr>
          <w:rFonts w:hint="eastAsia" w:ascii="Times New Roman" w:hAnsi="Times New Roman" w:eastAsia="宋体" w:cs="Times New Roman"/>
          <w:caps w:val="0"/>
          <w:smallCaps w:val="0"/>
          <w:lang w:val="en-US" w:eastAsia="zh-CN"/>
        </w:rPr>
        <w:t>点击邀请函图标，可以查看投标邀请函</w:t>
      </w:r>
      <w:r>
        <w:rPr>
          <w:rFonts w:hint="eastAsia" w:ascii="Times New Roman" w:hAnsi="Times New Roman" w:cs="Times New Roman"/>
          <w:caps w:val="0"/>
          <w:smallCaps w:val="0"/>
          <w:lang w:val="en-US" w:eastAsia="zh-CN"/>
        </w:rPr>
        <w:t>，</w:t>
      </w:r>
      <w:r>
        <w:rPr>
          <w:rFonts w:hint="eastAsia" w:ascii="Times New Roman" w:hAnsi="Times New Roman" w:eastAsia="宋体" w:cs="Times New Roman"/>
          <w:caps w:val="0"/>
          <w:smallCaps w:val="0"/>
          <w:lang w:val="en-US" w:eastAsia="zh-CN"/>
        </w:rPr>
        <w:t>如下</w:t>
      </w:r>
      <w:r>
        <w:rPr>
          <w:rFonts w:hint="eastAsia" w:ascii="Times New Roman" w:hAnsi="Times New Roman" w:cs="Times New Roman"/>
          <w:caps w:val="0"/>
          <w:smallCaps w:val="0"/>
          <w:lang w:val="en-US" w:eastAsia="zh-CN"/>
        </w:rPr>
        <w:t>图。</w:t>
      </w:r>
    </w:p>
    <w:p w14:paraId="58F519F5">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aps w:val="0"/>
          <w:smallCaps w:val="0"/>
        </w:rPr>
      </w:pPr>
      <w:r>
        <w:rPr>
          <w:rFonts w:ascii="Times New Roman" w:hAnsi="Times New Roman" w:cs="Times New Roman"/>
        </w:rPr>
        <w:drawing>
          <wp:inline distT="0" distB="0" distL="114300" distR="114300">
            <wp:extent cx="5057775" cy="2487930"/>
            <wp:effectExtent l="0" t="0" r="9525" b="7620"/>
            <wp:docPr id="50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 name="图片 15"/>
                    <pic:cNvPicPr>
                      <a:picLocks noChangeAspect="1"/>
                    </pic:cNvPicPr>
                  </pic:nvPicPr>
                  <pic:blipFill>
                    <a:blip r:embed="rId128"/>
                    <a:stretch>
                      <a:fillRect/>
                    </a:stretch>
                  </pic:blipFill>
                  <pic:spPr>
                    <a:xfrm>
                      <a:off x="0" y="0"/>
                      <a:ext cx="5057775" cy="2487930"/>
                    </a:xfrm>
                    <a:prstGeom prst="rect">
                      <a:avLst/>
                    </a:prstGeom>
                    <a:noFill/>
                    <a:ln>
                      <a:noFill/>
                    </a:ln>
                  </pic:spPr>
                </pic:pic>
              </a:graphicData>
            </a:graphic>
          </wp:inline>
        </w:drawing>
      </w:r>
    </w:p>
    <w:p w14:paraId="162DB04F">
      <w:pPr>
        <w:pageBreakBefore w:val="0"/>
        <w:kinsoku/>
        <w:wordWrap/>
        <w:overflowPunct/>
        <w:topLinePunct w:val="0"/>
        <w:bidi w:val="0"/>
        <w:snapToGrid/>
        <w:spacing w:line="360" w:lineRule="auto"/>
        <w:ind w:left="0" w:leftChars="0" w:firstLine="0" w:firstLineChars="0"/>
        <w:jc w:val="center"/>
        <w:textAlignment w:val="auto"/>
        <w:rPr>
          <w:rFonts w:hint="default" w:ascii="Times New Roman" w:hAnsi="Times New Roman" w:eastAsia="宋体" w:cs="Times New Roman"/>
          <w:caps w:val="0"/>
          <w:smallCaps w:val="0"/>
          <w:lang w:val="en-US" w:eastAsia="zh-CN"/>
        </w:rPr>
      </w:pPr>
      <w:r>
        <w:drawing>
          <wp:inline distT="0" distB="0" distL="114300" distR="114300">
            <wp:extent cx="5057775" cy="2456815"/>
            <wp:effectExtent l="0" t="0" r="9525" b="635"/>
            <wp:docPr id="507"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 name="图片 26"/>
                    <pic:cNvPicPr>
                      <a:picLocks noChangeAspect="1"/>
                    </pic:cNvPicPr>
                  </pic:nvPicPr>
                  <pic:blipFill>
                    <a:blip r:embed="rId140"/>
                    <a:stretch>
                      <a:fillRect/>
                    </a:stretch>
                  </pic:blipFill>
                  <pic:spPr>
                    <a:xfrm>
                      <a:off x="0" y="0"/>
                      <a:ext cx="5057775" cy="2456815"/>
                    </a:xfrm>
                    <a:prstGeom prst="rect">
                      <a:avLst/>
                    </a:prstGeom>
                    <a:noFill/>
                    <a:ln>
                      <a:noFill/>
                    </a:ln>
                  </pic:spPr>
                </pic:pic>
              </a:graphicData>
            </a:graphic>
          </wp:inline>
        </w:drawing>
      </w:r>
    </w:p>
    <w:p w14:paraId="3C925D23">
      <w:pPr>
        <w:keepNext w:val="0"/>
        <w:keepLines w:val="0"/>
        <w:pageBreakBefore w:val="0"/>
        <w:widowControl w:val="0"/>
        <w:numPr>
          <w:ilvl w:val="0"/>
          <w:numId w:val="129"/>
        </w:numPr>
        <w:kinsoku/>
        <w:wordWrap/>
        <w:overflowPunct/>
        <w:topLinePunct w:val="0"/>
        <w:autoSpaceDE/>
        <w:autoSpaceDN/>
        <w:bidi w:val="0"/>
        <w:adjustRightInd/>
        <w:snapToGrid/>
        <w:spacing w:line="360" w:lineRule="auto"/>
        <w:ind w:left="0" w:leftChars="0" w:firstLine="315" w:firstLineChars="150"/>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信息</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填写完成</w:t>
      </w:r>
      <w:r>
        <w:rPr>
          <w:rFonts w:hint="eastAsia" w:ascii="Times New Roman" w:hAnsi="Times New Roman" w:eastAsia="宋体" w:cs="Times New Roman"/>
          <w:caps w:val="0"/>
          <w:smallCaps w:val="0"/>
          <w:color w:val="000000" w:themeColor="text1"/>
          <w14:textFill>
            <w14:solidFill>
              <w14:schemeClr w14:val="tx1"/>
            </w14:solidFill>
          </w14:textFill>
        </w:rPr>
        <w:t>后，点击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确认参加</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或“确认不参加”按钮，会自动生成回执函。如下图：</w:t>
      </w:r>
    </w:p>
    <w:p w14:paraId="65EBFA56">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caps w:val="0"/>
          <w:smallCaps w:val="0"/>
        </w:rPr>
      </w:pPr>
      <w:r>
        <w:rPr>
          <w:rFonts w:ascii="Times New Roman" w:hAnsi="Times New Roman" w:cs="Times New Roman"/>
        </w:rPr>
        <w:drawing>
          <wp:inline distT="0" distB="0" distL="114300" distR="114300">
            <wp:extent cx="5057775" cy="1787525"/>
            <wp:effectExtent l="0" t="0" r="9525" b="3175"/>
            <wp:docPr id="508"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 name="图片 16"/>
                    <pic:cNvPicPr>
                      <a:picLocks noChangeAspect="1"/>
                    </pic:cNvPicPr>
                  </pic:nvPicPr>
                  <pic:blipFill>
                    <a:blip r:embed="rId130"/>
                    <a:stretch>
                      <a:fillRect/>
                    </a:stretch>
                  </pic:blipFill>
                  <pic:spPr>
                    <a:xfrm>
                      <a:off x="0" y="0"/>
                      <a:ext cx="5057775" cy="1787525"/>
                    </a:xfrm>
                    <a:prstGeom prst="rect">
                      <a:avLst/>
                    </a:prstGeom>
                    <a:noFill/>
                    <a:ln>
                      <a:noFill/>
                    </a:ln>
                  </pic:spPr>
                </pic:pic>
              </a:graphicData>
            </a:graphic>
          </wp:inline>
        </w:drawing>
      </w:r>
    </w:p>
    <w:p w14:paraId="1C0990D0">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caps w:val="0"/>
          <w:smallCaps w:val="0"/>
        </w:rPr>
      </w:pPr>
      <w:r>
        <w:rPr>
          <w:rFonts w:ascii="Times New Roman" w:hAnsi="Times New Roman" w:cs="Times New Roman"/>
        </w:rPr>
        <w:drawing>
          <wp:inline distT="0" distB="0" distL="114300" distR="114300">
            <wp:extent cx="5057775" cy="2366645"/>
            <wp:effectExtent l="0" t="0" r="9525" b="14605"/>
            <wp:docPr id="509"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 name="图片 17"/>
                    <pic:cNvPicPr>
                      <a:picLocks noChangeAspect="1"/>
                    </pic:cNvPicPr>
                  </pic:nvPicPr>
                  <pic:blipFill>
                    <a:blip r:embed="rId131"/>
                    <a:stretch>
                      <a:fillRect/>
                    </a:stretch>
                  </pic:blipFill>
                  <pic:spPr>
                    <a:xfrm>
                      <a:off x="0" y="0"/>
                      <a:ext cx="5057775" cy="2366645"/>
                    </a:xfrm>
                    <a:prstGeom prst="rect">
                      <a:avLst/>
                    </a:prstGeom>
                    <a:noFill/>
                    <a:ln>
                      <a:noFill/>
                    </a:ln>
                  </pic:spPr>
                </pic:pic>
              </a:graphicData>
            </a:graphic>
          </wp:inline>
        </w:drawing>
      </w:r>
    </w:p>
    <w:p w14:paraId="22355E10">
      <w:pPr>
        <w:keepNext w:val="0"/>
        <w:keepLines w:val="0"/>
        <w:pageBreakBefore w:val="0"/>
        <w:widowControl w:val="0"/>
        <w:numPr>
          <w:ilvl w:val="0"/>
          <w:numId w:val="129"/>
        </w:numPr>
        <w:kinsoku/>
        <w:wordWrap/>
        <w:overflowPunct/>
        <w:topLinePunct w:val="0"/>
        <w:autoSpaceDE/>
        <w:autoSpaceDN/>
        <w:bidi w:val="0"/>
        <w:adjustRightInd/>
        <w:snapToGrid/>
        <w:spacing w:line="360" w:lineRule="auto"/>
        <w:ind w:left="0" w:leftChars="0" w:firstLine="315" w:firstLineChars="150"/>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点击“签章”按钮，可以对回执函签章，签章成功。如下图：</w:t>
      </w:r>
    </w:p>
    <w:p w14:paraId="06231B0B">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caps w:val="0"/>
          <w:smallCaps w:val="0"/>
        </w:rPr>
      </w:pPr>
      <w:r>
        <w:drawing>
          <wp:inline distT="0" distB="0" distL="114300" distR="114300">
            <wp:extent cx="5057775" cy="2472055"/>
            <wp:effectExtent l="0" t="0" r="9525" b="4445"/>
            <wp:docPr id="510"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 name="图片 27"/>
                    <pic:cNvPicPr>
                      <a:picLocks noChangeAspect="1"/>
                    </pic:cNvPicPr>
                  </pic:nvPicPr>
                  <pic:blipFill>
                    <a:blip r:embed="rId141"/>
                    <a:stretch>
                      <a:fillRect/>
                    </a:stretch>
                  </pic:blipFill>
                  <pic:spPr>
                    <a:xfrm>
                      <a:off x="0" y="0"/>
                      <a:ext cx="5057775" cy="2472055"/>
                    </a:xfrm>
                    <a:prstGeom prst="rect">
                      <a:avLst/>
                    </a:prstGeom>
                    <a:noFill/>
                    <a:ln>
                      <a:noFill/>
                    </a:ln>
                  </pic:spPr>
                </pic:pic>
              </a:graphicData>
            </a:graphic>
          </wp:inline>
        </w:drawing>
      </w:r>
    </w:p>
    <w:p w14:paraId="295B0703">
      <w:pPr>
        <w:pageBreakBefore w:val="0"/>
        <w:numPr>
          <w:ilvl w:val="0"/>
          <w:numId w:val="0"/>
        </w:numPr>
        <w:kinsoku/>
        <w:wordWrap/>
        <w:overflowPunct/>
        <w:topLinePunct w:val="0"/>
        <w:bidi w:val="0"/>
        <w:snapToGrid/>
        <w:spacing w:line="360" w:lineRule="auto"/>
        <w:ind w:firstLine="420" w:firstLineChars="200"/>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注：</w:t>
      </w:r>
    </w:p>
    <w:p w14:paraId="7F24E42F">
      <w:pPr>
        <w:pageBreakBefore w:val="0"/>
        <w:numPr>
          <w:ilvl w:val="0"/>
          <w:numId w:val="0"/>
        </w:numPr>
        <w:kinsoku/>
        <w:wordWrap/>
        <w:overflowPunct/>
        <w:topLinePunct w:val="0"/>
        <w:bidi w:val="0"/>
        <w:snapToGrid/>
        <w:spacing w:line="360" w:lineRule="auto"/>
        <w:ind w:firstLine="420" w:firstLineChars="200"/>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①对回执函签章提交后，“确认参加”和“确认不参加”按钮隐藏，投标单位无法再次回复。</w:t>
      </w:r>
    </w:p>
    <w:p w14:paraId="16CE30D0">
      <w:pPr>
        <w:pageBreakBefore w:val="0"/>
        <w:numPr>
          <w:ilvl w:val="0"/>
          <w:numId w:val="0"/>
        </w:numPr>
        <w:kinsoku/>
        <w:wordWrap/>
        <w:overflowPunct/>
        <w:topLinePunct w:val="0"/>
        <w:bidi w:val="0"/>
        <w:snapToGrid/>
        <w:spacing w:line="360" w:lineRule="auto"/>
        <w:ind w:firstLine="420" w:firstLineChars="200"/>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②回复截止时间到了之后，“确认参加”和“确认不参加”按钮隐藏，投标单位无法回复。</w:t>
      </w:r>
    </w:p>
    <w:p w14:paraId="009318BE">
      <w:pPr>
        <w:keepNext w:val="0"/>
        <w:keepLines w:val="0"/>
        <w:pageBreakBefore w:val="0"/>
        <w:widowControl w:val="0"/>
        <w:numPr>
          <w:ilvl w:val="0"/>
          <w:numId w:val="129"/>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cs="Times New Roman"/>
          <w:caps w:val="0"/>
          <w:smallCaps w:val="0"/>
          <w:color w:val="000000" w:themeColor="text1"/>
          <w:lang w:val="en-US" w:eastAsia="zh-CN"/>
          <w14:textFill>
            <w14:solidFill>
              <w14:schemeClr w14:val="tx1"/>
            </w14:solidFill>
          </w14:textFill>
        </w:rPr>
        <w:t>也可以在</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“我的项目”中</w:t>
      </w:r>
      <w:r>
        <w:rPr>
          <w:rFonts w:hint="eastAsia" w:ascii="Times New Roman" w:hAnsi="Times New Roman" w:cs="Times New Roman"/>
          <w:caps w:val="0"/>
          <w:smallCaps w:val="0"/>
          <w:color w:val="000000" w:themeColor="text1"/>
          <w:lang w:val="en-US" w:eastAsia="zh-CN"/>
          <w14:textFill>
            <w14:solidFill>
              <w14:schemeClr w14:val="tx1"/>
            </w14:solidFill>
          </w14:textFill>
        </w:rPr>
        <w:t>打开对应受邀标段</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。如下图：</w:t>
      </w:r>
    </w:p>
    <w:p w14:paraId="24651BA8">
      <w:pPr>
        <w:pageBreakBefore w:val="0"/>
        <w:kinsoku/>
        <w:wordWrap/>
        <w:overflowPunct/>
        <w:topLinePunct w:val="0"/>
        <w:bidi w:val="0"/>
        <w:snapToGrid/>
        <w:spacing w:line="360" w:lineRule="auto"/>
        <w:textAlignment w:val="auto"/>
        <w:rPr>
          <w:rFonts w:ascii="Times New Roman" w:hAnsi="Times New Roman" w:eastAsia="宋体" w:cs="Times New Roman"/>
          <w:b/>
          <w:bCs/>
          <w:caps w:val="0"/>
          <w:smallCaps w:val="0"/>
          <w:kern w:val="2"/>
          <w:sz w:val="24"/>
          <w:szCs w:val="28"/>
          <w:lang w:val="en-US" w:eastAsia="zh-CN" w:bidi="ar-SA"/>
        </w:rPr>
      </w:pPr>
      <w:r>
        <w:drawing>
          <wp:inline distT="0" distB="0" distL="114300" distR="114300">
            <wp:extent cx="5057775" cy="2790190"/>
            <wp:effectExtent l="0" t="0" r="9525" b="10160"/>
            <wp:docPr id="511"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图片 28"/>
                    <pic:cNvPicPr>
                      <a:picLocks noChangeAspect="1"/>
                    </pic:cNvPicPr>
                  </pic:nvPicPr>
                  <pic:blipFill>
                    <a:blip r:embed="rId142"/>
                    <a:stretch>
                      <a:fillRect/>
                    </a:stretch>
                  </pic:blipFill>
                  <pic:spPr>
                    <a:xfrm>
                      <a:off x="0" y="0"/>
                      <a:ext cx="5057775" cy="2790190"/>
                    </a:xfrm>
                    <a:prstGeom prst="rect">
                      <a:avLst/>
                    </a:prstGeom>
                    <a:noFill/>
                    <a:ln>
                      <a:noFill/>
                    </a:ln>
                  </pic:spPr>
                </pic:pic>
              </a:graphicData>
            </a:graphic>
          </wp:inline>
        </w:drawing>
      </w:r>
    </w:p>
    <w:p w14:paraId="5EE02D50">
      <w:pPr>
        <w:pStyle w:val="4"/>
        <w:pageBreakBefore w:val="0"/>
        <w:kinsoku/>
        <w:wordWrap/>
        <w:overflowPunct/>
        <w:topLinePunct w:val="0"/>
        <w:bidi w:val="0"/>
        <w:snapToGrid/>
        <w:spacing w:line="360" w:lineRule="auto"/>
        <w:textAlignment w:val="auto"/>
        <w:rPr>
          <w:lang w:val="en-US" w:eastAsia="zh-CN"/>
        </w:rPr>
      </w:pPr>
      <w:bookmarkStart w:id="260" w:name="_Toc10869"/>
      <w:r>
        <w:rPr>
          <w:rFonts w:hint="eastAsia"/>
          <w:lang w:val="en-US" w:eastAsia="zh-CN"/>
        </w:rPr>
        <w:t>资审文件领取</w:t>
      </w:r>
      <w:bookmarkEnd w:id="260"/>
    </w:p>
    <w:p w14:paraId="2040505B">
      <w:pPr>
        <w:pageBreakBefore w:val="0"/>
        <w:kinsoku/>
        <w:wordWrap/>
        <w:overflowPunct/>
        <w:topLinePunct w:val="0"/>
        <w:bidi w:val="0"/>
        <w:snapToGrid/>
        <w:spacing w:line="360" w:lineRule="auto"/>
        <w:textAlignment w:val="auto"/>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功能介绍：</w:t>
      </w:r>
    </w:p>
    <w:p w14:paraId="784C5016">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此环节具有供应商</w:t>
      </w:r>
      <w:r>
        <w:rPr>
          <w:rFonts w:hint="eastAsia" w:ascii="宋体" w:hAnsi="宋体" w:eastAsia="宋体" w:cs="宋体"/>
          <w:sz w:val="21"/>
          <w:szCs w:val="21"/>
          <w:lang w:eastAsia="zh-CN"/>
        </w:rPr>
        <w:t>支付</w:t>
      </w:r>
      <w:r>
        <w:rPr>
          <w:rFonts w:hint="eastAsia" w:ascii="宋体" w:hAnsi="宋体" w:eastAsia="宋体" w:cs="宋体"/>
          <w:sz w:val="21"/>
          <w:szCs w:val="21"/>
          <w:lang w:val="en-US" w:eastAsia="zh-CN"/>
        </w:rPr>
        <w:t>资审</w:t>
      </w:r>
      <w:r>
        <w:rPr>
          <w:rFonts w:hint="eastAsia" w:ascii="宋体" w:hAnsi="宋体" w:eastAsia="宋体" w:cs="宋体"/>
          <w:sz w:val="21"/>
          <w:szCs w:val="21"/>
        </w:rPr>
        <w:t>文件费用及下载</w:t>
      </w:r>
      <w:r>
        <w:rPr>
          <w:rFonts w:hint="eastAsia" w:ascii="宋体" w:hAnsi="宋体" w:eastAsia="宋体" w:cs="宋体"/>
          <w:sz w:val="21"/>
          <w:szCs w:val="21"/>
          <w:lang w:val="en-US" w:eastAsia="zh-CN"/>
        </w:rPr>
        <w:t>资审</w:t>
      </w:r>
      <w:r>
        <w:rPr>
          <w:rFonts w:hint="eastAsia" w:ascii="宋体" w:hAnsi="宋体" w:eastAsia="宋体" w:cs="宋体"/>
          <w:sz w:val="21"/>
          <w:szCs w:val="21"/>
        </w:rPr>
        <w:t>文件的功能</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文件领取后，默认投标报名</w:t>
      </w:r>
      <w:r>
        <w:rPr>
          <w:rFonts w:hint="eastAsia" w:ascii="宋体" w:hAnsi="宋体" w:eastAsia="宋体" w:cs="宋体"/>
          <w:sz w:val="21"/>
          <w:szCs w:val="21"/>
        </w:rPr>
        <w:t>。</w:t>
      </w:r>
    </w:p>
    <w:p w14:paraId="0B97674D">
      <w:pPr>
        <w:pageBreakBefore w:val="0"/>
        <w:kinsoku/>
        <w:wordWrap/>
        <w:overflowPunct/>
        <w:topLinePunct w:val="0"/>
        <w:bidi w:val="0"/>
        <w:snapToGrid/>
        <w:spacing w:line="360" w:lineRule="auto"/>
        <w:ind w:firstLine="480"/>
        <w:jc w:val="both"/>
        <w:textAlignment w:val="auto"/>
        <w:rPr>
          <w:rFonts w:hint="eastAsia" w:ascii="Times New Roman" w:hAnsi="Times New Roman" w:eastAsia="宋体" w:cs="Times New Roman"/>
          <w:b/>
          <w:bCs/>
          <w:caps w:val="0"/>
          <w:smallCaps w:val="0"/>
          <w:color w:val="000000" w:themeColor="text1"/>
          <w:sz w:val="21"/>
          <w:szCs w:val="21"/>
          <w:lang w:val="en-US" w:eastAsia="zh-CN"/>
          <w14:textFill>
            <w14:solidFill>
              <w14:schemeClr w14:val="tx1"/>
            </w14:solidFill>
          </w14:textFill>
        </w:rPr>
      </w:pPr>
      <w:r>
        <w:rPr>
          <w:rFonts w:hint="eastAsia" w:ascii="宋体" w:hAnsi="宋体" w:eastAsia="宋体" w:cs="宋体"/>
          <w:sz w:val="21"/>
          <w:szCs w:val="21"/>
        </w:rPr>
        <w:t>供应商登录系统，进入</w:t>
      </w:r>
      <w:r>
        <w:rPr>
          <w:rFonts w:hint="eastAsia" w:ascii="宋体" w:hAnsi="宋体" w:eastAsia="宋体" w:cs="宋体"/>
          <w:sz w:val="21"/>
          <w:szCs w:val="21"/>
          <w:lang w:val="en-US" w:eastAsia="zh-CN"/>
        </w:rPr>
        <w:t>资审</w:t>
      </w:r>
      <w:r>
        <w:rPr>
          <w:rFonts w:hint="eastAsia" w:ascii="宋体" w:hAnsi="宋体" w:eastAsia="宋体" w:cs="宋体"/>
          <w:sz w:val="21"/>
          <w:szCs w:val="21"/>
        </w:rPr>
        <w:t>文件领取菜单，系统展示标段（包）列表。供应商选择某一标段（包），点击领取按钮，供应商需支付</w:t>
      </w:r>
      <w:r>
        <w:rPr>
          <w:rFonts w:hint="eastAsia" w:ascii="宋体" w:hAnsi="宋体" w:eastAsia="宋体" w:cs="宋体"/>
          <w:sz w:val="21"/>
          <w:szCs w:val="21"/>
          <w:lang w:val="en-US" w:eastAsia="zh-CN"/>
        </w:rPr>
        <w:t>资审</w:t>
      </w:r>
      <w:r>
        <w:rPr>
          <w:rFonts w:hint="eastAsia" w:ascii="宋体" w:hAnsi="宋体" w:eastAsia="宋体" w:cs="宋体"/>
          <w:sz w:val="21"/>
          <w:szCs w:val="21"/>
        </w:rPr>
        <w:t>文件费用后再领取</w:t>
      </w:r>
      <w:r>
        <w:rPr>
          <w:rFonts w:hint="eastAsia" w:ascii="宋体" w:hAnsi="宋体" w:eastAsia="宋体" w:cs="宋体"/>
          <w:sz w:val="21"/>
          <w:szCs w:val="21"/>
          <w:lang w:val="en-US" w:eastAsia="zh-CN"/>
        </w:rPr>
        <w:t>资审</w:t>
      </w:r>
      <w:r>
        <w:rPr>
          <w:rFonts w:hint="eastAsia" w:ascii="宋体" w:hAnsi="宋体" w:eastAsia="宋体" w:cs="宋体"/>
          <w:sz w:val="21"/>
          <w:szCs w:val="21"/>
        </w:rPr>
        <w:t>文件。</w:t>
      </w:r>
    </w:p>
    <w:p w14:paraId="6B4FC57A">
      <w:pPr>
        <w:pageBreakBefore w:val="0"/>
        <w:kinsoku/>
        <w:wordWrap/>
        <w:overflowPunct/>
        <w:topLinePunct w:val="0"/>
        <w:bidi w:val="0"/>
        <w:snapToGrid/>
        <w:spacing w:line="360" w:lineRule="auto"/>
        <w:textAlignment w:val="auto"/>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前置条件：</w:t>
      </w:r>
    </w:p>
    <w:p w14:paraId="1B39070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0" w:afterAutospacing="0" w:line="360" w:lineRule="auto"/>
        <w:ind w:left="0" w:right="0" w:firstLine="0"/>
        <w:jc w:val="left"/>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default" w:ascii="Segoe UI" w:hAnsi="Segoe UI" w:eastAsia="Segoe UI" w:cs="Segoe UI"/>
          <w:i w:val="0"/>
          <w:iCs w:val="0"/>
          <w:caps w:val="0"/>
          <w:color w:val="333333"/>
          <w:spacing w:val="0"/>
          <w:kern w:val="0"/>
          <w:sz w:val="21"/>
          <w:szCs w:val="21"/>
          <w:shd w:val="clear" w:fill="FFFFFF"/>
          <w:lang w:val="en-US" w:eastAsia="zh-CN" w:bidi="ar"/>
        </w:rPr>
        <w:t>开放式资格审查</w:t>
      </w:r>
      <w:r>
        <w:rPr>
          <w:rFonts w:hint="eastAsia" w:ascii="Segoe UI" w:hAnsi="Segoe UI" w:eastAsia="Segoe UI" w:cs="Segoe UI"/>
          <w:i w:val="0"/>
          <w:iCs w:val="0"/>
          <w:caps w:val="0"/>
          <w:color w:val="333333"/>
          <w:spacing w:val="0"/>
          <w:kern w:val="0"/>
          <w:sz w:val="21"/>
          <w:szCs w:val="21"/>
          <w:shd w:val="clear" w:fill="FFFFFF"/>
          <w:lang w:val="en-US" w:eastAsia="zh-CN" w:bidi="ar"/>
        </w:rPr>
        <w:t>且</w:t>
      </w:r>
      <w:r>
        <w:rPr>
          <w:rFonts w:hint="eastAsia" w:eastAsia="宋体" w:asciiTheme="minorEastAsia" w:hAnsiTheme="minorEastAsia" w:cstheme="minorEastAsia"/>
          <w:b w:val="0"/>
          <w:bCs w:val="0"/>
          <w:caps w:val="0"/>
          <w:smallCaps w:val="0"/>
          <w:color w:val="000000" w:themeColor="text1"/>
          <w:lang w:val="en-US" w:eastAsia="zh-CN"/>
          <w14:textFill>
            <w14:solidFill>
              <w14:schemeClr w14:val="tx1"/>
            </w14:solidFill>
          </w14:textFill>
        </w:rPr>
        <w:t>资格预审公告且审文件审核通过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且资审开标时间还未截止，处于公告期内。</w:t>
      </w:r>
    </w:p>
    <w:p w14:paraId="0364E9EE">
      <w:pPr>
        <w:pageBreakBefore w:val="0"/>
        <w:kinsoku/>
        <w:wordWrap/>
        <w:overflowPunct/>
        <w:topLinePunct w:val="0"/>
        <w:bidi w:val="0"/>
        <w:snapToGrid/>
        <w:spacing w:line="360" w:lineRule="auto"/>
        <w:textAlignment w:val="auto"/>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操作步骤：</w:t>
      </w:r>
    </w:p>
    <w:p w14:paraId="3CCF3C7F">
      <w:pPr>
        <w:keepNext w:val="0"/>
        <w:keepLines w:val="0"/>
        <w:pageBreakBefore w:val="0"/>
        <w:widowControl w:val="0"/>
        <w:numPr>
          <w:ilvl w:val="0"/>
          <w:numId w:val="130"/>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招标公告</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公告信息页面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30907BFB">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eastAsia="宋体" w:cs="Times New Roman"/>
        </w:rPr>
        <w:drawing>
          <wp:inline distT="0" distB="0" distL="114300" distR="114300">
            <wp:extent cx="5057775" cy="2424430"/>
            <wp:effectExtent l="0" t="0" r="9525" b="13970"/>
            <wp:docPr id="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3"/>
                    <pic:cNvPicPr>
                      <a:picLocks noChangeAspect="1"/>
                    </pic:cNvPicPr>
                  </pic:nvPicPr>
                  <pic:blipFill>
                    <a:blip r:embed="rId28"/>
                    <a:stretch>
                      <a:fillRect/>
                    </a:stretch>
                  </pic:blipFill>
                  <pic:spPr>
                    <a:xfrm>
                      <a:off x="0" y="0"/>
                      <a:ext cx="5057775" cy="2424430"/>
                    </a:xfrm>
                    <a:prstGeom prst="rect">
                      <a:avLst/>
                    </a:prstGeom>
                    <a:noFill/>
                    <a:ln>
                      <a:noFill/>
                    </a:ln>
                  </pic:spPr>
                </pic:pic>
              </a:graphicData>
            </a:graphic>
          </wp:inline>
        </w:drawing>
      </w:r>
    </w:p>
    <w:p w14:paraId="6715A5EC">
      <w:pPr>
        <w:keepNext w:val="0"/>
        <w:keepLines w:val="0"/>
        <w:pageBreakBefore w:val="0"/>
        <w:widowControl w:val="0"/>
        <w:numPr>
          <w:ilvl w:val="0"/>
          <w:numId w:val="130"/>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找到要报名的标段（包），鼠标放置到标段（包）上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3E28E06A">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eastAsia="宋体" w:cs="Times New Roman"/>
        </w:rPr>
        <w:drawing>
          <wp:inline distT="0" distB="0" distL="114300" distR="114300">
            <wp:extent cx="5057775" cy="2410460"/>
            <wp:effectExtent l="0" t="0" r="9525" b="8890"/>
            <wp:docPr id="193"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图片 14"/>
                    <pic:cNvPicPr>
                      <a:picLocks noChangeAspect="1"/>
                    </pic:cNvPicPr>
                  </pic:nvPicPr>
                  <pic:blipFill>
                    <a:blip r:embed="rId29"/>
                    <a:stretch>
                      <a:fillRect/>
                    </a:stretch>
                  </pic:blipFill>
                  <pic:spPr>
                    <a:xfrm>
                      <a:off x="0" y="0"/>
                      <a:ext cx="5057775" cy="2410460"/>
                    </a:xfrm>
                    <a:prstGeom prst="rect">
                      <a:avLst/>
                    </a:prstGeom>
                    <a:noFill/>
                    <a:ln>
                      <a:noFill/>
                    </a:ln>
                  </pic:spPr>
                </pic:pic>
              </a:graphicData>
            </a:graphic>
          </wp:inline>
        </w:drawing>
      </w:r>
    </w:p>
    <w:p w14:paraId="0AF8F084">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drawing>
          <wp:inline distT="0" distB="0" distL="114300" distR="114300">
            <wp:extent cx="5057775" cy="2242820"/>
            <wp:effectExtent l="0" t="0" r="9525" b="5080"/>
            <wp:docPr id="194"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图片 32"/>
                    <pic:cNvPicPr>
                      <a:picLocks noChangeAspect="1"/>
                    </pic:cNvPicPr>
                  </pic:nvPicPr>
                  <pic:blipFill>
                    <a:blip r:embed="rId34"/>
                    <a:stretch>
                      <a:fillRect/>
                    </a:stretch>
                  </pic:blipFill>
                  <pic:spPr>
                    <a:xfrm>
                      <a:off x="0" y="0"/>
                      <a:ext cx="5057775" cy="2242820"/>
                    </a:xfrm>
                    <a:prstGeom prst="rect">
                      <a:avLst/>
                    </a:prstGeom>
                    <a:noFill/>
                    <a:ln>
                      <a:noFill/>
                    </a:ln>
                  </pic:spPr>
                </pic:pic>
              </a:graphicData>
            </a:graphic>
          </wp:inline>
        </w:drawing>
      </w:r>
    </w:p>
    <w:p w14:paraId="19BF4F33">
      <w:pPr>
        <w:keepNext w:val="0"/>
        <w:keepLines w:val="0"/>
        <w:pageBreakBefore w:val="0"/>
        <w:widowControl w:val="0"/>
        <w:numPr>
          <w:ilvl w:val="0"/>
          <w:numId w:val="130"/>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输入联系人、联系电话，点击保存，保存文件领取信息。</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2A12CDDE">
      <w:pPr>
        <w:pageBreakBefore w:val="0"/>
        <w:numPr>
          <w:ilvl w:val="0"/>
          <w:numId w:val="0"/>
        </w:numPr>
        <w:kinsoku/>
        <w:wordWrap/>
        <w:overflowPunct/>
        <w:topLinePunct w:val="0"/>
        <w:bidi w:val="0"/>
        <w:snapToGrid/>
        <w:spacing w:line="360" w:lineRule="auto"/>
        <w:jc w:val="center"/>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ascii="Times New Roman" w:hAnsi="Times New Roman" w:eastAsia="宋体" w:cs="Times New Roman"/>
        </w:rPr>
        <w:drawing>
          <wp:inline distT="0" distB="0" distL="114300" distR="114300">
            <wp:extent cx="5057775" cy="1416050"/>
            <wp:effectExtent l="0" t="0" r="9525" b="12700"/>
            <wp:docPr id="270"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图片 18"/>
                    <pic:cNvPicPr>
                      <a:picLocks noChangeAspect="1"/>
                    </pic:cNvPicPr>
                  </pic:nvPicPr>
                  <pic:blipFill>
                    <a:blip r:embed="rId35"/>
                    <a:srcRect b="44166"/>
                    <a:stretch>
                      <a:fillRect/>
                    </a:stretch>
                  </pic:blipFill>
                  <pic:spPr>
                    <a:xfrm>
                      <a:off x="0" y="0"/>
                      <a:ext cx="5057775" cy="1416050"/>
                    </a:xfrm>
                    <a:prstGeom prst="rect">
                      <a:avLst/>
                    </a:prstGeom>
                    <a:noFill/>
                    <a:ln>
                      <a:noFill/>
                    </a:ln>
                  </pic:spPr>
                </pic:pic>
              </a:graphicData>
            </a:graphic>
          </wp:inline>
        </w:drawing>
      </w:r>
    </w:p>
    <w:p w14:paraId="17E9D78B">
      <w:pPr>
        <w:pageBreakBefore w:val="0"/>
        <w:kinsoku/>
        <w:wordWrap/>
        <w:overflowPunct/>
        <w:topLinePunct w:val="0"/>
        <w:bidi w:val="0"/>
        <w:snapToGrid/>
        <w:spacing w:line="360" w:lineRule="auto"/>
        <w:ind w:firstLine="0" w:firstLineChars="0"/>
        <w:textAlignment w:val="auto"/>
        <w:rPr>
          <w:rFonts w:ascii="Times New Roman" w:hAnsi="Times New Roman" w:eastAsia="宋体" w:cs="Times New Roman"/>
          <w:caps w:val="0"/>
          <w:smallCaps w:val="0"/>
          <w:color w:val="000000" w:themeColor="text1"/>
          <w14:textFill>
            <w14:solidFill>
              <w14:schemeClr w14:val="tx1"/>
            </w14:solidFill>
          </w14:textFill>
        </w:rPr>
      </w:pPr>
    </w:p>
    <w:p w14:paraId="63BDCAB5">
      <w:pPr>
        <w:keepNext w:val="0"/>
        <w:keepLines w:val="0"/>
        <w:pageBreakBefore w:val="0"/>
        <w:widowControl w:val="0"/>
        <w:numPr>
          <w:ilvl w:val="0"/>
          <w:numId w:val="130"/>
        </w:numPr>
        <w:kinsoku/>
        <w:wordWrap/>
        <w:overflowPunct/>
        <w:topLinePunct w:val="0"/>
        <w:autoSpaceDE/>
        <w:autoSpaceDN/>
        <w:bidi w:val="0"/>
        <w:adjustRightInd/>
        <w:snapToGrid/>
        <w:spacing w:line="360" w:lineRule="auto"/>
        <w:ind w:left="0" w:leftChars="0" w:firstLine="315" w:firstLineChars="150"/>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选择“缴纳方式”，当选择“线下”缴纳，则点击“上传缴纳凭证”，进入上传缴纳凭证页面。</w:t>
      </w:r>
    </w:p>
    <w:p w14:paraId="67163288">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rPr>
      </w:pPr>
      <w:r>
        <w:drawing>
          <wp:inline distT="0" distB="0" distL="114300" distR="114300">
            <wp:extent cx="5057775" cy="1489710"/>
            <wp:effectExtent l="0" t="0" r="9525" b="15240"/>
            <wp:docPr id="271"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图片 46"/>
                    <pic:cNvPicPr>
                      <a:picLocks noChangeAspect="1"/>
                    </pic:cNvPicPr>
                  </pic:nvPicPr>
                  <pic:blipFill>
                    <a:blip r:embed="rId36"/>
                    <a:stretch>
                      <a:fillRect/>
                    </a:stretch>
                  </pic:blipFill>
                  <pic:spPr>
                    <a:xfrm>
                      <a:off x="0" y="0"/>
                      <a:ext cx="5057775" cy="1489710"/>
                    </a:xfrm>
                    <a:prstGeom prst="rect">
                      <a:avLst/>
                    </a:prstGeom>
                    <a:noFill/>
                    <a:ln>
                      <a:noFill/>
                    </a:ln>
                  </pic:spPr>
                </pic:pic>
              </a:graphicData>
            </a:graphic>
          </wp:inline>
        </w:drawing>
      </w:r>
    </w:p>
    <w:p w14:paraId="3A2A6E7C">
      <w:pPr>
        <w:pageBreakBefore w:val="0"/>
        <w:numPr>
          <w:ilvl w:val="0"/>
          <w:numId w:val="0"/>
        </w:numPr>
        <w:kinsoku/>
        <w:wordWrap/>
        <w:overflowPunct/>
        <w:topLinePunct w:val="0"/>
        <w:bidi w:val="0"/>
        <w:snapToGrid/>
        <w:spacing w:line="360" w:lineRule="auto"/>
        <w:ind w:firstLine="420" w:firstLineChars="0"/>
        <w:jc w:val="left"/>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进入“上传缴纳凭证”页面，录入支付信息，并且上传“付款凭证”，点击“提交备案”，上传缴纳凭证记录变为“待审核”状态。</w:t>
      </w:r>
    </w:p>
    <w:p w14:paraId="6ADF602A">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rPr>
      </w:pPr>
      <w:r>
        <w:rPr>
          <w:rFonts w:ascii="Times New Roman" w:hAnsi="Times New Roman" w:eastAsia="宋体" w:cs="Times New Roman"/>
        </w:rPr>
        <w:drawing>
          <wp:inline distT="0" distB="0" distL="114300" distR="114300">
            <wp:extent cx="5057775" cy="2433320"/>
            <wp:effectExtent l="0" t="0" r="9525" b="5080"/>
            <wp:docPr id="272"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图片 20"/>
                    <pic:cNvPicPr>
                      <a:picLocks noChangeAspect="1"/>
                    </pic:cNvPicPr>
                  </pic:nvPicPr>
                  <pic:blipFill>
                    <a:blip r:embed="rId37"/>
                    <a:stretch>
                      <a:fillRect/>
                    </a:stretch>
                  </pic:blipFill>
                  <pic:spPr>
                    <a:xfrm>
                      <a:off x="0" y="0"/>
                      <a:ext cx="5057775" cy="2433320"/>
                    </a:xfrm>
                    <a:prstGeom prst="rect">
                      <a:avLst/>
                    </a:prstGeom>
                    <a:noFill/>
                    <a:ln>
                      <a:noFill/>
                    </a:ln>
                  </pic:spPr>
                </pic:pic>
              </a:graphicData>
            </a:graphic>
          </wp:inline>
        </w:drawing>
      </w:r>
    </w:p>
    <w:p w14:paraId="5F906CEB">
      <w:pPr>
        <w:pageBreakBefore w:val="0"/>
        <w:numPr>
          <w:ilvl w:val="0"/>
          <w:numId w:val="0"/>
        </w:numPr>
        <w:kinsoku/>
        <w:wordWrap/>
        <w:overflowPunct/>
        <w:topLinePunct w:val="0"/>
        <w:bidi w:val="0"/>
        <w:snapToGrid/>
        <w:spacing w:line="360" w:lineRule="auto"/>
        <w:ind w:firstLine="420" w:firstLineChars="0"/>
        <w:jc w:val="left"/>
        <w:textAlignment w:val="auto"/>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等待采购人/采购代理进行缴纳凭证审核，审核通过后，即可以下载资审文件。</w:t>
      </w:r>
    </w:p>
    <w:p w14:paraId="0DB03C34">
      <w:pPr>
        <w:keepNext w:val="0"/>
        <w:keepLines w:val="0"/>
        <w:pageBreakBefore w:val="0"/>
        <w:widowControl w:val="0"/>
        <w:numPr>
          <w:ilvl w:val="0"/>
          <w:numId w:val="130"/>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选择“缴纳方式”，当选择“线上”缴纳，则出现“网上支付”字样，点击“网上支付”，进入支付页面，如图。</w:t>
      </w:r>
    </w:p>
    <w:p w14:paraId="451905C7">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rPr>
      </w:pPr>
      <w:r>
        <w:drawing>
          <wp:inline distT="0" distB="0" distL="114300" distR="114300">
            <wp:extent cx="5057775" cy="1477010"/>
            <wp:effectExtent l="0" t="0" r="9525" b="8890"/>
            <wp:docPr id="273"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图片 47"/>
                    <pic:cNvPicPr>
                      <a:picLocks noChangeAspect="1"/>
                    </pic:cNvPicPr>
                  </pic:nvPicPr>
                  <pic:blipFill>
                    <a:blip r:embed="rId38"/>
                    <a:stretch>
                      <a:fillRect/>
                    </a:stretch>
                  </pic:blipFill>
                  <pic:spPr>
                    <a:xfrm>
                      <a:off x="0" y="0"/>
                      <a:ext cx="5057775" cy="1477010"/>
                    </a:xfrm>
                    <a:prstGeom prst="rect">
                      <a:avLst/>
                    </a:prstGeom>
                    <a:noFill/>
                    <a:ln>
                      <a:noFill/>
                    </a:ln>
                  </pic:spPr>
                </pic:pic>
              </a:graphicData>
            </a:graphic>
          </wp:inline>
        </w:drawing>
      </w:r>
    </w:p>
    <w:p w14:paraId="4B7BFB21">
      <w:pPr>
        <w:pageBreakBefore w:val="0"/>
        <w:numPr>
          <w:ilvl w:val="0"/>
          <w:numId w:val="0"/>
        </w:numPr>
        <w:kinsoku/>
        <w:wordWrap/>
        <w:overflowPunct/>
        <w:topLinePunct w:val="0"/>
        <w:bidi w:val="0"/>
        <w:snapToGrid/>
        <w:spacing w:line="360" w:lineRule="auto"/>
        <w:ind w:firstLine="420" w:firstLineChars="0"/>
        <w:jc w:val="left"/>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网上支付页面中，可以选择支付方式，可以通过个人网银、微信扫码、支付宝扫码等待进行缴纳。选择支付方式，按照页面提示进行正常支付缴纳。如图</w:t>
      </w:r>
    </w:p>
    <w:p w14:paraId="14CA39CB">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rPr>
      </w:pPr>
      <w:r>
        <w:rPr>
          <w:rFonts w:ascii="Times New Roman" w:hAnsi="Times New Roman" w:eastAsia="宋体" w:cs="Times New Roman"/>
        </w:rPr>
        <w:drawing>
          <wp:inline distT="0" distB="0" distL="114300" distR="114300">
            <wp:extent cx="5057775" cy="1438275"/>
            <wp:effectExtent l="0" t="0" r="9525" b="9525"/>
            <wp:docPr id="274"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图片 22"/>
                    <pic:cNvPicPr>
                      <a:picLocks noChangeAspect="1"/>
                    </pic:cNvPicPr>
                  </pic:nvPicPr>
                  <pic:blipFill>
                    <a:blip r:embed="rId39"/>
                    <a:stretch>
                      <a:fillRect/>
                    </a:stretch>
                  </pic:blipFill>
                  <pic:spPr>
                    <a:xfrm>
                      <a:off x="0" y="0"/>
                      <a:ext cx="5057775" cy="1438275"/>
                    </a:xfrm>
                    <a:prstGeom prst="rect">
                      <a:avLst/>
                    </a:prstGeom>
                    <a:noFill/>
                    <a:ln>
                      <a:noFill/>
                    </a:ln>
                  </pic:spPr>
                </pic:pic>
              </a:graphicData>
            </a:graphic>
          </wp:inline>
        </w:drawing>
      </w:r>
    </w:p>
    <w:p w14:paraId="22DC53D6">
      <w:pPr>
        <w:pageBreakBefore w:val="0"/>
        <w:numPr>
          <w:ilvl w:val="0"/>
          <w:numId w:val="0"/>
        </w:numPr>
        <w:kinsoku/>
        <w:wordWrap/>
        <w:overflowPunct/>
        <w:topLinePunct w:val="0"/>
        <w:bidi w:val="0"/>
        <w:snapToGrid/>
        <w:spacing w:line="360" w:lineRule="auto"/>
        <w:ind w:firstLine="420" w:firstLineChars="0"/>
        <w:jc w:val="left"/>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支付完成后，系统会自动回到文件下载页面，此时，可以点击“查看支付情况”，进入查看支付记录，如图。</w:t>
      </w:r>
    </w:p>
    <w:p w14:paraId="5E02E5A7">
      <w:pPr>
        <w:pageBreakBefore w:val="0"/>
        <w:numPr>
          <w:ilvl w:val="0"/>
          <w:numId w:val="0"/>
        </w:numPr>
        <w:kinsoku/>
        <w:wordWrap/>
        <w:overflowPunct/>
        <w:topLinePunct w:val="0"/>
        <w:bidi w:val="0"/>
        <w:snapToGrid/>
        <w:spacing w:line="360" w:lineRule="auto"/>
        <w:ind w:firstLine="420" w:firstLineChars="0"/>
        <w:jc w:val="center"/>
        <w:textAlignment w:val="auto"/>
        <w:rPr>
          <w:rFonts w:ascii="Times New Roman" w:hAnsi="Times New Roman" w:eastAsia="宋体" w:cs="Times New Roman"/>
        </w:rPr>
      </w:pPr>
      <w:r>
        <w:rPr>
          <w:rFonts w:ascii="Times New Roman" w:hAnsi="Times New Roman" w:eastAsia="宋体" w:cs="Times New Roman"/>
        </w:rPr>
        <w:drawing>
          <wp:inline distT="0" distB="0" distL="114300" distR="114300">
            <wp:extent cx="5057775" cy="2148840"/>
            <wp:effectExtent l="0" t="0" r="9525" b="3810"/>
            <wp:docPr id="275"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图片 23"/>
                    <pic:cNvPicPr>
                      <a:picLocks noChangeAspect="1"/>
                    </pic:cNvPicPr>
                  </pic:nvPicPr>
                  <pic:blipFill>
                    <a:blip r:embed="rId40"/>
                    <a:stretch>
                      <a:fillRect/>
                    </a:stretch>
                  </pic:blipFill>
                  <pic:spPr>
                    <a:xfrm>
                      <a:off x="0" y="0"/>
                      <a:ext cx="5057775" cy="2148840"/>
                    </a:xfrm>
                    <a:prstGeom prst="rect">
                      <a:avLst/>
                    </a:prstGeom>
                    <a:noFill/>
                    <a:ln>
                      <a:noFill/>
                    </a:ln>
                  </pic:spPr>
                </pic:pic>
              </a:graphicData>
            </a:graphic>
          </wp:inline>
        </w:drawing>
      </w:r>
    </w:p>
    <w:p w14:paraId="42774294">
      <w:pPr>
        <w:pageBreakBefore w:val="0"/>
        <w:numPr>
          <w:ilvl w:val="0"/>
          <w:numId w:val="0"/>
        </w:numPr>
        <w:kinsoku/>
        <w:wordWrap/>
        <w:overflowPunct/>
        <w:topLinePunct w:val="0"/>
        <w:bidi w:val="0"/>
        <w:snapToGrid/>
        <w:spacing w:line="360" w:lineRule="auto"/>
        <w:ind w:firstLine="420" w:firstLineChars="0"/>
        <w:jc w:val="center"/>
        <w:textAlignment w:val="auto"/>
        <w:rPr>
          <w:rFonts w:ascii="Times New Roman" w:hAnsi="Times New Roman" w:eastAsia="宋体" w:cs="Times New Roman"/>
        </w:rPr>
      </w:pPr>
      <w:r>
        <w:drawing>
          <wp:inline distT="0" distB="0" distL="114300" distR="114300">
            <wp:extent cx="5057775" cy="1583055"/>
            <wp:effectExtent l="0" t="0" r="9525" b="17145"/>
            <wp:docPr id="276"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图片 48"/>
                    <pic:cNvPicPr>
                      <a:picLocks noChangeAspect="1"/>
                    </pic:cNvPicPr>
                  </pic:nvPicPr>
                  <pic:blipFill>
                    <a:blip r:embed="rId41"/>
                    <a:stretch>
                      <a:fillRect/>
                    </a:stretch>
                  </pic:blipFill>
                  <pic:spPr>
                    <a:xfrm>
                      <a:off x="0" y="0"/>
                      <a:ext cx="5057775" cy="1583055"/>
                    </a:xfrm>
                    <a:prstGeom prst="rect">
                      <a:avLst/>
                    </a:prstGeom>
                    <a:noFill/>
                    <a:ln>
                      <a:noFill/>
                    </a:ln>
                  </pic:spPr>
                </pic:pic>
              </a:graphicData>
            </a:graphic>
          </wp:inline>
        </w:drawing>
      </w:r>
    </w:p>
    <w:p w14:paraId="4BA61C86">
      <w:pPr>
        <w:pageBreakBefore w:val="0"/>
        <w:numPr>
          <w:ilvl w:val="0"/>
          <w:numId w:val="0"/>
        </w:numPr>
        <w:kinsoku/>
        <w:wordWrap/>
        <w:overflowPunct/>
        <w:topLinePunct w:val="0"/>
        <w:bidi w:val="0"/>
        <w:snapToGrid/>
        <w:spacing w:line="360" w:lineRule="auto"/>
        <w:ind w:firstLine="420" w:firstLineChars="0"/>
        <w:jc w:val="center"/>
        <w:textAlignment w:val="auto"/>
        <w:rPr>
          <w:rFonts w:ascii="Times New Roman" w:hAnsi="Times New Roman" w:eastAsia="宋体" w:cs="Times New Roman"/>
        </w:rPr>
      </w:pPr>
      <w:r>
        <w:rPr>
          <w:rFonts w:ascii="Times New Roman" w:hAnsi="Times New Roman" w:eastAsia="宋体" w:cs="Times New Roman"/>
        </w:rPr>
        <w:br w:type="textWrapping"/>
      </w:r>
    </w:p>
    <w:p w14:paraId="364ED83F">
      <w:pPr>
        <w:pageBreakBefore w:val="0"/>
        <w:numPr>
          <w:ilvl w:val="0"/>
          <w:numId w:val="0"/>
        </w:numPr>
        <w:kinsoku/>
        <w:wordWrap/>
        <w:overflowPunct/>
        <w:topLinePunct w:val="0"/>
        <w:bidi w:val="0"/>
        <w:snapToGrid/>
        <w:spacing w:line="360" w:lineRule="auto"/>
        <w:ind w:left="420" w:leftChars="0" w:firstLine="420" w:firstLineChars="0"/>
        <w:jc w:val="left"/>
        <w:textAlignment w:val="auto"/>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注：当前页面可以查询到支付缴纳的记录，若出现网络延缓，可以点击“成交查询”，可以刷新当前支付信息列表。</w:t>
      </w:r>
    </w:p>
    <w:p w14:paraId="3D3774A4">
      <w:pPr>
        <w:keepNext w:val="0"/>
        <w:keepLines w:val="0"/>
        <w:pageBreakBefore w:val="0"/>
        <w:widowControl w:val="0"/>
        <w:numPr>
          <w:ilvl w:val="0"/>
          <w:numId w:val="130"/>
        </w:numPr>
        <w:kinsoku/>
        <w:wordWrap/>
        <w:overflowPunct/>
        <w:topLinePunct w:val="0"/>
        <w:autoSpaceDE/>
        <w:autoSpaceDN/>
        <w:bidi w:val="0"/>
        <w:adjustRightInd/>
        <w:snapToGrid/>
        <w:spacing w:line="360" w:lineRule="auto"/>
        <w:ind w:left="0" w:leftChars="0" w:firstLine="315" w:firstLineChars="150"/>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文件费用缴纳完成后，点击“下载资审文件”，可以进入资审文件下载页面，如图。</w:t>
      </w:r>
    </w:p>
    <w:p w14:paraId="7462ABF1">
      <w:pPr>
        <w:pageBreakBefore w:val="0"/>
        <w:numPr>
          <w:ilvl w:val="0"/>
          <w:numId w:val="0"/>
        </w:numPr>
        <w:kinsoku/>
        <w:wordWrap/>
        <w:overflowPunct/>
        <w:topLinePunct w:val="0"/>
        <w:bidi w:val="0"/>
        <w:snapToGrid/>
        <w:spacing w:line="360" w:lineRule="auto"/>
        <w:jc w:val="center"/>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drawing>
          <wp:inline distT="0" distB="0" distL="114300" distR="114300">
            <wp:extent cx="5048250" cy="2600325"/>
            <wp:effectExtent l="0" t="0" r="0" b="9525"/>
            <wp:docPr id="277"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图片 34"/>
                    <pic:cNvPicPr>
                      <a:picLocks noChangeAspect="1"/>
                    </pic:cNvPicPr>
                  </pic:nvPicPr>
                  <pic:blipFill>
                    <a:blip r:embed="rId42"/>
                    <a:stretch>
                      <a:fillRect/>
                    </a:stretch>
                  </pic:blipFill>
                  <pic:spPr>
                    <a:xfrm>
                      <a:off x="0" y="0"/>
                      <a:ext cx="5048250" cy="2600325"/>
                    </a:xfrm>
                    <a:prstGeom prst="rect">
                      <a:avLst/>
                    </a:prstGeom>
                    <a:noFill/>
                    <a:ln>
                      <a:noFill/>
                    </a:ln>
                  </pic:spPr>
                </pic:pic>
              </a:graphicData>
            </a:graphic>
          </wp:inline>
        </w:drawing>
      </w:r>
    </w:p>
    <w:p w14:paraId="399A11A0">
      <w:pPr>
        <w:keepNext w:val="0"/>
        <w:keepLines w:val="0"/>
        <w:pageBreakBefore w:val="0"/>
        <w:widowControl w:val="0"/>
        <w:numPr>
          <w:ilvl w:val="0"/>
          <w:numId w:val="130"/>
        </w:numPr>
        <w:kinsoku/>
        <w:wordWrap/>
        <w:overflowPunct/>
        <w:topLinePunct w:val="0"/>
        <w:autoSpaceDE/>
        <w:autoSpaceDN/>
        <w:bidi w:val="0"/>
        <w:adjustRightInd/>
        <w:snapToGrid/>
        <w:spacing w:line="360" w:lineRule="auto"/>
        <w:ind w:left="0" w:leftChars="0" w:firstLine="315" w:firstLineChars="150"/>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打开“文件列表”，点击“下载”按钮，可以对资审文件进行下载，如图。</w:t>
      </w:r>
    </w:p>
    <w:p w14:paraId="70CFB600">
      <w:pPr>
        <w:pageBreakBefore w:val="0"/>
        <w:numPr>
          <w:ilvl w:val="0"/>
          <w:numId w:val="0"/>
        </w:numPr>
        <w:kinsoku/>
        <w:wordWrap/>
        <w:overflowPunct/>
        <w:topLinePunct w:val="0"/>
        <w:bidi w:val="0"/>
        <w:snapToGrid/>
        <w:spacing w:line="360" w:lineRule="auto"/>
        <w:jc w:val="center"/>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drawing>
          <wp:inline distT="0" distB="0" distL="114300" distR="114300">
            <wp:extent cx="4262755" cy="3439160"/>
            <wp:effectExtent l="0" t="0" r="4445" b="8890"/>
            <wp:docPr id="278"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图片 35"/>
                    <pic:cNvPicPr>
                      <a:picLocks noChangeAspect="1"/>
                    </pic:cNvPicPr>
                  </pic:nvPicPr>
                  <pic:blipFill>
                    <a:blip r:embed="rId43"/>
                    <a:srcRect l="10370" t="8230" r="5348" b="4542"/>
                    <a:stretch>
                      <a:fillRect/>
                    </a:stretch>
                  </pic:blipFill>
                  <pic:spPr>
                    <a:xfrm>
                      <a:off x="0" y="0"/>
                      <a:ext cx="4262755" cy="3439160"/>
                    </a:xfrm>
                    <a:prstGeom prst="rect">
                      <a:avLst/>
                    </a:prstGeom>
                    <a:noFill/>
                    <a:ln>
                      <a:noFill/>
                    </a:ln>
                  </pic:spPr>
                </pic:pic>
              </a:graphicData>
            </a:graphic>
          </wp:inline>
        </w:drawing>
      </w:r>
    </w:p>
    <w:p w14:paraId="4F2CD8E0">
      <w:pPr>
        <w:keepNext w:val="0"/>
        <w:keepLines w:val="0"/>
        <w:pageBreakBefore w:val="0"/>
        <w:widowControl w:val="0"/>
        <w:numPr>
          <w:ilvl w:val="0"/>
          <w:numId w:val="130"/>
        </w:numPr>
        <w:kinsoku/>
        <w:wordWrap/>
        <w:overflowPunct/>
        <w:topLinePunct w:val="0"/>
        <w:autoSpaceDE/>
        <w:autoSpaceDN/>
        <w:bidi w:val="0"/>
        <w:adjustRightInd/>
        <w:snapToGrid/>
        <w:spacing w:line="360" w:lineRule="auto"/>
        <w:ind w:left="0" w:leftChars="0" w:firstLine="315" w:firstLineChars="150"/>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文件下载后，出现“查看下载情况”按钮，点击后，可以查看下载情况记录，如图。</w:t>
      </w:r>
    </w:p>
    <w:p w14:paraId="4753F916">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rPr>
      </w:pPr>
      <w:r>
        <w:drawing>
          <wp:inline distT="0" distB="0" distL="114300" distR="114300">
            <wp:extent cx="2876550" cy="2190750"/>
            <wp:effectExtent l="0" t="0" r="0" b="0"/>
            <wp:docPr id="279"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图片 36"/>
                    <pic:cNvPicPr>
                      <a:picLocks noChangeAspect="1"/>
                    </pic:cNvPicPr>
                  </pic:nvPicPr>
                  <pic:blipFill>
                    <a:blip r:embed="rId44"/>
                    <a:stretch>
                      <a:fillRect/>
                    </a:stretch>
                  </pic:blipFill>
                  <pic:spPr>
                    <a:xfrm>
                      <a:off x="0" y="0"/>
                      <a:ext cx="2876550" cy="2190750"/>
                    </a:xfrm>
                    <a:prstGeom prst="rect">
                      <a:avLst/>
                    </a:prstGeom>
                    <a:noFill/>
                    <a:ln>
                      <a:noFill/>
                    </a:ln>
                  </pic:spPr>
                </pic:pic>
              </a:graphicData>
            </a:graphic>
          </wp:inline>
        </w:drawing>
      </w:r>
    </w:p>
    <w:p w14:paraId="6D3AB09C">
      <w:pPr>
        <w:pageBreakBefore w:val="0"/>
        <w:numPr>
          <w:ilvl w:val="0"/>
          <w:numId w:val="0"/>
        </w:numPr>
        <w:kinsoku/>
        <w:wordWrap/>
        <w:overflowPunct/>
        <w:topLinePunct w:val="0"/>
        <w:bidi w:val="0"/>
        <w:snapToGrid/>
        <w:spacing w:line="360" w:lineRule="auto"/>
        <w:jc w:val="center"/>
        <w:textAlignment w:val="auto"/>
        <w:rPr>
          <w:rFonts w:hint="default" w:ascii="Times New Roman" w:hAnsi="Times New Roman" w:eastAsia="宋体" w:cs="Times New Roman"/>
          <w:lang w:val="en-US" w:eastAsia="zh-CN"/>
        </w:rPr>
      </w:pPr>
      <w:r>
        <w:rPr>
          <w:rFonts w:ascii="Times New Roman" w:hAnsi="Times New Roman" w:eastAsia="宋体" w:cs="Times New Roman"/>
        </w:rPr>
        <w:drawing>
          <wp:inline distT="0" distB="0" distL="114300" distR="114300">
            <wp:extent cx="5057775" cy="487680"/>
            <wp:effectExtent l="0" t="0" r="9525" b="7620"/>
            <wp:docPr id="280"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图片 29"/>
                    <pic:cNvPicPr>
                      <a:picLocks noChangeAspect="1"/>
                    </pic:cNvPicPr>
                  </pic:nvPicPr>
                  <pic:blipFill>
                    <a:blip r:embed="rId45"/>
                    <a:stretch>
                      <a:fillRect/>
                    </a:stretch>
                  </pic:blipFill>
                  <pic:spPr>
                    <a:xfrm>
                      <a:off x="0" y="0"/>
                      <a:ext cx="5057775" cy="487680"/>
                    </a:xfrm>
                    <a:prstGeom prst="rect">
                      <a:avLst/>
                    </a:prstGeom>
                    <a:noFill/>
                    <a:ln>
                      <a:noFill/>
                    </a:ln>
                  </pic:spPr>
                </pic:pic>
              </a:graphicData>
            </a:graphic>
          </wp:inline>
        </w:drawing>
      </w:r>
    </w:p>
    <w:p w14:paraId="387DC0FD">
      <w:pPr>
        <w:pageBreakBefore w:val="0"/>
        <w:numPr>
          <w:ilvl w:val="0"/>
          <w:numId w:val="0"/>
        </w:numPr>
        <w:kinsoku/>
        <w:wordWrap/>
        <w:overflowPunct/>
        <w:topLinePunct w:val="0"/>
        <w:bidi w:val="0"/>
        <w:snapToGrid/>
        <w:spacing w:line="360" w:lineRule="auto"/>
        <w:ind w:leftChars="200"/>
        <w:jc w:val="left"/>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注：</w:t>
      </w:r>
    </w:p>
    <w:p w14:paraId="55195554">
      <w:pPr>
        <w:pageBreakBefore w:val="0"/>
        <w:numPr>
          <w:ilvl w:val="0"/>
          <w:numId w:val="108"/>
        </w:numPr>
        <w:kinsoku/>
        <w:wordWrap/>
        <w:overflowPunct/>
        <w:topLinePunct w:val="0"/>
        <w:bidi w:val="0"/>
        <w:snapToGrid/>
        <w:spacing w:line="360" w:lineRule="auto"/>
        <w:ind w:left="0" w:leftChars="0" w:firstLine="420" w:firstLineChars="200"/>
        <w:jc w:val="left"/>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若当前资审文件为免费，则无需缴纳，可以直接进行文件下载。</w:t>
      </w:r>
    </w:p>
    <w:p w14:paraId="45B21212">
      <w:pPr>
        <w:pageBreakBefore w:val="0"/>
        <w:numPr>
          <w:ilvl w:val="0"/>
          <w:numId w:val="0"/>
        </w:numPr>
        <w:kinsoku/>
        <w:wordWrap/>
        <w:overflowPunct/>
        <w:topLinePunct w:val="0"/>
        <w:bidi w:val="0"/>
        <w:snapToGrid/>
        <w:spacing w:line="360" w:lineRule="auto"/>
        <w:jc w:val="center"/>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drawing>
          <wp:inline distT="0" distB="0" distL="114300" distR="114300">
            <wp:extent cx="5057775" cy="2147570"/>
            <wp:effectExtent l="0" t="0" r="9525" b="5080"/>
            <wp:docPr id="281"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图片 33"/>
                    <pic:cNvPicPr>
                      <a:picLocks noChangeAspect="1"/>
                    </pic:cNvPicPr>
                  </pic:nvPicPr>
                  <pic:blipFill>
                    <a:blip r:embed="rId46"/>
                    <a:stretch>
                      <a:fillRect/>
                    </a:stretch>
                  </pic:blipFill>
                  <pic:spPr>
                    <a:xfrm>
                      <a:off x="0" y="0"/>
                      <a:ext cx="5057775" cy="2147570"/>
                    </a:xfrm>
                    <a:prstGeom prst="rect">
                      <a:avLst/>
                    </a:prstGeom>
                    <a:noFill/>
                    <a:ln>
                      <a:noFill/>
                    </a:ln>
                  </pic:spPr>
                </pic:pic>
              </a:graphicData>
            </a:graphic>
          </wp:inline>
        </w:drawing>
      </w:r>
    </w:p>
    <w:p w14:paraId="45F0F062">
      <w:pPr>
        <w:pageBreakBefore w:val="0"/>
        <w:numPr>
          <w:ilvl w:val="0"/>
          <w:numId w:val="108"/>
        </w:numPr>
        <w:kinsoku/>
        <w:wordWrap/>
        <w:overflowPunct/>
        <w:topLinePunct w:val="0"/>
        <w:bidi w:val="0"/>
        <w:snapToGrid/>
        <w:spacing w:line="360" w:lineRule="auto"/>
        <w:ind w:left="0" w:leftChars="0" w:firstLine="420" w:firstLineChars="200"/>
        <w:jc w:val="left"/>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资审文件页面输入联系人和联系方式点击保存后，当前标段即会出现在我的项目中。</w:t>
      </w:r>
    </w:p>
    <w:p w14:paraId="31CCDA6B">
      <w:pPr>
        <w:pageBreakBefore w:val="0"/>
        <w:kinsoku/>
        <w:wordWrap/>
        <w:overflowPunct/>
        <w:topLinePunct w:val="0"/>
        <w:bidi w:val="0"/>
        <w:snapToGrid/>
        <w:spacing w:line="360" w:lineRule="auto"/>
        <w:textAlignment w:val="auto"/>
      </w:pPr>
    </w:p>
    <w:p w14:paraId="11109772">
      <w:pPr>
        <w:pStyle w:val="4"/>
        <w:pageBreakBefore w:val="0"/>
        <w:kinsoku/>
        <w:wordWrap/>
        <w:overflowPunct/>
        <w:topLinePunct w:val="0"/>
        <w:bidi w:val="0"/>
        <w:snapToGrid/>
        <w:spacing w:line="360" w:lineRule="auto"/>
        <w:textAlignment w:val="auto"/>
      </w:pPr>
      <w:bookmarkStart w:id="261" w:name="_Toc2046"/>
      <w:r>
        <w:t>资审澄清文件领取</w:t>
      </w:r>
      <w:bookmarkEnd w:id="261"/>
    </w:p>
    <w:p w14:paraId="66EA52BA">
      <w:pPr>
        <w:pageBreakBefore w:val="0"/>
        <w:kinsoku/>
        <w:wordWrap/>
        <w:overflowPunct/>
        <w:topLinePunct w:val="0"/>
        <w:bidi w:val="0"/>
        <w:snapToGrid/>
        <w:spacing w:line="360" w:lineRule="auto"/>
        <w:textAlignment w:val="auto"/>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功能介绍：</w:t>
      </w:r>
    </w:p>
    <w:p w14:paraId="06A5D2E7">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此环节具备供应商领取资审澄清文件的功能。</w:t>
      </w:r>
    </w:p>
    <w:p w14:paraId="7E79B9D6">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采购人/采购代理</w:t>
      </w:r>
      <w:r>
        <w:rPr>
          <w:rFonts w:hint="eastAsia" w:ascii="宋体" w:hAnsi="宋体" w:eastAsia="宋体" w:cs="宋体"/>
          <w:sz w:val="21"/>
          <w:szCs w:val="21"/>
        </w:rPr>
        <w:t>发布资审澄清文件后，供应商登录系统，进入资审澄清文件领取菜单，系统展示标段（包）列表。供应商选择某一标段（包），点击领取按钮，进入资审澄清文件领取页面进行文件领取。</w:t>
      </w:r>
    </w:p>
    <w:p w14:paraId="0E535764">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前置条件：</w:t>
      </w:r>
    </w:p>
    <w:p w14:paraId="034A5BD7">
      <w:pPr>
        <w:pageBreakBefore w:val="0"/>
        <w:kinsoku/>
        <w:wordWrap/>
        <w:overflowPunct/>
        <w:topLinePunct w:val="0"/>
        <w:bidi w:val="0"/>
        <w:snapToGrid/>
        <w:spacing w:line="360" w:lineRule="auto"/>
        <w:ind w:firstLine="422"/>
        <w:textAlignment w:val="auto"/>
        <w:rPr>
          <w:rFonts w:eastAsia="宋体"/>
          <w:caps w:val="0"/>
          <w:smallCaps w:val="0"/>
          <w:color w:val="000000" w:themeColor="text1"/>
          <w14:textFill>
            <w14:solidFill>
              <w14:schemeClr w14:val="tx1"/>
            </w14:solidFill>
          </w14:textFill>
        </w:rPr>
      </w:pPr>
      <w:r>
        <w:rPr>
          <w:rFonts w:eastAsia="宋体"/>
          <w:caps w:val="0"/>
          <w:smallCaps w:val="0"/>
          <w:color w:val="000000" w:themeColor="text1"/>
          <w14:textFill>
            <w14:solidFill>
              <w14:schemeClr w14:val="tx1"/>
            </w14:solidFill>
          </w14:textFill>
        </w:rPr>
        <w:t>资审澄清文件审核</w:t>
      </w:r>
      <w:r>
        <w:rPr>
          <w:rFonts w:hint="eastAsia" w:eastAsia="宋体"/>
          <w:caps w:val="0"/>
          <w:smallCaps w:val="0"/>
          <w:color w:val="000000" w:themeColor="text1"/>
          <w:lang w:val="en-US" w:eastAsia="zh-CN"/>
          <w14:textFill>
            <w14:solidFill>
              <w14:schemeClr w14:val="tx1"/>
            </w14:solidFill>
          </w14:textFill>
        </w:rPr>
        <w:t>通过且</w:t>
      </w:r>
      <w:r>
        <w:rPr>
          <w:rFonts w:eastAsia="宋体"/>
          <w:caps w:val="0"/>
          <w:smallCaps w:val="0"/>
          <w:color w:val="000000" w:themeColor="text1"/>
          <w14:textFill>
            <w14:solidFill>
              <w14:schemeClr w14:val="tx1"/>
            </w14:solidFill>
          </w14:textFill>
        </w:rPr>
        <w:t>投标单位已经领取对应的资审文件。</w:t>
      </w:r>
    </w:p>
    <w:p w14:paraId="5CB7D175">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操作步骤：</w:t>
      </w:r>
    </w:p>
    <w:p w14:paraId="31E6A72A">
      <w:pPr>
        <w:keepNext w:val="0"/>
        <w:keepLines w:val="0"/>
        <w:pageBreakBefore w:val="0"/>
        <w:widowControl w:val="0"/>
        <w:numPr>
          <w:ilvl w:val="0"/>
          <w:numId w:val="131"/>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7C4DE8E0">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drawing>
          <wp:inline distT="0" distB="0" distL="114300" distR="114300">
            <wp:extent cx="5057775" cy="2356485"/>
            <wp:effectExtent l="0" t="0" r="9525" b="5715"/>
            <wp:docPr id="303"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图片 39"/>
                    <pic:cNvPicPr>
                      <a:picLocks noChangeAspect="1"/>
                    </pic:cNvPicPr>
                  </pic:nvPicPr>
                  <pic:blipFill>
                    <a:blip r:embed="rId47"/>
                    <a:stretch>
                      <a:fillRect/>
                    </a:stretch>
                  </pic:blipFill>
                  <pic:spPr>
                    <a:xfrm>
                      <a:off x="0" y="0"/>
                      <a:ext cx="5057775" cy="2356485"/>
                    </a:xfrm>
                    <a:prstGeom prst="rect">
                      <a:avLst/>
                    </a:prstGeom>
                    <a:noFill/>
                    <a:ln>
                      <a:noFill/>
                    </a:ln>
                  </pic:spPr>
                </pic:pic>
              </a:graphicData>
            </a:graphic>
          </wp:inline>
        </w:drawing>
      </w:r>
    </w:p>
    <w:p w14:paraId="5CC8207F">
      <w:pPr>
        <w:keepNext w:val="0"/>
        <w:keepLines w:val="0"/>
        <w:pageBreakBefore w:val="0"/>
        <w:widowControl w:val="0"/>
        <w:numPr>
          <w:ilvl w:val="0"/>
          <w:numId w:val="131"/>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找到要</w:t>
      </w:r>
      <w:r>
        <w:rPr>
          <w:rFonts w:hint="eastAsia"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2A58A4CE">
      <w:pPr>
        <w:pageBreakBefore w:val="0"/>
        <w:numPr>
          <w:ilvl w:val="0"/>
          <w:numId w:val="0"/>
        </w:numPr>
        <w:kinsoku/>
        <w:wordWrap/>
        <w:overflowPunct/>
        <w:topLinePunct w:val="0"/>
        <w:bidi w:val="0"/>
        <w:snapToGrid/>
        <w:spacing w:line="360" w:lineRule="auto"/>
        <w:jc w:val="center"/>
        <w:textAlignment w:val="auto"/>
      </w:pPr>
      <w:r>
        <w:drawing>
          <wp:inline distT="0" distB="0" distL="114300" distR="114300">
            <wp:extent cx="5057775" cy="2437765"/>
            <wp:effectExtent l="0" t="0" r="9525" b="635"/>
            <wp:docPr id="307"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53F9C23E">
      <w:pPr>
        <w:pageBreakBefore w:val="0"/>
        <w:numPr>
          <w:ilvl w:val="0"/>
          <w:numId w:val="0"/>
        </w:numPr>
        <w:kinsoku/>
        <w:wordWrap/>
        <w:overflowPunct/>
        <w:topLinePunct w:val="0"/>
        <w:bidi w:val="0"/>
        <w:snapToGrid/>
        <w:spacing w:line="360" w:lineRule="auto"/>
        <w:ind w:firstLine="420" w:firstLineChars="0"/>
        <w:jc w:val="left"/>
        <w:textAlignment w:val="auto"/>
        <w:rPr>
          <w:rFonts w:hint="eastAsia"/>
          <w:lang w:val="en-US" w:eastAsia="zh-CN"/>
        </w:rPr>
      </w:pPr>
      <w:r>
        <w:rPr>
          <w:rFonts w:hint="eastAsia" w:ascii="Times New Roman" w:eastAsia="宋体"/>
          <w:lang w:val="en-US" w:eastAsia="zh-CN"/>
        </w:rPr>
        <w:t>注：若未领取资审澄清文件，则卡片上资审文件会展示“未下载”状态，领取后会变成“已下载”。</w:t>
      </w:r>
    </w:p>
    <w:p w14:paraId="39925393">
      <w:pPr>
        <w:pageBreakBefore w:val="0"/>
        <w:numPr>
          <w:ilvl w:val="0"/>
          <w:numId w:val="0"/>
        </w:numPr>
        <w:kinsoku/>
        <w:wordWrap/>
        <w:overflowPunct/>
        <w:topLinePunct w:val="0"/>
        <w:bidi w:val="0"/>
        <w:snapToGrid/>
        <w:spacing w:line="360" w:lineRule="auto"/>
        <w:jc w:val="center"/>
        <w:textAlignment w:val="auto"/>
        <w:rPr>
          <w:rFonts w:hint="default"/>
          <w:lang w:val="en-US" w:eastAsia="zh-CN"/>
        </w:rPr>
      </w:pPr>
      <w:r>
        <w:drawing>
          <wp:inline distT="0" distB="0" distL="114300" distR="114300">
            <wp:extent cx="3543300" cy="2647950"/>
            <wp:effectExtent l="0" t="0" r="0" b="0"/>
            <wp:docPr id="309"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 name="图片 40"/>
                    <pic:cNvPicPr>
                      <a:picLocks noChangeAspect="1"/>
                    </pic:cNvPicPr>
                  </pic:nvPicPr>
                  <pic:blipFill>
                    <a:blip r:embed="rId49"/>
                    <a:stretch>
                      <a:fillRect/>
                    </a:stretch>
                  </pic:blipFill>
                  <pic:spPr>
                    <a:xfrm>
                      <a:off x="0" y="0"/>
                      <a:ext cx="3543300" cy="2647950"/>
                    </a:xfrm>
                    <a:prstGeom prst="rect">
                      <a:avLst/>
                    </a:prstGeom>
                    <a:noFill/>
                    <a:ln>
                      <a:noFill/>
                    </a:ln>
                  </pic:spPr>
                </pic:pic>
              </a:graphicData>
            </a:graphic>
          </wp:inline>
        </w:drawing>
      </w:r>
    </w:p>
    <w:p w14:paraId="04992D72">
      <w:pPr>
        <w:keepNext w:val="0"/>
        <w:keepLines w:val="0"/>
        <w:pageBreakBefore w:val="0"/>
        <w:widowControl w:val="0"/>
        <w:numPr>
          <w:ilvl w:val="0"/>
          <w:numId w:val="131"/>
        </w:numPr>
        <w:kinsoku/>
        <w:wordWrap/>
        <w:overflowPunct/>
        <w:topLinePunct w:val="0"/>
        <w:autoSpaceDE/>
        <w:autoSpaceDN/>
        <w:bidi w:val="0"/>
        <w:adjustRightInd/>
        <w:snapToGrid/>
        <w:spacing w:line="360" w:lineRule="auto"/>
        <w:ind w:left="0" w:leftChars="0" w:firstLine="315" w:firstLineChars="150"/>
        <w:textAlignment w:val="auto"/>
        <w:rPr>
          <w:rFonts w:hint="default" w:eastAsia="宋体"/>
          <w:caps w:val="0"/>
          <w:smallCaps w:val="0"/>
          <w:lang w:val="en-US" w:eastAsia="zh-CN"/>
        </w:rPr>
      </w:pPr>
      <w:r>
        <w:rPr>
          <w:rFonts w:hint="eastAsia" w:ascii="Times New Roman" w:eastAsia="宋体"/>
          <w:caps w:val="0"/>
          <w:smallCaps w:val="0"/>
          <w:lang w:val="en-US" w:eastAsia="zh-CN"/>
        </w:rPr>
        <w:t>标段的卡片上直击点击未领取的“资审澄清文件”，可以直接打开资审文件下载页面，如图。</w:t>
      </w:r>
    </w:p>
    <w:p w14:paraId="69A7ACFB">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leftChars="150"/>
        <w:jc w:val="center"/>
        <w:textAlignment w:val="auto"/>
        <w:rPr>
          <w:rFonts w:hint="default" w:eastAsia="宋体"/>
          <w:caps w:val="0"/>
          <w:smallCaps w:val="0"/>
          <w:lang w:val="en-US" w:eastAsia="zh-CN"/>
        </w:rPr>
      </w:pPr>
      <w:r>
        <w:drawing>
          <wp:inline distT="0" distB="0" distL="114300" distR="114300">
            <wp:extent cx="5057775" cy="798195"/>
            <wp:effectExtent l="0" t="0" r="9525" b="1905"/>
            <wp:docPr id="312"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图片 41"/>
                    <pic:cNvPicPr>
                      <a:picLocks noChangeAspect="1"/>
                    </pic:cNvPicPr>
                  </pic:nvPicPr>
                  <pic:blipFill>
                    <a:blip r:embed="rId50"/>
                    <a:srcRect b="24550"/>
                    <a:stretch>
                      <a:fillRect/>
                    </a:stretch>
                  </pic:blipFill>
                  <pic:spPr>
                    <a:xfrm>
                      <a:off x="0" y="0"/>
                      <a:ext cx="5057775" cy="798195"/>
                    </a:xfrm>
                    <a:prstGeom prst="rect">
                      <a:avLst/>
                    </a:prstGeom>
                    <a:noFill/>
                    <a:ln>
                      <a:noFill/>
                    </a:ln>
                  </pic:spPr>
                </pic:pic>
              </a:graphicData>
            </a:graphic>
          </wp:inline>
        </w:drawing>
      </w:r>
    </w:p>
    <w:p w14:paraId="2DB2E81B">
      <w:pPr>
        <w:keepNext w:val="0"/>
        <w:keepLines w:val="0"/>
        <w:pageBreakBefore w:val="0"/>
        <w:widowControl w:val="0"/>
        <w:numPr>
          <w:ilvl w:val="0"/>
          <w:numId w:val="131"/>
        </w:numPr>
        <w:kinsoku/>
        <w:wordWrap/>
        <w:overflowPunct/>
        <w:topLinePunct w:val="0"/>
        <w:autoSpaceDE/>
        <w:autoSpaceDN/>
        <w:bidi w:val="0"/>
        <w:adjustRightInd/>
        <w:snapToGrid/>
        <w:spacing w:line="360" w:lineRule="auto"/>
        <w:ind w:left="0" w:leftChars="0" w:firstLine="315" w:firstLineChars="150"/>
        <w:textAlignment w:val="auto"/>
        <w:rPr>
          <w:rFonts w:hint="default" w:eastAsia="宋体"/>
          <w:caps w:val="0"/>
          <w:smallCaps w:val="0"/>
          <w:lang w:val="en-US" w:eastAsia="zh-CN"/>
        </w:rPr>
      </w:pPr>
      <w:r>
        <w:rPr>
          <w:rFonts w:hint="eastAsia" w:ascii="Times New Roman" w:eastAsia="宋体"/>
          <w:caps w:val="0"/>
          <w:smallCaps w:val="0"/>
          <w:lang w:val="en-US" w:eastAsia="zh-CN"/>
        </w:rPr>
        <w:t>点击列表的“领取操作”，可进入下载资审澄清文件页面，如图。</w:t>
      </w:r>
    </w:p>
    <w:p w14:paraId="1BA9AF69">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leftChars="150"/>
        <w:textAlignment w:val="auto"/>
        <w:rPr>
          <w:rFonts w:hint="default" w:eastAsia="宋体"/>
          <w:caps w:val="0"/>
          <w:smallCaps w:val="0"/>
          <w:lang w:val="en-US" w:eastAsia="zh-CN"/>
        </w:rPr>
      </w:pPr>
      <w:r>
        <w:drawing>
          <wp:inline distT="0" distB="0" distL="114300" distR="114300">
            <wp:extent cx="5057775" cy="2336800"/>
            <wp:effectExtent l="0" t="0" r="9525" b="6350"/>
            <wp:docPr id="313"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 name="图片 42"/>
                    <pic:cNvPicPr>
                      <a:picLocks noChangeAspect="1"/>
                    </pic:cNvPicPr>
                  </pic:nvPicPr>
                  <pic:blipFill>
                    <a:blip r:embed="rId51"/>
                    <a:stretch>
                      <a:fillRect/>
                    </a:stretch>
                  </pic:blipFill>
                  <pic:spPr>
                    <a:xfrm>
                      <a:off x="0" y="0"/>
                      <a:ext cx="5057775" cy="2336800"/>
                    </a:xfrm>
                    <a:prstGeom prst="rect">
                      <a:avLst/>
                    </a:prstGeom>
                    <a:noFill/>
                    <a:ln>
                      <a:noFill/>
                    </a:ln>
                  </pic:spPr>
                </pic:pic>
              </a:graphicData>
            </a:graphic>
          </wp:inline>
        </w:drawing>
      </w:r>
    </w:p>
    <w:p w14:paraId="175BAFC6">
      <w:pPr>
        <w:pageBreakBefore w:val="0"/>
        <w:kinsoku/>
        <w:wordWrap/>
        <w:overflowPunct/>
        <w:topLinePunct w:val="0"/>
        <w:bidi w:val="0"/>
        <w:snapToGrid/>
        <w:spacing w:line="360" w:lineRule="auto"/>
        <w:ind w:left="0" w:leftChars="0" w:firstLine="0" w:firstLineChars="0"/>
        <w:textAlignment w:val="auto"/>
        <w:rPr>
          <w:rFonts w:eastAsia="宋体"/>
          <w:caps w:val="0"/>
          <w:smallCaps w:val="0"/>
          <w:color w:val="000000" w:themeColor="text1"/>
          <w14:textFill>
            <w14:solidFill>
              <w14:schemeClr w14:val="tx1"/>
            </w14:solidFill>
          </w14:textFill>
        </w:rPr>
      </w:pPr>
    </w:p>
    <w:p w14:paraId="7CD12434">
      <w:pPr>
        <w:keepNext w:val="0"/>
        <w:keepLines w:val="0"/>
        <w:pageBreakBefore w:val="0"/>
        <w:widowControl w:val="0"/>
        <w:numPr>
          <w:ilvl w:val="0"/>
          <w:numId w:val="131"/>
        </w:numPr>
        <w:kinsoku/>
        <w:wordWrap/>
        <w:overflowPunct/>
        <w:topLinePunct w:val="0"/>
        <w:autoSpaceDE/>
        <w:autoSpaceDN/>
        <w:bidi w:val="0"/>
        <w:adjustRightInd/>
        <w:snapToGrid/>
        <w:spacing w:line="360" w:lineRule="auto"/>
        <w:ind w:left="0" w:leftChars="0" w:firstLine="315" w:firstLineChars="150"/>
        <w:textAlignment w:val="auto"/>
        <w:rPr>
          <w:rFonts w:eastAsia="宋体"/>
          <w:bCs/>
          <w:caps w:val="0"/>
          <w:smallCaps w:val="0"/>
          <w:color w:val="000000" w:themeColor="text1"/>
          <w:szCs w:val="21"/>
          <w14:textFill>
            <w14:solidFill>
              <w14:schemeClr w14:val="tx1"/>
            </w14:solidFill>
          </w14:textFill>
        </w:rPr>
      </w:pPr>
      <w:r>
        <w:rPr>
          <w:rFonts w:hint="eastAsia" w:ascii="Times New Roman" w:eastAsia="宋体"/>
          <w:caps w:val="0"/>
          <w:smallCaps w:val="0"/>
          <w:color w:val="000000" w:themeColor="text1"/>
          <w:lang w:val="en-US" w:eastAsia="zh-CN"/>
          <w14:textFill>
            <w14:solidFill>
              <w14:schemeClr w14:val="tx1"/>
            </w14:solidFill>
          </w14:textFill>
        </w:rPr>
        <w:t>我的</w:t>
      </w:r>
      <w:r>
        <w:rPr>
          <w:rFonts w:hint="eastAsia" w:eastAsia="宋体"/>
          <w:caps w:val="0"/>
          <w:smallCaps w:val="0"/>
          <w:color w:val="000000" w:themeColor="text1"/>
          <w:lang w:val="en-US" w:eastAsia="zh-CN"/>
          <w14:textFill>
            <w14:solidFill>
              <w14:schemeClr w14:val="tx1"/>
            </w14:solidFill>
          </w14:textFill>
        </w:rPr>
        <w:t>项目</w:t>
      </w:r>
      <w:r>
        <w:rPr>
          <w:rFonts w:hint="eastAsia" w:ascii="Times New Roman" w:eastAsia="宋体"/>
          <w:caps w:val="0"/>
          <w:smallCaps w:val="0"/>
          <w:color w:val="000000" w:themeColor="text1"/>
          <w:lang w:val="en-US" w:eastAsia="zh-CN"/>
          <w14:textFill>
            <w14:solidFill>
              <w14:schemeClr w14:val="tx1"/>
            </w14:solidFill>
          </w14:textFill>
        </w:rPr>
        <w:t>中点击“进入项目”进入的工作台</w:t>
      </w:r>
      <w:r>
        <w:rPr>
          <w:rFonts w:hint="eastAsia" w:eastAsia="宋体"/>
          <w:caps w:val="0"/>
          <w:smallCaps w:val="0"/>
          <w:color w:val="000000" w:themeColor="text1"/>
          <w:lang w:val="en-US" w:eastAsia="zh-CN"/>
          <w14:textFill>
            <w14:solidFill>
              <w14:schemeClr w14:val="tx1"/>
            </w14:solidFill>
          </w14:textFill>
        </w:rPr>
        <w:t>流程页面，点击“资审澄清文件</w:t>
      </w:r>
      <w:r>
        <w:rPr>
          <w:rFonts w:eastAsia="宋体"/>
          <w:caps w:val="0"/>
          <w:smallCaps w:val="0"/>
          <w:color w:val="000000" w:themeColor="text1"/>
          <w14:textFill>
            <w14:solidFill>
              <w14:schemeClr w14:val="tx1"/>
            </w14:solidFill>
          </w14:textFill>
        </w:rPr>
        <w:t>领取</w:t>
      </w:r>
      <w:r>
        <w:rPr>
          <w:rFonts w:hint="eastAsia" w:eastAsia="宋体"/>
          <w:caps w:val="0"/>
          <w:smallCaps w:val="0"/>
          <w:color w:val="000000" w:themeColor="text1"/>
          <w:lang w:val="en-US" w:eastAsia="zh-CN"/>
          <w14:textFill>
            <w14:solidFill>
              <w14:schemeClr w14:val="tx1"/>
            </w14:solidFill>
          </w14:textFill>
        </w:rPr>
        <w:t>”按钮</w:t>
      </w:r>
      <w:r>
        <w:rPr>
          <w:rFonts w:eastAsia="宋体"/>
          <w:caps w:val="0"/>
          <w:smallCaps w:val="0"/>
          <w:color w:val="000000" w:themeColor="text1"/>
          <w14:textFill>
            <w14:solidFill>
              <w14:schemeClr w14:val="tx1"/>
            </w14:solidFill>
          </w14:textFill>
        </w:rPr>
        <w:t>，</w:t>
      </w:r>
      <w:r>
        <w:rPr>
          <w:rFonts w:hint="eastAsia" w:ascii="Times New Roman" w:eastAsia="宋体"/>
          <w:caps w:val="0"/>
          <w:smallCaps w:val="0"/>
          <w:color w:val="000000" w:themeColor="text1"/>
          <w:lang w:val="en-US" w:eastAsia="zh-CN"/>
          <w14:textFill>
            <w14:solidFill>
              <w14:schemeClr w14:val="tx1"/>
            </w14:solidFill>
          </w14:textFill>
        </w:rPr>
        <w:t>也可以</w:t>
      </w:r>
      <w:r>
        <w:rPr>
          <w:rFonts w:hint="eastAsia" w:eastAsia="宋体"/>
          <w:caps w:val="0"/>
          <w:smallCaps w:val="0"/>
          <w:color w:val="000000" w:themeColor="text1"/>
          <w:lang w:val="en-US" w:eastAsia="zh-CN"/>
          <w14:textFill>
            <w14:solidFill>
              <w14:schemeClr w14:val="tx1"/>
            </w14:solidFill>
          </w14:textFill>
        </w:rPr>
        <w:t>进入</w:t>
      </w:r>
      <w:r>
        <w:rPr>
          <w:rFonts w:eastAsia="宋体"/>
          <w:caps w:val="0"/>
          <w:smallCaps w:val="0"/>
          <w:color w:val="000000" w:themeColor="text1"/>
          <w14:textFill>
            <w14:solidFill>
              <w14:schemeClr w14:val="tx1"/>
            </w14:solidFill>
          </w14:textFill>
        </w:rPr>
        <w:t>资审澄清文件</w:t>
      </w:r>
      <w:r>
        <w:rPr>
          <w:rFonts w:hint="eastAsia" w:eastAsia="宋体"/>
          <w:caps w:val="0"/>
          <w:smallCaps w:val="0"/>
          <w:color w:val="000000" w:themeColor="text1"/>
          <w:lang w:val="en-US" w:eastAsia="zh-CN"/>
          <w14:textFill>
            <w14:solidFill>
              <w14:schemeClr w14:val="tx1"/>
            </w14:solidFill>
          </w14:textFill>
        </w:rPr>
        <w:t>下载页面。如下图：</w:t>
      </w:r>
    </w:p>
    <w:p w14:paraId="0BCEFC32">
      <w:pPr>
        <w:keepNext w:val="0"/>
        <w:keepLines w:val="0"/>
        <w:pageBreakBefore w:val="0"/>
        <w:widowControl w:val="0"/>
        <w:numPr>
          <w:ilvl w:val="0"/>
          <w:numId w:val="131"/>
        </w:numPr>
        <w:kinsoku/>
        <w:wordWrap/>
        <w:overflowPunct/>
        <w:topLinePunct w:val="0"/>
        <w:autoSpaceDE/>
        <w:autoSpaceDN/>
        <w:bidi w:val="0"/>
        <w:adjustRightInd/>
        <w:snapToGrid/>
        <w:spacing w:line="360" w:lineRule="auto"/>
        <w:ind w:left="0" w:leftChars="0" w:firstLine="315" w:firstLineChars="150"/>
        <w:textAlignment w:val="auto"/>
        <w:rPr>
          <w:rFonts w:eastAsia="宋体"/>
          <w:caps w:val="0"/>
          <w:smallCaps w:val="0"/>
          <w:color w:val="000000" w:themeColor="text1"/>
          <w14:textFill>
            <w14:solidFill>
              <w14:schemeClr w14:val="tx1"/>
            </w14:solidFill>
          </w14:textFill>
        </w:rPr>
      </w:pPr>
      <w:r>
        <w:rPr>
          <w:rFonts w:hint="eastAsia" w:eastAsia="宋体"/>
          <w:caps w:val="0"/>
          <w:smallCaps w:val="0"/>
          <w:color w:val="000000" w:themeColor="text1"/>
          <w:lang w:val="en-US" w:eastAsia="zh-CN"/>
          <w14:textFill>
            <w14:solidFill>
              <w14:schemeClr w14:val="tx1"/>
            </w14:solidFill>
          </w14:textFill>
        </w:rPr>
        <w:t>资审澄清文件</w:t>
      </w:r>
      <w:r>
        <w:rPr>
          <w:rFonts w:eastAsia="宋体"/>
          <w:caps w:val="0"/>
          <w:smallCaps w:val="0"/>
          <w:color w:val="000000" w:themeColor="text1"/>
          <w14:textFill>
            <w14:solidFill>
              <w14:schemeClr w14:val="tx1"/>
            </w14:solidFill>
          </w14:textFill>
        </w:rPr>
        <w:t>下载</w:t>
      </w:r>
      <w:r>
        <w:rPr>
          <w:rFonts w:hint="eastAsia" w:eastAsia="宋体"/>
          <w:caps w:val="0"/>
          <w:smallCaps w:val="0"/>
          <w:color w:val="000000" w:themeColor="text1"/>
          <w:lang w:val="en-US" w:eastAsia="zh-CN"/>
          <w14:textFill>
            <w14:solidFill>
              <w14:schemeClr w14:val="tx1"/>
            </w14:solidFill>
          </w14:textFill>
        </w:rPr>
        <w:t>页面，点击“下载”按钮</w:t>
      </w:r>
      <w:r>
        <w:rPr>
          <w:rFonts w:eastAsia="宋体"/>
          <w:caps w:val="0"/>
          <w:smallCaps w:val="0"/>
          <w:color w:val="000000" w:themeColor="text1"/>
          <w14:textFill>
            <w14:solidFill>
              <w14:schemeClr w14:val="tx1"/>
            </w14:solidFill>
          </w14:textFill>
        </w:rPr>
        <w:t>，</w:t>
      </w:r>
      <w:r>
        <w:rPr>
          <w:rFonts w:hint="eastAsia" w:eastAsia="宋体"/>
          <w:caps w:val="0"/>
          <w:smallCaps w:val="0"/>
          <w:color w:val="000000" w:themeColor="text1"/>
          <w:lang w:val="en-US" w:eastAsia="zh-CN"/>
          <w14:textFill>
            <w14:solidFill>
              <w14:schemeClr w14:val="tx1"/>
            </w14:solidFill>
          </w14:textFill>
        </w:rPr>
        <w:t>下载资审澄清文件。如下图：</w:t>
      </w:r>
    </w:p>
    <w:p w14:paraId="7541D99E">
      <w:pPr>
        <w:pageBreakBefore w:val="0"/>
        <w:kinsoku/>
        <w:wordWrap/>
        <w:overflowPunct/>
        <w:topLinePunct w:val="0"/>
        <w:bidi w:val="0"/>
        <w:snapToGrid/>
        <w:spacing w:line="360" w:lineRule="auto"/>
        <w:ind w:firstLine="0" w:firstLineChars="0"/>
        <w:jc w:val="center"/>
        <w:textAlignment w:val="auto"/>
      </w:pPr>
      <w:r>
        <w:drawing>
          <wp:inline distT="0" distB="0" distL="114300" distR="114300">
            <wp:extent cx="5057775" cy="2357120"/>
            <wp:effectExtent l="0" t="0" r="9525" b="5080"/>
            <wp:docPr id="318"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图片 43"/>
                    <pic:cNvPicPr>
                      <a:picLocks noChangeAspect="1"/>
                    </pic:cNvPicPr>
                  </pic:nvPicPr>
                  <pic:blipFill>
                    <a:blip r:embed="rId52"/>
                    <a:stretch>
                      <a:fillRect/>
                    </a:stretch>
                  </pic:blipFill>
                  <pic:spPr>
                    <a:xfrm>
                      <a:off x="0" y="0"/>
                      <a:ext cx="5057775" cy="2357120"/>
                    </a:xfrm>
                    <a:prstGeom prst="rect">
                      <a:avLst/>
                    </a:prstGeom>
                    <a:noFill/>
                    <a:ln>
                      <a:noFill/>
                    </a:ln>
                  </pic:spPr>
                </pic:pic>
              </a:graphicData>
            </a:graphic>
          </wp:inline>
        </w:drawing>
      </w:r>
    </w:p>
    <w:p w14:paraId="39CBEB4E">
      <w:pPr>
        <w:pageBreakBefore w:val="0"/>
        <w:kinsoku/>
        <w:wordWrap/>
        <w:overflowPunct/>
        <w:topLinePunct w:val="0"/>
        <w:bidi w:val="0"/>
        <w:snapToGrid/>
        <w:spacing w:line="360" w:lineRule="auto"/>
        <w:ind w:firstLine="0" w:firstLineChars="0"/>
        <w:jc w:val="center"/>
        <w:textAlignment w:val="auto"/>
      </w:pPr>
      <w:r>
        <w:drawing>
          <wp:inline distT="0" distB="0" distL="114300" distR="114300">
            <wp:extent cx="3874135" cy="1904365"/>
            <wp:effectExtent l="0" t="0" r="12065" b="635"/>
            <wp:docPr id="356"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图片 44"/>
                    <pic:cNvPicPr>
                      <a:picLocks noChangeAspect="1"/>
                    </pic:cNvPicPr>
                  </pic:nvPicPr>
                  <pic:blipFill>
                    <a:blip r:embed="rId53"/>
                    <a:srcRect b="38983"/>
                    <a:stretch>
                      <a:fillRect/>
                    </a:stretch>
                  </pic:blipFill>
                  <pic:spPr>
                    <a:xfrm>
                      <a:off x="0" y="0"/>
                      <a:ext cx="3874135" cy="1904365"/>
                    </a:xfrm>
                    <a:prstGeom prst="rect">
                      <a:avLst/>
                    </a:prstGeom>
                    <a:noFill/>
                    <a:ln>
                      <a:noFill/>
                    </a:ln>
                  </pic:spPr>
                </pic:pic>
              </a:graphicData>
            </a:graphic>
          </wp:inline>
        </w:drawing>
      </w:r>
    </w:p>
    <w:p w14:paraId="67BDE6D5">
      <w:pPr>
        <w:pageBreakBefore w:val="0"/>
        <w:kinsoku/>
        <w:wordWrap/>
        <w:overflowPunct/>
        <w:topLinePunct w:val="0"/>
        <w:bidi w:val="0"/>
        <w:snapToGrid/>
        <w:spacing w:line="360" w:lineRule="auto"/>
        <w:ind w:firstLine="0" w:firstLineChars="0"/>
        <w:jc w:val="center"/>
        <w:textAlignment w:val="auto"/>
      </w:pPr>
    </w:p>
    <w:p w14:paraId="1ED14C0B">
      <w:pPr>
        <w:keepNext w:val="0"/>
        <w:keepLines w:val="0"/>
        <w:pageBreakBefore w:val="0"/>
        <w:widowControl w:val="0"/>
        <w:numPr>
          <w:ilvl w:val="0"/>
          <w:numId w:val="131"/>
        </w:numPr>
        <w:kinsoku/>
        <w:wordWrap/>
        <w:overflowPunct/>
        <w:topLinePunct w:val="0"/>
        <w:autoSpaceDE/>
        <w:autoSpaceDN/>
        <w:bidi w:val="0"/>
        <w:adjustRightInd/>
        <w:snapToGrid/>
        <w:spacing w:line="360" w:lineRule="auto"/>
        <w:ind w:left="0" w:leftChars="0" w:firstLine="315" w:firstLineChars="150"/>
        <w:textAlignment w:val="auto"/>
        <w:rPr>
          <w:rFonts w:eastAsia="宋体"/>
          <w:caps w:val="0"/>
          <w:smallCaps w:val="0"/>
          <w:color w:val="000000" w:themeColor="text1"/>
          <w14:textFill>
            <w14:solidFill>
              <w14:schemeClr w14:val="tx1"/>
            </w14:solidFill>
          </w14:textFill>
        </w:rPr>
      </w:pPr>
      <w:r>
        <w:rPr>
          <w:rFonts w:hint="eastAsia" w:ascii="Times New Roman" w:eastAsia="宋体"/>
          <w:caps w:val="0"/>
          <w:smallCaps w:val="0"/>
          <w:color w:val="000000" w:themeColor="text1"/>
          <w:lang w:val="en-US" w:eastAsia="zh-CN"/>
          <w14:textFill>
            <w14:solidFill>
              <w14:schemeClr w14:val="tx1"/>
            </w14:solidFill>
          </w14:textFill>
        </w:rPr>
        <w:t>点击下载，</w:t>
      </w:r>
      <w:r>
        <w:rPr>
          <w:rFonts w:hint="eastAsia" w:eastAsia="宋体"/>
          <w:caps w:val="0"/>
          <w:smallCaps w:val="0"/>
          <w:color w:val="000000" w:themeColor="text1"/>
          <w:lang w:val="en-US" w:eastAsia="zh-CN"/>
          <w14:textFill>
            <w14:solidFill>
              <w14:schemeClr w14:val="tx1"/>
            </w14:solidFill>
          </w14:textFill>
        </w:rPr>
        <w:t>下载完成后，点击“递交回执”按钮，进入生成回执函页面。如下图：</w:t>
      </w:r>
    </w:p>
    <w:p w14:paraId="2E65D994">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eastAsia="宋体"/>
          <w:caps w:val="0"/>
          <w:smallCaps w:val="0"/>
          <w:color w:val="000000" w:themeColor="text1"/>
          <w14:textFill>
            <w14:solidFill>
              <w14:schemeClr w14:val="tx1"/>
            </w14:solidFill>
          </w14:textFill>
        </w:rPr>
      </w:pPr>
      <w:r>
        <w:drawing>
          <wp:inline distT="0" distB="0" distL="114300" distR="114300">
            <wp:extent cx="5057775" cy="2378075"/>
            <wp:effectExtent l="0" t="0" r="9525" b="3175"/>
            <wp:docPr id="357"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 name="图片 45"/>
                    <pic:cNvPicPr>
                      <a:picLocks noChangeAspect="1"/>
                    </pic:cNvPicPr>
                  </pic:nvPicPr>
                  <pic:blipFill>
                    <a:blip r:embed="rId54"/>
                    <a:stretch>
                      <a:fillRect/>
                    </a:stretch>
                  </pic:blipFill>
                  <pic:spPr>
                    <a:xfrm>
                      <a:off x="0" y="0"/>
                      <a:ext cx="5057775" cy="2378075"/>
                    </a:xfrm>
                    <a:prstGeom prst="rect">
                      <a:avLst/>
                    </a:prstGeom>
                    <a:noFill/>
                    <a:ln>
                      <a:noFill/>
                    </a:ln>
                  </pic:spPr>
                </pic:pic>
              </a:graphicData>
            </a:graphic>
          </wp:inline>
        </w:drawing>
      </w:r>
    </w:p>
    <w:p w14:paraId="3946B587">
      <w:pPr>
        <w:pageBreakBefore w:val="0"/>
        <w:numPr>
          <w:ilvl w:val="0"/>
          <w:numId w:val="0"/>
        </w:numPr>
        <w:kinsoku/>
        <w:wordWrap/>
        <w:overflowPunct/>
        <w:topLinePunct w:val="0"/>
        <w:bidi w:val="0"/>
        <w:snapToGrid/>
        <w:spacing w:line="360" w:lineRule="auto"/>
        <w:textAlignment w:val="auto"/>
        <w:rPr>
          <w:rFonts w:eastAsia="宋体"/>
          <w:caps w:val="0"/>
          <w:smallCaps w:val="0"/>
          <w:color w:val="000000" w:themeColor="text1"/>
          <w14:textFill>
            <w14:solidFill>
              <w14:schemeClr w14:val="tx1"/>
            </w14:solidFill>
          </w14:textFill>
        </w:rPr>
      </w:pPr>
      <w:r>
        <w:rPr>
          <w:rFonts w:eastAsia="宋体"/>
          <w:caps w:val="0"/>
          <w:smallCaps w:val="0"/>
        </w:rPr>
        <w:drawing>
          <wp:inline distT="0" distB="0" distL="114300" distR="114300">
            <wp:extent cx="5239385" cy="2022475"/>
            <wp:effectExtent l="0" t="0" r="18415" b="15875"/>
            <wp:docPr id="35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 name="图片 7"/>
                    <pic:cNvPicPr>
                      <a:picLocks noChangeAspect="1"/>
                    </pic:cNvPicPr>
                  </pic:nvPicPr>
                  <pic:blipFill>
                    <a:blip r:embed="rId55"/>
                    <a:stretch>
                      <a:fillRect/>
                    </a:stretch>
                  </pic:blipFill>
                  <pic:spPr>
                    <a:xfrm>
                      <a:off x="0" y="0"/>
                      <a:ext cx="5239385" cy="2022475"/>
                    </a:xfrm>
                    <a:prstGeom prst="rect">
                      <a:avLst/>
                    </a:prstGeom>
                    <a:noFill/>
                    <a:ln>
                      <a:noFill/>
                    </a:ln>
                  </pic:spPr>
                </pic:pic>
              </a:graphicData>
            </a:graphic>
          </wp:inline>
        </w:drawing>
      </w:r>
    </w:p>
    <w:p w14:paraId="4F3DBC38">
      <w:pPr>
        <w:keepNext w:val="0"/>
        <w:keepLines w:val="0"/>
        <w:pageBreakBefore w:val="0"/>
        <w:widowControl w:val="0"/>
        <w:numPr>
          <w:ilvl w:val="0"/>
          <w:numId w:val="131"/>
        </w:numPr>
        <w:kinsoku/>
        <w:wordWrap/>
        <w:overflowPunct/>
        <w:topLinePunct w:val="0"/>
        <w:autoSpaceDE/>
        <w:autoSpaceDN/>
        <w:bidi w:val="0"/>
        <w:adjustRightInd/>
        <w:snapToGrid/>
        <w:spacing w:line="360" w:lineRule="auto"/>
        <w:ind w:left="0" w:leftChars="0" w:firstLine="315" w:firstLineChars="150"/>
        <w:textAlignment w:val="auto"/>
        <w:rPr>
          <w:rFonts w:hint="eastAsia" w:eastAsia="宋体"/>
          <w:caps w:val="0"/>
          <w:smallCaps w:val="0"/>
          <w:color w:val="000000" w:themeColor="text1"/>
          <w:lang w:val="en-US" w:eastAsia="zh-CN"/>
          <w14:textFill>
            <w14:solidFill>
              <w14:schemeClr w14:val="tx1"/>
            </w14:solidFill>
          </w14:textFill>
        </w:rPr>
      </w:pPr>
      <w:r>
        <w:rPr>
          <w:rFonts w:hint="eastAsia" w:eastAsia="宋体"/>
          <w:caps w:val="0"/>
          <w:smallCaps w:val="0"/>
          <w:color w:val="000000" w:themeColor="text1"/>
          <w:lang w:val="en-US" w:eastAsia="zh-CN"/>
          <w14:textFill>
            <w14:solidFill>
              <w14:schemeClr w14:val="tx1"/>
            </w14:solidFill>
          </w14:textFill>
        </w:rPr>
        <w:t>签章提交后，关掉回执函页面后，资审澄清文件下载页面，回执函显示为“已签章”如下图：</w:t>
      </w:r>
    </w:p>
    <w:p w14:paraId="00672CBC">
      <w:pPr>
        <w:pageBreakBefore w:val="0"/>
        <w:numPr>
          <w:ilvl w:val="0"/>
          <w:numId w:val="0"/>
        </w:numPr>
        <w:kinsoku/>
        <w:wordWrap/>
        <w:overflowPunct/>
        <w:topLinePunct w:val="0"/>
        <w:bidi w:val="0"/>
        <w:snapToGrid/>
        <w:spacing w:line="360" w:lineRule="auto"/>
        <w:jc w:val="center"/>
        <w:textAlignment w:val="auto"/>
        <w:rPr>
          <w:rFonts w:hint="eastAsia" w:eastAsia="宋体"/>
          <w:caps w:val="0"/>
          <w:smallCaps w:val="0"/>
          <w:color w:val="000000" w:themeColor="text1"/>
          <w:lang w:val="en-US" w:eastAsia="zh-CN"/>
          <w14:textFill>
            <w14:solidFill>
              <w14:schemeClr w14:val="tx1"/>
            </w14:solidFill>
          </w14:textFill>
        </w:rPr>
      </w:pPr>
      <w:r>
        <w:drawing>
          <wp:inline distT="0" distB="0" distL="114300" distR="114300">
            <wp:extent cx="5057775" cy="953770"/>
            <wp:effectExtent l="0" t="0" r="9525" b="17780"/>
            <wp:docPr id="359"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 name="图片 62"/>
                    <pic:cNvPicPr>
                      <a:picLocks noChangeAspect="1"/>
                    </pic:cNvPicPr>
                  </pic:nvPicPr>
                  <pic:blipFill>
                    <a:blip r:embed="rId56"/>
                    <a:stretch>
                      <a:fillRect/>
                    </a:stretch>
                  </pic:blipFill>
                  <pic:spPr>
                    <a:xfrm>
                      <a:off x="0" y="0"/>
                      <a:ext cx="5057775" cy="953770"/>
                    </a:xfrm>
                    <a:prstGeom prst="rect">
                      <a:avLst/>
                    </a:prstGeom>
                    <a:noFill/>
                    <a:ln>
                      <a:noFill/>
                    </a:ln>
                  </pic:spPr>
                </pic:pic>
              </a:graphicData>
            </a:graphic>
          </wp:inline>
        </w:drawing>
      </w:r>
    </w:p>
    <w:p w14:paraId="71212265">
      <w:pPr>
        <w:pStyle w:val="4"/>
        <w:pageBreakBefore w:val="0"/>
        <w:kinsoku/>
        <w:wordWrap/>
        <w:overflowPunct/>
        <w:topLinePunct w:val="0"/>
        <w:bidi w:val="0"/>
        <w:snapToGrid/>
        <w:spacing w:line="360" w:lineRule="auto"/>
        <w:textAlignment w:val="auto"/>
        <w:rPr>
          <w:lang w:val="en-US" w:eastAsia="zh-CN"/>
        </w:rPr>
      </w:pPr>
      <w:bookmarkStart w:id="262" w:name="_Toc30075"/>
      <w:r>
        <w:rPr>
          <w:rFonts w:hint="eastAsia"/>
          <w:lang w:val="en-US" w:eastAsia="zh-CN"/>
        </w:rPr>
        <w:t>上传资审文件</w:t>
      </w:r>
      <w:bookmarkEnd w:id="262"/>
    </w:p>
    <w:p w14:paraId="4DB324B2">
      <w:pPr>
        <w:pageBreakBefore w:val="0"/>
        <w:kinsoku/>
        <w:wordWrap/>
        <w:overflowPunct/>
        <w:topLinePunct w:val="0"/>
        <w:bidi w:val="0"/>
        <w:snapToGrid/>
        <w:spacing w:line="360" w:lineRule="auto"/>
        <w:textAlignment w:val="auto"/>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功能介绍：</w:t>
      </w:r>
    </w:p>
    <w:p w14:paraId="402F4E13">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caps w:val="0"/>
          <w:smallCaps w:val="0"/>
          <w:color w:val="000000" w:themeColor="text1"/>
          <w14:textFill>
            <w14:solidFill>
              <w14:schemeClr w14:val="tx1"/>
            </w14:solidFill>
          </w14:textFill>
        </w:rPr>
        <w:t>投标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单位上传资审</w:t>
      </w:r>
      <w:r>
        <w:rPr>
          <w:rFonts w:ascii="Times New Roman" w:hAnsi="Times New Roman" w:eastAsia="宋体" w:cs="Times New Roman"/>
          <w:caps w:val="0"/>
          <w:smallCaps w:val="0"/>
          <w:color w:val="000000" w:themeColor="text1"/>
          <w14:textFill>
            <w14:solidFill>
              <w14:schemeClr w14:val="tx1"/>
            </w14:solidFill>
          </w14:textFill>
        </w:rPr>
        <w:t>文件。</w:t>
      </w:r>
    </w:p>
    <w:p w14:paraId="5628204A">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前置条件：</w:t>
      </w:r>
    </w:p>
    <w:p w14:paraId="184664B9">
      <w:pPr>
        <w:pageBreakBefore w:val="0"/>
        <w:kinsoku/>
        <w:wordWrap/>
        <w:overflowPunct/>
        <w:topLinePunct w:val="0"/>
        <w:bidi w:val="0"/>
        <w:snapToGrid/>
        <w:spacing w:line="360" w:lineRule="auto"/>
        <w:ind w:firstLine="422"/>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采购操作模式为全线上模式且</w:t>
      </w:r>
      <w:r>
        <w:rPr>
          <w:rFonts w:ascii="Times New Roman" w:hAnsi="Times New Roman" w:eastAsia="宋体" w:cs="Times New Roman"/>
          <w:caps w:val="0"/>
          <w:smallCaps w:val="0"/>
          <w:color w:val="000000" w:themeColor="text1"/>
          <w14:textFill>
            <w14:solidFill>
              <w14:schemeClr w14:val="tx1"/>
            </w14:solidFill>
          </w14:textFill>
        </w:rPr>
        <w:t>投标单位已经领取对应的资审文件。</w:t>
      </w:r>
    </w:p>
    <w:p w14:paraId="1FD44C1A">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操作步骤：</w:t>
      </w:r>
    </w:p>
    <w:p w14:paraId="35269B1C">
      <w:pPr>
        <w:keepNext w:val="0"/>
        <w:keepLines w:val="0"/>
        <w:pageBreakBefore w:val="0"/>
        <w:widowControl w:val="0"/>
        <w:numPr>
          <w:ilvl w:val="0"/>
          <w:numId w:val="132"/>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35D1664F">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eastAsia="宋体" w:cs="Times New Roman"/>
        </w:rPr>
        <w:drawing>
          <wp:inline distT="0" distB="0" distL="114300" distR="114300">
            <wp:extent cx="5057775" cy="2356485"/>
            <wp:effectExtent l="0" t="0" r="9525" b="5715"/>
            <wp:docPr id="360"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 name="图片 39"/>
                    <pic:cNvPicPr>
                      <a:picLocks noChangeAspect="1"/>
                    </pic:cNvPicPr>
                  </pic:nvPicPr>
                  <pic:blipFill>
                    <a:blip r:embed="rId47"/>
                    <a:stretch>
                      <a:fillRect/>
                    </a:stretch>
                  </pic:blipFill>
                  <pic:spPr>
                    <a:xfrm>
                      <a:off x="0" y="0"/>
                      <a:ext cx="5057775" cy="2356485"/>
                    </a:xfrm>
                    <a:prstGeom prst="rect">
                      <a:avLst/>
                    </a:prstGeom>
                    <a:noFill/>
                    <a:ln>
                      <a:noFill/>
                    </a:ln>
                  </pic:spPr>
                </pic:pic>
              </a:graphicData>
            </a:graphic>
          </wp:inline>
        </w:drawing>
      </w:r>
    </w:p>
    <w:p w14:paraId="189911C7">
      <w:pPr>
        <w:keepNext w:val="0"/>
        <w:keepLines w:val="0"/>
        <w:pageBreakBefore w:val="0"/>
        <w:widowControl w:val="0"/>
        <w:numPr>
          <w:ilvl w:val="0"/>
          <w:numId w:val="132"/>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找到要</w:t>
      </w:r>
      <w:r>
        <w:rPr>
          <w:rFonts w:hint="eastAsia"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0D24CD1E">
      <w:pPr>
        <w:pageBreakBefore w:val="0"/>
        <w:numPr>
          <w:ilvl w:val="0"/>
          <w:numId w:val="0"/>
        </w:numPr>
        <w:kinsoku/>
        <w:wordWrap/>
        <w:overflowPunct/>
        <w:topLinePunct w:val="0"/>
        <w:bidi w:val="0"/>
        <w:snapToGrid/>
        <w:spacing w:line="360" w:lineRule="auto"/>
        <w:jc w:val="center"/>
        <w:textAlignment w:val="auto"/>
        <w:rPr>
          <w:rFonts w:hint="default" w:ascii="Times New Roman" w:hAnsi="Times New Roman" w:eastAsia="宋体" w:cs="Times New Roman"/>
          <w:lang w:val="en-US" w:eastAsia="zh-CN"/>
        </w:rPr>
      </w:pPr>
      <w:r>
        <w:rPr>
          <w:rFonts w:ascii="Times New Roman" w:hAnsi="Times New Roman" w:eastAsia="宋体" w:cs="Times New Roman"/>
        </w:rPr>
        <w:drawing>
          <wp:inline distT="0" distB="0" distL="114300" distR="114300">
            <wp:extent cx="5057775" cy="2437765"/>
            <wp:effectExtent l="0" t="0" r="9525" b="635"/>
            <wp:docPr id="361"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1E2D259A">
      <w:pPr>
        <w:keepNext w:val="0"/>
        <w:keepLines w:val="0"/>
        <w:pageBreakBefore w:val="0"/>
        <w:widowControl w:val="0"/>
        <w:numPr>
          <w:ilvl w:val="0"/>
          <w:numId w:val="132"/>
        </w:numPr>
        <w:kinsoku/>
        <w:wordWrap/>
        <w:overflowPunct/>
        <w:topLinePunct w:val="0"/>
        <w:autoSpaceDE/>
        <w:autoSpaceDN/>
        <w:bidi w:val="0"/>
        <w:adjustRightInd/>
        <w:snapToGrid/>
        <w:spacing w:line="360" w:lineRule="auto"/>
        <w:ind w:left="0" w:leftChars="0" w:firstLine="315" w:firstLineChars="150"/>
        <w:jc w:val="left"/>
        <w:textAlignment w:val="auto"/>
        <w:rPr>
          <w:rFonts w:hint="default" w:ascii="Times New Roman" w:hAnsi="Times New Roman" w:eastAsia="宋体" w:cs="Times New Roman"/>
          <w:caps w:val="0"/>
          <w:smallCaps w:val="0"/>
          <w:lang w:val="en-US" w:eastAsia="zh-CN"/>
        </w:rPr>
      </w:pPr>
      <w:r>
        <w:rPr>
          <w:rFonts w:hint="eastAsia" w:ascii="Times New Roman" w:hAnsi="Times New Roman" w:eastAsia="宋体" w:cs="Times New Roman"/>
          <w:caps w:val="0"/>
          <w:smallCaps w:val="0"/>
          <w:lang w:val="en-US" w:eastAsia="zh-CN"/>
        </w:rPr>
        <w:t>点击“上传资审文件”菜单，打开上传资审文件页面。</w:t>
      </w:r>
    </w:p>
    <w:p w14:paraId="63FD2E8B">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caps w:val="0"/>
          <w:smallCaps w:val="0"/>
          <w:lang w:val="en-US" w:eastAsia="zh-CN"/>
        </w:rPr>
      </w:pPr>
      <w:r>
        <w:drawing>
          <wp:inline distT="0" distB="0" distL="114300" distR="114300">
            <wp:extent cx="5057775" cy="2515870"/>
            <wp:effectExtent l="0" t="0" r="9525" b="17780"/>
            <wp:docPr id="362"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 name="图片 50"/>
                    <pic:cNvPicPr>
                      <a:picLocks noChangeAspect="1"/>
                    </pic:cNvPicPr>
                  </pic:nvPicPr>
                  <pic:blipFill>
                    <a:blip r:embed="rId57"/>
                    <a:stretch>
                      <a:fillRect/>
                    </a:stretch>
                  </pic:blipFill>
                  <pic:spPr>
                    <a:xfrm>
                      <a:off x="0" y="0"/>
                      <a:ext cx="5057775" cy="2515870"/>
                    </a:xfrm>
                    <a:prstGeom prst="rect">
                      <a:avLst/>
                    </a:prstGeom>
                    <a:noFill/>
                    <a:ln>
                      <a:noFill/>
                    </a:ln>
                  </pic:spPr>
                </pic:pic>
              </a:graphicData>
            </a:graphic>
          </wp:inline>
        </w:drawing>
      </w:r>
    </w:p>
    <w:p w14:paraId="749C6C89">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leftChars="150"/>
        <w:jc w:val="center"/>
        <w:textAlignment w:val="auto"/>
        <w:rPr>
          <w:rFonts w:hint="default" w:ascii="Times New Roman" w:hAnsi="Times New Roman" w:eastAsia="宋体" w:cs="Times New Roman"/>
          <w:caps w:val="0"/>
          <w:smallCaps w:val="0"/>
          <w:lang w:val="en-US" w:eastAsia="zh-CN"/>
        </w:rPr>
      </w:pPr>
    </w:p>
    <w:p w14:paraId="63C110B1">
      <w:pPr>
        <w:keepNext w:val="0"/>
        <w:keepLines w:val="0"/>
        <w:pageBreakBefore w:val="0"/>
        <w:widowControl w:val="0"/>
        <w:numPr>
          <w:ilvl w:val="0"/>
          <w:numId w:val="132"/>
        </w:numPr>
        <w:kinsoku/>
        <w:wordWrap/>
        <w:overflowPunct/>
        <w:topLinePunct w:val="0"/>
        <w:autoSpaceDE/>
        <w:autoSpaceDN/>
        <w:bidi w:val="0"/>
        <w:adjustRightInd/>
        <w:snapToGrid/>
        <w:spacing w:line="360" w:lineRule="auto"/>
        <w:ind w:left="0" w:leftChars="0" w:firstLine="315" w:firstLineChars="150"/>
        <w:textAlignment w:val="auto"/>
      </w:pPr>
      <w:r>
        <w:rPr>
          <w:rFonts w:hint="eastAsia" w:ascii="Times New Roman" w:hAnsi="Times New Roman" w:eastAsia="宋体" w:cs="Times New Roman"/>
          <w:caps w:val="0"/>
          <w:smallCaps w:val="0"/>
          <w:lang w:val="en-US" w:eastAsia="zh-CN"/>
        </w:rPr>
        <w:t>点击页面的“上传资审申请文件”功能，打开上传文件对话框，如图。</w:t>
      </w:r>
    </w:p>
    <w:p w14:paraId="197FC328">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pPr>
      <w:r>
        <w:drawing>
          <wp:inline distT="0" distB="0" distL="114300" distR="114300">
            <wp:extent cx="5057775" cy="2720975"/>
            <wp:effectExtent l="0" t="0" r="9525" b="3175"/>
            <wp:docPr id="363"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 name="图片 51"/>
                    <pic:cNvPicPr>
                      <a:picLocks noChangeAspect="1"/>
                    </pic:cNvPicPr>
                  </pic:nvPicPr>
                  <pic:blipFill>
                    <a:blip r:embed="rId58"/>
                    <a:stretch>
                      <a:fillRect/>
                    </a:stretch>
                  </pic:blipFill>
                  <pic:spPr>
                    <a:xfrm>
                      <a:off x="0" y="0"/>
                      <a:ext cx="5057775" cy="2720975"/>
                    </a:xfrm>
                    <a:prstGeom prst="rect">
                      <a:avLst/>
                    </a:prstGeom>
                    <a:noFill/>
                    <a:ln>
                      <a:noFill/>
                    </a:ln>
                  </pic:spPr>
                </pic:pic>
              </a:graphicData>
            </a:graphic>
          </wp:inline>
        </w:drawing>
      </w:r>
    </w:p>
    <w:p w14:paraId="6DE61569">
      <w:pPr>
        <w:keepNext w:val="0"/>
        <w:keepLines w:val="0"/>
        <w:pageBreakBefore w:val="0"/>
        <w:widowControl w:val="0"/>
        <w:numPr>
          <w:ilvl w:val="0"/>
          <w:numId w:val="132"/>
        </w:numPr>
        <w:kinsoku/>
        <w:wordWrap/>
        <w:overflowPunct/>
        <w:topLinePunct w:val="0"/>
        <w:autoSpaceDE/>
        <w:autoSpaceDN/>
        <w:bidi w:val="0"/>
        <w:adjustRightInd/>
        <w:snapToGrid/>
        <w:spacing w:line="360" w:lineRule="auto"/>
        <w:ind w:left="0" w:leftChars="0" w:firstLine="315" w:firstLineChars="150"/>
        <w:textAlignment w:val="auto"/>
        <w:rPr>
          <w:lang w:val="en-US" w:eastAsia="zh-CN"/>
        </w:rPr>
      </w:pPr>
      <w:r>
        <w:rPr>
          <w:rFonts w:hint="eastAsia" w:ascii="Times New Roman" w:eastAsia="宋体"/>
          <w:lang w:val="en-US" w:eastAsia="zh-CN"/>
        </w:rPr>
        <w:t>点击“选择文件上传”，弹出上传文件窗口，选择对应的文件进行上传。</w:t>
      </w:r>
    </w:p>
    <w:p w14:paraId="0D6CF540">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lang w:val="en-US" w:eastAsia="zh-CN"/>
        </w:rPr>
      </w:pPr>
      <w:r>
        <w:drawing>
          <wp:inline distT="0" distB="0" distL="114300" distR="114300">
            <wp:extent cx="5057775" cy="2955290"/>
            <wp:effectExtent l="0" t="0" r="9525" b="16510"/>
            <wp:docPr id="364"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 name="图片 52"/>
                    <pic:cNvPicPr>
                      <a:picLocks noChangeAspect="1"/>
                    </pic:cNvPicPr>
                  </pic:nvPicPr>
                  <pic:blipFill>
                    <a:blip r:embed="rId59"/>
                    <a:stretch>
                      <a:fillRect/>
                    </a:stretch>
                  </pic:blipFill>
                  <pic:spPr>
                    <a:xfrm>
                      <a:off x="0" y="0"/>
                      <a:ext cx="5057775" cy="2955290"/>
                    </a:xfrm>
                    <a:prstGeom prst="rect">
                      <a:avLst/>
                    </a:prstGeom>
                    <a:noFill/>
                    <a:ln>
                      <a:noFill/>
                    </a:ln>
                  </pic:spPr>
                </pic:pic>
              </a:graphicData>
            </a:graphic>
          </wp:inline>
        </w:drawing>
      </w:r>
    </w:p>
    <w:p w14:paraId="77653368">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textAlignment w:val="auto"/>
        <w:rPr>
          <w:rFonts w:hint="default"/>
          <w:lang w:val="en-US" w:eastAsia="zh-CN"/>
        </w:rPr>
      </w:pPr>
      <w:r>
        <w:rPr>
          <w:rFonts w:hint="eastAsia" w:ascii="Times New Roman" w:eastAsia="宋体"/>
          <w:lang w:val="en-US" w:eastAsia="zh-CN"/>
        </w:rPr>
        <w:t>上传文件成功必须均满足以下条件：</w:t>
      </w:r>
    </w:p>
    <w:p w14:paraId="32323451">
      <w:pPr>
        <w:keepNext w:val="0"/>
        <w:keepLines w:val="0"/>
        <w:pageBreakBefore w:val="0"/>
        <w:widowControl w:val="0"/>
        <w:numPr>
          <w:ilvl w:val="0"/>
          <w:numId w:val="12"/>
        </w:numPr>
        <w:tabs>
          <w:tab w:val="left" w:pos="0"/>
        </w:tabs>
        <w:kinsoku/>
        <w:wordWrap/>
        <w:overflowPunct/>
        <w:topLinePunct w:val="0"/>
        <w:autoSpaceDE/>
        <w:autoSpaceDN/>
        <w:bidi w:val="0"/>
        <w:adjustRightInd/>
        <w:snapToGrid/>
        <w:spacing w:line="360" w:lineRule="auto"/>
        <w:ind w:left="0" w:leftChars="0" w:firstLine="420" w:firstLineChars="200"/>
        <w:textAlignment w:val="auto"/>
        <w:rPr>
          <w:rFonts w:hint="eastAsia"/>
          <w:lang w:val="en-US" w:eastAsia="zh-CN"/>
        </w:rPr>
      </w:pPr>
      <w:r>
        <w:rPr>
          <w:rFonts w:hint="eastAsia" w:ascii="Times New Roman" w:eastAsia="宋体"/>
          <w:lang w:val="en-US" w:eastAsia="zh-CN"/>
        </w:rPr>
        <w:t>上传的文件必须是特定的格式文件。</w:t>
      </w:r>
    </w:p>
    <w:p w14:paraId="16DE38B9">
      <w:pPr>
        <w:keepNext w:val="0"/>
        <w:keepLines w:val="0"/>
        <w:pageBreakBefore w:val="0"/>
        <w:widowControl w:val="0"/>
        <w:numPr>
          <w:ilvl w:val="0"/>
          <w:numId w:val="12"/>
        </w:numPr>
        <w:tabs>
          <w:tab w:val="left" w:pos="0"/>
        </w:tabs>
        <w:kinsoku/>
        <w:wordWrap/>
        <w:overflowPunct/>
        <w:topLinePunct w:val="0"/>
        <w:autoSpaceDE/>
        <w:autoSpaceDN/>
        <w:bidi w:val="0"/>
        <w:adjustRightInd/>
        <w:snapToGrid/>
        <w:spacing w:line="360" w:lineRule="auto"/>
        <w:ind w:left="0" w:leftChars="0" w:firstLine="420" w:firstLineChars="200"/>
        <w:textAlignment w:val="auto"/>
        <w:rPr>
          <w:rFonts w:hint="eastAsia"/>
          <w:lang w:val="en-US" w:eastAsia="zh-CN"/>
        </w:rPr>
      </w:pPr>
      <w:r>
        <w:rPr>
          <w:rFonts w:hint="eastAsia" w:ascii="Times New Roman" w:eastAsia="宋体"/>
          <w:lang w:val="en-US" w:eastAsia="zh-CN"/>
        </w:rPr>
        <w:t>加密的CA锁或者标证通必须是绑定的当前单位的有效证书。</w:t>
      </w:r>
    </w:p>
    <w:p w14:paraId="4F6724E0">
      <w:pPr>
        <w:keepNext w:val="0"/>
        <w:keepLines w:val="0"/>
        <w:pageBreakBefore w:val="0"/>
        <w:widowControl w:val="0"/>
        <w:numPr>
          <w:ilvl w:val="0"/>
          <w:numId w:val="12"/>
        </w:numPr>
        <w:tabs>
          <w:tab w:val="left" w:pos="0"/>
        </w:tabs>
        <w:kinsoku/>
        <w:wordWrap/>
        <w:overflowPunct/>
        <w:topLinePunct w:val="0"/>
        <w:autoSpaceDE/>
        <w:autoSpaceDN/>
        <w:bidi w:val="0"/>
        <w:adjustRightInd/>
        <w:snapToGrid/>
        <w:spacing w:line="360" w:lineRule="auto"/>
        <w:ind w:left="0" w:leftChars="0" w:firstLine="420" w:firstLineChars="200"/>
        <w:textAlignment w:val="auto"/>
        <w:rPr>
          <w:rFonts w:hint="default"/>
          <w:lang w:val="en-US" w:eastAsia="zh-CN"/>
        </w:rPr>
      </w:pPr>
      <w:r>
        <w:rPr>
          <w:rFonts w:hint="eastAsia" w:ascii="Times New Roman" w:eastAsia="宋体"/>
          <w:lang w:val="en-US" w:eastAsia="zh-CN"/>
        </w:rPr>
        <w:t>资审申请文件必须是依据当前标段最新的资审文件或者最新的资审澄清文件做的文件。</w:t>
      </w:r>
    </w:p>
    <w:p w14:paraId="5AF2E3FF">
      <w:pPr>
        <w:keepNext w:val="0"/>
        <w:keepLines w:val="0"/>
        <w:pageBreakBefore w:val="0"/>
        <w:widowControl w:val="0"/>
        <w:numPr>
          <w:ilvl w:val="0"/>
          <w:numId w:val="132"/>
        </w:numPr>
        <w:kinsoku/>
        <w:wordWrap/>
        <w:overflowPunct/>
        <w:topLinePunct w:val="0"/>
        <w:autoSpaceDE/>
        <w:autoSpaceDN/>
        <w:bidi w:val="0"/>
        <w:adjustRightInd/>
        <w:snapToGrid/>
        <w:spacing w:line="360" w:lineRule="auto"/>
        <w:ind w:left="0" w:leftChars="0" w:firstLine="315" w:firstLineChars="150"/>
        <w:textAlignment w:val="auto"/>
        <w:rPr>
          <w:lang w:val="en-US" w:eastAsia="zh-CN"/>
        </w:rPr>
      </w:pPr>
      <w:r>
        <w:rPr>
          <w:rFonts w:hint="eastAsia" w:ascii="Times New Roman" w:eastAsia="宋体"/>
          <w:lang w:val="en-US" w:eastAsia="zh-CN"/>
        </w:rPr>
        <w:t>文件上传成功后，点击“模拟解密”，资审文件若无问题，则可以正常进行模拟解密。</w:t>
      </w:r>
    </w:p>
    <w:p w14:paraId="1299B03D">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leftChars="150"/>
        <w:textAlignment w:val="auto"/>
        <w:rPr>
          <w:lang w:val="en-US" w:eastAsia="zh-CN"/>
        </w:rPr>
      </w:pPr>
      <w:r>
        <w:drawing>
          <wp:inline distT="0" distB="0" distL="114300" distR="114300">
            <wp:extent cx="5057775" cy="1466850"/>
            <wp:effectExtent l="0" t="0" r="9525" b="0"/>
            <wp:docPr id="365"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 name="图片 53"/>
                    <pic:cNvPicPr>
                      <a:picLocks noChangeAspect="1"/>
                    </pic:cNvPicPr>
                  </pic:nvPicPr>
                  <pic:blipFill>
                    <a:blip r:embed="rId60"/>
                    <a:stretch>
                      <a:fillRect/>
                    </a:stretch>
                  </pic:blipFill>
                  <pic:spPr>
                    <a:xfrm>
                      <a:off x="0" y="0"/>
                      <a:ext cx="5057775" cy="1466850"/>
                    </a:xfrm>
                    <a:prstGeom prst="rect">
                      <a:avLst/>
                    </a:prstGeom>
                    <a:noFill/>
                    <a:ln>
                      <a:noFill/>
                    </a:ln>
                  </pic:spPr>
                </pic:pic>
              </a:graphicData>
            </a:graphic>
          </wp:inline>
        </w:drawing>
      </w:r>
    </w:p>
    <w:p w14:paraId="1C3A670A">
      <w:pPr>
        <w:pStyle w:val="4"/>
        <w:pageBreakBefore w:val="0"/>
        <w:kinsoku/>
        <w:wordWrap/>
        <w:overflowPunct/>
        <w:topLinePunct w:val="0"/>
        <w:bidi w:val="0"/>
        <w:snapToGrid/>
        <w:spacing w:line="360" w:lineRule="auto"/>
        <w:textAlignment w:val="auto"/>
      </w:pPr>
      <w:bookmarkStart w:id="263" w:name="_Toc29420"/>
      <w:r>
        <w:t>资审结果通知书</w:t>
      </w:r>
      <w:bookmarkEnd w:id="263"/>
    </w:p>
    <w:p w14:paraId="71899E3A">
      <w:pPr>
        <w:pageBreakBefore w:val="0"/>
        <w:kinsoku/>
        <w:wordWrap/>
        <w:overflowPunct/>
        <w:topLinePunct w:val="0"/>
        <w:bidi w:val="0"/>
        <w:snapToGrid/>
        <w:spacing w:line="360" w:lineRule="auto"/>
        <w:textAlignment w:val="auto"/>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功能介绍：</w:t>
      </w:r>
    </w:p>
    <w:p w14:paraId="0FC56A41">
      <w:pPr>
        <w:pageBreakBefore w:val="0"/>
        <w:kinsoku/>
        <w:wordWrap/>
        <w:overflowPunct/>
        <w:topLinePunct w:val="0"/>
        <w:bidi w:val="0"/>
        <w:snapToGrid/>
        <w:spacing w:line="360" w:lineRule="auto"/>
        <w:ind w:firstLine="422"/>
        <w:textAlignment w:val="auto"/>
        <w:rPr>
          <w:rFonts w:eastAsia="宋体"/>
          <w:caps w:val="0"/>
          <w:smallCaps w:val="0"/>
          <w:color w:val="000000" w:themeColor="text1"/>
          <w14:textFill>
            <w14:solidFill>
              <w14:schemeClr w14:val="tx1"/>
            </w14:solidFill>
          </w14:textFill>
        </w:rPr>
      </w:pPr>
      <w:r>
        <w:rPr>
          <w:rFonts w:eastAsia="宋体"/>
          <w:bCs/>
          <w:caps w:val="0"/>
          <w:smallCaps w:val="0"/>
          <w:color w:val="000000" w:themeColor="text1"/>
          <w:szCs w:val="21"/>
          <w14:textFill>
            <w14:solidFill>
              <w14:schemeClr w14:val="tx1"/>
            </w14:solidFill>
          </w14:textFill>
        </w:rPr>
        <w:t>投标</w:t>
      </w:r>
      <w:r>
        <w:rPr>
          <w:rFonts w:hint="eastAsia" w:eastAsia="宋体"/>
          <w:bCs/>
          <w:caps w:val="0"/>
          <w:smallCaps w:val="0"/>
          <w:color w:val="000000" w:themeColor="text1"/>
          <w:szCs w:val="21"/>
          <w:lang w:val="en-US" w:eastAsia="zh-CN"/>
          <w14:textFill>
            <w14:solidFill>
              <w14:schemeClr w14:val="tx1"/>
            </w14:solidFill>
          </w14:textFill>
        </w:rPr>
        <w:t>单位</w:t>
      </w:r>
      <w:r>
        <w:rPr>
          <w:rFonts w:eastAsia="宋体"/>
          <w:caps w:val="0"/>
          <w:smallCaps w:val="0"/>
          <w:color w:val="000000" w:themeColor="text1"/>
          <w14:textFill>
            <w14:solidFill>
              <w14:schemeClr w14:val="tx1"/>
            </w14:solidFill>
          </w14:textFill>
        </w:rPr>
        <w:t>对资审结果通知书进行确认</w:t>
      </w:r>
      <w:r>
        <w:rPr>
          <w:rFonts w:hint="eastAsia" w:eastAsia="宋体"/>
          <w:caps w:val="0"/>
          <w:smallCaps w:val="0"/>
          <w:color w:val="000000" w:themeColor="text1"/>
          <w:lang w:eastAsia="zh-CN"/>
          <w14:textFill>
            <w14:solidFill>
              <w14:schemeClr w14:val="tx1"/>
            </w14:solidFill>
          </w14:textFill>
        </w:rPr>
        <w:t>，</w:t>
      </w:r>
      <w:r>
        <w:rPr>
          <w:rFonts w:hint="eastAsia" w:eastAsia="宋体"/>
          <w:caps w:val="0"/>
          <w:smallCaps w:val="0"/>
          <w:lang w:val="en-US" w:eastAsia="zh-CN"/>
        </w:rPr>
        <w:t>资审通过的单位查看资审通过通知书并需要确认是否参加后续投标，资审不通过的单位查看资审结果通知书</w:t>
      </w:r>
      <w:r>
        <w:rPr>
          <w:rFonts w:eastAsia="宋体"/>
          <w:caps w:val="0"/>
          <w:smallCaps w:val="0"/>
          <w:color w:val="000000" w:themeColor="text1"/>
          <w14:textFill>
            <w14:solidFill>
              <w14:schemeClr w14:val="tx1"/>
            </w14:solidFill>
          </w14:textFill>
        </w:rPr>
        <w:t>。</w:t>
      </w:r>
    </w:p>
    <w:p w14:paraId="14937E8D">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前置条件：</w:t>
      </w:r>
    </w:p>
    <w:p w14:paraId="079A1A64">
      <w:pPr>
        <w:pageBreakBefore w:val="0"/>
        <w:kinsoku/>
        <w:wordWrap/>
        <w:overflowPunct/>
        <w:topLinePunct w:val="0"/>
        <w:bidi w:val="0"/>
        <w:snapToGrid/>
        <w:spacing w:line="360" w:lineRule="auto"/>
        <w:ind w:firstLine="422"/>
        <w:textAlignment w:val="auto"/>
        <w:rPr>
          <w:rFonts w:hint="default" w:eastAsia="宋体"/>
          <w:b w:val="0"/>
          <w:bCs w:val="0"/>
          <w:caps w:val="0"/>
          <w:smallCaps w:val="0"/>
          <w:color w:val="000000" w:themeColor="text1"/>
          <w:lang w:val="en-US" w:eastAsia="zh-CN"/>
          <w14:textFill>
            <w14:solidFill>
              <w14:schemeClr w14:val="tx1"/>
            </w14:solidFill>
          </w14:textFill>
        </w:rPr>
      </w:pPr>
      <w:r>
        <w:rPr>
          <w:rFonts w:hint="eastAsia" w:eastAsia="宋体"/>
          <w:b w:val="0"/>
          <w:bCs w:val="0"/>
          <w:caps w:val="0"/>
          <w:smallCaps w:val="0"/>
          <w:color w:val="000000" w:themeColor="text1"/>
          <w:lang w:val="en-US" w:eastAsia="zh-CN"/>
          <w14:textFill>
            <w14:solidFill>
              <w14:schemeClr w14:val="tx1"/>
            </w14:solidFill>
          </w14:textFill>
        </w:rPr>
        <w:t>资格预审结果通知书确认录入完毕。</w:t>
      </w:r>
    </w:p>
    <w:p w14:paraId="5360345A">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操作步骤：</w:t>
      </w:r>
    </w:p>
    <w:p w14:paraId="158BBAD5">
      <w:pPr>
        <w:keepNext w:val="0"/>
        <w:keepLines w:val="0"/>
        <w:pageBreakBefore w:val="0"/>
        <w:widowControl w:val="0"/>
        <w:numPr>
          <w:ilvl w:val="0"/>
          <w:numId w:val="133"/>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171E672B">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eastAsia="宋体" w:cs="Times New Roman"/>
        </w:rPr>
        <w:drawing>
          <wp:inline distT="0" distB="0" distL="114300" distR="114300">
            <wp:extent cx="5057775" cy="2356485"/>
            <wp:effectExtent l="0" t="0" r="9525" b="5715"/>
            <wp:docPr id="366"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 name="图片 39"/>
                    <pic:cNvPicPr>
                      <a:picLocks noChangeAspect="1"/>
                    </pic:cNvPicPr>
                  </pic:nvPicPr>
                  <pic:blipFill>
                    <a:blip r:embed="rId47"/>
                    <a:stretch>
                      <a:fillRect/>
                    </a:stretch>
                  </pic:blipFill>
                  <pic:spPr>
                    <a:xfrm>
                      <a:off x="0" y="0"/>
                      <a:ext cx="5057775" cy="2356485"/>
                    </a:xfrm>
                    <a:prstGeom prst="rect">
                      <a:avLst/>
                    </a:prstGeom>
                    <a:noFill/>
                    <a:ln>
                      <a:noFill/>
                    </a:ln>
                  </pic:spPr>
                </pic:pic>
              </a:graphicData>
            </a:graphic>
          </wp:inline>
        </w:drawing>
      </w:r>
    </w:p>
    <w:p w14:paraId="4879E533">
      <w:pPr>
        <w:keepNext w:val="0"/>
        <w:keepLines w:val="0"/>
        <w:pageBreakBefore w:val="0"/>
        <w:widowControl w:val="0"/>
        <w:numPr>
          <w:ilvl w:val="0"/>
          <w:numId w:val="133"/>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找到要</w:t>
      </w:r>
      <w:r>
        <w:rPr>
          <w:rFonts w:hint="eastAsia"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209D89D3">
      <w:pPr>
        <w:pageBreakBefore w:val="0"/>
        <w:kinsoku/>
        <w:wordWrap/>
        <w:overflowPunct/>
        <w:topLinePunct w:val="0"/>
        <w:bidi w:val="0"/>
        <w:snapToGrid/>
        <w:spacing w:line="360" w:lineRule="auto"/>
        <w:textAlignment w:val="auto"/>
        <w:rPr>
          <w:rFonts w:eastAsia="宋体"/>
          <w:caps w:val="0"/>
          <w:smallCaps w:val="0"/>
        </w:rPr>
      </w:pPr>
      <w:r>
        <w:rPr>
          <w:rFonts w:ascii="Times New Roman" w:hAnsi="Times New Roman" w:eastAsia="宋体" w:cs="Times New Roman"/>
        </w:rPr>
        <w:drawing>
          <wp:inline distT="0" distB="0" distL="114300" distR="114300">
            <wp:extent cx="5057775" cy="2437765"/>
            <wp:effectExtent l="0" t="0" r="9525" b="635"/>
            <wp:docPr id="367"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29DEFC26">
      <w:pPr>
        <w:keepNext w:val="0"/>
        <w:keepLines w:val="0"/>
        <w:pageBreakBefore w:val="0"/>
        <w:widowControl w:val="0"/>
        <w:numPr>
          <w:ilvl w:val="0"/>
          <w:numId w:val="133"/>
        </w:numPr>
        <w:kinsoku/>
        <w:wordWrap/>
        <w:overflowPunct/>
        <w:topLinePunct w:val="0"/>
        <w:autoSpaceDE/>
        <w:autoSpaceDN/>
        <w:bidi w:val="0"/>
        <w:adjustRightInd/>
        <w:snapToGrid/>
        <w:spacing w:line="360" w:lineRule="auto"/>
        <w:ind w:left="0" w:leftChars="0" w:firstLine="315" w:firstLineChars="150"/>
        <w:textAlignment w:val="auto"/>
        <w:rPr>
          <w:rFonts w:hint="eastAsia" w:eastAsia="宋体"/>
          <w:caps w:val="0"/>
          <w:smallCaps w:val="0"/>
          <w:lang w:eastAsia="zh-CN"/>
        </w:rPr>
      </w:pPr>
      <w:r>
        <w:rPr>
          <w:rFonts w:eastAsia="宋体"/>
          <w:caps w:val="0"/>
          <w:smallCaps w:val="0"/>
        </w:rPr>
        <w:t>点击</w:t>
      </w:r>
      <w:r>
        <w:rPr>
          <w:rFonts w:hint="eastAsia" w:eastAsia="宋体"/>
          <w:caps w:val="0"/>
          <w:smallCaps w:val="0"/>
          <w:lang w:eastAsia="zh-CN"/>
        </w:rPr>
        <w:t>“</w:t>
      </w:r>
      <w:r>
        <w:rPr>
          <w:rFonts w:eastAsia="宋体"/>
          <w:caps w:val="0"/>
          <w:smallCaps w:val="0"/>
        </w:rPr>
        <w:t>资审结果通知书</w:t>
      </w:r>
      <w:r>
        <w:rPr>
          <w:rFonts w:hint="eastAsia" w:eastAsia="宋体"/>
          <w:caps w:val="0"/>
          <w:smallCaps w:val="0"/>
          <w:lang w:eastAsia="zh-CN"/>
        </w:rPr>
        <w:t>”</w:t>
      </w:r>
      <w:r>
        <w:rPr>
          <w:rFonts w:hint="eastAsia" w:ascii="Times New Roman" w:eastAsia="宋体"/>
          <w:caps w:val="0"/>
          <w:smallCaps w:val="0"/>
          <w:lang w:val="en-US" w:eastAsia="zh-CN"/>
        </w:rPr>
        <w:t>菜单</w:t>
      </w:r>
      <w:r>
        <w:rPr>
          <w:rFonts w:eastAsia="宋体"/>
          <w:caps w:val="0"/>
          <w:smallCaps w:val="0"/>
        </w:rPr>
        <w:t>，进入</w:t>
      </w:r>
      <w:r>
        <w:rPr>
          <w:rFonts w:hint="eastAsia" w:eastAsia="宋体"/>
          <w:caps w:val="0"/>
          <w:smallCaps w:val="0"/>
          <w:lang w:val="en-US" w:eastAsia="zh-CN"/>
        </w:rPr>
        <w:t>资审结果通知书</w:t>
      </w:r>
      <w:r>
        <w:rPr>
          <w:rFonts w:eastAsia="宋体"/>
          <w:caps w:val="0"/>
          <w:smallCaps w:val="0"/>
        </w:rPr>
        <w:t>页面</w:t>
      </w:r>
      <w:r>
        <w:rPr>
          <w:rFonts w:hint="eastAsia" w:eastAsia="宋体"/>
          <w:caps w:val="0"/>
          <w:smallCaps w:val="0"/>
          <w:lang w:eastAsia="zh-CN"/>
        </w:rPr>
        <w:t>。如下图：</w:t>
      </w:r>
    </w:p>
    <w:p w14:paraId="2D8A85BE">
      <w:pPr>
        <w:pageBreakBefore w:val="0"/>
        <w:kinsoku/>
        <w:wordWrap/>
        <w:overflowPunct/>
        <w:topLinePunct w:val="0"/>
        <w:bidi w:val="0"/>
        <w:snapToGrid/>
        <w:spacing w:line="360" w:lineRule="auto"/>
        <w:ind w:firstLine="0" w:firstLineChars="0"/>
        <w:textAlignment w:val="auto"/>
        <w:rPr>
          <w:rFonts w:eastAsia="宋体"/>
          <w:caps w:val="0"/>
          <w:smallCaps w:val="0"/>
          <w:color w:val="000000" w:themeColor="text1"/>
          <w:szCs w:val="22"/>
          <w14:textFill>
            <w14:solidFill>
              <w14:schemeClr w14:val="tx1"/>
            </w14:solidFill>
          </w14:textFill>
        </w:rPr>
      </w:pPr>
      <w:r>
        <w:drawing>
          <wp:inline distT="0" distB="0" distL="114300" distR="114300">
            <wp:extent cx="5057775" cy="2035810"/>
            <wp:effectExtent l="0" t="0" r="9525" b="2540"/>
            <wp:docPr id="36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图片 8"/>
                    <pic:cNvPicPr>
                      <a:picLocks noChangeAspect="1"/>
                    </pic:cNvPicPr>
                  </pic:nvPicPr>
                  <pic:blipFill>
                    <a:blip r:embed="rId61"/>
                    <a:stretch>
                      <a:fillRect/>
                    </a:stretch>
                  </pic:blipFill>
                  <pic:spPr>
                    <a:xfrm>
                      <a:off x="0" y="0"/>
                      <a:ext cx="5057775" cy="2035810"/>
                    </a:xfrm>
                    <a:prstGeom prst="rect">
                      <a:avLst/>
                    </a:prstGeom>
                    <a:noFill/>
                    <a:ln>
                      <a:noFill/>
                    </a:ln>
                  </pic:spPr>
                </pic:pic>
              </a:graphicData>
            </a:graphic>
          </wp:inline>
        </w:drawing>
      </w:r>
    </w:p>
    <w:p w14:paraId="1B2EF906">
      <w:pPr>
        <w:keepNext w:val="0"/>
        <w:keepLines w:val="0"/>
        <w:pageBreakBefore w:val="0"/>
        <w:widowControl w:val="0"/>
        <w:numPr>
          <w:ilvl w:val="0"/>
          <w:numId w:val="133"/>
        </w:numPr>
        <w:kinsoku/>
        <w:wordWrap/>
        <w:overflowPunct/>
        <w:topLinePunct w:val="0"/>
        <w:autoSpaceDE/>
        <w:autoSpaceDN/>
        <w:bidi w:val="0"/>
        <w:adjustRightInd/>
        <w:snapToGrid/>
        <w:spacing w:line="360" w:lineRule="auto"/>
        <w:ind w:left="0" w:leftChars="0" w:firstLine="315" w:firstLineChars="150"/>
        <w:textAlignment w:val="auto"/>
        <w:rPr>
          <w:rFonts w:hint="default" w:eastAsia="宋体"/>
          <w:caps w:val="0"/>
          <w:smallCaps w:val="0"/>
          <w:color w:val="000000" w:themeColor="text1"/>
          <w:lang w:val="en-US" w:eastAsia="zh-CN"/>
          <w14:textFill>
            <w14:solidFill>
              <w14:schemeClr w14:val="tx1"/>
            </w14:solidFill>
          </w14:textFill>
        </w:rPr>
      </w:pPr>
      <w:r>
        <w:rPr>
          <w:rFonts w:hint="eastAsia" w:eastAsia="宋体"/>
          <w:caps w:val="0"/>
          <w:smallCaps w:val="0"/>
          <w:color w:val="000000" w:themeColor="text1"/>
          <w:lang w:val="en-US" w:eastAsia="zh-CN"/>
          <w14:textFill>
            <w14:solidFill>
              <w14:schemeClr w14:val="tx1"/>
            </w14:solidFill>
          </w14:textFill>
        </w:rPr>
        <w:t>资审结果通知书页面，点击</w:t>
      </w:r>
      <w:r>
        <w:rPr>
          <w:rFonts w:hint="eastAsia" w:eastAsia="宋体"/>
          <w:caps w:val="0"/>
          <w:smallCaps w:val="0"/>
          <w:color w:val="000000" w:themeColor="text1"/>
          <w:lang w:eastAsia="zh-CN"/>
          <w14:textFill>
            <w14:solidFill>
              <w14:schemeClr w14:val="tx1"/>
            </w14:solidFill>
          </w14:textFill>
        </w:rPr>
        <w:t>“</w:t>
      </w:r>
      <w:r>
        <w:rPr>
          <w:rFonts w:hint="eastAsia" w:eastAsia="宋体"/>
          <w:caps w:val="0"/>
          <w:smallCaps w:val="0"/>
          <w:color w:val="000000" w:themeColor="text1"/>
          <w:lang w:val="en-US" w:eastAsia="zh-CN"/>
          <w14:textFill>
            <w14:solidFill>
              <w14:schemeClr w14:val="tx1"/>
            </w14:solidFill>
          </w14:textFill>
        </w:rPr>
        <w:t>确认参加”或者“确认不参加”按钮来进行确认，点击完成后，页面弹出生成邀请反馈页面。如下图：</w:t>
      </w:r>
    </w:p>
    <w:p w14:paraId="6EB3DC72">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hint="default" w:eastAsia="宋体"/>
          <w:caps w:val="0"/>
          <w:smallCaps w:val="0"/>
          <w:color w:val="000000" w:themeColor="text1"/>
          <w:lang w:val="en-US" w:eastAsia="zh-CN"/>
          <w14:textFill>
            <w14:solidFill>
              <w14:schemeClr w14:val="tx1"/>
            </w14:solidFill>
          </w14:textFill>
        </w:rPr>
      </w:pPr>
      <w:r>
        <w:drawing>
          <wp:inline distT="0" distB="0" distL="114300" distR="114300">
            <wp:extent cx="5057775" cy="1997075"/>
            <wp:effectExtent l="0" t="0" r="9525" b="3175"/>
            <wp:docPr id="36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 name="图片 9"/>
                    <pic:cNvPicPr>
                      <a:picLocks noChangeAspect="1"/>
                    </pic:cNvPicPr>
                  </pic:nvPicPr>
                  <pic:blipFill>
                    <a:blip r:embed="rId62"/>
                    <a:stretch>
                      <a:fillRect/>
                    </a:stretch>
                  </pic:blipFill>
                  <pic:spPr>
                    <a:xfrm>
                      <a:off x="0" y="0"/>
                      <a:ext cx="5057775" cy="1997075"/>
                    </a:xfrm>
                    <a:prstGeom prst="rect">
                      <a:avLst/>
                    </a:prstGeom>
                    <a:noFill/>
                    <a:ln>
                      <a:noFill/>
                    </a:ln>
                  </pic:spPr>
                </pic:pic>
              </a:graphicData>
            </a:graphic>
          </wp:inline>
        </w:drawing>
      </w:r>
    </w:p>
    <w:p w14:paraId="1C60E572">
      <w:pPr>
        <w:pageBreakBefore w:val="0"/>
        <w:kinsoku/>
        <w:wordWrap/>
        <w:overflowPunct/>
        <w:topLinePunct w:val="0"/>
        <w:bidi w:val="0"/>
        <w:snapToGrid/>
        <w:spacing w:line="360" w:lineRule="auto"/>
        <w:ind w:firstLine="0" w:firstLineChars="0"/>
        <w:jc w:val="center"/>
        <w:textAlignment w:val="auto"/>
      </w:pPr>
      <w:r>
        <w:drawing>
          <wp:inline distT="0" distB="0" distL="114300" distR="114300">
            <wp:extent cx="5057775" cy="2766060"/>
            <wp:effectExtent l="0" t="0" r="9525" b="15240"/>
            <wp:docPr id="37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 name="图片 10"/>
                    <pic:cNvPicPr>
                      <a:picLocks noChangeAspect="1"/>
                    </pic:cNvPicPr>
                  </pic:nvPicPr>
                  <pic:blipFill>
                    <a:blip r:embed="rId63"/>
                    <a:stretch>
                      <a:fillRect/>
                    </a:stretch>
                  </pic:blipFill>
                  <pic:spPr>
                    <a:xfrm>
                      <a:off x="0" y="0"/>
                      <a:ext cx="5057775" cy="2766060"/>
                    </a:xfrm>
                    <a:prstGeom prst="rect">
                      <a:avLst/>
                    </a:prstGeom>
                    <a:noFill/>
                    <a:ln>
                      <a:noFill/>
                    </a:ln>
                  </pic:spPr>
                </pic:pic>
              </a:graphicData>
            </a:graphic>
          </wp:inline>
        </w:drawing>
      </w:r>
    </w:p>
    <w:p w14:paraId="0F76914E">
      <w:pPr>
        <w:pageBreakBefore w:val="0"/>
        <w:kinsoku/>
        <w:wordWrap/>
        <w:overflowPunct/>
        <w:topLinePunct w:val="0"/>
        <w:bidi w:val="0"/>
        <w:snapToGrid/>
        <w:spacing w:line="360" w:lineRule="auto"/>
        <w:ind w:firstLine="420" w:firstLineChars="0"/>
        <w:jc w:val="left"/>
        <w:textAlignment w:val="auto"/>
        <w:rPr>
          <w:rFonts w:hint="eastAsia"/>
          <w:lang w:val="en-US" w:eastAsia="zh-CN"/>
        </w:rPr>
      </w:pPr>
      <w:r>
        <w:rPr>
          <w:rFonts w:hint="eastAsia" w:ascii="Times New Roman" w:eastAsia="宋体"/>
          <w:lang w:val="en-US" w:eastAsia="zh-CN"/>
        </w:rPr>
        <w:t>点击签章，可以对邀请确认通知书进行签章，如图。</w:t>
      </w:r>
    </w:p>
    <w:p w14:paraId="60529203">
      <w:pPr>
        <w:pageBreakBefore w:val="0"/>
        <w:kinsoku/>
        <w:wordWrap/>
        <w:overflowPunct/>
        <w:topLinePunct w:val="0"/>
        <w:bidi w:val="0"/>
        <w:snapToGrid/>
        <w:spacing w:line="360" w:lineRule="auto"/>
        <w:ind w:left="0" w:leftChars="0" w:firstLine="0" w:firstLineChars="0"/>
        <w:jc w:val="center"/>
        <w:textAlignment w:val="auto"/>
        <w:rPr>
          <w:rFonts w:hint="default"/>
          <w:lang w:val="en-US" w:eastAsia="zh-CN"/>
        </w:rPr>
      </w:pPr>
      <w:r>
        <w:drawing>
          <wp:inline distT="0" distB="0" distL="114300" distR="114300">
            <wp:extent cx="5057775" cy="2470785"/>
            <wp:effectExtent l="0" t="0" r="9525" b="5715"/>
            <wp:docPr id="37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 name="图片 11"/>
                    <pic:cNvPicPr>
                      <a:picLocks noChangeAspect="1"/>
                    </pic:cNvPicPr>
                  </pic:nvPicPr>
                  <pic:blipFill>
                    <a:blip r:embed="rId64"/>
                    <a:stretch>
                      <a:fillRect/>
                    </a:stretch>
                  </pic:blipFill>
                  <pic:spPr>
                    <a:xfrm>
                      <a:off x="0" y="0"/>
                      <a:ext cx="5057775" cy="2470785"/>
                    </a:xfrm>
                    <a:prstGeom prst="rect">
                      <a:avLst/>
                    </a:prstGeom>
                    <a:noFill/>
                    <a:ln>
                      <a:noFill/>
                    </a:ln>
                  </pic:spPr>
                </pic:pic>
              </a:graphicData>
            </a:graphic>
          </wp:inline>
        </w:drawing>
      </w:r>
    </w:p>
    <w:p w14:paraId="2995A03D">
      <w:pPr>
        <w:pageBreakBefore w:val="0"/>
        <w:kinsoku/>
        <w:wordWrap/>
        <w:overflowPunct/>
        <w:topLinePunct w:val="0"/>
        <w:bidi w:val="0"/>
        <w:snapToGrid/>
        <w:spacing w:line="360" w:lineRule="auto"/>
        <w:textAlignment w:val="auto"/>
        <w:rPr>
          <w:rFonts w:hint="eastAsia" w:eastAsia="宋体"/>
          <w:caps w:val="0"/>
          <w:smallCaps w:val="0"/>
          <w:lang w:val="en-US" w:eastAsia="zh-CN"/>
        </w:rPr>
      </w:pPr>
      <w:r>
        <w:rPr>
          <w:rFonts w:hint="eastAsia" w:eastAsia="宋体"/>
          <w:caps w:val="0"/>
          <w:smallCaps w:val="0"/>
          <w:lang w:val="en-US" w:eastAsia="zh-CN"/>
        </w:rPr>
        <w:t>注：资审不通过的单位可以查看资审结果通知书，如下图：</w:t>
      </w:r>
    </w:p>
    <w:p w14:paraId="2705886B">
      <w:pPr>
        <w:pageBreakBefore w:val="0"/>
        <w:kinsoku/>
        <w:wordWrap/>
        <w:overflowPunct/>
        <w:topLinePunct w:val="0"/>
        <w:bidi w:val="0"/>
        <w:snapToGrid/>
        <w:spacing w:line="360" w:lineRule="auto"/>
        <w:ind w:left="0" w:leftChars="0" w:firstLine="0" w:firstLineChars="0"/>
        <w:jc w:val="center"/>
        <w:textAlignment w:val="auto"/>
        <w:rPr>
          <w:rFonts w:eastAsia="宋体"/>
          <w:caps w:val="0"/>
          <w:smallCaps w:val="0"/>
          <w:color w:val="000000" w:themeColor="text1"/>
          <w14:textFill>
            <w14:solidFill>
              <w14:schemeClr w14:val="tx1"/>
            </w14:solidFill>
          </w14:textFill>
        </w:rPr>
      </w:pPr>
      <w:r>
        <w:rPr>
          <w:rFonts w:eastAsia="宋体"/>
          <w:caps w:val="0"/>
          <w:smallCaps w:val="0"/>
        </w:rPr>
        <w:drawing>
          <wp:inline distT="0" distB="0" distL="114300" distR="114300">
            <wp:extent cx="5057775" cy="1838325"/>
            <wp:effectExtent l="0" t="0" r="9525" b="9525"/>
            <wp:docPr id="37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 name="图片 1"/>
                    <pic:cNvPicPr>
                      <a:picLocks noChangeAspect="1"/>
                    </pic:cNvPicPr>
                  </pic:nvPicPr>
                  <pic:blipFill>
                    <a:blip r:embed="rId65"/>
                    <a:stretch>
                      <a:fillRect/>
                    </a:stretch>
                  </pic:blipFill>
                  <pic:spPr>
                    <a:xfrm>
                      <a:off x="0" y="0"/>
                      <a:ext cx="5057775" cy="1838325"/>
                    </a:xfrm>
                    <a:prstGeom prst="rect">
                      <a:avLst/>
                    </a:prstGeom>
                    <a:noFill/>
                    <a:ln>
                      <a:noFill/>
                    </a:ln>
                  </pic:spPr>
                </pic:pic>
              </a:graphicData>
            </a:graphic>
          </wp:inline>
        </w:drawing>
      </w:r>
    </w:p>
    <w:p w14:paraId="077C30CF">
      <w:pPr>
        <w:pageBreakBefore w:val="0"/>
        <w:kinsoku/>
        <w:wordWrap/>
        <w:overflowPunct/>
        <w:topLinePunct w:val="0"/>
        <w:bidi w:val="0"/>
        <w:snapToGrid/>
        <w:spacing w:line="360" w:lineRule="auto"/>
        <w:textAlignment w:val="auto"/>
        <w:rPr>
          <w:rFonts w:hint="eastAsia" w:eastAsia="宋体"/>
          <w:caps w:val="0"/>
          <w:smallCaps w:val="0"/>
          <w:color w:val="000000" w:themeColor="text1"/>
          <w:lang w:eastAsia="zh-CN"/>
          <w14:textFill>
            <w14:solidFill>
              <w14:schemeClr w14:val="tx1"/>
            </w14:solidFill>
          </w14:textFill>
        </w:rPr>
      </w:pPr>
      <w:r>
        <w:rPr>
          <w:rFonts w:hint="eastAsia" w:eastAsia="宋体"/>
          <w:caps w:val="0"/>
          <w:smallCaps w:val="0"/>
          <w:color w:val="000000" w:themeColor="text1"/>
          <w:lang w:val="en-US" w:eastAsia="zh-CN"/>
          <w14:textFill>
            <w14:solidFill>
              <w14:schemeClr w14:val="tx1"/>
            </w14:solidFill>
          </w14:textFill>
        </w:rPr>
        <w:t>5</w:t>
      </w:r>
      <w:r>
        <w:rPr>
          <w:rFonts w:eastAsia="宋体"/>
          <w:caps w:val="0"/>
          <w:smallCaps w:val="0"/>
          <w:color w:val="000000" w:themeColor="text1"/>
          <w14:textFill>
            <w14:solidFill>
              <w14:schemeClr w14:val="tx1"/>
            </w14:solidFill>
          </w14:textFill>
        </w:rPr>
        <w:t>、</w:t>
      </w:r>
      <w:r>
        <w:rPr>
          <w:rFonts w:hint="eastAsia" w:eastAsia="宋体"/>
          <w:caps w:val="0"/>
          <w:smallCaps w:val="0"/>
          <w:color w:val="000000" w:themeColor="text1"/>
          <w:lang w:val="en-US" w:eastAsia="zh-CN"/>
          <w14:textFill>
            <w14:solidFill>
              <w14:schemeClr w14:val="tx1"/>
            </w14:solidFill>
          </w14:textFill>
        </w:rPr>
        <w:t>生成邀请反馈页面</w:t>
      </w:r>
      <w:r>
        <w:rPr>
          <w:rFonts w:eastAsia="宋体"/>
          <w:caps w:val="0"/>
          <w:smallCaps w:val="0"/>
          <w:color w:val="000000" w:themeColor="text1"/>
          <w14:textFill>
            <w14:solidFill>
              <w14:schemeClr w14:val="tx1"/>
            </w14:solidFill>
          </w14:textFill>
        </w:rPr>
        <w:t>签章</w:t>
      </w:r>
      <w:r>
        <w:rPr>
          <w:rFonts w:hint="eastAsia" w:eastAsia="宋体"/>
          <w:caps w:val="0"/>
          <w:smallCaps w:val="0"/>
          <w:color w:val="000000" w:themeColor="text1"/>
          <w:lang w:val="en-US" w:eastAsia="zh-CN"/>
          <w14:textFill>
            <w14:solidFill>
              <w14:schemeClr w14:val="tx1"/>
            </w14:solidFill>
          </w14:textFill>
        </w:rPr>
        <w:t>并提交</w:t>
      </w:r>
      <w:r>
        <w:rPr>
          <w:rFonts w:eastAsia="宋体"/>
          <w:caps w:val="0"/>
          <w:smallCaps w:val="0"/>
          <w:color w:val="000000" w:themeColor="text1"/>
          <w14:textFill>
            <w14:solidFill>
              <w14:schemeClr w14:val="tx1"/>
            </w14:solidFill>
          </w14:textFill>
        </w:rPr>
        <w:t>完毕后，返回</w:t>
      </w:r>
      <w:r>
        <w:rPr>
          <w:rFonts w:hint="eastAsia" w:eastAsia="宋体"/>
          <w:caps w:val="0"/>
          <w:smallCaps w:val="0"/>
          <w:color w:val="000000" w:themeColor="text1"/>
          <w:lang w:val="en-US" w:eastAsia="zh-CN"/>
          <w14:textFill>
            <w14:solidFill>
              <w14:schemeClr w14:val="tx1"/>
            </w14:solidFill>
          </w14:textFill>
        </w:rPr>
        <w:t>到</w:t>
      </w:r>
      <w:r>
        <w:rPr>
          <w:rFonts w:eastAsia="宋体"/>
          <w:caps w:val="0"/>
          <w:smallCaps w:val="0"/>
          <w:color w:val="000000" w:themeColor="text1"/>
          <w14:textFill>
            <w14:solidFill>
              <w14:schemeClr w14:val="tx1"/>
            </w14:solidFill>
          </w14:textFill>
        </w:rPr>
        <w:t>资审结果</w:t>
      </w:r>
      <w:r>
        <w:rPr>
          <w:rFonts w:hint="eastAsia" w:eastAsia="宋体"/>
          <w:caps w:val="0"/>
          <w:smallCaps w:val="0"/>
          <w:color w:val="000000" w:themeColor="text1"/>
          <w:lang w:val="en-US" w:eastAsia="zh-CN"/>
          <w14:textFill>
            <w14:solidFill>
              <w14:schemeClr w14:val="tx1"/>
            </w14:solidFill>
          </w14:textFill>
        </w:rPr>
        <w:t>通知书</w:t>
      </w:r>
      <w:r>
        <w:rPr>
          <w:rFonts w:eastAsia="宋体"/>
          <w:caps w:val="0"/>
          <w:smallCaps w:val="0"/>
          <w:color w:val="000000" w:themeColor="text1"/>
          <w14:textFill>
            <w14:solidFill>
              <w14:schemeClr w14:val="tx1"/>
            </w14:solidFill>
          </w14:textFill>
        </w:rPr>
        <w:t>页面，此时页面多了一个回执函，且显示</w:t>
      </w:r>
      <w:r>
        <w:rPr>
          <w:rFonts w:hint="eastAsia" w:eastAsia="宋体"/>
          <w:caps w:val="0"/>
          <w:smallCaps w:val="0"/>
          <w:color w:val="000000" w:themeColor="text1"/>
          <w:lang w:eastAsia="zh-CN"/>
          <w14:textFill>
            <w14:solidFill>
              <w14:schemeClr w14:val="tx1"/>
            </w14:solidFill>
          </w14:textFill>
        </w:rPr>
        <w:t>“</w:t>
      </w:r>
      <w:r>
        <w:rPr>
          <w:rFonts w:eastAsia="宋体"/>
          <w:caps w:val="0"/>
          <w:smallCaps w:val="0"/>
          <w:color w:val="000000" w:themeColor="text1"/>
          <w14:textFill>
            <w14:solidFill>
              <w14:schemeClr w14:val="tx1"/>
            </w14:solidFill>
          </w14:textFill>
        </w:rPr>
        <w:t>已签章</w:t>
      </w:r>
      <w:r>
        <w:rPr>
          <w:rFonts w:hint="eastAsia" w:eastAsia="宋体"/>
          <w:caps w:val="0"/>
          <w:smallCaps w:val="0"/>
          <w:color w:val="000000" w:themeColor="text1"/>
          <w:lang w:eastAsia="zh-CN"/>
          <w14:textFill>
            <w14:solidFill>
              <w14:schemeClr w14:val="tx1"/>
            </w14:solidFill>
          </w14:textFill>
        </w:rPr>
        <w:t>”</w:t>
      </w:r>
      <w:r>
        <w:rPr>
          <w:rFonts w:eastAsia="宋体"/>
          <w:caps w:val="0"/>
          <w:smallCaps w:val="0"/>
          <w:color w:val="000000" w:themeColor="text1"/>
          <w14:textFill>
            <w14:solidFill>
              <w14:schemeClr w14:val="tx1"/>
            </w14:solidFill>
          </w14:textFill>
        </w:rPr>
        <w:t>字样</w:t>
      </w:r>
      <w:r>
        <w:rPr>
          <w:rFonts w:hint="eastAsia" w:eastAsia="宋体"/>
          <w:caps w:val="0"/>
          <w:smallCaps w:val="0"/>
          <w:color w:val="000000" w:themeColor="text1"/>
          <w:lang w:eastAsia="zh-CN"/>
          <w14:textFill>
            <w14:solidFill>
              <w14:schemeClr w14:val="tx1"/>
            </w14:solidFill>
          </w14:textFill>
        </w:rPr>
        <w:t>。如下图：</w:t>
      </w:r>
    </w:p>
    <w:p w14:paraId="57068CEE">
      <w:pPr>
        <w:pageBreakBefore w:val="0"/>
        <w:kinsoku/>
        <w:wordWrap/>
        <w:overflowPunct/>
        <w:topLinePunct w:val="0"/>
        <w:bidi w:val="0"/>
        <w:snapToGrid/>
        <w:spacing w:line="360" w:lineRule="auto"/>
        <w:ind w:firstLine="0" w:firstLineChars="0"/>
        <w:jc w:val="center"/>
        <w:textAlignment w:val="auto"/>
        <w:rPr>
          <w:rFonts w:eastAsia="宋体"/>
          <w:caps w:val="0"/>
          <w:smallCaps w:val="0"/>
          <w:color w:val="000000" w:themeColor="text1"/>
          <w14:textFill>
            <w14:solidFill>
              <w14:schemeClr w14:val="tx1"/>
            </w14:solidFill>
          </w14:textFill>
        </w:rPr>
      </w:pPr>
      <w:r>
        <w:drawing>
          <wp:inline distT="0" distB="0" distL="114300" distR="114300">
            <wp:extent cx="5057775" cy="1771650"/>
            <wp:effectExtent l="0" t="0" r="9525" b="0"/>
            <wp:docPr id="37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 name="图片 12"/>
                    <pic:cNvPicPr>
                      <a:picLocks noChangeAspect="1"/>
                    </pic:cNvPicPr>
                  </pic:nvPicPr>
                  <pic:blipFill>
                    <a:blip r:embed="rId66"/>
                    <a:stretch>
                      <a:fillRect/>
                    </a:stretch>
                  </pic:blipFill>
                  <pic:spPr>
                    <a:xfrm>
                      <a:off x="0" y="0"/>
                      <a:ext cx="5057775" cy="1771650"/>
                    </a:xfrm>
                    <a:prstGeom prst="rect">
                      <a:avLst/>
                    </a:prstGeom>
                    <a:noFill/>
                    <a:ln>
                      <a:noFill/>
                    </a:ln>
                  </pic:spPr>
                </pic:pic>
              </a:graphicData>
            </a:graphic>
          </wp:inline>
        </w:drawing>
      </w:r>
    </w:p>
    <w:p w14:paraId="1016BFFE">
      <w:pPr>
        <w:pageBreakBefore w:val="0"/>
        <w:kinsoku/>
        <w:wordWrap/>
        <w:overflowPunct/>
        <w:topLinePunct w:val="0"/>
        <w:bidi w:val="0"/>
        <w:snapToGrid/>
        <w:spacing w:line="360" w:lineRule="auto"/>
        <w:ind w:firstLine="420" w:firstLineChars="200"/>
        <w:textAlignment w:val="auto"/>
        <w:rPr>
          <w:rFonts w:hint="eastAsia" w:eastAsia="宋体"/>
          <w:caps w:val="0"/>
          <w:smallCaps w:val="0"/>
          <w:color w:val="000000" w:themeColor="text1"/>
          <w:lang w:val="en-US" w:eastAsia="zh-CN"/>
          <w14:textFill>
            <w14:solidFill>
              <w14:schemeClr w14:val="tx1"/>
            </w14:solidFill>
          </w14:textFill>
        </w:rPr>
      </w:pPr>
      <w:r>
        <w:rPr>
          <w:rFonts w:hint="eastAsia" w:eastAsia="宋体"/>
          <w:caps w:val="0"/>
          <w:smallCaps w:val="0"/>
          <w:color w:val="000000" w:themeColor="text1"/>
          <w:lang w:val="en-US" w:eastAsia="zh-CN"/>
          <w14:textFill>
            <w14:solidFill>
              <w14:schemeClr w14:val="tx1"/>
            </w14:solidFill>
          </w14:textFill>
        </w:rPr>
        <w:t>注：签完章后，无法再修改，默认之前点击的状态。未签章时，可以多次修改，只要开标时间还没到。</w:t>
      </w:r>
    </w:p>
    <w:p w14:paraId="597A3B00">
      <w:pPr>
        <w:pStyle w:val="4"/>
        <w:pageBreakBefore w:val="0"/>
        <w:kinsoku/>
        <w:wordWrap/>
        <w:overflowPunct/>
        <w:topLinePunct w:val="0"/>
        <w:bidi w:val="0"/>
        <w:snapToGrid/>
        <w:spacing w:line="360" w:lineRule="auto"/>
        <w:textAlignment w:val="auto"/>
        <w:rPr>
          <w:lang w:val="en-US" w:eastAsia="zh-CN"/>
        </w:rPr>
      </w:pPr>
      <w:bookmarkStart w:id="264" w:name="_Toc24659"/>
      <w:r>
        <w:rPr>
          <w:rFonts w:hint="eastAsia"/>
          <w:lang w:val="en-US" w:eastAsia="zh-CN"/>
        </w:rPr>
        <w:t>招标文件领取</w:t>
      </w:r>
      <w:bookmarkEnd w:id="264"/>
    </w:p>
    <w:p w14:paraId="4DE53F7B">
      <w:pPr>
        <w:pageBreakBefore w:val="0"/>
        <w:kinsoku/>
        <w:wordWrap/>
        <w:overflowPunct/>
        <w:topLinePunct w:val="0"/>
        <w:bidi w:val="0"/>
        <w:snapToGrid/>
        <w:spacing w:line="360" w:lineRule="auto"/>
        <w:textAlignment w:val="auto"/>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功能介绍：</w:t>
      </w:r>
    </w:p>
    <w:p w14:paraId="19CA2CF5">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此环节具有供应商</w:t>
      </w:r>
      <w:r>
        <w:rPr>
          <w:rFonts w:hint="eastAsia" w:ascii="宋体" w:hAnsi="宋体" w:eastAsia="宋体" w:cs="宋体"/>
          <w:sz w:val="21"/>
          <w:szCs w:val="21"/>
          <w:lang w:eastAsia="zh-CN"/>
        </w:rPr>
        <w:t>支付</w:t>
      </w:r>
      <w:r>
        <w:rPr>
          <w:rFonts w:hint="eastAsia" w:ascii="宋体" w:hAnsi="宋体" w:eastAsia="宋体" w:cs="宋体"/>
          <w:sz w:val="21"/>
          <w:szCs w:val="21"/>
          <w:lang w:val="en-US" w:eastAsia="zh-CN"/>
        </w:rPr>
        <w:t>招标</w:t>
      </w:r>
      <w:r>
        <w:rPr>
          <w:rFonts w:hint="eastAsia" w:ascii="宋体" w:hAnsi="宋体" w:eastAsia="宋体" w:cs="宋体"/>
          <w:sz w:val="21"/>
          <w:szCs w:val="21"/>
        </w:rPr>
        <w:t>文件费用</w:t>
      </w:r>
      <w:r>
        <w:rPr>
          <w:rFonts w:hint="eastAsia" w:ascii="宋体" w:hAnsi="宋体" w:eastAsia="宋体" w:cs="宋体"/>
          <w:sz w:val="21"/>
          <w:szCs w:val="21"/>
          <w:lang w:val="en-US" w:eastAsia="zh-CN"/>
        </w:rPr>
        <w:t>招标</w:t>
      </w:r>
      <w:r>
        <w:rPr>
          <w:rFonts w:hint="eastAsia" w:ascii="宋体" w:hAnsi="宋体" w:eastAsia="宋体" w:cs="宋体"/>
          <w:sz w:val="21"/>
          <w:szCs w:val="21"/>
        </w:rPr>
        <w:t>文件的功能</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文件领取后，默认投标报名</w:t>
      </w:r>
      <w:r>
        <w:rPr>
          <w:rFonts w:hint="eastAsia" w:ascii="宋体" w:hAnsi="宋体" w:eastAsia="宋体" w:cs="宋体"/>
          <w:sz w:val="21"/>
          <w:szCs w:val="21"/>
        </w:rPr>
        <w:t>。</w:t>
      </w:r>
    </w:p>
    <w:p w14:paraId="385809D2">
      <w:pPr>
        <w:pageBreakBefore w:val="0"/>
        <w:kinsoku/>
        <w:wordWrap/>
        <w:overflowPunct/>
        <w:topLinePunct w:val="0"/>
        <w:bidi w:val="0"/>
        <w:snapToGrid/>
        <w:spacing w:line="360" w:lineRule="auto"/>
        <w:ind w:firstLine="480"/>
        <w:jc w:val="both"/>
        <w:textAlignment w:val="auto"/>
        <w:rPr>
          <w:rFonts w:hint="eastAsia" w:ascii="Times New Roman" w:hAnsi="Times New Roman" w:eastAsia="宋体" w:cs="Times New Roman"/>
          <w:b/>
          <w:bCs/>
          <w:caps w:val="0"/>
          <w:smallCaps w:val="0"/>
          <w:color w:val="000000" w:themeColor="text1"/>
          <w:sz w:val="21"/>
          <w:szCs w:val="21"/>
          <w:lang w:val="en-US" w:eastAsia="zh-CN"/>
          <w14:textFill>
            <w14:solidFill>
              <w14:schemeClr w14:val="tx1"/>
            </w14:solidFill>
          </w14:textFill>
        </w:rPr>
      </w:pPr>
      <w:r>
        <w:rPr>
          <w:rFonts w:hint="eastAsia" w:ascii="宋体" w:hAnsi="宋体" w:eastAsia="宋体" w:cs="宋体"/>
          <w:sz w:val="21"/>
          <w:szCs w:val="21"/>
        </w:rPr>
        <w:t>供应商登录系统，进入</w:t>
      </w:r>
      <w:r>
        <w:rPr>
          <w:rFonts w:hint="eastAsia" w:ascii="宋体" w:hAnsi="宋体" w:eastAsia="宋体" w:cs="宋体"/>
          <w:sz w:val="21"/>
          <w:szCs w:val="21"/>
          <w:lang w:val="en-US" w:eastAsia="zh-CN"/>
        </w:rPr>
        <w:t>招标</w:t>
      </w:r>
      <w:r>
        <w:rPr>
          <w:rFonts w:hint="eastAsia" w:ascii="宋体" w:hAnsi="宋体" w:eastAsia="宋体" w:cs="宋体"/>
          <w:sz w:val="21"/>
          <w:szCs w:val="21"/>
        </w:rPr>
        <w:t>文件领取菜单，系统展示标段（包）列表。供应商选择某一标段（包），点击领取按钮，供应商需支付</w:t>
      </w:r>
      <w:r>
        <w:rPr>
          <w:rFonts w:hint="eastAsia" w:ascii="宋体" w:hAnsi="宋体" w:eastAsia="宋体" w:cs="宋体"/>
          <w:sz w:val="21"/>
          <w:szCs w:val="21"/>
          <w:lang w:val="en-US" w:eastAsia="zh-CN"/>
        </w:rPr>
        <w:t>招标</w:t>
      </w:r>
      <w:r>
        <w:rPr>
          <w:rFonts w:hint="eastAsia" w:ascii="宋体" w:hAnsi="宋体" w:eastAsia="宋体" w:cs="宋体"/>
          <w:sz w:val="21"/>
          <w:szCs w:val="21"/>
        </w:rPr>
        <w:t>文件费用后再领取</w:t>
      </w:r>
      <w:r>
        <w:rPr>
          <w:rFonts w:hint="eastAsia" w:ascii="宋体" w:hAnsi="宋体" w:eastAsia="宋体" w:cs="宋体"/>
          <w:sz w:val="21"/>
          <w:szCs w:val="21"/>
          <w:lang w:val="en-US" w:eastAsia="zh-CN"/>
        </w:rPr>
        <w:t>招标</w:t>
      </w:r>
      <w:r>
        <w:rPr>
          <w:rFonts w:hint="eastAsia" w:ascii="宋体" w:hAnsi="宋体" w:eastAsia="宋体" w:cs="宋体"/>
          <w:sz w:val="21"/>
          <w:szCs w:val="21"/>
        </w:rPr>
        <w:t>文件。</w:t>
      </w:r>
    </w:p>
    <w:p w14:paraId="79C88339">
      <w:pPr>
        <w:pageBreakBefore w:val="0"/>
        <w:kinsoku/>
        <w:wordWrap/>
        <w:overflowPunct/>
        <w:topLinePunct w:val="0"/>
        <w:bidi w:val="0"/>
        <w:snapToGrid/>
        <w:spacing w:line="360" w:lineRule="auto"/>
        <w:textAlignment w:val="auto"/>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前置条件：</w:t>
      </w:r>
    </w:p>
    <w:p w14:paraId="65E846ED">
      <w:pPr>
        <w:pageBreakBefore w:val="0"/>
        <w:kinsoku/>
        <w:wordWrap/>
        <w:overflowPunct/>
        <w:topLinePunct w:val="0"/>
        <w:bidi w:val="0"/>
        <w:snapToGrid/>
        <w:spacing w:line="360" w:lineRule="auto"/>
        <w:ind w:firstLine="422"/>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eastAsia="宋体" w:asciiTheme="minorEastAsia" w:hAnsiTheme="minorEastAsia" w:cstheme="minorEastAsia"/>
          <w:b w:val="0"/>
          <w:bCs w:val="0"/>
          <w:caps w:val="0"/>
          <w:smallCaps w:val="0"/>
          <w:color w:val="000000" w:themeColor="text1"/>
          <w:lang w:val="en-US" w:eastAsia="zh-CN"/>
          <w14:textFill>
            <w14:solidFill>
              <w14:schemeClr w14:val="tx1"/>
            </w14:solidFill>
          </w14:textFill>
        </w:rPr>
        <w:t>招标公告且招标文件审核通过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且开标时间还未截止，处于公告期内。</w:t>
      </w:r>
    </w:p>
    <w:p w14:paraId="6E2CB39B">
      <w:pPr>
        <w:pageBreakBefore w:val="0"/>
        <w:kinsoku/>
        <w:wordWrap/>
        <w:overflowPunct/>
        <w:topLinePunct w:val="0"/>
        <w:bidi w:val="0"/>
        <w:snapToGrid/>
        <w:spacing w:line="360" w:lineRule="auto"/>
        <w:textAlignment w:val="auto"/>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操作步骤：</w:t>
      </w:r>
    </w:p>
    <w:p w14:paraId="3518D22E">
      <w:pPr>
        <w:pageBreakBefore w:val="0"/>
        <w:numPr>
          <w:ilvl w:val="0"/>
          <w:numId w:val="0"/>
        </w:numPr>
        <w:kinsoku/>
        <w:wordWrap/>
        <w:overflowPunct/>
        <w:topLinePunct w:val="0"/>
        <w:bidi w:val="0"/>
        <w:snapToGrid/>
        <w:spacing w:line="360" w:lineRule="auto"/>
        <w:ind w:left="420" w:leftChars="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1、</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招标公告</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公告信息页面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1DADD595">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eastAsia="宋体" w:cs="Times New Roman"/>
        </w:rPr>
        <w:drawing>
          <wp:inline distT="0" distB="0" distL="114300" distR="114300">
            <wp:extent cx="5057775" cy="2424430"/>
            <wp:effectExtent l="0" t="0" r="9525" b="13970"/>
            <wp:docPr id="37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 name="图片 13"/>
                    <pic:cNvPicPr>
                      <a:picLocks noChangeAspect="1"/>
                    </pic:cNvPicPr>
                  </pic:nvPicPr>
                  <pic:blipFill>
                    <a:blip r:embed="rId28"/>
                    <a:stretch>
                      <a:fillRect/>
                    </a:stretch>
                  </pic:blipFill>
                  <pic:spPr>
                    <a:xfrm>
                      <a:off x="0" y="0"/>
                      <a:ext cx="5057775" cy="2424430"/>
                    </a:xfrm>
                    <a:prstGeom prst="rect">
                      <a:avLst/>
                    </a:prstGeom>
                    <a:noFill/>
                    <a:ln>
                      <a:noFill/>
                    </a:ln>
                  </pic:spPr>
                </pic:pic>
              </a:graphicData>
            </a:graphic>
          </wp:inline>
        </w:drawing>
      </w:r>
    </w:p>
    <w:p w14:paraId="658BBF5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2、选择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找到要报名的标段（包），鼠标放置到标段（包）上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25F9D28F">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eastAsia="宋体" w:cs="Times New Roman"/>
        </w:rPr>
        <w:drawing>
          <wp:inline distT="0" distB="0" distL="114300" distR="114300">
            <wp:extent cx="5057775" cy="2410460"/>
            <wp:effectExtent l="0" t="0" r="9525" b="8890"/>
            <wp:docPr id="375"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 name="图片 14"/>
                    <pic:cNvPicPr>
                      <a:picLocks noChangeAspect="1"/>
                    </pic:cNvPicPr>
                  </pic:nvPicPr>
                  <pic:blipFill>
                    <a:blip r:embed="rId29"/>
                    <a:stretch>
                      <a:fillRect/>
                    </a:stretch>
                  </pic:blipFill>
                  <pic:spPr>
                    <a:xfrm>
                      <a:off x="0" y="0"/>
                      <a:ext cx="5057775" cy="2410460"/>
                    </a:xfrm>
                    <a:prstGeom prst="rect">
                      <a:avLst/>
                    </a:prstGeom>
                    <a:noFill/>
                    <a:ln>
                      <a:noFill/>
                    </a:ln>
                  </pic:spPr>
                </pic:pic>
              </a:graphicData>
            </a:graphic>
          </wp:inline>
        </w:drawing>
      </w:r>
    </w:p>
    <w:p w14:paraId="4BCD5DD7">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eastAsia="宋体" w:cs="Times New Roman"/>
        </w:rPr>
        <w:drawing>
          <wp:inline distT="0" distB="0" distL="114300" distR="114300">
            <wp:extent cx="5057775" cy="2439670"/>
            <wp:effectExtent l="0" t="0" r="9525" b="17780"/>
            <wp:docPr id="37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 name="图片 16"/>
                    <pic:cNvPicPr>
                      <a:picLocks noChangeAspect="1"/>
                    </pic:cNvPicPr>
                  </pic:nvPicPr>
                  <pic:blipFill>
                    <a:blip r:embed="rId31"/>
                    <a:stretch>
                      <a:fillRect/>
                    </a:stretch>
                  </pic:blipFill>
                  <pic:spPr>
                    <a:xfrm>
                      <a:off x="0" y="0"/>
                      <a:ext cx="5057775" cy="2439670"/>
                    </a:xfrm>
                    <a:prstGeom prst="rect">
                      <a:avLst/>
                    </a:prstGeom>
                    <a:noFill/>
                    <a:ln>
                      <a:noFill/>
                    </a:ln>
                  </pic:spPr>
                </pic:pic>
              </a:graphicData>
            </a:graphic>
          </wp:inline>
        </w:drawing>
      </w:r>
    </w:p>
    <w:p w14:paraId="1974959F">
      <w:pPr>
        <w:pageBreakBefore w:val="0"/>
        <w:numPr>
          <w:ilvl w:val="0"/>
          <w:numId w:val="2"/>
        </w:numPr>
        <w:kinsoku/>
        <w:wordWrap/>
        <w:overflowPunct/>
        <w:topLinePunct w:val="0"/>
        <w:bidi w:val="0"/>
        <w:snapToGrid/>
        <w:spacing w:line="360" w:lineRule="auto"/>
        <w:ind w:left="0" w:leftChars="0" w:firstLine="420" w:firstLineChars="200"/>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输入联系人、联系电话，点击保存，保存文件领取信息。</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3D40CEC6">
      <w:pPr>
        <w:pageBreakBefore w:val="0"/>
        <w:numPr>
          <w:ilvl w:val="0"/>
          <w:numId w:val="0"/>
        </w:numPr>
        <w:kinsoku/>
        <w:wordWrap/>
        <w:overflowPunct/>
        <w:topLinePunct w:val="0"/>
        <w:bidi w:val="0"/>
        <w:snapToGrid/>
        <w:spacing w:line="360" w:lineRule="auto"/>
        <w:jc w:val="center"/>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ascii="Times New Roman" w:hAnsi="Times New Roman" w:eastAsia="宋体" w:cs="Times New Roman"/>
        </w:rPr>
        <w:drawing>
          <wp:inline distT="0" distB="0" distL="114300" distR="114300">
            <wp:extent cx="5057775" cy="2536190"/>
            <wp:effectExtent l="0" t="0" r="9525" b="16510"/>
            <wp:docPr id="377"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 name="图片 18"/>
                    <pic:cNvPicPr>
                      <a:picLocks noChangeAspect="1"/>
                    </pic:cNvPicPr>
                  </pic:nvPicPr>
                  <pic:blipFill>
                    <a:blip r:embed="rId35"/>
                    <a:stretch>
                      <a:fillRect/>
                    </a:stretch>
                  </pic:blipFill>
                  <pic:spPr>
                    <a:xfrm>
                      <a:off x="0" y="0"/>
                      <a:ext cx="5057775" cy="2536190"/>
                    </a:xfrm>
                    <a:prstGeom prst="rect">
                      <a:avLst/>
                    </a:prstGeom>
                    <a:noFill/>
                    <a:ln>
                      <a:noFill/>
                    </a:ln>
                  </pic:spPr>
                </pic:pic>
              </a:graphicData>
            </a:graphic>
          </wp:inline>
        </w:drawing>
      </w:r>
    </w:p>
    <w:p w14:paraId="7C6605EE">
      <w:pPr>
        <w:pageBreakBefore w:val="0"/>
        <w:kinsoku/>
        <w:wordWrap/>
        <w:overflowPunct/>
        <w:topLinePunct w:val="0"/>
        <w:bidi w:val="0"/>
        <w:snapToGrid/>
        <w:spacing w:line="360" w:lineRule="auto"/>
        <w:ind w:firstLine="0" w:firstLineChars="0"/>
        <w:textAlignment w:val="auto"/>
        <w:rPr>
          <w:rFonts w:ascii="Times New Roman" w:hAnsi="Times New Roman" w:eastAsia="宋体" w:cs="Times New Roman"/>
          <w:caps w:val="0"/>
          <w:smallCaps w:val="0"/>
          <w:color w:val="000000" w:themeColor="text1"/>
          <w14:textFill>
            <w14:solidFill>
              <w14:schemeClr w14:val="tx1"/>
            </w14:solidFill>
          </w14:textFill>
        </w:rPr>
      </w:pPr>
    </w:p>
    <w:p w14:paraId="5840B9CE">
      <w:pPr>
        <w:pageBreakBefore w:val="0"/>
        <w:numPr>
          <w:ilvl w:val="0"/>
          <w:numId w:val="2"/>
        </w:numPr>
        <w:kinsoku/>
        <w:wordWrap/>
        <w:overflowPunct/>
        <w:topLinePunct w:val="0"/>
        <w:bidi w:val="0"/>
        <w:snapToGrid/>
        <w:spacing w:line="360" w:lineRule="auto"/>
        <w:ind w:left="0" w:leftChars="0" w:firstLine="420" w:firstLineChars="200"/>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选择“缴纳方式”，当选择“线下”缴纳，则点击“上传缴纳凭证”，进入上传缴纳凭证页面。</w:t>
      </w:r>
    </w:p>
    <w:p w14:paraId="5A54E842">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rPr>
      </w:pPr>
      <w:r>
        <w:rPr>
          <w:rFonts w:ascii="Times New Roman" w:hAnsi="Times New Roman" w:eastAsia="宋体" w:cs="Times New Roman"/>
        </w:rPr>
        <w:drawing>
          <wp:inline distT="0" distB="0" distL="114300" distR="114300">
            <wp:extent cx="5057775" cy="2658745"/>
            <wp:effectExtent l="0" t="0" r="9525" b="8255"/>
            <wp:docPr id="378"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 name="图片 19"/>
                    <pic:cNvPicPr>
                      <a:picLocks noChangeAspect="1"/>
                    </pic:cNvPicPr>
                  </pic:nvPicPr>
                  <pic:blipFill>
                    <a:blip r:embed="rId67"/>
                    <a:stretch>
                      <a:fillRect/>
                    </a:stretch>
                  </pic:blipFill>
                  <pic:spPr>
                    <a:xfrm>
                      <a:off x="0" y="0"/>
                      <a:ext cx="5057775" cy="2658745"/>
                    </a:xfrm>
                    <a:prstGeom prst="rect">
                      <a:avLst/>
                    </a:prstGeom>
                    <a:noFill/>
                    <a:ln>
                      <a:noFill/>
                    </a:ln>
                  </pic:spPr>
                </pic:pic>
              </a:graphicData>
            </a:graphic>
          </wp:inline>
        </w:drawing>
      </w:r>
    </w:p>
    <w:p w14:paraId="218F837E">
      <w:pPr>
        <w:pageBreakBefore w:val="0"/>
        <w:numPr>
          <w:ilvl w:val="0"/>
          <w:numId w:val="0"/>
        </w:numPr>
        <w:kinsoku/>
        <w:wordWrap/>
        <w:overflowPunct/>
        <w:topLinePunct w:val="0"/>
        <w:bidi w:val="0"/>
        <w:snapToGrid/>
        <w:spacing w:line="360" w:lineRule="auto"/>
        <w:ind w:firstLine="420" w:firstLineChars="0"/>
        <w:jc w:val="left"/>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进入“上传缴纳凭证”页面，录入支付信息，并且上传“付款凭证”，点击“提交备案”，上传缴纳凭证记录变为“待审核”状态</w:t>
      </w:r>
    </w:p>
    <w:p w14:paraId="085B3344">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rPr>
      </w:pPr>
      <w:r>
        <w:rPr>
          <w:rFonts w:ascii="Times New Roman" w:hAnsi="Times New Roman" w:eastAsia="宋体" w:cs="Times New Roman"/>
        </w:rPr>
        <w:drawing>
          <wp:inline distT="0" distB="0" distL="114300" distR="114300">
            <wp:extent cx="5057775" cy="2433320"/>
            <wp:effectExtent l="0" t="0" r="9525" b="5080"/>
            <wp:docPr id="379"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 name="图片 20"/>
                    <pic:cNvPicPr>
                      <a:picLocks noChangeAspect="1"/>
                    </pic:cNvPicPr>
                  </pic:nvPicPr>
                  <pic:blipFill>
                    <a:blip r:embed="rId37"/>
                    <a:stretch>
                      <a:fillRect/>
                    </a:stretch>
                  </pic:blipFill>
                  <pic:spPr>
                    <a:xfrm>
                      <a:off x="0" y="0"/>
                      <a:ext cx="5057775" cy="2433320"/>
                    </a:xfrm>
                    <a:prstGeom prst="rect">
                      <a:avLst/>
                    </a:prstGeom>
                    <a:noFill/>
                    <a:ln>
                      <a:noFill/>
                    </a:ln>
                  </pic:spPr>
                </pic:pic>
              </a:graphicData>
            </a:graphic>
          </wp:inline>
        </w:drawing>
      </w:r>
    </w:p>
    <w:p w14:paraId="7593907D">
      <w:pPr>
        <w:pageBreakBefore w:val="0"/>
        <w:numPr>
          <w:ilvl w:val="0"/>
          <w:numId w:val="0"/>
        </w:numPr>
        <w:kinsoku/>
        <w:wordWrap/>
        <w:overflowPunct/>
        <w:topLinePunct w:val="0"/>
        <w:bidi w:val="0"/>
        <w:snapToGrid/>
        <w:spacing w:line="360" w:lineRule="auto"/>
        <w:ind w:firstLine="420" w:firstLineChars="0"/>
        <w:jc w:val="left"/>
        <w:textAlignment w:val="auto"/>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等待采购人/采购代理进行缴纳凭证审核，审核通过后，即可以下载招标文件。</w:t>
      </w:r>
    </w:p>
    <w:p w14:paraId="0362FC7A">
      <w:pPr>
        <w:pageBreakBefore w:val="0"/>
        <w:numPr>
          <w:ilvl w:val="0"/>
          <w:numId w:val="2"/>
        </w:numPr>
        <w:kinsoku/>
        <w:wordWrap/>
        <w:overflowPunct/>
        <w:topLinePunct w:val="0"/>
        <w:bidi w:val="0"/>
        <w:snapToGrid/>
        <w:spacing w:line="360" w:lineRule="auto"/>
        <w:ind w:left="0" w:leftChars="0" w:firstLine="420" w:firstLineChars="200"/>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选择“缴纳方式”，当选择“线上”缴纳，则出现“网上支付”字样，点击“网上支付”，进入支付页面，如图。</w:t>
      </w:r>
    </w:p>
    <w:p w14:paraId="198DE7CB">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rPr>
      </w:pPr>
      <w:r>
        <w:rPr>
          <w:rFonts w:ascii="Times New Roman" w:hAnsi="Times New Roman" w:eastAsia="宋体" w:cs="Times New Roman"/>
        </w:rPr>
        <w:drawing>
          <wp:inline distT="0" distB="0" distL="114300" distR="114300">
            <wp:extent cx="5057775" cy="1738630"/>
            <wp:effectExtent l="0" t="0" r="9525" b="13970"/>
            <wp:docPr id="380"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 name="图片 21"/>
                    <pic:cNvPicPr>
                      <a:picLocks noChangeAspect="1"/>
                    </pic:cNvPicPr>
                  </pic:nvPicPr>
                  <pic:blipFill>
                    <a:blip r:embed="rId68"/>
                    <a:stretch>
                      <a:fillRect/>
                    </a:stretch>
                  </pic:blipFill>
                  <pic:spPr>
                    <a:xfrm>
                      <a:off x="0" y="0"/>
                      <a:ext cx="5057775" cy="1738630"/>
                    </a:xfrm>
                    <a:prstGeom prst="rect">
                      <a:avLst/>
                    </a:prstGeom>
                    <a:noFill/>
                    <a:ln>
                      <a:noFill/>
                    </a:ln>
                  </pic:spPr>
                </pic:pic>
              </a:graphicData>
            </a:graphic>
          </wp:inline>
        </w:drawing>
      </w:r>
    </w:p>
    <w:p w14:paraId="1EF8B0EF">
      <w:pPr>
        <w:pageBreakBefore w:val="0"/>
        <w:numPr>
          <w:ilvl w:val="0"/>
          <w:numId w:val="0"/>
        </w:numPr>
        <w:kinsoku/>
        <w:wordWrap/>
        <w:overflowPunct/>
        <w:topLinePunct w:val="0"/>
        <w:bidi w:val="0"/>
        <w:snapToGrid/>
        <w:spacing w:line="360" w:lineRule="auto"/>
        <w:ind w:firstLine="420" w:firstLineChars="0"/>
        <w:jc w:val="left"/>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网上支付页面中，可以选择支付方式，可以通过个人网银、微信扫码、支付宝扫码等待进行缴纳。选择支付方式，按照页面提示进行正常支付缴纳。如图</w:t>
      </w:r>
    </w:p>
    <w:p w14:paraId="09E5DE82">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rPr>
      </w:pPr>
      <w:r>
        <w:rPr>
          <w:rFonts w:ascii="Times New Roman" w:hAnsi="Times New Roman" w:eastAsia="宋体" w:cs="Times New Roman"/>
        </w:rPr>
        <w:drawing>
          <wp:inline distT="0" distB="0" distL="114300" distR="114300">
            <wp:extent cx="5057775" cy="1438275"/>
            <wp:effectExtent l="0" t="0" r="9525" b="9525"/>
            <wp:docPr id="381"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 name="图片 22"/>
                    <pic:cNvPicPr>
                      <a:picLocks noChangeAspect="1"/>
                    </pic:cNvPicPr>
                  </pic:nvPicPr>
                  <pic:blipFill>
                    <a:blip r:embed="rId39"/>
                    <a:stretch>
                      <a:fillRect/>
                    </a:stretch>
                  </pic:blipFill>
                  <pic:spPr>
                    <a:xfrm>
                      <a:off x="0" y="0"/>
                      <a:ext cx="5057775" cy="1438275"/>
                    </a:xfrm>
                    <a:prstGeom prst="rect">
                      <a:avLst/>
                    </a:prstGeom>
                    <a:noFill/>
                    <a:ln>
                      <a:noFill/>
                    </a:ln>
                  </pic:spPr>
                </pic:pic>
              </a:graphicData>
            </a:graphic>
          </wp:inline>
        </w:drawing>
      </w:r>
    </w:p>
    <w:p w14:paraId="0F52BCC4">
      <w:pPr>
        <w:pageBreakBefore w:val="0"/>
        <w:numPr>
          <w:ilvl w:val="0"/>
          <w:numId w:val="0"/>
        </w:numPr>
        <w:kinsoku/>
        <w:wordWrap/>
        <w:overflowPunct/>
        <w:topLinePunct w:val="0"/>
        <w:bidi w:val="0"/>
        <w:snapToGrid/>
        <w:spacing w:line="360" w:lineRule="auto"/>
        <w:ind w:firstLine="420" w:firstLineChars="0"/>
        <w:jc w:val="left"/>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支付完成后，系统会自动回到文件下载页面，此时，可以点击“查看支付情况”，进入查看支付记录，如图。</w:t>
      </w:r>
    </w:p>
    <w:p w14:paraId="1D9BEC11">
      <w:pPr>
        <w:pageBreakBefore w:val="0"/>
        <w:numPr>
          <w:ilvl w:val="0"/>
          <w:numId w:val="0"/>
        </w:numPr>
        <w:kinsoku/>
        <w:wordWrap/>
        <w:overflowPunct/>
        <w:topLinePunct w:val="0"/>
        <w:bidi w:val="0"/>
        <w:snapToGrid/>
        <w:spacing w:line="360" w:lineRule="auto"/>
        <w:ind w:firstLine="420" w:firstLineChars="0"/>
        <w:jc w:val="center"/>
        <w:textAlignment w:val="auto"/>
        <w:rPr>
          <w:rFonts w:ascii="Times New Roman" w:hAnsi="Times New Roman" w:eastAsia="宋体" w:cs="Times New Roman"/>
        </w:rPr>
      </w:pPr>
      <w:r>
        <w:rPr>
          <w:rFonts w:ascii="Times New Roman" w:hAnsi="Times New Roman" w:eastAsia="宋体" w:cs="Times New Roman"/>
        </w:rPr>
        <w:drawing>
          <wp:inline distT="0" distB="0" distL="114300" distR="114300">
            <wp:extent cx="5057775" cy="2148840"/>
            <wp:effectExtent l="0" t="0" r="9525" b="3810"/>
            <wp:docPr id="382"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 name="图片 23"/>
                    <pic:cNvPicPr>
                      <a:picLocks noChangeAspect="1"/>
                    </pic:cNvPicPr>
                  </pic:nvPicPr>
                  <pic:blipFill>
                    <a:blip r:embed="rId40"/>
                    <a:stretch>
                      <a:fillRect/>
                    </a:stretch>
                  </pic:blipFill>
                  <pic:spPr>
                    <a:xfrm>
                      <a:off x="0" y="0"/>
                      <a:ext cx="5057775" cy="2148840"/>
                    </a:xfrm>
                    <a:prstGeom prst="rect">
                      <a:avLst/>
                    </a:prstGeom>
                    <a:noFill/>
                    <a:ln>
                      <a:noFill/>
                    </a:ln>
                  </pic:spPr>
                </pic:pic>
              </a:graphicData>
            </a:graphic>
          </wp:inline>
        </w:drawing>
      </w:r>
    </w:p>
    <w:p w14:paraId="2F9EECC0">
      <w:pPr>
        <w:pageBreakBefore w:val="0"/>
        <w:numPr>
          <w:ilvl w:val="0"/>
          <w:numId w:val="0"/>
        </w:numPr>
        <w:kinsoku/>
        <w:wordWrap/>
        <w:overflowPunct/>
        <w:topLinePunct w:val="0"/>
        <w:bidi w:val="0"/>
        <w:snapToGrid/>
        <w:spacing w:line="360" w:lineRule="auto"/>
        <w:ind w:firstLine="420" w:firstLineChars="0"/>
        <w:jc w:val="center"/>
        <w:textAlignment w:val="auto"/>
        <w:rPr>
          <w:rFonts w:ascii="Times New Roman" w:hAnsi="Times New Roman" w:eastAsia="宋体" w:cs="Times New Roman"/>
        </w:rPr>
      </w:pPr>
      <w:r>
        <w:rPr>
          <w:rFonts w:ascii="Times New Roman" w:hAnsi="Times New Roman" w:eastAsia="宋体" w:cs="Times New Roman"/>
        </w:rPr>
        <w:drawing>
          <wp:inline distT="0" distB="0" distL="114300" distR="114300">
            <wp:extent cx="5057775" cy="1377315"/>
            <wp:effectExtent l="0" t="0" r="9525" b="13335"/>
            <wp:docPr id="383"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 name="图片 24"/>
                    <pic:cNvPicPr>
                      <a:picLocks noChangeAspect="1"/>
                    </pic:cNvPicPr>
                  </pic:nvPicPr>
                  <pic:blipFill>
                    <a:blip r:embed="rId69"/>
                    <a:stretch>
                      <a:fillRect/>
                    </a:stretch>
                  </pic:blipFill>
                  <pic:spPr>
                    <a:xfrm>
                      <a:off x="0" y="0"/>
                      <a:ext cx="5057775" cy="1377315"/>
                    </a:xfrm>
                    <a:prstGeom prst="rect">
                      <a:avLst/>
                    </a:prstGeom>
                    <a:noFill/>
                    <a:ln>
                      <a:noFill/>
                    </a:ln>
                  </pic:spPr>
                </pic:pic>
              </a:graphicData>
            </a:graphic>
          </wp:inline>
        </w:drawing>
      </w:r>
    </w:p>
    <w:p w14:paraId="5DA167FD">
      <w:pPr>
        <w:pageBreakBefore w:val="0"/>
        <w:numPr>
          <w:ilvl w:val="0"/>
          <w:numId w:val="0"/>
        </w:numPr>
        <w:kinsoku/>
        <w:wordWrap/>
        <w:overflowPunct/>
        <w:topLinePunct w:val="0"/>
        <w:bidi w:val="0"/>
        <w:snapToGrid/>
        <w:spacing w:line="360" w:lineRule="auto"/>
        <w:ind w:firstLine="420" w:firstLineChars="0"/>
        <w:jc w:val="center"/>
        <w:textAlignment w:val="auto"/>
        <w:rPr>
          <w:rFonts w:ascii="Times New Roman" w:hAnsi="Times New Roman" w:eastAsia="宋体" w:cs="Times New Roman"/>
        </w:rPr>
      </w:pPr>
      <w:r>
        <w:rPr>
          <w:rFonts w:ascii="Times New Roman" w:hAnsi="Times New Roman" w:eastAsia="宋体" w:cs="Times New Roman"/>
        </w:rPr>
        <w:drawing>
          <wp:inline distT="0" distB="0" distL="114300" distR="114300">
            <wp:extent cx="5057775" cy="1311275"/>
            <wp:effectExtent l="0" t="0" r="9525" b="3175"/>
            <wp:docPr id="384"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 name="图片 25"/>
                    <pic:cNvPicPr>
                      <a:picLocks noChangeAspect="1"/>
                    </pic:cNvPicPr>
                  </pic:nvPicPr>
                  <pic:blipFill>
                    <a:blip r:embed="rId70"/>
                    <a:stretch>
                      <a:fillRect/>
                    </a:stretch>
                  </pic:blipFill>
                  <pic:spPr>
                    <a:xfrm>
                      <a:off x="0" y="0"/>
                      <a:ext cx="5057775" cy="1311275"/>
                    </a:xfrm>
                    <a:prstGeom prst="rect">
                      <a:avLst/>
                    </a:prstGeom>
                    <a:noFill/>
                    <a:ln>
                      <a:noFill/>
                    </a:ln>
                  </pic:spPr>
                </pic:pic>
              </a:graphicData>
            </a:graphic>
          </wp:inline>
        </w:drawing>
      </w:r>
    </w:p>
    <w:p w14:paraId="607D68E0">
      <w:pPr>
        <w:pageBreakBefore w:val="0"/>
        <w:numPr>
          <w:ilvl w:val="0"/>
          <w:numId w:val="0"/>
        </w:numPr>
        <w:kinsoku/>
        <w:wordWrap/>
        <w:overflowPunct/>
        <w:topLinePunct w:val="0"/>
        <w:bidi w:val="0"/>
        <w:snapToGrid/>
        <w:spacing w:line="360" w:lineRule="auto"/>
        <w:ind w:left="420" w:leftChars="0" w:firstLine="420" w:firstLineChars="0"/>
        <w:jc w:val="left"/>
        <w:textAlignment w:val="auto"/>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注：当前页面可以查询到支付缴纳的记录，若出现网络延缓，可以点击“成交查询”，可以刷新当前支付信息列表。</w:t>
      </w:r>
    </w:p>
    <w:p w14:paraId="2795A444">
      <w:pPr>
        <w:pageBreakBefore w:val="0"/>
        <w:numPr>
          <w:ilvl w:val="0"/>
          <w:numId w:val="2"/>
        </w:numPr>
        <w:kinsoku/>
        <w:wordWrap/>
        <w:overflowPunct/>
        <w:topLinePunct w:val="0"/>
        <w:bidi w:val="0"/>
        <w:snapToGrid/>
        <w:spacing w:line="360" w:lineRule="auto"/>
        <w:ind w:left="0" w:leftChars="0" w:firstLine="420" w:firstLineChars="200"/>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文件费用缴纳完成后，点击“下载招标文件”，可以进入招标文件下载页面，如图。</w:t>
      </w:r>
    </w:p>
    <w:p w14:paraId="024075A1">
      <w:pPr>
        <w:pageBreakBefore w:val="0"/>
        <w:numPr>
          <w:ilvl w:val="0"/>
          <w:numId w:val="0"/>
        </w:numPr>
        <w:kinsoku/>
        <w:wordWrap/>
        <w:overflowPunct/>
        <w:topLinePunct w:val="0"/>
        <w:bidi w:val="0"/>
        <w:snapToGrid/>
        <w:spacing w:line="360" w:lineRule="auto"/>
        <w:jc w:val="center"/>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rPr>
          <w:rFonts w:ascii="Times New Roman" w:hAnsi="Times New Roman" w:eastAsia="宋体" w:cs="Times New Roman"/>
        </w:rPr>
        <w:drawing>
          <wp:inline distT="0" distB="0" distL="114300" distR="114300">
            <wp:extent cx="5057775" cy="1503680"/>
            <wp:effectExtent l="0" t="0" r="9525" b="1270"/>
            <wp:docPr id="385"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 name="图片 26"/>
                    <pic:cNvPicPr>
                      <a:picLocks noChangeAspect="1"/>
                    </pic:cNvPicPr>
                  </pic:nvPicPr>
                  <pic:blipFill>
                    <a:blip r:embed="rId71"/>
                    <a:stretch>
                      <a:fillRect/>
                    </a:stretch>
                  </pic:blipFill>
                  <pic:spPr>
                    <a:xfrm>
                      <a:off x="0" y="0"/>
                      <a:ext cx="5057775" cy="1503680"/>
                    </a:xfrm>
                    <a:prstGeom prst="rect">
                      <a:avLst/>
                    </a:prstGeom>
                    <a:noFill/>
                    <a:ln>
                      <a:noFill/>
                    </a:ln>
                  </pic:spPr>
                </pic:pic>
              </a:graphicData>
            </a:graphic>
          </wp:inline>
        </w:drawing>
      </w:r>
    </w:p>
    <w:p w14:paraId="31445479">
      <w:pPr>
        <w:pageBreakBefore w:val="0"/>
        <w:numPr>
          <w:ilvl w:val="0"/>
          <w:numId w:val="3"/>
        </w:numPr>
        <w:kinsoku/>
        <w:wordWrap/>
        <w:overflowPunct/>
        <w:topLinePunct w:val="0"/>
        <w:bidi w:val="0"/>
        <w:snapToGrid/>
        <w:spacing w:line="360" w:lineRule="auto"/>
        <w:ind w:left="0" w:leftChars="0" w:firstLine="420" w:firstLineChars="200"/>
        <w:jc w:val="left"/>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打开“文件列表”，点击“下载”按钮，可以对招标文件进行下载，如图。</w:t>
      </w:r>
    </w:p>
    <w:p w14:paraId="2DD546F8">
      <w:pPr>
        <w:pageBreakBefore w:val="0"/>
        <w:numPr>
          <w:ilvl w:val="0"/>
          <w:numId w:val="0"/>
        </w:numPr>
        <w:kinsoku/>
        <w:wordWrap/>
        <w:overflowPunct/>
        <w:topLinePunct w:val="0"/>
        <w:bidi w:val="0"/>
        <w:snapToGrid/>
        <w:spacing w:line="360" w:lineRule="auto"/>
        <w:jc w:val="center"/>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rPr>
          <w:rFonts w:ascii="Times New Roman" w:hAnsi="Times New Roman" w:eastAsia="宋体" w:cs="Times New Roman"/>
        </w:rPr>
        <w:drawing>
          <wp:inline distT="0" distB="0" distL="114300" distR="114300">
            <wp:extent cx="5057775" cy="2446020"/>
            <wp:effectExtent l="0" t="0" r="9525" b="11430"/>
            <wp:docPr id="386"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 name="图片 27"/>
                    <pic:cNvPicPr>
                      <a:picLocks noChangeAspect="1"/>
                    </pic:cNvPicPr>
                  </pic:nvPicPr>
                  <pic:blipFill>
                    <a:blip r:embed="rId72"/>
                    <a:stretch>
                      <a:fillRect/>
                    </a:stretch>
                  </pic:blipFill>
                  <pic:spPr>
                    <a:xfrm>
                      <a:off x="0" y="0"/>
                      <a:ext cx="5057775" cy="2446020"/>
                    </a:xfrm>
                    <a:prstGeom prst="rect">
                      <a:avLst/>
                    </a:prstGeom>
                    <a:noFill/>
                    <a:ln>
                      <a:noFill/>
                    </a:ln>
                  </pic:spPr>
                </pic:pic>
              </a:graphicData>
            </a:graphic>
          </wp:inline>
        </w:drawing>
      </w:r>
    </w:p>
    <w:p w14:paraId="00722D37">
      <w:pPr>
        <w:pageBreakBefore w:val="0"/>
        <w:numPr>
          <w:ilvl w:val="0"/>
          <w:numId w:val="3"/>
        </w:numPr>
        <w:kinsoku/>
        <w:wordWrap/>
        <w:overflowPunct/>
        <w:topLinePunct w:val="0"/>
        <w:bidi w:val="0"/>
        <w:snapToGrid/>
        <w:spacing w:line="360" w:lineRule="auto"/>
        <w:ind w:left="0" w:leftChars="0" w:firstLine="420" w:firstLineChars="200"/>
        <w:jc w:val="left"/>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文件下载后，出现“查看下载情况”按钮，点击后，可以查看下载情况记录，如图。</w:t>
      </w:r>
    </w:p>
    <w:p w14:paraId="00EF1893">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rPr>
      </w:pPr>
      <w:r>
        <w:rPr>
          <w:rFonts w:ascii="Times New Roman" w:hAnsi="Times New Roman" w:eastAsia="宋体" w:cs="Times New Roman"/>
        </w:rPr>
        <w:drawing>
          <wp:inline distT="0" distB="0" distL="114300" distR="114300">
            <wp:extent cx="5057775" cy="1429385"/>
            <wp:effectExtent l="0" t="0" r="9525" b="18415"/>
            <wp:docPr id="387"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 name="图片 28"/>
                    <pic:cNvPicPr>
                      <a:picLocks noChangeAspect="1"/>
                    </pic:cNvPicPr>
                  </pic:nvPicPr>
                  <pic:blipFill>
                    <a:blip r:embed="rId73"/>
                    <a:stretch>
                      <a:fillRect/>
                    </a:stretch>
                  </pic:blipFill>
                  <pic:spPr>
                    <a:xfrm>
                      <a:off x="0" y="0"/>
                      <a:ext cx="5057775" cy="1429385"/>
                    </a:xfrm>
                    <a:prstGeom prst="rect">
                      <a:avLst/>
                    </a:prstGeom>
                    <a:noFill/>
                    <a:ln>
                      <a:noFill/>
                    </a:ln>
                  </pic:spPr>
                </pic:pic>
              </a:graphicData>
            </a:graphic>
          </wp:inline>
        </w:drawing>
      </w:r>
    </w:p>
    <w:p w14:paraId="0B6FFB21">
      <w:pPr>
        <w:pageBreakBefore w:val="0"/>
        <w:numPr>
          <w:ilvl w:val="0"/>
          <w:numId w:val="0"/>
        </w:numPr>
        <w:kinsoku/>
        <w:wordWrap/>
        <w:overflowPunct/>
        <w:topLinePunct w:val="0"/>
        <w:bidi w:val="0"/>
        <w:snapToGrid/>
        <w:spacing w:line="360" w:lineRule="auto"/>
        <w:jc w:val="center"/>
        <w:textAlignment w:val="auto"/>
        <w:rPr>
          <w:rFonts w:hint="default" w:ascii="Times New Roman" w:hAnsi="Times New Roman" w:eastAsia="宋体" w:cs="Times New Roman"/>
          <w:lang w:val="en-US" w:eastAsia="zh-CN"/>
        </w:rPr>
      </w:pPr>
      <w:r>
        <w:rPr>
          <w:rFonts w:ascii="Times New Roman" w:hAnsi="Times New Roman" w:eastAsia="宋体" w:cs="Times New Roman"/>
        </w:rPr>
        <w:drawing>
          <wp:inline distT="0" distB="0" distL="114300" distR="114300">
            <wp:extent cx="5057775" cy="487680"/>
            <wp:effectExtent l="0" t="0" r="9525" b="7620"/>
            <wp:docPr id="388"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 name="图片 29"/>
                    <pic:cNvPicPr>
                      <a:picLocks noChangeAspect="1"/>
                    </pic:cNvPicPr>
                  </pic:nvPicPr>
                  <pic:blipFill>
                    <a:blip r:embed="rId45"/>
                    <a:stretch>
                      <a:fillRect/>
                    </a:stretch>
                  </pic:blipFill>
                  <pic:spPr>
                    <a:xfrm>
                      <a:off x="0" y="0"/>
                      <a:ext cx="5057775" cy="487680"/>
                    </a:xfrm>
                    <a:prstGeom prst="rect">
                      <a:avLst/>
                    </a:prstGeom>
                    <a:noFill/>
                    <a:ln>
                      <a:noFill/>
                    </a:ln>
                  </pic:spPr>
                </pic:pic>
              </a:graphicData>
            </a:graphic>
          </wp:inline>
        </w:drawing>
      </w:r>
    </w:p>
    <w:p w14:paraId="3CF59EF8">
      <w:pPr>
        <w:pageBreakBefore w:val="0"/>
        <w:numPr>
          <w:ilvl w:val="0"/>
          <w:numId w:val="0"/>
        </w:numPr>
        <w:kinsoku/>
        <w:wordWrap/>
        <w:overflowPunct/>
        <w:topLinePunct w:val="0"/>
        <w:bidi w:val="0"/>
        <w:snapToGrid/>
        <w:spacing w:line="360" w:lineRule="auto"/>
        <w:ind w:leftChars="200"/>
        <w:jc w:val="left"/>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注：若当前招标文件为免费，则无需缴纳，可以直接进行文件下载。</w:t>
      </w:r>
    </w:p>
    <w:p w14:paraId="23FFA748">
      <w:pPr>
        <w:pStyle w:val="4"/>
        <w:pageBreakBefore w:val="0"/>
        <w:kinsoku/>
        <w:wordWrap/>
        <w:overflowPunct/>
        <w:topLinePunct w:val="0"/>
        <w:bidi w:val="0"/>
        <w:snapToGrid/>
        <w:spacing w:line="360" w:lineRule="auto"/>
        <w:textAlignment w:val="auto"/>
      </w:pPr>
      <w:bookmarkStart w:id="265" w:name="_Toc156"/>
      <w:r>
        <w:t>答疑澄清文件领取</w:t>
      </w:r>
      <w:bookmarkEnd w:id="265"/>
    </w:p>
    <w:p w14:paraId="07ADC498">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功能</w:t>
      </w: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介绍</w:t>
      </w:r>
      <w:r>
        <w:rPr>
          <w:rFonts w:ascii="Times New Roman" w:hAnsi="Times New Roman" w:eastAsia="宋体" w:cs="Times New Roman"/>
          <w:b/>
          <w:bCs/>
          <w:caps w:val="0"/>
          <w:smallCaps w:val="0"/>
          <w:color w:val="000000" w:themeColor="text1"/>
          <w14:textFill>
            <w14:solidFill>
              <w14:schemeClr w14:val="tx1"/>
            </w14:solidFill>
          </w14:textFill>
        </w:rPr>
        <w:t>：</w:t>
      </w:r>
    </w:p>
    <w:p w14:paraId="73085644">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此环节具备供应商领取澄清文件的功能。</w:t>
      </w:r>
    </w:p>
    <w:p w14:paraId="416F79F6">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采购人</w:t>
      </w:r>
      <w:r>
        <w:rPr>
          <w:rFonts w:hint="eastAsia" w:ascii="宋体" w:hAnsi="宋体" w:eastAsia="宋体" w:cs="宋体"/>
          <w:sz w:val="21"/>
          <w:szCs w:val="21"/>
        </w:rPr>
        <w:t>发布澄清文件后，供应商登录系统，进入澄清文件领取菜单，系统展示标段（包）列表。供应商选择某一标段（包），点击领取按钮，进入澄清文件领取页面进行文件领取。</w:t>
      </w:r>
    </w:p>
    <w:p w14:paraId="0598D19D">
      <w:pPr>
        <w:pageBreakBefore w:val="0"/>
        <w:kinsoku/>
        <w:wordWrap/>
        <w:overflowPunct/>
        <w:topLinePunct w:val="0"/>
        <w:bidi w:val="0"/>
        <w:snapToGrid/>
        <w:spacing w:line="360" w:lineRule="auto"/>
        <w:ind w:firstLine="422"/>
        <w:textAlignment w:val="auto"/>
        <w:rPr>
          <w:rFonts w:eastAsia="宋体"/>
          <w:b/>
          <w:caps w:val="0"/>
          <w:smallCaps w:val="0"/>
          <w:color w:val="000000" w:themeColor="text1"/>
          <w14:textFill>
            <w14:solidFill>
              <w14:schemeClr w14:val="tx1"/>
            </w14:solidFill>
          </w14:textFill>
        </w:rPr>
      </w:pPr>
      <w:r>
        <w:rPr>
          <w:rFonts w:eastAsia="宋体"/>
          <w:b/>
          <w:caps w:val="0"/>
          <w:smallCaps w:val="0"/>
          <w:color w:val="000000" w:themeColor="text1"/>
          <w14:textFill>
            <w14:solidFill>
              <w14:schemeClr w14:val="tx1"/>
            </w14:solidFill>
          </w14:textFill>
        </w:rPr>
        <w:t>前置条件：</w:t>
      </w:r>
    </w:p>
    <w:p w14:paraId="20AFD781">
      <w:pPr>
        <w:pageBreakBefore w:val="0"/>
        <w:kinsoku/>
        <w:wordWrap/>
        <w:overflowPunct/>
        <w:topLinePunct w:val="0"/>
        <w:bidi w:val="0"/>
        <w:snapToGrid/>
        <w:spacing w:line="360" w:lineRule="auto"/>
        <w:ind w:firstLine="422"/>
        <w:textAlignment w:val="auto"/>
        <w:rPr>
          <w:rFonts w:eastAsia="宋体"/>
          <w:caps w:val="0"/>
          <w:smallCaps w:val="0"/>
          <w:color w:val="000000" w:themeColor="text1"/>
          <w14:textFill>
            <w14:solidFill>
              <w14:schemeClr w14:val="tx1"/>
            </w14:solidFill>
          </w14:textFill>
        </w:rPr>
      </w:pPr>
      <w:r>
        <w:rPr>
          <w:rFonts w:hint="eastAsia" w:eastAsia="宋体"/>
          <w:caps w:val="0"/>
          <w:smallCaps w:val="0"/>
          <w:color w:val="000000" w:themeColor="text1"/>
          <w:lang w:val="en-US" w:eastAsia="zh-CN"/>
          <w14:textFill>
            <w14:solidFill>
              <w14:schemeClr w14:val="tx1"/>
            </w14:solidFill>
          </w14:textFill>
        </w:rPr>
        <w:t>答疑澄清文件审核通过且</w:t>
      </w:r>
      <w:r>
        <w:rPr>
          <w:rFonts w:eastAsia="宋体"/>
          <w:caps w:val="0"/>
          <w:smallCaps w:val="0"/>
          <w:color w:val="000000" w:themeColor="text1"/>
          <w14:textFill>
            <w14:solidFill>
              <w14:schemeClr w14:val="tx1"/>
            </w14:solidFill>
          </w14:textFill>
        </w:rPr>
        <w:t>投标</w:t>
      </w:r>
      <w:r>
        <w:rPr>
          <w:rFonts w:hint="eastAsia" w:eastAsia="宋体"/>
          <w:caps w:val="0"/>
          <w:smallCaps w:val="0"/>
          <w:color w:val="000000" w:themeColor="text1"/>
          <w:lang w:val="en-US" w:eastAsia="zh-CN"/>
          <w14:textFill>
            <w14:solidFill>
              <w14:schemeClr w14:val="tx1"/>
            </w14:solidFill>
          </w14:textFill>
        </w:rPr>
        <w:t>单位</w:t>
      </w:r>
      <w:r>
        <w:rPr>
          <w:rFonts w:eastAsia="宋体"/>
          <w:caps w:val="0"/>
          <w:smallCaps w:val="0"/>
          <w:color w:val="000000" w:themeColor="text1"/>
          <w14:textFill>
            <w14:solidFill>
              <w14:schemeClr w14:val="tx1"/>
            </w14:solidFill>
          </w14:textFill>
        </w:rPr>
        <w:t>已经下载</w:t>
      </w:r>
      <w:r>
        <w:rPr>
          <w:rFonts w:hint="eastAsia" w:eastAsia="宋体"/>
          <w:caps w:val="0"/>
          <w:smallCaps w:val="0"/>
          <w:color w:val="000000" w:themeColor="text1"/>
          <w:lang w:val="en-US" w:eastAsia="zh-CN"/>
          <w14:textFill>
            <w14:solidFill>
              <w14:schemeClr w14:val="tx1"/>
            </w14:solidFill>
          </w14:textFill>
        </w:rPr>
        <w:t>过</w:t>
      </w:r>
      <w:r>
        <w:rPr>
          <w:rFonts w:eastAsia="宋体"/>
          <w:caps w:val="0"/>
          <w:smallCaps w:val="0"/>
          <w:color w:val="000000" w:themeColor="text1"/>
          <w14:textFill>
            <w14:solidFill>
              <w14:schemeClr w14:val="tx1"/>
            </w14:solidFill>
          </w14:textFill>
        </w:rPr>
        <w:t>招标文件。</w:t>
      </w:r>
    </w:p>
    <w:p w14:paraId="23AC6422">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操作步骤：</w:t>
      </w:r>
    </w:p>
    <w:p w14:paraId="213CF408">
      <w:pPr>
        <w:keepNext w:val="0"/>
        <w:keepLines w:val="0"/>
        <w:pageBreakBefore w:val="0"/>
        <w:widowControl w:val="0"/>
        <w:numPr>
          <w:ilvl w:val="0"/>
          <w:numId w:val="134"/>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6BEF6D27">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drawing>
          <wp:inline distT="0" distB="0" distL="114300" distR="114300">
            <wp:extent cx="5057775" cy="2754630"/>
            <wp:effectExtent l="0" t="0" r="9525" b="7620"/>
            <wp:docPr id="389"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 name="图片 54"/>
                    <pic:cNvPicPr>
                      <a:picLocks noChangeAspect="1"/>
                    </pic:cNvPicPr>
                  </pic:nvPicPr>
                  <pic:blipFill>
                    <a:blip r:embed="rId74"/>
                    <a:stretch>
                      <a:fillRect/>
                    </a:stretch>
                  </pic:blipFill>
                  <pic:spPr>
                    <a:xfrm>
                      <a:off x="0" y="0"/>
                      <a:ext cx="5057775" cy="2754630"/>
                    </a:xfrm>
                    <a:prstGeom prst="rect">
                      <a:avLst/>
                    </a:prstGeom>
                    <a:noFill/>
                    <a:ln>
                      <a:noFill/>
                    </a:ln>
                  </pic:spPr>
                </pic:pic>
              </a:graphicData>
            </a:graphic>
          </wp:inline>
        </w:drawing>
      </w:r>
    </w:p>
    <w:p w14:paraId="711E0275">
      <w:pPr>
        <w:keepNext w:val="0"/>
        <w:keepLines w:val="0"/>
        <w:pageBreakBefore w:val="0"/>
        <w:widowControl w:val="0"/>
        <w:numPr>
          <w:ilvl w:val="0"/>
          <w:numId w:val="134"/>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w:t>
      </w:r>
      <w:r>
        <w:rPr>
          <w:rFonts w:hint="eastAsia"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7436C73A">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rPr>
      </w:pPr>
      <w:r>
        <w:rPr>
          <w:rFonts w:ascii="Times New Roman" w:hAnsi="Times New Roman" w:eastAsia="宋体" w:cs="Times New Roman"/>
        </w:rPr>
        <w:drawing>
          <wp:inline distT="0" distB="0" distL="114300" distR="114300">
            <wp:extent cx="5057775" cy="2437765"/>
            <wp:effectExtent l="0" t="0" r="9525" b="635"/>
            <wp:docPr id="390"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619C8689">
      <w:pPr>
        <w:pageBreakBefore w:val="0"/>
        <w:numPr>
          <w:ilvl w:val="0"/>
          <w:numId w:val="0"/>
        </w:numPr>
        <w:kinsoku/>
        <w:wordWrap/>
        <w:overflowPunct/>
        <w:topLinePunct w:val="0"/>
        <w:bidi w:val="0"/>
        <w:snapToGrid/>
        <w:spacing w:line="360" w:lineRule="auto"/>
        <w:ind w:firstLine="420" w:firstLineChars="0"/>
        <w:jc w:val="left"/>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注：若未领取答疑澄清文件，则卡片上答疑澄清会展示“未下载”状态，领取后会变成“已下载”。</w:t>
      </w:r>
    </w:p>
    <w:p w14:paraId="30F2F1A8">
      <w:pPr>
        <w:pageBreakBefore w:val="0"/>
        <w:numPr>
          <w:ilvl w:val="0"/>
          <w:numId w:val="0"/>
        </w:numPr>
        <w:kinsoku/>
        <w:wordWrap/>
        <w:overflowPunct/>
        <w:topLinePunct w:val="0"/>
        <w:bidi w:val="0"/>
        <w:snapToGrid/>
        <w:spacing w:line="360" w:lineRule="auto"/>
        <w:ind w:firstLine="420" w:firstLineChars="0"/>
        <w:jc w:val="left"/>
        <w:textAlignment w:val="auto"/>
        <w:rPr>
          <w:rFonts w:hint="eastAsia" w:ascii="Times New Roman" w:hAnsi="Times New Roman" w:eastAsia="宋体" w:cs="Times New Roman"/>
          <w:lang w:val="en-US" w:eastAsia="zh-CN"/>
        </w:rPr>
      </w:pPr>
      <w:r>
        <w:drawing>
          <wp:inline distT="0" distB="0" distL="114300" distR="114300">
            <wp:extent cx="2174875" cy="1731010"/>
            <wp:effectExtent l="0" t="0" r="15875" b="2540"/>
            <wp:docPr id="391"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 name="图片 55"/>
                    <pic:cNvPicPr>
                      <a:picLocks noChangeAspect="1"/>
                    </pic:cNvPicPr>
                  </pic:nvPicPr>
                  <pic:blipFill>
                    <a:blip r:embed="rId75"/>
                    <a:srcRect t="5093" r="2149" b="4329"/>
                    <a:stretch>
                      <a:fillRect/>
                    </a:stretch>
                  </pic:blipFill>
                  <pic:spPr>
                    <a:xfrm>
                      <a:off x="0" y="0"/>
                      <a:ext cx="2174875" cy="1731010"/>
                    </a:xfrm>
                    <a:prstGeom prst="rect">
                      <a:avLst/>
                    </a:prstGeom>
                    <a:noFill/>
                    <a:ln>
                      <a:noFill/>
                    </a:ln>
                  </pic:spPr>
                </pic:pic>
              </a:graphicData>
            </a:graphic>
          </wp:inline>
        </w:drawing>
      </w:r>
    </w:p>
    <w:p w14:paraId="4593AC45">
      <w:pPr>
        <w:keepNext w:val="0"/>
        <w:keepLines w:val="0"/>
        <w:pageBreakBefore w:val="0"/>
        <w:widowControl w:val="0"/>
        <w:numPr>
          <w:ilvl w:val="0"/>
          <w:numId w:val="134"/>
        </w:numPr>
        <w:kinsoku/>
        <w:wordWrap/>
        <w:overflowPunct/>
        <w:topLinePunct w:val="0"/>
        <w:autoSpaceDE/>
        <w:autoSpaceDN/>
        <w:bidi w:val="0"/>
        <w:adjustRightInd/>
        <w:snapToGrid/>
        <w:spacing w:line="360" w:lineRule="auto"/>
        <w:ind w:left="0" w:leftChars="0" w:firstLine="315" w:firstLineChars="150"/>
        <w:textAlignment w:val="auto"/>
        <w:rPr>
          <w:rFonts w:hint="default" w:ascii="Times New Roman" w:hAnsi="Times New Roman" w:eastAsia="宋体" w:cs="Times New Roman"/>
          <w:caps w:val="0"/>
          <w:smallCaps w:val="0"/>
          <w:lang w:val="en-US" w:eastAsia="zh-CN"/>
        </w:rPr>
      </w:pPr>
      <w:r>
        <w:rPr>
          <w:rFonts w:hint="eastAsia" w:ascii="Times New Roman" w:hAnsi="Times New Roman" w:eastAsia="宋体" w:cs="Times New Roman"/>
          <w:caps w:val="0"/>
          <w:smallCaps w:val="0"/>
          <w:lang w:val="en-US" w:eastAsia="zh-CN"/>
        </w:rPr>
        <w:t>标段的卡片上直击点击未领取的“答疑澄清文件”，可以直接打开答疑澄清文件下载页面，如图。</w:t>
      </w:r>
    </w:p>
    <w:p w14:paraId="4DD4DB65">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leftChars="150"/>
        <w:jc w:val="center"/>
        <w:textAlignment w:val="auto"/>
        <w:rPr>
          <w:rFonts w:hint="default" w:ascii="Times New Roman" w:hAnsi="Times New Roman" w:eastAsia="宋体" w:cs="Times New Roman"/>
          <w:caps w:val="0"/>
          <w:smallCaps w:val="0"/>
          <w:lang w:val="en-US" w:eastAsia="zh-CN"/>
        </w:rPr>
      </w:pPr>
      <w:r>
        <w:drawing>
          <wp:inline distT="0" distB="0" distL="114300" distR="114300">
            <wp:extent cx="5057775" cy="587375"/>
            <wp:effectExtent l="0" t="0" r="9525" b="3175"/>
            <wp:docPr id="392"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 name="图片 56"/>
                    <pic:cNvPicPr>
                      <a:picLocks noChangeAspect="1"/>
                    </pic:cNvPicPr>
                  </pic:nvPicPr>
                  <pic:blipFill>
                    <a:blip r:embed="rId76"/>
                    <a:stretch>
                      <a:fillRect/>
                    </a:stretch>
                  </pic:blipFill>
                  <pic:spPr>
                    <a:xfrm>
                      <a:off x="0" y="0"/>
                      <a:ext cx="5057775" cy="587375"/>
                    </a:xfrm>
                    <a:prstGeom prst="rect">
                      <a:avLst/>
                    </a:prstGeom>
                    <a:noFill/>
                    <a:ln>
                      <a:noFill/>
                    </a:ln>
                  </pic:spPr>
                </pic:pic>
              </a:graphicData>
            </a:graphic>
          </wp:inline>
        </w:drawing>
      </w:r>
    </w:p>
    <w:p w14:paraId="4FA8C6A0">
      <w:pPr>
        <w:keepNext w:val="0"/>
        <w:keepLines w:val="0"/>
        <w:pageBreakBefore w:val="0"/>
        <w:widowControl w:val="0"/>
        <w:numPr>
          <w:ilvl w:val="0"/>
          <w:numId w:val="134"/>
        </w:numPr>
        <w:kinsoku/>
        <w:wordWrap/>
        <w:overflowPunct/>
        <w:topLinePunct w:val="0"/>
        <w:autoSpaceDE/>
        <w:autoSpaceDN/>
        <w:bidi w:val="0"/>
        <w:adjustRightInd/>
        <w:snapToGrid/>
        <w:spacing w:line="360" w:lineRule="auto"/>
        <w:ind w:left="0" w:leftChars="0" w:firstLine="315" w:firstLineChars="150"/>
        <w:textAlignment w:val="auto"/>
        <w:rPr>
          <w:rFonts w:hint="default" w:ascii="Times New Roman" w:hAnsi="Times New Roman" w:eastAsia="宋体" w:cs="Times New Roman"/>
          <w:caps w:val="0"/>
          <w:smallCaps w:val="0"/>
          <w:lang w:val="en-US" w:eastAsia="zh-CN"/>
        </w:rPr>
      </w:pPr>
      <w:r>
        <w:rPr>
          <w:rFonts w:hint="eastAsia" w:ascii="Times New Roman" w:hAnsi="Times New Roman" w:eastAsia="宋体" w:cs="Times New Roman"/>
          <w:caps w:val="0"/>
          <w:smallCaps w:val="0"/>
          <w:lang w:val="en-US" w:eastAsia="zh-CN"/>
        </w:rPr>
        <w:t>点击列表的“领取操作”，可进入下载答疑澄清文件页面，如图。</w:t>
      </w:r>
    </w:p>
    <w:p w14:paraId="7C178FB2">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leftChars="150"/>
        <w:textAlignment w:val="auto"/>
        <w:rPr>
          <w:rFonts w:hint="default" w:ascii="Times New Roman" w:hAnsi="Times New Roman" w:eastAsia="宋体" w:cs="Times New Roman"/>
          <w:caps w:val="0"/>
          <w:smallCaps w:val="0"/>
          <w:lang w:val="en-US" w:eastAsia="zh-CN"/>
        </w:rPr>
      </w:pPr>
      <w:r>
        <w:drawing>
          <wp:inline distT="0" distB="0" distL="114300" distR="114300">
            <wp:extent cx="5057775" cy="2487295"/>
            <wp:effectExtent l="0" t="0" r="9525" b="8255"/>
            <wp:docPr id="393"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 name="图片 57"/>
                    <pic:cNvPicPr>
                      <a:picLocks noChangeAspect="1"/>
                    </pic:cNvPicPr>
                  </pic:nvPicPr>
                  <pic:blipFill>
                    <a:blip r:embed="rId77"/>
                    <a:stretch>
                      <a:fillRect/>
                    </a:stretch>
                  </pic:blipFill>
                  <pic:spPr>
                    <a:xfrm>
                      <a:off x="0" y="0"/>
                      <a:ext cx="5057775" cy="2487295"/>
                    </a:xfrm>
                    <a:prstGeom prst="rect">
                      <a:avLst/>
                    </a:prstGeom>
                    <a:noFill/>
                    <a:ln>
                      <a:noFill/>
                    </a:ln>
                  </pic:spPr>
                </pic:pic>
              </a:graphicData>
            </a:graphic>
          </wp:inline>
        </w:drawing>
      </w:r>
    </w:p>
    <w:p w14:paraId="1051F205">
      <w:pPr>
        <w:pageBreakBefore w:val="0"/>
        <w:kinsoku/>
        <w:wordWrap/>
        <w:overflowPunct/>
        <w:topLinePunct w:val="0"/>
        <w:bidi w:val="0"/>
        <w:snapToGrid/>
        <w:spacing w:line="360" w:lineRule="auto"/>
        <w:ind w:left="0" w:leftChars="0" w:firstLine="0" w:firstLineChars="0"/>
        <w:textAlignment w:val="auto"/>
        <w:rPr>
          <w:rFonts w:ascii="Times New Roman" w:hAnsi="Times New Roman" w:eastAsia="宋体" w:cs="Times New Roman"/>
          <w:caps w:val="0"/>
          <w:smallCaps w:val="0"/>
          <w:color w:val="000000" w:themeColor="text1"/>
          <w14:textFill>
            <w14:solidFill>
              <w14:schemeClr w14:val="tx1"/>
            </w14:solidFill>
          </w14:textFill>
        </w:rPr>
      </w:pPr>
    </w:p>
    <w:p w14:paraId="79BEC00C">
      <w:pPr>
        <w:keepNext w:val="0"/>
        <w:keepLines w:val="0"/>
        <w:pageBreakBefore w:val="0"/>
        <w:widowControl w:val="0"/>
        <w:numPr>
          <w:ilvl w:val="0"/>
          <w:numId w:val="134"/>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bCs/>
          <w:caps w:val="0"/>
          <w:smallCaps w:val="0"/>
          <w:color w:val="000000" w:themeColor="text1"/>
          <w:szCs w:val="2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我的项目中点击“进入项目”进入的工作台流程页面，点击“资审澄清文件</w:t>
      </w:r>
      <w:r>
        <w:rPr>
          <w:rFonts w:ascii="Times New Roman" w:hAnsi="Times New Roman" w:eastAsia="宋体" w:cs="Times New Roman"/>
          <w:caps w:val="0"/>
          <w:smallCaps w:val="0"/>
          <w:color w:val="000000" w:themeColor="text1"/>
          <w14:textFill>
            <w14:solidFill>
              <w14:schemeClr w14:val="tx1"/>
            </w14:solidFill>
          </w14:textFill>
        </w:rPr>
        <w:t>领取</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也可以进入</w:t>
      </w:r>
      <w:r>
        <w:rPr>
          <w:rFonts w:ascii="Times New Roman" w:hAnsi="Times New Roman" w:eastAsia="宋体" w:cs="Times New Roman"/>
          <w:caps w:val="0"/>
          <w:smallCaps w:val="0"/>
          <w:color w:val="000000" w:themeColor="text1"/>
          <w14:textFill>
            <w14:solidFill>
              <w14:schemeClr w14:val="tx1"/>
            </w14:solidFill>
          </w14:textFill>
        </w:rPr>
        <w:t>资审澄清文件</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下载页面。如下图：</w:t>
      </w:r>
    </w:p>
    <w:p w14:paraId="22EDFC1E">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bCs/>
          <w:caps w:val="0"/>
          <w:smallCaps w:val="0"/>
          <w:color w:val="000000" w:themeColor="text1"/>
          <w:szCs w:val="21"/>
          <w14:textFill>
            <w14:solidFill>
              <w14:schemeClr w14:val="tx1"/>
            </w14:solidFill>
          </w14:textFill>
        </w:rPr>
      </w:pPr>
      <w:r>
        <w:drawing>
          <wp:inline distT="0" distB="0" distL="114300" distR="114300">
            <wp:extent cx="5057775" cy="2346960"/>
            <wp:effectExtent l="0" t="0" r="9525" b="15240"/>
            <wp:docPr id="394"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 name="图片 63"/>
                    <pic:cNvPicPr>
                      <a:picLocks noChangeAspect="1"/>
                    </pic:cNvPicPr>
                  </pic:nvPicPr>
                  <pic:blipFill>
                    <a:blip r:embed="rId78"/>
                    <a:stretch>
                      <a:fillRect/>
                    </a:stretch>
                  </pic:blipFill>
                  <pic:spPr>
                    <a:xfrm>
                      <a:off x="0" y="0"/>
                      <a:ext cx="5057775" cy="2346960"/>
                    </a:xfrm>
                    <a:prstGeom prst="rect">
                      <a:avLst/>
                    </a:prstGeom>
                    <a:noFill/>
                    <a:ln>
                      <a:noFill/>
                    </a:ln>
                  </pic:spPr>
                </pic:pic>
              </a:graphicData>
            </a:graphic>
          </wp:inline>
        </w:drawing>
      </w:r>
    </w:p>
    <w:p w14:paraId="07821F20">
      <w:pPr>
        <w:keepNext w:val="0"/>
        <w:keepLines w:val="0"/>
        <w:pageBreakBefore w:val="0"/>
        <w:widowControl w:val="0"/>
        <w:numPr>
          <w:ilvl w:val="0"/>
          <w:numId w:val="134"/>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cs="Times New Roman"/>
          <w:caps w:val="0"/>
          <w:smallCaps w:val="0"/>
          <w:color w:val="000000" w:themeColor="text1"/>
          <w:lang w:val="en-US" w:eastAsia="zh-CN"/>
          <w14:textFill>
            <w14:solidFill>
              <w14:schemeClr w14:val="tx1"/>
            </w14:solidFill>
          </w14:textFill>
        </w:rPr>
        <w:t>答疑</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澄清文件</w:t>
      </w:r>
      <w:r>
        <w:rPr>
          <w:rFonts w:ascii="Times New Roman" w:hAnsi="Times New Roman" w:eastAsia="宋体" w:cs="Times New Roman"/>
          <w:caps w:val="0"/>
          <w:smallCaps w:val="0"/>
          <w:color w:val="000000" w:themeColor="text1"/>
          <w14:textFill>
            <w14:solidFill>
              <w14:schemeClr w14:val="tx1"/>
            </w14:solidFill>
          </w14:textFill>
        </w:rPr>
        <w:t>下载</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页面，点击“下载</w:t>
      </w:r>
      <w:r>
        <w:rPr>
          <w:rFonts w:hint="eastAsia" w:cs="Times New Roman"/>
          <w:caps w:val="0"/>
          <w:smallCaps w:val="0"/>
          <w:color w:val="000000" w:themeColor="text1"/>
          <w:lang w:val="en-US" w:eastAsia="zh-CN"/>
          <w14:textFill>
            <w14:solidFill>
              <w14:schemeClr w14:val="tx1"/>
            </w14:solidFill>
          </w14:textFill>
        </w:rPr>
        <w:t>澄清文件</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下载澄清文件。如下图：</w:t>
      </w:r>
    </w:p>
    <w:p w14:paraId="7FFC376C">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rPr>
      </w:pPr>
      <w:r>
        <w:drawing>
          <wp:inline distT="0" distB="0" distL="114300" distR="114300">
            <wp:extent cx="5057775" cy="2764790"/>
            <wp:effectExtent l="0" t="0" r="9525" b="16510"/>
            <wp:docPr id="395"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 name="图片 39"/>
                    <pic:cNvPicPr>
                      <a:picLocks noChangeAspect="1"/>
                    </pic:cNvPicPr>
                  </pic:nvPicPr>
                  <pic:blipFill>
                    <a:blip r:embed="rId79"/>
                    <a:stretch>
                      <a:fillRect/>
                    </a:stretch>
                  </pic:blipFill>
                  <pic:spPr>
                    <a:xfrm>
                      <a:off x="0" y="0"/>
                      <a:ext cx="5057775" cy="2764790"/>
                    </a:xfrm>
                    <a:prstGeom prst="rect">
                      <a:avLst/>
                    </a:prstGeom>
                    <a:noFill/>
                    <a:ln>
                      <a:noFill/>
                    </a:ln>
                  </pic:spPr>
                </pic:pic>
              </a:graphicData>
            </a:graphic>
          </wp:inline>
        </w:drawing>
      </w:r>
    </w:p>
    <w:p w14:paraId="71DD81A6">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rPr>
      </w:pPr>
      <w:r>
        <w:drawing>
          <wp:inline distT="0" distB="0" distL="114300" distR="114300">
            <wp:extent cx="3699510" cy="1475740"/>
            <wp:effectExtent l="0" t="0" r="15240" b="10160"/>
            <wp:docPr id="396"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 name="图片 58"/>
                    <pic:cNvPicPr>
                      <a:picLocks noChangeAspect="1"/>
                    </pic:cNvPicPr>
                  </pic:nvPicPr>
                  <pic:blipFill>
                    <a:blip r:embed="rId80"/>
                    <a:stretch>
                      <a:fillRect/>
                    </a:stretch>
                  </pic:blipFill>
                  <pic:spPr>
                    <a:xfrm>
                      <a:off x="0" y="0"/>
                      <a:ext cx="3699510" cy="1475740"/>
                    </a:xfrm>
                    <a:prstGeom prst="rect">
                      <a:avLst/>
                    </a:prstGeom>
                    <a:noFill/>
                    <a:ln>
                      <a:noFill/>
                    </a:ln>
                  </pic:spPr>
                </pic:pic>
              </a:graphicData>
            </a:graphic>
          </wp:inline>
        </w:drawing>
      </w:r>
    </w:p>
    <w:p w14:paraId="36C7D491">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rPr>
      </w:pPr>
    </w:p>
    <w:p w14:paraId="3B2E8E2E">
      <w:pPr>
        <w:keepNext w:val="0"/>
        <w:keepLines w:val="0"/>
        <w:pageBreakBefore w:val="0"/>
        <w:widowControl w:val="0"/>
        <w:numPr>
          <w:ilvl w:val="0"/>
          <w:numId w:val="134"/>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点击下载，下载完成后，点击“递交回执”按钮，进入生成回执函页面。如下图：</w:t>
      </w:r>
    </w:p>
    <w:p w14:paraId="60A1F918">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drawing>
          <wp:inline distT="0" distB="0" distL="114300" distR="114300">
            <wp:extent cx="5057775" cy="1160145"/>
            <wp:effectExtent l="0" t="0" r="9525" b="1905"/>
            <wp:docPr id="397"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 name="图片 59"/>
                    <pic:cNvPicPr>
                      <a:picLocks noChangeAspect="1"/>
                    </pic:cNvPicPr>
                  </pic:nvPicPr>
                  <pic:blipFill>
                    <a:blip r:embed="rId81"/>
                    <a:stretch>
                      <a:fillRect/>
                    </a:stretch>
                  </pic:blipFill>
                  <pic:spPr>
                    <a:xfrm>
                      <a:off x="0" y="0"/>
                      <a:ext cx="5057775" cy="1160145"/>
                    </a:xfrm>
                    <a:prstGeom prst="rect">
                      <a:avLst/>
                    </a:prstGeom>
                    <a:noFill/>
                    <a:ln>
                      <a:noFill/>
                    </a:ln>
                  </pic:spPr>
                </pic:pic>
              </a:graphicData>
            </a:graphic>
          </wp:inline>
        </w:drawing>
      </w:r>
    </w:p>
    <w:p w14:paraId="2CDF6659">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drawing>
          <wp:inline distT="0" distB="0" distL="114300" distR="114300">
            <wp:extent cx="5057775" cy="2320925"/>
            <wp:effectExtent l="0" t="0" r="9525" b="3175"/>
            <wp:docPr id="398"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 name="图片 60"/>
                    <pic:cNvPicPr>
                      <a:picLocks noChangeAspect="1"/>
                    </pic:cNvPicPr>
                  </pic:nvPicPr>
                  <pic:blipFill>
                    <a:blip r:embed="rId82"/>
                    <a:stretch>
                      <a:fillRect/>
                    </a:stretch>
                  </pic:blipFill>
                  <pic:spPr>
                    <a:xfrm>
                      <a:off x="0" y="0"/>
                      <a:ext cx="5057775" cy="2320925"/>
                    </a:xfrm>
                    <a:prstGeom prst="rect">
                      <a:avLst/>
                    </a:prstGeom>
                    <a:noFill/>
                    <a:ln>
                      <a:noFill/>
                    </a:ln>
                  </pic:spPr>
                </pic:pic>
              </a:graphicData>
            </a:graphic>
          </wp:inline>
        </w:drawing>
      </w:r>
    </w:p>
    <w:p w14:paraId="299BE423">
      <w:pPr>
        <w:keepNext w:val="0"/>
        <w:keepLines w:val="0"/>
        <w:pageBreakBefore w:val="0"/>
        <w:widowControl w:val="0"/>
        <w:numPr>
          <w:ilvl w:val="0"/>
          <w:numId w:val="134"/>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点击“签章”，可以给回执函进行签章。</w:t>
      </w:r>
    </w:p>
    <w:p w14:paraId="1E9D7BAD">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drawing>
          <wp:inline distT="0" distB="0" distL="114300" distR="114300">
            <wp:extent cx="5057775" cy="1901190"/>
            <wp:effectExtent l="0" t="0" r="9525" b="3810"/>
            <wp:docPr id="399"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 name="图片 61"/>
                    <pic:cNvPicPr>
                      <a:picLocks noChangeAspect="1"/>
                    </pic:cNvPicPr>
                  </pic:nvPicPr>
                  <pic:blipFill>
                    <a:blip r:embed="rId83"/>
                    <a:stretch>
                      <a:fillRect/>
                    </a:stretch>
                  </pic:blipFill>
                  <pic:spPr>
                    <a:xfrm>
                      <a:off x="0" y="0"/>
                      <a:ext cx="5057775" cy="1901190"/>
                    </a:xfrm>
                    <a:prstGeom prst="rect">
                      <a:avLst/>
                    </a:prstGeom>
                    <a:noFill/>
                    <a:ln>
                      <a:noFill/>
                    </a:ln>
                  </pic:spPr>
                </pic:pic>
              </a:graphicData>
            </a:graphic>
          </wp:inline>
        </w:drawing>
      </w:r>
    </w:p>
    <w:p w14:paraId="3BAD55C4">
      <w:pPr>
        <w:keepNext w:val="0"/>
        <w:keepLines w:val="0"/>
        <w:pageBreakBefore w:val="0"/>
        <w:widowControl w:val="0"/>
        <w:numPr>
          <w:ilvl w:val="0"/>
          <w:numId w:val="134"/>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签章提交后，关掉回执函页面后，资审澄清文件下载页面，回执函显示为“已签章”如下图：</w:t>
      </w:r>
    </w:p>
    <w:p w14:paraId="69FD22B6">
      <w:pPr>
        <w:pageBreakBefore w:val="0"/>
        <w:numPr>
          <w:ilvl w:val="0"/>
          <w:numId w:val="0"/>
        </w:numPr>
        <w:kinsoku/>
        <w:wordWrap/>
        <w:overflowPunct/>
        <w:topLinePunct w:val="0"/>
        <w:bidi w:val="0"/>
        <w:snapToGrid/>
        <w:spacing w:line="360" w:lineRule="auto"/>
        <w:jc w:val="center"/>
        <w:textAlignment w:val="auto"/>
        <w:rPr>
          <w:rFonts w:eastAsia="宋体"/>
          <w:caps w:val="0"/>
          <w:smallCaps w:val="0"/>
          <w:color w:val="000000" w:themeColor="text1"/>
          <w14:textFill>
            <w14:solidFill>
              <w14:schemeClr w14:val="tx1"/>
            </w14:solidFill>
          </w14:textFill>
        </w:rPr>
      </w:pPr>
      <w:r>
        <w:drawing>
          <wp:inline distT="0" distB="0" distL="114300" distR="114300">
            <wp:extent cx="5057775" cy="953770"/>
            <wp:effectExtent l="0" t="0" r="9525" b="17780"/>
            <wp:docPr id="400"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 name="图片 62"/>
                    <pic:cNvPicPr>
                      <a:picLocks noChangeAspect="1"/>
                    </pic:cNvPicPr>
                  </pic:nvPicPr>
                  <pic:blipFill>
                    <a:blip r:embed="rId56"/>
                    <a:stretch>
                      <a:fillRect/>
                    </a:stretch>
                  </pic:blipFill>
                  <pic:spPr>
                    <a:xfrm>
                      <a:off x="0" y="0"/>
                      <a:ext cx="5057775" cy="953770"/>
                    </a:xfrm>
                    <a:prstGeom prst="rect">
                      <a:avLst/>
                    </a:prstGeom>
                    <a:noFill/>
                    <a:ln>
                      <a:noFill/>
                    </a:ln>
                  </pic:spPr>
                </pic:pic>
              </a:graphicData>
            </a:graphic>
          </wp:inline>
        </w:drawing>
      </w:r>
    </w:p>
    <w:p w14:paraId="00A5FFEF">
      <w:pPr>
        <w:pStyle w:val="4"/>
        <w:pageBreakBefore w:val="0"/>
        <w:kinsoku/>
        <w:wordWrap/>
        <w:overflowPunct/>
        <w:topLinePunct w:val="0"/>
        <w:bidi w:val="0"/>
        <w:snapToGrid/>
        <w:spacing w:line="360" w:lineRule="auto"/>
        <w:textAlignment w:val="auto"/>
        <w:rPr>
          <w:lang w:val="en-US" w:eastAsia="zh-CN"/>
        </w:rPr>
      </w:pPr>
      <w:bookmarkStart w:id="266" w:name="_Toc22834"/>
      <w:r>
        <w:rPr>
          <w:rFonts w:hint="eastAsia"/>
          <w:lang w:val="en-US" w:eastAsia="zh-CN"/>
        </w:rPr>
        <w:t>上传投标/响应文件</w:t>
      </w:r>
      <w:bookmarkEnd w:id="266"/>
    </w:p>
    <w:p w14:paraId="72882F7F">
      <w:pPr>
        <w:pageBreakBefore w:val="0"/>
        <w:kinsoku/>
        <w:wordWrap/>
        <w:overflowPunct/>
        <w:topLinePunct w:val="0"/>
        <w:bidi w:val="0"/>
        <w:snapToGrid/>
        <w:spacing w:line="360" w:lineRule="auto"/>
        <w:textAlignment w:val="auto"/>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功能介绍：</w:t>
      </w:r>
    </w:p>
    <w:p w14:paraId="19F458EB">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caps w:val="0"/>
          <w:smallCaps w:val="0"/>
          <w:color w:val="000000" w:themeColor="text1"/>
          <w14:textFill>
            <w14:solidFill>
              <w14:schemeClr w14:val="tx1"/>
            </w14:solidFill>
          </w14:textFill>
        </w:rPr>
        <w:t>投标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单位上传</w:t>
      </w:r>
      <w:r>
        <w:rPr>
          <w:rFonts w:hint="eastAsia" w:cs="Times New Roman"/>
          <w:caps w:val="0"/>
          <w:smallCaps w:val="0"/>
          <w:color w:val="000000" w:themeColor="text1"/>
          <w:lang w:val="en-US" w:eastAsia="zh-CN"/>
          <w14:textFill>
            <w14:solidFill>
              <w14:schemeClr w14:val="tx1"/>
            </w14:solidFill>
          </w14:textFill>
        </w:rPr>
        <w:t>投标/响应</w:t>
      </w:r>
      <w:r>
        <w:rPr>
          <w:rFonts w:ascii="Times New Roman" w:hAnsi="Times New Roman" w:eastAsia="宋体" w:cs="Times New Roman"/>
          <w:caps w:val="0"/>
          <w:smallCaps w:val="0"/>
          <w:color w:val="000000" w:themeColor="text1"/>
          <w14:textFill>
            <w14:solidFill>
              <w14:schemeClr w14:val="tx1"/>
            </w14:solidFill>
          </w14:textFill>
        </w:rPr>
        <w:t>文件。</w:t>
      </w:r>
    </w:p>
    <w:p w14:paraId="7EDEBB3B">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前置条件：</w:t>
      </w:r>
    </w:p>
    <w:p w14:paraId="0ACB6E46">
      <w:pPr>
        <w:pageBreakBefore w:val="0"/>
        <w:kinsoku/>
        <w:wordWrap/>
        <w:overflowPunct/>
        <w:topLinePunct w:val="0"/>
        <w:bidi w:val="0"/>
        <w:snapToGrid/>
        <w:spacing w:line="360" w:lineRule="auto"/>
        <w:ind w:firstLine="422"/>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eastAsia="宋体" w:cs="Times New Roman"/>
          <w:caps w:val="0"/>
          <w:smallCaps w:val="0"/>
          <w:color w:val="000000" w:themeColor="text1"/>
          <w14:textFill>
            <w14:solidFill>
              <w14:schemeClr w14:val="tx1"/>
            </w14:solidFill>
          </w14:textFill>
        </w:rPr>
        <w:t>投标单位已经领取对应的</w:t>
      </w:r>
      <w:r>
        <w:rPr>
          <w:rFonts w:hint="eastAsia" w:cs="Times New Roman"/>
          <w:caps w:val="0"/>
          <w:smallCaps w:val="0"/>
          <w:color w:val="000000" w:themeColor="text1"/>
          <w:lang w:val="en-US" w:eastAsia="zh-CN"/>
          <w14:textFill>
            <w14:solidFill>
              <w14:schemeClr w14:val="tx1"/>
            </w14:solidFill>
          </w14:textFill>
        </w:rPr>
        <w:t>采购</w:t>
      </w:r>
      <w:r>
        <w:rPr>
          <w:rFonts w:ascii="Times New Roman" w:hAnsi="Times New Roman" w:eastAsia="宋体" w:cs="Times New Roman"/>
          <w:caps w:val="0"/>
          <w:smallCaps w:val="0"/>
          <w:color w:val="000000" w:themeColor="text1"/>
          <w14:textFill>
            <w14:solidFill>
              <w14:schemeClr w14:val="tx1"/>
            </w14:solidFill>
          </w14:textFill>
        </w:rPr>
        <w:t>文件。</w:t>
      </w:r>
    </w:p>
    <w:p w14:paraId="0E1D1F70">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操作步骤：</w:t>
      </w:r>
    </w:p>
    <w:p w14:paraId="01158DCE">
      <w:pPr>
        <w:keepNext w:val="0"/>
        <w:keepLines w:val="0"/>
        <w:pageBreakBefore w:val="0"/>
        <w:widowControl w:val="0"/>
        <w:numPr>
          <w:ilvl w:val="0"/>
          <w:numId w:val="135"/>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7AD10296">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eastAsia="宋体" w:cs="Times New Roman"/>
        </w:rPr>
        <w:drawing>
          <wp:inline distT="0" distB="0" distL="114300" distR="114300">
            <wp:extent cx="5057775" cy="2356485"/>
            <wp:effectExtent l="0" t="0" r="9525" b="5715"/>
            <wp:docPr id="401"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图片 39"/>
                    <pic:cNvPicPr>
                      <a:picLocks noChangeAspect="1"/>
                    </pic:cNvPicPr>
                  </pic:nvPicPr>
                  <pic:blipFill>
                    <a:blip r:embed="rId47"/>
                    <a:stretch>
                      <a:fillRect/>
                    </a:stretch>
                  </pic:blipFill>
                  <pic:spPr>
                    <a:xfrm>
                      <a:off x="0" y="0"/>
                      <a:ext cx="5057775" cy="2356485"/>
                    </a:xfrm>
                    <a:prstGeom prst="rect">
                      <a:avLst/>
                    </a:prstGeom>
                    <a:noFill/>
                    <a:ln>
                      <a:noFill/>
                    </a:ln>
                  </pic:spPr>
                </pic:pic>
              </a:graphicData>
            </a:graphic>
          </wp:inline>
        </w:drawing>
      </w:r>
    </w:p>
    <w:p w14:paraId="28A0942E">
      <w:pPr>
        <w:keepNext w:val="0"/>
        <w:keepLines w:val="0"/>
        <w:pageBreakBefore w:val="0"/>
        <w:widowControl w:val="0"/>
        <w:numPr>
          <w:ilvl w:val="0"/>
          <w:numId w:val="135"/>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找到要</w:t>
      </w:r>
      <w:r>
        <w:rPr>
          <w:rFonts w:hint="eastAsia"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614B630D">
      <w:pPr>
        <w:pageBreakBefore w:val="0"/>
        <w:numPr>
          <w:ilvl w:val="0"/>
          <w:numId w:val="0"/>
        </w:numPr>
        <w:kinsoku/>
        <w:wordWrap/>
        <w:overflowPunct/>
        <w:topLinePunct w:val="0"/>
        <w:bidi w:val="0"/>
        <w:snapToGrid/>
        <w:spacing w:line="360" w:lineRule="auto"/>
        <w:jc w:val="center"/>
        <w:textAlignment w:val="auto"/>
        <w:rPr>
          <w:rFonts w:hint="default" w:ascii="Times New Roman" w:hAnsi="Times New Roman" w:eastAsia="宋体" w:cs="Times New Roman"/>
          <w:lang w:val="en-US" w:eastAsia="zh-CN"/>
        </w:rPr>
      </w:pPr>
      <w:r>
        <w:rPr>
          <w:rFonts w:ascii="Times New Roman" w:hAnsi="Times New Roman" w:eastAsia="宋体" w:cs="Times New Roman"/>
        </w:rPr>
        <w:drawing>
          <wp:inline distT="0" distB="0" distL="114300" distR="114300">
            <wp:extent cx="5057775" cy="2437765"/>
            <wp:effectExtent l="0" t="0" r="9525" b="635"/>
            <wp:docPr id="402"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168F00AB">
      <w:pPr>
        <w:keepNext w:val="0"/>
        <w:keepLines w:val="0"/>
        <w:pageBreakBefore w:val="0"/>
        <w:widowControl w:val="0"/>
        <w:numPr>
          <w:ilvl w:val="0"/>
          <w:numId w:val="135"/>
        </w:numPr>
        <w:kinsoku/>
        <w:wordWrap/>
        <w:overflowPunct/>
        <w:topLinePunct w:val="0"/>
        <w:autoSpaceDE/>
        <w:autoSpaceDN/>
        <w:bidi w:val="0"/>
        <w:adjustRightInd/>
        <w:snapToGrid/>
        <w:spacing w:line="360" w:lineRule="auto"/>
        <w:ind w:left="0" w:leftChars="0" w:firstLine="315" w:firstLineChars="150"/>
        <w:jc w:val="left"/>
        <w:textAlignment w:val="auto"/>
        <w:rPr>
          <w:rFonts w:hint="default" w:ascii="Times New Roman" w:hAnsi="Times New Roman" w:eastAsia="宋体" w:cs="Times New Roman"/>
          <w:caps w:val="0"/>
          <w:smallCaps w:val="0"/>
          <w:lang w:val="en-US" w:eastAsia="zh-CN"/>
        </w:rPr>
      </w:pPr>
      <w:r>
        <w:rPr>
          <w:rFonts w:hint="eastAsia" w:ascii="Times New Roman" w:hAnsi="Times New Roman" w:eastAsia="宋体" w:cs="Times New Roman"/>
          <w:caps w:val="0"/>
          <w:smallCaps w:val="0"/>
          <w:lang w:val="en-US" w:eastAsia="zh-CN"/>
        </w:rPr>
        <w:t>点击“上传</w:t>
      </w:r>
      <w:r>
        <w:rPr>
          <w:rFonts w:hint="eastAsia" w:cs="Times New Roman"/>
          <w:caps w:val="0"/>
          <w:smallCaps w:val="0"/>
          <w:lang w:val="en-US" w:eastAsia="zh-CN"/>
        </w:rPr>
        <w:t>投标</w:t>
      </w:r>
      <w:r>
        <w:rPr>
          <w:rFonts w:hint="eastAsia" w:ascii="Times New Roman" w:hAnsi="Times New Roman" w:eastAsia="宋体" w:cs="Times New Roman"/>
          <w:caps w:val="0"/>
          <w:smallCaps w:val="0"/>
          <w:lang w:val="en-US" w:eastAsia="zh-CN"/>
        </w:rPr>
        <w:t>文件”菜单，打开上传</w:t>
      </w:r>
      <w:r>
        <w:rPr>
          <w:rFonts w:hint="eastAsia" w:cs="Times New Roman"/>
          <w:caps w:val="0"/>
          <w:smallCaps w:val="0"/>
          <w:lang w:val="en-US" w:eastAsia="zh-CN"/>
        </w:rPr>
        <w:t>投标</w:t>
      </w:r>
      <w:r>
        <w:rPr>
          <w:rFonts w:hint="eastAsia" w:ascii="Times New Roman" w:hAnsi="Times New Roman" w:eastAsia="宋体" w:cs="Times New Roman"/>
          <w:caps w:val="0"/>
          <w:smallCaps w:val="0"/>
          <w:lang w:val="en-US" w:eastAsia="zh-CN"/>
        </w:rPr>
        <w:t>文件页面。</w:t>
      </w:r>
    </w:p>
    <w:p w14:paraId="60C277DD">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aps w:val="0"/>
          <w:smallCaps w:val="0"/>
          <w:lang w:val="en-US" w:eastAsia="zh-CN"/>
        </w:rPr>
      </w:pPr>
      <w:r>
        <w:drawing>
          <wp:inline distT="0" distB="0" distL="114300" distR="114300">
            <wp:extent cx="5057775" cy="1933575"/>
            <wp:effectExtent l="0" t="0" r="9525" b="9525"/>
            <wp:docPr id="403"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 name="图片 21"/>
                    <pic:cNvPicPr>
                      <a:picLocks noChangeAspect="1"/>
                    </pic:cNvPicPr>
                  </pic:nvPicPr>
                  <pic:blipFill>
                    <a:blip r:embed="rId84"/>
                    <a:stretch>
                      <a:fillRect/>
                    </a:stretch>
                  </pic:blipFill>
                  <pic:spPr>
                    <a:xfrm>
                      <a:off x="0" y="0"/>
                      <a:ext cx="5057775" cy="1933575"/>
                    </a:xfrm>
                    <a:prstGeom prst="rect">
                      <a:avLst/>
                    </a:prstGeom>
                    <a:noFill/>
                    <a:ln>
                      <a:noFill/>
                    </a:ln>
                  </pic:spPr>
                </pic:pic>
              </a:graphicData>
            </a:graphic>
          </wp:inline>
        </w:drawing>
      </w:r>
    </w:p>
    <w:p w14:paraId="03956A2F">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leftChars="150"/>
        <w:jc w:val="both"/>
        <w:textAlignment w:val="auto"/>
        <w:rPr>
          <w:rFonts w:hint="eastAsia" w:cs="Times New Roman"/>
          <w:caps w:val="0"/>
          <w:smallCaps w:val="0"/>
          <w:lang w:val="en-US" w:eastAsia="zh-CN"/>
        </w:rPr>
      </w:pPr>
      <w:r>
        <w:rPr>
          <w:rFonts w:hint="eastAsia" w:cs="Times New Roman"/>
          <w:caps w:val="0"/>
          <w:smallCaps w:val="0"/>
          <w:lang w:val="en-US" w:eastAsia="zh-CN"/>
        </w:rPr>
        <w:tab/>
      </w:r>
      <w:r>
        <w:rPr>
          <w:rFonts w:hint="eastAsia" w:cs="Times New Roman"/>
          <w:caps w:val="0"/>
          <w:smallCaps w:val="0"/>
          <w:lang w:val="en-US" w:eastAsia="zh-CN"/>
        </w:rPr>
        <w:t>注：</w:t>
      </w:r>
    </w:p>
    <w:p w14:paraId="33098291">
      <w:pPr>
        <w:keepNext w:val="0"/>
        <w:keepLines w:val="0"/>
        <w:pageBreakBefore w:val="0"/>
        <w:widowControl w:val="0"/>
        <w:numPr>
          <w:ilvl w:val="0"/>
          <w:numId w:val="136"/>
        </w:numPr>
        <w:tabs>
          <w:tab w:val="left" w:pos="0"/>
        </w:tabs>
        <w:kinsoku/>
        <w:wordWrap/>
        <w:overflowPunct/>
        <w:topLinePunct w:val="0"/>
        <w:autoSpaceDE/>
        <w:autoSpaceDN/>
        <w:bidi w:val="0"/>
        <w:adjustRightInd/>
        <w:snapToGrid/>
        <w:spacing w:line="360" w:lineRule="auto"/>
        <w:ind w:left="0" w:leftChars="0" w:firstLine="420" w:firstLineChars="200"/>
        <w:jc w:val="both"/>
        <w:textAlignment w:val="auto"/>
        <w:rPr>
          <w:rFonts w:hint="default" w:cs="Times New Roman"/>
          <w:caps w:val="0"/>
          <w:smallCaps w:val="0"/>
          <w:lang w:val="en-US" w:eastAsia="zh-CN"/>
        </w:rPr>
      </w:pPr>
      <w:r>
        <w:rPr>
          <w:rFonts w:hint="eastAsia" w:cs="Times New Roman"/>
          <w:caps w:val="0"/>
          <w:smallCaps w:val="0"/>
          <w:lang w:val="en-US" w:eastAsia="zh-CN"/>
        </w:rPr>
        <w:t>当</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采购操作模式为全线上模式</w:t>
      </w:r>
      <w:r>
        <w:rPr>
          <w:rFonts w:hint="eastAsia" w:cs="Times New Roman"/>
          <w:caps w:val="0"/>
          <w:smallCaps w:val="0"/>
          <w:color w:val="000000" w:themeColor="text1"/>
          <w:lang w:val="en-US" w:eastAsia="zh-CN"/>
          <w14:textFill>
            <w14:solidFill>
              <w14:schemeClr w14:val="tx1"/>
            </w14:solidFill>
          </w14:textFill>
        </w:rPr>
        <w:t>时，当前上传投标文件必须上传特定格式的投标文件；</w:t>
      </w:r>
    </w:p>
    <w:p w14:paraId="7984266E">
      <w:pPr>
        <w:keepNext w:val="0"/>
        <w:keepLines w:val="0"/>
        <w:pageBreakBefore w:val="0"/>
        <w:widowControl w:val="0"/>
        <w:numPr>
          <w:ilvl w:val="0"/>
          <w:numId w:val="136"/>
        </w:numPr>
        <w:tabs>
          <w:tab w:val="left" w:pos="0"/>
        </w:tabs>
        <w:kinsoku/>
        <w:wordWrap/>
        <w:overflowPunct/>
        <w:topLinePunct w:val="0"/>
        <w:autoSpaceDE/>
        <w:autoSpaceDN/>
        <w:bidi w:val="0"/>
        <w:adjustRightInd/>
        <w:snapToGrid/>
        <w:spacing w:line="360" w:lineRule="auto"/>
        <w:ind w:left="0" w:leftChars="0" w:firstLine="420" w:firstLineChars="200"/>
        <w:jc w:val="both"/>
        <w:textAlignment w:val="auto"/>
        <w:rPr>
          <w:rFonts w:hint="default" w:cs="Times New Roman"/>
          <w:caps w:val="0"/>
          <w:smallCaps w:val="0"/>
          <w:lang w:val="en-US" w:eastAsia="zh-CN"/>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采购操作模式为</w:t>
      </w:r>
      <w:r>
        <w:rPr>
          <w:rFonts w:hint="eastAsia" w:cs="Times New Roman"/>
          <w:caps w:val="0"/>
          <w:smallCaps w:val="0"/>
          <w:color w:val="000000" w:themeColor="text1"/>
          <w:lang w:val="en-US" w:eastAsia="zh-CN"/>
          <w14:textFill>
            <w14:solidFill>
              <w14:schemeClr w14:val="tx1"/>
            </w14:solidFill>
          </w14:textFill>
        </w:rPr>
        <w:t>半</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线</w:t>
      </w:r>
      <w:r>
        <w:rPr>
          <w:rFonts w:hint="eastAsia" w:cs="Times New Roman"/>
          <w:caps w:val="0"/>
          <w:smallCaps w:val="0"/>
          <w:color w:val="000000" w:themeColor="text1"/>
          <w:lang w:val="en-US" w:eastAsia="zh-CN"/>
          <w14:textFill>
            <w14:solidFill>
              <w14:schemeClr w14:val="tx1"/>
            </w14:solidFill>
          </w14:textFill>
        </w:rPr>
        <w:t>下</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模式</w:t>
      </w:r>
      <w:r>
        <w:rPr>
          <w:rFonts w:hint="eastAsia" w:cs="Times New Roman"/>
          <w:caps w:val="0"/>
          <w:smallCaps w:val="0"/>
          <w:color w:val="000000" w:themeColor="text1"/>
          <w:lang w:val="en-US" w:eastAsia="zh-CN"/>
          <w14:textFill>
            <w14:solidFill>
              <w14:schemeClr w14:val="tx1"/>
            </w14:solidFill>
          </w14:textFill>
        </w:rPr>
        <w:t>时，当前上传投标文件可以是word、pdf等文档格式，且非必传步骤。</w:t>
      </w:r>
    </w:p>
    <w:p w14:paraId="236AD211">
      <w:pPr>
        <w:keepNext w:val="0"/>
        <w:keepLines w:val="0"/>
        <w:pageBreakBefore w:val="0"/>
        <w:widowControl w:val="0"/>
        <w:numPr>
          <w:ilvl w:val="0"/>
          <w:numId w:val="135"/>
        </w:numPr>
        <w:kinsoku/>
        <w:wordWrap/>
        <w:overflowPunct/>
        <w:topLinePunct w:val="0"/>
        <w:autoSpaceDE/>
        <w:autoSpaceDN/>
        <w:bidi w:val="0"/>
        <w:adjustRightInd/>
        <w:snapToGrid/>
        <w:spacing w:line="360" w:lineRule="auto"/>
        <w:ind w:left="0" w:leftChars="0" w:firstLine="315" w:firstLineChars="150"/>
        <w:textAlignment w:val="auto"/>
      </w:pPr>
      <w:r>
        <w:rPr>
          <w:rFonts w:hint="eastAsia" w:ascii="Times New Roman" w:hAnsi="Times New Roman" w:eastAsia="宋体" w:cs="Times New Roman"/>
          <w:caps w:val="0"/>
          <w:smallCaps w:val="0"/>
          <w:lang w:val="en-US" w:eastAsia="zh-CN"/>
        </w:rPr>
        <w:t>点击页面的“上传</w:t>
      </w:r>
      <w:r>
        <w:rPr>
          <w:rFonts w:hint="eastAsia" w:cs="Times New Roman"/>
          <w:caps w:val="0"/>
          <w:smallCaps w:val="0"/>
          <w:lang w:val="en-US" w:eastAsia="zh-CN"/>
        </w:rPr>
        <w:t>投标</w:t>
      </w:r>
      <w:r>
        <w:rPr>
          <w:rFonts w:hint="eastAsia" w:ascii="Times New Roman" w:hAnsi="Times New Roman" w:eastAsia="宋体" w:cs="Times New Roman"/>
          <w:caps w:val="0"/>
          <w:smallCaps w:val="0"/>
          <w:lang w:val="en-US" w:eastAsia="zh-CN"/>
        </w:rPr>
        <w:t>文件”功能，打开上传文件对话框。</w:t>
      </w:r>
    </w:p>
    <w:p w14:paraId="4B5407A6">
      <w:pPr>
        <w:keepNext w:val="0"/>
        <w:keepLines w:val="0"/>
        <w:pageBreakBefore w:val="0"/>
        <w:widowControl w:val="0"/>
        <w:numPr>
          <w:ilvl w:val="0"/>
          <w:numId w:val="17"/>
        </w:numPr>
        <w:tabs>
          <w:tab w:val="left" w:pos="0"/>
        </w:tabs>
        <w:kinsoku/>
        <w:wordWrap/>
        <w:overflowPunct/>
        <w:topLinePunct w:val="0"/>
        <w:autoSpaceDE/>
        <w:autoSpaceDN/>
        <w:bidi w:val="0"/>
        <w:adjustRightInd/>
        <w:snapToGrid/>
        <w:spacing w:line="360" w:lineRule="auto"/>
        <w:ind w:left="420" w:leftChars="0" w:hanging="420" w:firstLineChars="0"/>
        <w:jc w:val="both"/>
        <w:textAlignment w:val="auto"/>
        <w:rPr>
          <w:rFonts w:hint="default"/>
          <w:lang w:val="en-US"/>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采购操作模式为</w:t>
      </w:r>
      <w:r>
        <w:rPr>
          <w:rFonts w:hint="eastAsia" w:cs="Times New Roman"/>
          <w:caps w:val="0"/>
          <w:smallCaps w:val="0"/>
          <w:color w:val="000000" w:themeColor="text1"/>
          <w:lang w:val="en-US" w:eastAsia="zh-CN"/>
          <w14:textFill>
            <w14:solidFill>
              <w14:schemeClr w14:val="tx1"/>
            </w14:solidFill>
          </w14:textFill>
        </w:rPr>
        <w:t>全线上流程，上传投标文件页面如下：</w:t>
      </w:r>
    </w:p>
    <w:p w14:paraId="7A13240C">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pPr>
      <w:r>
        <w:drawing>
          <wp:inline distT="0" distB="0" distL="114300" distR="114300">
            <wp:extent cx="5057775" cy="3021330"/>
            <wp:effectExtent l="0" t="0" r="9525" b="7620"/>
            <wp:docPr id="404"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 name="图片 22"/>
                    <pic:cNvPicPr>
                      <a:picLocks noChangeAspect="1"/>
                    </pic:cNvPicPr>
                  </pic:nvPicPr>
                  <pic:blipFill>
                    <a:blip r:embed="rId85"/>
                    <a:stretch>
                      <a:fillRect/>
                    </a:stretch>
                  </pic:blipFill>
                  <pic:spPr>
                    <a:xfrm>
                      <a:off x="0" y="0"/>
                      <a:ext cx="5057775" cy="3021330"/>
                    </a:xfrm>
                    <a:prstGeom prst="rect">
                      <a:avLst/>
                    </a:prstGeom>
                    <a:noFill/>
                    <a:ln>
                      <a:noFill/>
                    </a:ln>
                  </pic:spPr>
                </pic:pic>
              </a:graphicData>
            </a:graphic>
          </wp:inline>
        </w:drawing>
      </w:r>
    </w:p>
    <w:p w14:paraId="23349D50">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leftChars="150"/>
        <w:textAlignment w:val="auto"/>
        <w:rPr>
          <w:lang w:val="en-US" w:eastAsia="zh-CN"/>
        </w:rPr>
      </w:pPr>
      <w:r>
        <w:rPr>
          <w:rFonts w:hint="eastAsia" w:ascii="Times New Roman" w:eastAsia="宋体"/>
          <w:lang w:val="en-US" w:eastAsia="zh-CN"/>
        </w:rPr>
        <w:t>点击“选择文件上传”，弹出上传文件窗口，选择对应的文件进行上传。</w:t>
      </w:r>
    </w:p>
    <w:p w14:paraId="391EE3FC">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lang w:val="en-US" w:eastAsia="zh-CN"/>
        </w:rPr>
      </w:pPr>
      <w:r>
        <w:drawing>
          <wp:inline distT="0" distB="0" distL="114300" distR="114300">
            <wp:extent cx="5057775" cy="2480945"/>
            <wp:effectExtent l="0" t="0" r="9525" b="14605"/>
            <wp:docPr id="405"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 name="图片 52"/>
                    <pic:cNvPicPr>
                      <a:picLocks noChangeAspect="1"/>
                    </pic:cNvPicPr>
                  </pic:nvPicPr>
                  <pic:blipFill>
                    <a:blip r:embed="rId59"/>
                    <a:srcRect b="16051"/>
                    <a:stretch>
                      <a:fillRect/>
                    </a:stretch>
                  </pic:blipFill>
                  <pic:spPr>
                    <a:xfrm>
                      <a:off x="0" y="0"/>
                      <a:ext cx="5057775" cy="2480945"/>
                    </a:xfrm>
                    <a:prstGeom prst="rect">
                      <a:avLst/>
                    </a:prstGeom>
                    <a:noFill/>
                    <a:ln>
                      <a:noFill/>
                    </a:ln>
                  </pic:spPr>
                </pic:pic>
              </a:graphicData>
            </a:graphic>
          </wp:inline>
        </w:drawing>
      </w:r>
    </w:p>
    <w:p w14:paraId="54A5FD2F">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textAlignment w:val="auto"/>
        <w:rPr>
          <w:rFonts w:hint="default"/>
          <w:lang w:val="en-US" w:eastAsia="zh-CN"/>
        </w:rPr>
      </w:pPr>
      <w:r>
        <w:rPr>
          <w:rFonts w:hint="eastAsia" w:ascii="Times New Roman" w:eastAsia="宋体"/>
          <w:lang w:val="en-US" w:eastAsia="zh-CN"/>
        </w:rPr>
        <w:t>若为全线上流程，上传文件成功必须均满足以下条件：</w:t>
      </w:r>
    </w:p>
    <w:p w14:paraId="406D432B">
      <w:pPr>
        <w:keepNext w:val="0"/>
        <w:keepLines w:val="0"/>
        <w:pageBreakBefore w:val="0"/>
        <w:widowControl w:val="0"/>
        <w:numPr>
          <w:ilvl w:val="0"/>
          <w:numId w:val="18"/>
        </w:numPr>
        <w:tabs>
          <w:tab w:val="left" w:pos="0"/>
        </w:tabs>
        <w:kinsoku/>
        <w:wordWrap/>
        <w:overflowPunct/>
        <w:topLinePunct w:val="0"/>
        <w:autoSpaceDE/>
        <w:autoSpaceDN/>
        <w:bidi w:val="0"/>
        <w:adjustRightInd/>
        <w:snapToGrid/>
        <w:spacing w:line="360" w:lineRule="auto"/>
        <w:ind w:left="0" w:leftChars="0" w:firstLine="420" w:firstLineChars="200"/>
        <w:textAlignment w:val="auto"/>
        <w:rPr>
          <w:rFonts w:hint="eastAsia"/>
          <w:lang w:val="en-US" w:eastAsia="zh-CN"/>
        </w:rPr>
      </w:pPr>
      <w:r>
        <w:rPr>
          <w:rFonts w:hint="eastAsia" w:ascii="Times New Roman" w:eastAsia="宋体"/>
          <w:lang w:val="en-US" w:eastAsia="zh-CN"/>
        </w:rPr>
        <w:t>上传的文件必须是特定的格式文件。</w:t>
      </w:r>
    </w:p>
    <w:p w14:paraId="7AFFE6A2">
      <w:pPr>
        <w:keepNext w:val="0"/>
        <w:keepLines w:val="0"/>
        <w:pageBreakBefore w:val="0"/>
        <w:widowControl w:val="0"/>
        <w:numPr>
          <w:ilvl w:val="0"/>
          <w:numId w:val="18"/>
        </w:numPr>
        <w:tabs>
          <w:tab w:val="left" w:pos="0"/>
        </w:tabs>
        <w:kinsoku/>
        <w:wordWrap/>
        <w:overflowPunct/>
        <w:topLinePunct w:val="0"/>
        <w:autoSpaceDE/>
        <w:autoSpaceDN/>
        <w:bidi w:val="0"/>
        <w:adjustRightInd/>
        <w:snapToGrid/>
        <w:spacing w:line="360" w:lineRule="auto"/>
        <w:ind w:left="0" w:leftChars="0" w:firstLine="420" w:firstLineChars="200"/>
        <w:textAlignment w:val="auto"/>
        <w:rPr>
          <w:rFonts w:hint="eastAsia"/>
          <w:lang w:val="en-US" w:eastAsia="zh-CN"/>
        </w:rPr>
      </w:pPr>
      <w:r>
        <w:rPr>
          <w:rFonts w:hint="eastAsia" w:ascii="Times New Roman" w:eastAsia="宋体"/>
          <w:lang w:val="en-US" w:eastAsia="zh-CN"/>
        </w:rPr>
        <w:t>加密的CA锁或者标证通必须是绑定的当前单位的有效证书。</w:t>
      </w:r>
    </w:p>
    <w:p w14:paraId="68FFD214">
      <w:pPr>
        <w:keepNext w:val="0"/>
        <w:keepLines w:val="0"/>
        <w:pageBreakBefore w:val="0"/>
        <w:widowControl w:val="0"/>
        <w:numPr>
          <w:ilvl w:val="0"/>
          <w:numId w:val="18"/>
        </w:numPr>
        <w:tabs>
          <w:tab w:val="left" w:pos="0"/>
        </w:tabs>
        <w:kinsoku/>
        <w:wordWrap/>
        <w:overflowPunct/>
        <w:topLinePunct w:val="0"/>
        <w:autoSpaceDE/>
        <w:autoSpaceDN/>
        <w:bidi w:val="0"/>
        <w:adjustRightInd/>
        <w:snapToGrid/>
        <w:spacing w:line="360" w:lineRule="auto"/>
        <w:ind w:left="0" w:leftChars="0" w:firstLine="420" w:firstLineChars="200"/>
        <w:textAlignment w:val="auto"/>
        <w:rPr>
          <w:rFonts w:hint="default"/>
          <w:lang w:val="en-US" w:eastAsia="zh-CN"/>
        </w:rPr>
      </w:pPr>
      <w:r>
        <w:rPr>
          <w:rFonts w:hint="eastAsia" w:ascii="Times New Roman" w:eastAsia="宋体"/>
          <w:lang w:val="en-US" w:eastAsia="zh-CN"/>
        </w:rPr>
        <w:t>投标文件必须是依据当前标段最新的招标文件或者最新的澄清文件做的文件。</w:t>
      </w:r>
    </w:p>
    <w:p w14:paraId="7891DB65">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leftChars="150"/>
        <w:textAlignment w:val="auto"/>
        <w:rPr>
          <w:lang w:val="en-US" w:eastAsia="zh-CN"/>
        </w:rPr>
      </w:pPr>
      <w:r>
        <w:rPr>
          <w:rFonts w:hint="eastAsia" w:ascii="Times New Roman" w:eastAsia="宋体"/>
          <w:lang w:val="en-US" w:eastAsia="zh-CN"/>
        </w:rPr>
        <w:t>文件上传成功后，点击“模拟解密”，投标文件若无问题，则可以正常进行模拟解密。</w:t>
      </w:r>
    </w:p>
    <w:p w14:paraId="500AEC4F">
      <w:pPr>
        <w:keepNext w:val="0"/>
        <w:keepLines w:val="0"/>
        <w:pageBreakBefore w:val="0"/>
        <w:widowControl w:val="0"/>
        <w:numPr>
          <w:ilvl w:val="0"/>
          <w:numId w:val="19"/>
        </w:numPr>
        <w:tabs>
          <w:tab w:val="left" w:pos="0"/>
        </w:tabs>
        <w:kinsoku/>
        <w:wordWrap/>
        <w:overflowPunct/>
        <w:topLinePunct w:val="0"/>
        <w:autoSpaceDE/>
        <w:autoSpaceDN/>
        <w:bidi w:val="0"/>
        <w:adjustRightInd/>
        <w:snapToGrid/>
        <w:spacing w:line="360" w:lineRule="auto"/>
        <w:ind w:left="0" w:leftChars="0" w:firstLine="315" w:firstLineChars="150"/>
        <w:textAlignment w:val="auto"/>
        <w:rPr>
          <w:lang w:val="en-US" w:eastAsia="zh-CN"/>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采购操作模式为</w:t>
      </w:r>
      <w:r>
        <w:rPr>
          <w:rFonts w:hint="eastAsia" w:cs="Times New Roman"/>
          <w:caps w:val="0"/>
          <w:smallCaps w:val="0"/>
          <w:color w:val="000000" w:themeColor="text1"/>
          <w:lang w:val="en-US" w:eastAsia="zh-CN"/>
          <w14:textFill>
            <w14:solidFill>
              <w14:schemeClr w14:val="tx1"/>
            </w14:solidFill>
          </w14:textFill>
        </w:rPr>
        <w:t>半线上流程、半线下流程，则可以直接点击上传文件，进行上传word、pdf等普通文档格式文件。如图。</w:t>
      </w:r>
    </w:p>
    <w:p w14:paraId="16675032">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leftChars="150"/>
        <w:jc w:val="center"/>
        <w:textAlignment w:val="auto"/>
        <w:rPr>
          <w:rFonts w:hint="default"/>
          <w:lang w:val="en-US" w:eastAsia="zh-CN"/>
        </w:rPr>
      </w:pPr>
      <w:r>
        <w:drawing>
          <wp:inline distT="0" distB="0" distL="114300" distR="114300">
            <wp:extent cx="5057775" cy="2305050"/>
            <wp:effectExtent l="0" t="0" r="9525" b="0"/>
            <wp:docPr id="406"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 name="图片 23"/>
                    <pic:cNvPicPr>
                      <a:picLocks noChangeAspect="1"/>
                    </pic:cNvPicPr>
                  </pic:nvPicPr>
                  <pic:blipFill>
                    <a:blip r:embed="rId86"/>
                    <a:stretch>
                      <a:fillRect/>
                    </a:stretch>
                  </pic:blipFill>
                  <pic:spPr>
                    <a:xfrm>
                      <a:off x="0" y="0"/>
                      <a:ext cx="5057775" cy="2305050"/>
                    </a:xfrm>
                    <a:prstGeom prst="rect">
                      <a:avLst/>
                    </a:prstGeom>
                    <a:noFill/>
                    <a:ln>
                      <a:noFill/>
                    </a:ln>
                  </pic:spPr>
                </pic:pic>
              </a:graphicData>
            </a:graphic>
          </wp:inline>
        </w:drawing>
      </w:r>
    </w:p>
    <w:p w14:paraId="355ED6D3">
      <w:pPr>
        <w:pStyle w:val="4"/>
        <w:pageBreakBefore w:val="0"/>
        <w:kinsoku/>
        <w:wordWrap/>
        <w:overflowPunct/>
        <w:topLinePunct w:val="0"/>
        <w:bidi w:val="0"/>
        <w:snapToGrid/>
        <w:spacing w:line="360" w:lineRule="auto"/>
        <w:textAlignment w:val="auto"/>
        <w:rPr>
          <w:lang w:val="en-US" w:eastAsia="zh-CN"/>
        </w:rPr>
      </w:pPr>
      <w:bookmarkStart w:id="267" w:name="_Toc2640"/>
      <w:r>
        <w:rPr>
          <w:rFonts w:hint="eastAsia"/>
          <w:lang w:val="en-US" w:eastAsia="zh-CN"/>
        </w:rPr>
        <w:t>投标报价（线下）</w:t>
      </w:r>
      <w:bookmarkEnd w:id="267"/>
    </w:p>
    <w:p w14:paraId="5486949A">
      <w:pPr>
        <w:pageBreakBefore w:val="0"/>
        <w:kinsoku/>
        <w:wordWrap/>
        <w:overflowPunct/>
        <w:topLinePunct w:val="0"/>
        <w:bidi w:val="0"/>
        <w:snapToGrid/>
        <w:spacing w:line="360" w:lineRule="auto"/>
        <w:textAlignment w:val="auto"/>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功能介绍：</w:t>
      </w:r>
    </w:p>
    <w:p w14:paraId="32C94EB7">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hint="eastAsia" w:cs="Times New Roman"/>
          <w:caps w:val="0"/>
          <w:smallCaps w:val="0"/>
          <w:color w:val="000000" w:themeColor="text1"/>
          <w:lang w:val="en-US" w:eastAsia="zh-CN"/>
          <w14:textFill>
            <w14:solidFill>
              <w14:schemeClr w14:val="tx1"/>
            </w14:solidFill>
          </w14:textFill>
        </w:rPr>
        <w:t>线下流程供应商提交投标报价情况，非必走流程</w:t>
      </w:r>
      <w:r>
        <w:rPr>
          <w:rFonts w:ascii="Times New Roman" w:hAnsi="Times New Roman" w:eastAsia="宋体" w:cs="Times New Roman"/>
          <w:caps w:val="0"/>
          <w:smallCaps w:val="0"/>
          <w:color w:val="000000" w:themeColor="text1"/>
          <w14:textFill>
            <w14:solidFill>
              <w14:schemeClr w14:val="tx1"/>
            </w14:solidFill>
          </w14:textFill>
        </w:rPr>
        <w:t>。</w:t>
      </w:r>
    </w:p>
    <w:p w14:paraId="17657F80">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前置条件：</w:t>
      </w:r>
    </w:p>
    <w:p w14:paraId="0250A02A">
      <w:pPr>
        <w:pageBreakBefore w:val="0"/>
        <w:kinsoku/>
        <w:wordWrap/>
        <w:overflowPunct/>
        <w:topLinePunct w:val="0"/>
        <w:bidi w:val="0"/>
        <w:snapToGrid/>
        <w:spacing w:line="360" w:lineRule="auto"/>
        <w:ind w:firstLine="422"/>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cs="Times New Roman"/>
          <w:caps w:val="0"/>
          <w:smallCaps w:val="0"/>
          <w:color w:val="000000" w:themeColor="text1"/>
          <w:lang w:val="en-US" w:eastAsia="zh-CN"/>
          <w14:textFill>
            <w14:solidFill>
              <w14:schemeClr w14:val="tx1"/>
            </w14:solidFill>
          </w14:textFill>
        </w:rPr>
        <w:t>非招采购方式并且采购组织方式为全线下，</w:t>
      </w:r>
      <w:r>
        <w:rPr>
          <w:rFonts w:ascii="Times New Roman" w:hAnsi="Times New Roman" w:eastAsia="宋体" w:cs="Times New Roman"/>
          <w:caps w:val="0"/>
          <w:smallCaps w:val="0"/>
          <w:color w:val="000000" w:themeColor="text1"/>
          <w14:textFill>
            <w14:solidFill>
              <w14:schemeClr w14:val="tx1"/>
            </w14:solidFill>
          </w14:textFill>
        </w:rPr>
        <w:t>投标单位已经领取对应的</w:t>
      </w:r>
      <w:r>
        <w:rPr>
          <w:rFonts w:hint="eastAsia" w:cs="Times New Roman"/>
          <w:caps w:val="0"/>
          <w:smallCaps w:val="0"/>
          <w:color w:val="000000" w:themeColor="text1"/>
          <w:lang w:val="en-US" w:eastAsia="zh-CN"/>
          <w14:textFill>
            <w14:solidFill>
              <w14:schemeClr w14:val="tx1"/>
            </w14:solidFill>
          </w14:textFill>
        </w:rPr>
        <w:t>采购</w:t>
      </w:r>
      <w:r>
        <w:rPr>
          <w:rFonts w:ascii="Times New Roman" w:hAnsi="Times New Roman" w:eastAsia="宋体" w:cs="Times New Roman"/>
          <w:caps w:val="0"/>
          <w:smallCaps w:val="0"/>
          <w:color w:val="000000" w:themeColor="text1"/>
          <w14:textFill>
            <w14:solidFill>
              <w14:schemeClr w14:val="tx1"/>
            </w14:solidFill>
          </w14:textFill>
        </w:rPr>
        <w:t>文件。</w:t>
      </w:r>
    </w:p>
    <w:p w14:paraId="1A67DE0E">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操作步骤：</w:t>
      </w:r>
    </w:p>
    <w:p w14:paraId="6D75009D">
      <w:pPr>
        <w:keepNext w:val="0"/>
        <w:keepLines w:val="0"/>
        <w:pageBreakBefore w:val="0"/>
        <w:widowControl w:val="0"/>
        <w:numPr>
          <w:ilvl w:val="0"/>
          <w:numId w:val="137"/>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2A5856B0">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eastAsia="宋体" w:cs="Times New Roman"/>
        </w:rPr>
        <w:drawing>
          <wp:inline distT="0" distB="0" distL="114300" distR="114300">
            <wp:extent cx="5057775" cy="2356485"/>
            <wp:effectExtent l="0" t="0" r="9525" b="5715"/>
            <wp:docPr id="485"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 name="图片 39"/>
                    <pic:cNvPicPr>
                      <a:picLocks noChangeAspect="1"/>
                    </pic:cNvPicPr>
                  </pic:nvPicPr>
                  <pic:blipFill>
                    <a:blip r:embed="rId47"/>
                    <a:stretch>
                      <a:fillRect/>
                    </a:stretch>
                  </pic:blipFill>
                  <pic:spPr>
                    <a:xfrm>
                      <a:off x="0" y="0"/>
                      <a:ext cx="5057775" cy="2356485"/>
                    </a:xfrm>
                    <a:prstGeom prst="rect">
                      <a:avLst/>
                    </a:prstGeom>
                    <a:noFill/>
                    <a:ln>
                      <a:noFill/>
                    </a:ln>
                  </pic:spPr>
                </pic:pic>
              </a:graphicData>
            </a:graphic>
          </wp:inline>
        </w:drawing>
      </w:r>
    </w:p>
    <w:p w14:paraId="1685AEE4">
      <w:pPr>
        <w:keepNext w:val="0"/>
        <w:keepLines w:val="0"/>
        <w:pageBreakBefore w:val="0"/>
        <w:widowControl w:val="0"/>
        <w:numPr>
          <w:ilvl w:val="0"/>
          <w:numId w:val="137"/>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找到要</w:t>
      </w:r>
      <w:r>
        <w:rPr>
          <w:rFonts w:hint="eastAsia"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349B9C0F">
      <w:pPr>
        <w:pageBreakBefore w:val="0"/>
        <w:numPr>
          <w:ilvl w:val="0"/>
          <w:numId w:val="0"/>
        </w:numPr>
        <w:kinsoku/>
        <w:wordWrap/>
        <w:overflowPunct/>
        <w:topLinePunct w:val="0"/>
        <w:bidi w:val="0"/>
        <w:snapToGrid/>
        <w:spacing w:line="360" w:lineRule="auto"/>
        <w:jc w:val="center"/>
        <w:textAlignment w:val="auto"/>
        <w:rPr>
          <w:rFonts w:hint="default" w:ascii="Times New Roman" w:hAnsi="Times New Roman" w:eastAsia="宋体" w:cs="Times New Roman"/>
          <w:lang w:val="en-US" w:eastAsia="zh-CN"/>
        </w:rPr>
      </w:pPr>
      <w:r>
        <w:rPr>
          <w:rFonts w:ascii="Times New Roman" w:hAnsi="Times New Roman" w:eastAsia="宋体" w:cs="Times New Roman"/>
        </w:rPr>
        <w:drawing>
          <wp:inline distT="0" distB="0" distL="114300" distR="114300">
            <wp:extent cx="5057775" cy="2437765"/>
            <wp:effectExtent l="0" t="0" r="9525" b="635"/>
            <wp:docPr id="486"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3C115002">
      <w:pPr>
        <w:keepNext w:val="0"/>
        <w:keepLines w:val="0"/>
        <w:pageBreakBefore w:val="0"/>
        <w:widowControl w:val="0"/>
        <w:numPr>
          <w:ilvl w:val="0"/>
          <w:numId w:val="137"/>
        </w:numPr>
        <w:kinsoku/>
        <w:wordWrap/>
        <w:overflowPunct/>
        <w:topLinePunct w:val="0"/>
        <w:autoSpaceDE/>
        <w:autoSpaceDN/>
        <w:bidi w:val="0"/>
        <w:adjustRightInd/>
        <w:snapToGrid/>
        <w:spacing w:line="360" w:lineRule="auto"/>
        <w:ind w:left="0" w:leftChars="0" w:firstLine="315" w:firstLineChars="150"/>
        <w:jc w:val="left"/>
        <w:textAlignment w:val="auto"/>
        <w:rPr>
          <w:rFonts w:hint="default" w:ascii="Times New Roman" w:hAnsi="Times New Roman" w:eastAsia="宋体" w:cs="Times New Roman"/>
          <w:caps w:val="0"/>
          <w:smallCaps w:val="0"/>
          <w:lang w:val="en-US" w:eastAsia="zh-CN"/>
        </w:rPr>
      </w:pPr>
      <w:r>
        <w:rPr>
          <w:rFonts w:hint="eastAsia" w:ascii="Times New Roman" w:hAnsi="Times New Roman" w:eastAsia="宋体" w:cs="Times New Roman"/>
          <w:caps w:val="0"/>
          <w:smallCaps w:val="0"/>
          <w:lang w:val="en-US" w:eastAsia="zh-CN"/>
        </w:rPr>
        <w:t>点击“</w:t>
      </w:r>
      <w:r>
        <w:rPr>
          <w:rFonts w:hint="eastAsia" w:cs="Times New Roman"/>
          <w:caps w:val="0"/>
          <w:smallCaps w:val="0"/>
          <w:lang w:val="en-US" w:eastAsia="zh-CN"/>
        </w:rPr>
        <w:t>投标报价（线下）</w:t>
      </w:r>
      <w:r>
        <w:rPr>
          <w:rFonts w:hint="eastAsia" w:ascii="Times New Roman" w:hAnsi="Times New Roman" w:eastAsia="宋体" w:cs="Times New Roman"/>
          <w:caps w:val="0"/>
          <w:smallCaps w:val="0"/>
          <w:lang w:val="en-US" w:eastAsia="zh-CN"/>
        </w:rPr>
        <w:t>”菜单，打开</w:t>
      </w:r>
      <w:r>
        <w:rPr>
          <w:rFonts w:hint="eastAsia" w:cs="Times New Roman"/>
          <w:caps w:val="0"/>
          <w:smallCaps w:val="0"/>
          <w:lang w:val="en-US" w:eastAsia="zh-CN"/>
        </w:rPr>
        <w:t>投标报价页面</w:t>
      </w:r>
      <w:r>
        <w:rPr>
          <w:rFonts w:hint="eastAsia" w:ascii="Times New Roman" w:hAnsi="Times New Roman" w:eastAsia="宋体" w:cs="Times New Roman"/>
          <w:caps w:val="0"/>
          <w:smallCaps w:val="0"/>
          <w:lang w:val="en-US" w:eastAsia="zh-CN"/>
        </w:rPr>
        <w:t>。</w:t>
      </w:r>
    </w:p>
    <w:p w14:paraId="5673FC08">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aps w:val="0"/>
          <w:smallCaps w:val="0"/>
          <w:lang w:val="en-US" w:eastAsia="zh-CN"/>
        </w:rPr>
      </w:pPr>
      <w:r>
        <w:drawing>
          <wp:inline distT="0" distB="0" distL="114300" distR="114300">
            <wp:extent cx="5057775" cy="2290445"/>
            <wp:effectExtent l="0" t="0" r="9525" b="14605"/>
            <wp:docPr id="49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 name="图片 1"/>
                    <pic:cNvPicPr>
                      <a:picLocks noChangeAspect="1"/>
                    </pic:cNvPicPr>
                  </pic:nvPicPr>
                  <pic:blipFill>
                    <a:blip r:embed="rId182"/>
                    <a:stretch>
                      <a:fillRect/>
                    </a:stretch>
                  </pic:blipFill>
                  <pic:spPr>
                    <a:xfrm>
                      <a:off x="0" y="0"/>
                      <a:ext cx="5057775" cy="2290445"/>
                    </a:xfrm>
                    <a:prstGeom prst="rect">
                      <a:avLst/>
                    </a:prstGeom>
                    <a:noFill/>
                    <a:ln>
                      <a:noFill/>
                    </a:ln>
                  </pic:spPr>
                </pic:pic>
              </a:graphicData>
            </a:graphic>
          </wp:inline>
        </w:drawing>
      </w:r>
    </w:p>
    <w:p w14:paraId="227796D6">
      <w:pPr>
        <w:keepNext w:val="0"/>
        <w:keepLines w:val="0"/>
        <w:pageBreakBefore w:val="0"/>
        <w:widowControl w:val="0"/>
        <w:numPr>
          <w:ilvl w:val="0"/>
          <w:numId w:val="137"/>
        </w:numPr>
        <w:kinsoku/>
        <w:wordWrap/>
        <w:overflowPunct/>
        <w:topLinePunct w:val="0"/>
        <w:autoSpaceDE/>
        <w:autoSpaceDN/>
        <w:bidi w:val="0"/>
        <w:adjustRightInd/>
        <w:snapToGrid/>
        <w:spacing w:line="360" w:lineRule="auto"/>
        <w:ind w:left="0" w:leftChars="0" w:firstLine="315" w:firstLineChars="150"/>
        <w:textAlignment w:val="auto"/>
      </w:pPr>
      <w:r>
        <w:rPr>
          <w:rFonts w:hint="eastAsia" w:cs="Times New Roman"/>
          <w:caps w:val="0"/>
          <w:smallCaps w:val="0"/>
          <w:lang w:val="en-US" w:eastAsia="zh-CN"/>
        </w:rPr>
        <w:t>输入“02响应文件信息”录入报价信息内容，针对“03相关附件”上传“响应文件”</w:t>
      </w:r>
      <w:r>
        <w:rPr>
          <w:rFonts w:hint="eastAsia" w:ascii="Times New Roman" w:hAnsi="Times New Roman" w:eastAsia="宋体" w:cs="Times New Roman"/>
          <w:caps w:val="0"/>
          <w:smallCaps w:val="0"/>
          <w:lang w:val="en-US" w:eastAsia="zh-CN"/>
        </w:rPr>
        <w:t>。</w:t>
      </w:r>
    </w:p>
    <w:p w14:paraId="611BA1CD">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leftChars="150"/>
        <w:textAlignment w:val="auto"/>
      </w:pPr>
      <w:r>
        <w:drawing>
          <wp:inline distT="0" distB="0" distL="114300" distR="114300">
            <wp:extent cx="5057775" cy="2017395"/>
            <wp:effectExtent l="0" t="0" r="9525" b="1905"/>
            <wp:docPr id="49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 name="图片 2"/>
                    <pic:cNvPicPr>
                      <a:picLocks noChangeAspect="1"/>
                    </pic:cNvPicPr>
                  </pic:nvPicPr>
                  <pic:blipFill>
                    <a:blip r:embed="rId183"/>
                    <a:stretch>
                      <a:fillRect/>
                    </a:stretch>
                  </pic:blipFill>
                  <pic:spPr>
                    <a:xfrm>
                      <a:off x="0" y="0"/>
                      <a:ext cx="5057775" cy="2017395"/>
                    </a:xfrm>
                    <a:prstGeom prst="rect">
                      <a:avLst/>
                    </a:prstGeom>
                    <a:noFill/>
                    <a:ln>
                      <a:noFill/>
                    </a:ln>
                  </pic:spPr>
                </pic:pic>
              </a:graphicData>
            </a:graphic>
          </wp:inline>
        </w:drawing>
      </w:r>
    </w:p>
    <w:p w14:paraId="0CF42A39">
      <w:pPr>
        <w:keepNext w:val="0"/>
        <w:keepLines w:val="0"/>
        <w:pageBreakBefore w:val="0"/>
        <w:widowControl w:val="0"/>
        <w:numPr>
          <w:ilvl w:val="0"/>
          <w:numId w:val="137"/>
        </w:numPr>
        <w:kinsoku/>
        <w:wordWrap/>
        <w:overflowPunct/>
        <w:topLinePunct w:val="0"/>
        <w:autoSpaceDE/>
        <w:autoSpaceDN/>
        <w:bidi w:val="0"/>
        <w:adjustRightInd/>
        <w:snapToGrid/>
        <w:spacing w:line="360" w:lineRule="auto"/>
        <w:ind w:left="0" w:leftChars="0" w:firstLine="315" w:firstLineChars="150"/>
        <w:textAlignment w:val="auto"/>
      </w:pPr>
      <w:r>
        <w:rPr>
          <w:rFonts w:hint="eastAsia"/>
          <w:lang w:val="en-US" w:eastAsia="zh-CN"/>
        </w:rPr>
        <w:t>录入信息完成后，点击“修改保存”，提示“保存成功”。即供应商响应报价完成。</w:t>
      </w:r>
    </w:p>
    <w:p w14:paraId="6083DF51">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leftChars="150"/>
        <w:jc w:val="center"/>
        <w:textAlignment w:val="auto"/>
      </w:pPr>
      <w:r>
        <w:drawing>
          <wp:inline distT="0" distB="0" distL="114300" distR="114300">
            <wp:extent cx="5057775" cy="2738120"/>
            <wp:effectExtent l="0" t="0" r="9525" b="5080"/>
            <wp:docPr id="49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 name="图片 3"/>
                    <pic:cNvPicPr>
                      <a:picLocks noChangeAspect="1"/>
                    </pic:cNvPicPr>
                  </pic:nvPicPr>
                  <pic:blipFill>
                    <a:blip r:embed="rId184"/>
                    <a:stretch>
                      <a:fillRect/>
                    </a:stretch>
                  </pic:blipFill>
                  <pic:spPr>
                    <a:xfrm>
                      <a:off x="0" y="0"/>
                      <a:ext cx="5057775" cy="2738120"/>
                    </a:xfrm>
                    <a:prstGeom prst="rect">
                      <a:avLst/>
                    </a:prstGeom>
                    <a:noFill/>
                    <a:ln>
                      <a:noFill/>
                    </a:ln>
                  </pic:spPr>
                </pic:pic>
              </a:graphicData>
            </a:graphic>
          </wp:inline>
        </w:drawing>
      </w:r>
    </w:p>
    <w:p w14:paraId="40F42EEE">
      <w:pPr>
        <w:pageBreakBefore w:val="0"/>
        <w:kinsoku/>
        <w:wordWrap/>
        <w:overflowPunct/>
        <w:topLinePunct w:val="0"/>
        <w:bidi w:val="0"/>
        <w:snapToGrid/>
        <w:spacing w:line="360" w:lineRule="auto"/>
        <w:ind w:firstLine="424" w:firstLineChars="202"/>
        <w:textAlignment w:val="auto"/>
        <w:rPr>
          <w:rFonts w:hint="default" w:eastAsia="宋体"/>
          <w:caps w:val="0"/>
          <w:smallCaps w:val="0"/>
          <w:color w:val="000000" w:themeColor="text1"/>
          <w:lang w:val="en-US" w:eastAsia="zh-CN"/>
          <w14:textFill>
            <w14:solidFill>
              <w14:schemeClr w14:val="tx1"/>
            </w14:solidFill>
          </w14:textFill>
        </w:rPr>
      </w:pPr>
      <w:r>
        <w:rPr>
          <w:rFonts w:hint="eastAsia"/>
          <w:caps w:val="0"/>
          <w:smallCaps w:val="0"/>
          <w:color w:val="000000" w:themeColor="text1"/>
          <w:lang w:val="en-US" w:eastAsia="zh-CN"/>
          <w14:textFill>
            <w14:solidFill>
              <w14:schemeClr w14:val="tx1"/>
            </w14:solidFill>
          </w14:textFill>
        </w:rPr>
        <w:t>注：当前线下标，可以选择“投标报价”进行报价并且上传响应文件，也可以选择不报价，直接在“递交响应文件”中上传响应文件。</w:t>
      </w:r>
    </w:p>
    <w:p w14:paraId="76D64956">
      <w:pPr>
        <w:pStyle w:val="4"/>
        <w:pageBreakBefore w:val="0"/>
        <w:kinsoku/>
        <w:wordWrap/>
        <w:overflowPunct/>
        <w:topLinePunct w:val="0"/>
        <w:bidi w:val="0"/>
        <w:snapToGrid/>
        <w:spacing w:line="360" w:lineRule="auto"/>
        <w:textAlignment w:val="auto"/>
      </w:pPr>
      <w:bookmarkStart w:id="268" w:name="_Toc20679"/>
      <w:r>
        <w:t>控制价文件领取</w:t>
      </w:r>
      <w:bookmarkEnd w:id="268"/>
    </w:p>
    <w:p w14:paraId="51226CED">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功能</w:t>
      </w: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介绍</w:t>
      </w:r>
      <w:r>
        <w:rPr>
          <w:rFonts w:ascii="Times New Roman" w:hAnsi="Times New Roman" w:eastAsia="宋体" w:cs="Times New Roman"/>
          <w:b/>
          <w:bCs/>
          <w:caps w:val="0"/>
          <w:smallCaps w:val="0"/>
          <w:color w:val="000000" w:themeColor="text1"/>
          <w14:textFill>
            <w14:solidFill>
              <w14:schemeClr w14:val="tx1"/>
            </w14:solidFill>
          </w14:textFill>
        </w:rPr>
        <w:t>：</w:t>
      </w:r>
    </w:p>
    <w:p w14:paraId="1704E3EF">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此环节具备供应商领取</w:t>
      </w:r>
      <w:r>
        <w:rPr>
          <w:rFonts w:hint="eastAsia" w:ascii="宋体" w:hAnsi="宋体" w:cs="宋体"/>
          <w:sz w:val="21"/>
          <w:szCs w:val="21"/>
          <w:lang w:val="en-US" w:eastAsia="zh-CN"/>
        </w:rPr>
        <w:t>招标控制价</w:t>
      </w:r>
      <w:r>
        <w:rPr>
          <w:rFonts w:hint="eastAsia" w:ascii="宋体" w:hAnsi="宋体" w:eastAsia="宋体" w:cs="宋体"/>
          <w:sz w:val="21"/>
          <w:szCs w:val="21"/>
        </w:rPr>
        <w:t>文件的功能。</w:t>
      </w:r>
    </w:p>
    <w:p w14:paraId="19517E05">
      <w:pPr>
        <w:pageBreakBefore w:val="0"/>
        <w:kinsoku/>
        <w:wordWrap/>
        <w:overflowPunct/>
        <w:topLinePunct w:val="0"/>
        <w:bidi w:val="0"/>
        <w:snapToGrid/>
        <w:spacing w:line="360" w:lineRule="auto"/>
        <w:ind w:firstLine="480"/>
        <w:jc w:val="both"/>
        <w:textAlignment w:val="auto"/>
        <w:rPr>
          <w:rFonts w:eastAsia="宋体"/>
          <w:b/>
          <w:bCs/>
          <w:caps w:val="0"/>
          <w:smallCaps w:val="0"/>
          <w:color w:val="000000" w:themeColor="text1"/>
          <w14:textFill>
            <w14:solidFill>
              <w14:schemeClr w14:val="tx1"/>
            </w14:solidFill>
          </w14:textFill>
        </w:rPr>
      </w:pPr>
      <w:r>
        <w:rPr>
          <w:rFonts w:hint="eastAsia" w:ascii="宋体" w:hAnsi="宋体" w:eastAsia="宋体" w:cs="宋体"/>
          <w:sz w:val="21"/>
          <w:szCs w:val="21"/>
          <w:lang w:eastAsia="zh-CN"/>
        </w:rPr>
        <w:t>采购人</w:t>
      </w:r>
      <w:r>
        <w:rPr>
          <w:rFonts w:hint="eastAsia" w:ascii="宋体" w:hAnsi="宋体" w:eastAsia="宋体" w:cs="宋体"/>
          <w:sz w:val="21"/>
          <w:szCs w:val="21"/>
        </w:rPr>
        <w:t>发布</w:t>
      </w:r>
      <w:r>
        <w:rPr>
          <w:rFonts w:hint="eastAsia" w:ascii="宋体" w:hAnsi="宋体" w:cs="宋体"/>
          <w:sz w:val="21"/>
          <w:szCs w:val="21"/>
          <w:lang w:val="en-US" w:eastAsia="zh-CN"/>
        </w:rPr>
        <w:t>招标控制价</w:t>
      </w:r>
      <w:r>
        <w:rPr>
          <w:rFonts w:hint="eastAsia" w:ascii="宋体" w:hAnsi="宋体" w:eastAsia="宋体" w:cs="宋体"/>
          <w:sz w:val="21"/>
          <w:szCs w:val="21"/>
        </w:rPr>
        <w:t>后，供应商登录系统，进入</w:t>
      </w:r>
      <w:r>
        <w:rPr>
          <w:rFonts w:hint="eastAsia" w:ascii="宋体" w:hAnsi="宋体" w:cs="宋体"/>
          <w:sz w:val="21"/>
          <w:szCs w:val="21"/>
          <w:lang w:val="en-US" w:eastAsia="zh-CN"/>
        </w:rPr>
        <w:t>控制价文件</w:t>
      </w:r>
      <w:r>
        <w:rPr>
          <w:rFonts w:hint="eastAsia" w:ascii="宋体" w:hAnsi="宋体" w:eastAsia="宋体" w:cs="宋体"/>
          <w:sz w:val="21"/>
          <w:szCs w:val="21"/>
        </w:rPr>
        <w:t>领取菜单，系统展示标段（包）列表。供应商选择某一标段（包），点击</w:t>
      </w:r>
      <w:r>
        <w:rPr>
          <w:rFonts w:hint="eastAsia" w:ascii="宋体" w:hAnsi="宋体" w:cs="宋体"/>
          <w:sz w:val="21"/>
          <w:szCs w:val="21"/>
          <w:lang w:val="en-US" w:eastAsia="zh-CN"/>
        </w:rPr>
        <w:t>下载</w:t>
      </w:r>
      <w:r>
        <w:rPr>
          <w:rFonts w:hint="eastAsia" w:ascii="宋体" w:hAnsi="宋体" w:eastAsia="宋体" w:cs="宋体"/>
          <w:sz w:val="21"/>
          <w:szCs w:val="21"/>
        </w:rPr>
        <w:t>按钮，</w:t>
      </w:r>
      <w:r>
        <w:rPr>
          <w:rFonts w:hint="eastAsia" w:ascii="宋体" w:hAnsi="宋体" w:cs="宋体"/>
          <w:sz w:val="21"/>
          <w:szCs w:val="21"/>
          <w:lang w:val="en-US" w:eastAsia="zh-CN"/>
        </w:rPr>
        <w:t>对控制价</w:t>
      </w:r>
      <w:r>
        <w:rPr>
          <w:rFonts w:hint="eastAsia" w:ascii="宋体" w:hAnsi="宋体" w:eastAsia="宋体" w:cs="宋体"/>
          <w:sz w:val="21"/>
          <w:szCs w:val="21"/>
        </w:rPr>
        <w:t>文件</w:t>
      </w:r>
      <w:r>
        <w:rPr>
          <w:rFonts w:hint="eastAsia" w:ascii="宋体" w:hAnsi="宋体" w:cs="宋体"/>
          <w:sz w:val="21"/>
          <w:szCs w:val="21"/>
          <w:lang w:val="en-US" w:eastAsia="zh-CN"/>
        </w:rPr>
        <w:t>进行</w:t>
      </w:r>
      <w:r>
        <w:rPr>
          <w:rFonts w:hint="eastAsia" w:ascii="宋体" w:hAnsi="宋体" w:eastAsia="宋体" w:cs="宋体"/>
          <w:sz w:val="21"/>
          <w:szCs w:val="21"/>
        </w:rPr>
        <w:t>领取。</w:t>
      </w:r>
    </w:p>
    <w:p w14:paraId="67503F98">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前置条件：</w:t>
      </w:r>
    </w:p>
    <w:p w14:paraId="4FBBF6C6">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hint="eastAsia" w:ascii="Times New Roman" w:eastAsia="宋体"/>
          <w:b w:val="0"/>
          <w:bCs w:val="0"/>
          <w:caps w:val="0"/>
          <w:smallCaps w:val="0"/>
          <w:color w:val="000000" w:themeColor="text1"/>
          <w:lang w:val="en-US" w:eastAsia="zh-CN"/>
          <w14:textFill>
            <w14:solidFill>
              <w14:schemeClr w14:val="tx1"/>
            </w14:solidFill>
          </w14:textFill>
        </w:rPr>
        <w:t>招标文件已下载且</w:t>
      </w:r>
      <w:r>
        <w:rPr>
          <w:rFonts w:hint="eastAsia" w:eastAsia="宋体"/>
          <w:b w:val="0"/>
          <w:bCs w:val="0"/>
          <w:caps w:val="0"/>
          <w:smallCaps w:val="0"/>
          <w:color w:val="000000" w:themeColor="text1"/>
          <w:lang w:val="en-US" w:eastAsia="zh-CN"/>
          <w14:textFill>
            <w14:solidFill>
              <w14:schemeClr w14:val="tx1"/>
            </w14:solidFill>
          </w14:textFill>
        </w:rPr>
        <w:t>招标</w:t>
      </w:r>
      <w:r>
        <w:rPr>
          <w:rFonts w:eastAsia="宋体"/>
          <w:caps w:val="0"/>
          <w:smallCaps w:val="0"/>
          <w:color w:val="000000" w:themeColor="text1"/>
          <w:szCs w:val="21"/>
          <w14:textFill>
            <w14:solidFill>
              <w14:schemeClr w14:val="tx1"/>
            </w14:solidFill>
          </w14:textFill>
        </w:rPr>
        <w:t>控制价文件审核</w:t>
      </w:r>
      <w:r>
        <w:rPr>
          <w:rFonts w:hint="eastAsia" w:eastAsia="宋体"/>
          <w:caps w:val="0"/>
          <w:smallCaps w:val="0"/>
          <w:color w:val="000000" w:themeColor="text1"/>
          <w:szCs w:val="21"/>
          <w:lang w:val="en-US" w:eastAsia="zh-CN"/>
          <w14:textFill>
            <w14:solidFill>
              <w14:schemeClr w14:val="tx1"/>
            </w14:solidFill>
          </w14:textFill>
        </w:rPr>
        <w:t>通过</w:t>
      </w:r>
      <w:r>
        <w:rPr>
          <w:rFonts w:eastAsia="宋体"/>
          <w:caps w:val="0"/>
          <w:smallCaps w:val="0"/>
          <w:color w:val="000000" w:themeColor="text1"/>
          <w:szCs w:val="21"/>
          <w14:textFill>
            <w14:solidFill>
              <w14:schemeClr w14:val="tx1"/>
            </w14:solidFill>
          </w14:textFill>
        </w:rPr>
        <w:t>。</w:t>
      </w:r>
    </w:p>
    <w:p w14:paraId="3220D535">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操作步骤：</w:t>
      </w:r>
    </w:p>
    <w:p w14:paraId="688E9107">
      <w:pPr>
        <w:keepNext w:val="0"/>
        <w:keepLines w:val="0"/>
        <w:pageBreakBefore w:val="0"/>
        <w:widowControl w:val="0"/>
        <w:numPr>
          <w:ilvl w:val="0"/>
          <w:numId w:val="138"/>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774254AB">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drawing>
          <wp:inline distT="0" distB="0" distL="114300" distR="114300">
            <wp:extent cx="5057775" cy="2754630"/>
            <wp:effectExtent l="0" t="0" r="9525" b="7620"/>
            <wp:docPr id="407"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 name="图片 54"/>
                    <pic:cNvPicPr>
                      <a:picLocks noChangeAspect="1"/>
                    </pic:cNvPicPr>
                  </pic:nvPicPr>
                  <pic:blipFill>
                    <a:blip r:embed="rId74"/>
                    <a:stretch>
                      <a:fillRect/>
                    </a:stretch>
                  </pic:blipFill>
                  <pic:spPr>
                    <a:xfrm>
                      <a:off x="0" y="0"/>
                      <a:ext cx="5057775" cy="2754630"/>
                    </a:xfrm>
                    <a:prstGeom prst="rect">
                      <a:avLst/>
                    </a:prstGeom>
                    <a:noFill/>
                    <a:ln>
                      <a:noFill/>
                    </a:ln>
                  </pic:spPr>
                </pic:pic>
              </a:graphicData>
            </a:graphic>
          </wp:inline>
        </w:drawing>
      </w:r>
    </w:p>
    <w:p w14:paraId="4587274A">
      <w:pPr>
        <w:keepNext w:val="0"/>
        <w:keepLines w:val="0"/>
        <w:pageBreakBefore w:val="0"/>
        <w:widowControl w:val="0"/>
        <w:numPr>
          <w:ilvl w:val="0"/>
          <w:numId w:val="138"/>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找到要</w:t>
      </w:r>
      <w:r>
        <w:rPr>
          <w:rFonts w:hint="eastAsia"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76FE0AD4">
      <w:pPr>
        <w:pageBreakBefore w:val="0"/>
        <w:numPr>
          <w:ilvl w:val="0"/>
          <w:numId w:val="0"/>
        </w:numPr>
        <w:kinsoku/>
        <w:wordWrap/>
        <w:overflowPunct/>
        <w:topLinePunct w:val="0"/>
        <w:bidi w:val="0"/>
        <w:snapToGrid/>
        <w:spacing w:line="360" w:lineRule="auto"/>
        <w:jc w:val="center"/>
        <w:textAlignment w:val="auto"/>
        <w:rPr>
          <w:rFonts w:hint="eastAsia" w:ascii="Times New Roman" w:hAnsi="Times New Roman" w:eastAsia="宋体" w:cs="Times New Roman"/>
          <w:lang w:val="en-US" w:eastAsia="zh-CN"/>
        </w:rPr>
      </w:pPr>
      <w:r>
        <w:rPr>
          <w:rFonts w:ascii="Times New Roman" w:hAnsi="Times New Roman" w:eastAsia="宋体" w:cs="Times New Roman"/>
        </w:rPr>
        <w:drawing>
          <wp:inline distT="0" distB="0" distL="114300" distR="114300">
            <wp:extent cx="5057775" cy="2437765"/>
            <wp:effectExtent l="0" t="0" r="9525" b="635"/>
            <wp:docPr id="423"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649E847E">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p>
    <w:p w14:paraId="2C8863EC">
      <w:pPr>
        <w:keepNext w:val="0"/>
        <w:keepLines w:val="0"/>
        <w:pageBreakBefore w:val="0"/>
        <w:widowControl w:val="0"/>
        <w:numPr>
          <w:ilvl w:val="0"/>
          <w:numId w:val="138"/>
        </w:numPr>
        <w:kinsoku/>
        <w:wordWrap/>
        <w:overflowPunct/>
        <w:topLinePunct w:val="0"/>
        <w:autoSpaceDE/>
        <w:autoSpaceDN/>
        <w:bidi w:val="0"/>
        <w:adjustRightInd/>
        <w:snapToGrid/>
        <w:spacing w:line="360" w:lineRule="auto"/>
        <w:ind w:left="0" w:leftChars="0" w:firstLine="315" w:firstLineChars="150"/>
        <w:textAlignment w:val="auto"/>
        <w:rPr>
          <w:rFonts w:hint="eastAsia" w:eastAsia="宋体"/>
          <w:caps w:val="0"/>
          <w:smallCaps w:val="0"/>
          <w:color w:val="000000" w:themeColor="text1"/>
          <w:lang w:eastAsia="zh-CN"/>
          <w14:textFill>
            <w14:solidFill>
              <w14:schemeClr w14:val="tx1"/>
            </w14:solidFill>
          </w14:textFill>
        </w:rPr>
      </w:pPr>
      <w:r>
        <w:rPr>
          <w:rFonts w:hint="eastAsia" w:ascii="Times New Roman" w:eastAsia="宋体"/>
          <w:caps w:val="0"/>
          <w:smallCaps w:val="0"/>
          <w:color w:val="000000" w:themeColor="text1"/>
          <w:lang w:val="en-US" w:eastAsia="zh-CN"/>
          <w14:textFill>
            <w14:solidFill>
              <w14:schemeClr w14:val="tx1"/>
            </w14:solidFill>
          </w14:textFill>
        </w:rPr>
        <w:t>供应商工作台</w:t>
      </w:r>
      <w:r>
        <w:rPr>
          <w:rFonts w:hint="eastAsia" w:eastAsia="宋体"/>
          <w:caps w:val="0"/>
          <w:smallCaps w:val="0"/>
          <w:color w:val="000000" w:themeColor="text1"/>
          <w:lang w:val="en-US" w:eastAsia="zh-CN"/>
          <w14:textFill>
            <w14:solidFill>
              <w14:schemeClr w14:val="tx1"/>
            </w14:solidFill>
          </w14:textFill>
        </w:rPr>
        <w:t>页面，</w:t>
      </w:r>
      <w:r>
        <w:rPr>
          <w:rFonts w:eastAsia="宋体"/>
          <w:caps w:val="0"/>
          <w:smallCaps w:val="0"/>
          <w:color w:val="000000" w:themeColor="text1"/>
          <w14:textFill>
            <w14:solidFill>
              <w14:schemeClr w14:val="tx1"/>
            </w14:solidFill>
          </w14:textFill>
        </w:rPr>
        <w:t>点击</w:t>
      </w:r>
      <w:r>
        <w:rPr>
          <w:rFonts w:hint="eastAsia" w:eastAsia="宋体"/>
          <w:caps w:val="0"/>
          <w:smallCaps w:val="0"/>
          <w:color w:val="000000" w:themeColor="text1"/>
          <w:lang w:eastAsia="zh-CN"/>
          <w14:textFill>
            <w14:solidFill>
              <w14:schemeClr w14:val="tx1"/>
            </w14:solidFill>
          </w14:textFill>
        </w:rPr>
        <w:t>“</w:t>
      </w:r>
      <w:r>
        <w:rPr>
          <w:rFonts w:hint="eastAsia" w:eastAsia="宋体"/>
          <w:caps w:val="0"/>
          <w:smallCaps w:val="0"/>
          <w:color w:val="000000" w:themeColor="text1"/>
          <w:lang w:val="en-US" w:eastAsia="zh-CN"/>
          <w14:textFill>
            <w14:solidFill>
              <w14:schemeClr w14:val="tx1"/>
            </w14:solidFill>
          </w14:textFill>
        </w:rPr>
        <w:t>控制价文件</w:t>
      </w:r>
      <w:r>
        <w:rPr>
          <w:rFonts w:eastAsia="宋体"/>
          <w:caps w:val="0"/>
          <w:smallCaps w:val="0"/>
          <w:color w:val="000000" w:themeColor="text1"/>
          <w14:textFill>
            <w14:solidFill>
              <w14:schemeClr w14:val="tx1"/>
            </w14:solidFill>
          </w14:textFill>
        </w:rPr>
        <w:t>领取</w:t>
      </w:r>
      <w:r>
        <w:rPr>
          <w:rFonts w:hint="eastAsia" w:eastAsia="宋体"/>
          <w:caps w:val="0"/>
          <w:smallCaps w:val="0"/>
          <w:color w:val="000000" w:themeColor="text1"/>
          <w:lang w:eastAsia="zh-CN"/>
          <w14:textFill>
            <w14:solidFill>
              <w14:schemeClr w14:val="tx1"/>
            </w14:solidFill>
          </w14:textFill>
        </w:rPr>
        <w:t>”</w:t>
      </w:r>
      <w:r>
        <w:rPr>
          <w:rFonts w:hint="eastAsia" w:ascii="Times New Roman" w:eastAsia="宋体"/>
          <w:caps w:val="0"/>
          <w:smallCaps w:val="0"/>
          <w:color w:val="000000" w:themeColor="text1"/>
          <w:lang w:val="en-US" w:eastAsia="zh-CN"/>
          <w14:textFill>
            <w14:solidFill>
              <w14:schemeClr w14:val="tx1"/>
            </w14:solidFill>
          </w14:textFill>
        </w:rPr>
        <w:t>菜单</w:t>
      </w:r>
      <w:r>
        <w:rPr>
          <w:rFonts w:eastAsia="宋体"/>
          <w:caps w:val="0"/>
          <w:smallCaps w:val="0"/>
          <w:color w:val="000000" w:themeColor="text1"/>
          <w14:textFill>
            <w14:solidFill>
              <w14:schemeClr w14:val="tx1"/>
            </w14:solidFill>
          </w14:textFill>
        </w:rPr>
        <w:t>，</w:t>
      </w:r>
      <w:r>
        <w:rPr>
          <w:rFonts w:hint="eastAsia" w:eastAsia="宋体"/>
          <w:caps w:val="0"/>
          <w:smallCaps w:val="0"/>
          <w:color w:val="000000" w:themeColor="text1"/>
          <w:lang w:val="en-US" w:eastAsia="zh-CN"/>
          <w14:textFill>
            <w14:solidFill>
              <w14:schemeClr w14:val="tx1"/>
            </w14:solidFill>
          </w14:textFill>
        </w:rPr>
        <w:t>进入</w:t>
      </w:r>
      <w:r>
        <w:rPr>
          <w:rFonts w:eastAsia="宋体"/>
          <w:caps w:val="0"/>
          <w:smallCaps w:val="0"/>
          <w:color w:val="000000" w:themeColor="text1"/>
          <w14:textFill>
            <w14:solidFill>
              <w14:schemeClr w14:val="tx1"/>
            </w14:solidFill>
          </w14:textFill>
        </w:rPr>
        <w:t>控制价文件</w:t>
      </w:r>
      <w:r>
        <w:rPr>
          <w:rFonts w:hint="eastAsia" w:eastAsia="宋体"/>
          <w:caps w:val="0"/>
          <w:smallCaps w:val="0"/>
          <w:color w:val="000000" w:themeColor="text1"/>
          <w:lang w:val="en-US" w:eastAsia="zh-CN"/>
          <w14:textFill>
            <w14:solidFill>
              <w14:schemeClr w14:val="tx1"/>
            </w14:solidFill>
          </w14:textFill>
        </w:rPr>
        <w:t>下载</w:t>
      </w:r>
      <w:r>
        <w:rPr>
          <w:rFonts w:eastAsia="宋体"/>
          <w:caps w:val="0"/>
          <w:smallCaps w:val="0"/>
          <w:color w:val="000000" w:themeColor="text1"/>
          <w14:textFill>
            <w14:solidFill>
              <w14:schemeClr w14:val="tx1"/>
            </w14:solidFill>
          </w14:textFill>
        </w:rPr>
        <w:t>页面</w:t>
      </w:r>
      <w:r>
        <w:rPr>
          <w:rFonts w:hint="eastAsia" w:eastAsia="宋体"/>
          <w:caps w:val="0"/>
          <w:smallCaps w:val="0"/>
          <w:color w:val="000000" w:themeColor="text1"/>
          <w:lang w:eastAsia="zh-CN"/>
          <w14:textFill>
            <w14:solidFill>
              <w14:schemeClr w14:val="tx1"/>
            </w14:solidFill>
          </w14:textFill>
        </w:rPr>
        <w:t>。如下图：</w:t>
      </w:r>
    </w:p>
    <w:p w14:paraId="636B2DAE">
      <w:pPr>
        <w:pageBreakBefore w:val="0"/>
        <w:kinsoku/>
        <w:wordWrap/>
        <w:overflowPunct/>
        <w:topLinePunct w:val="0"/>
        <w:bidi w:val="0"/>
        <w:snapToGrid/>
        <w:spacing w:line="360" w:lineRule="auto"/>
        <w:ind w:firstLine="0" w:firstLineChars="0"/>
        <w:jc w:val="center"/>
        <w:textAlignment w:val="auto"/>
        <w:rPr>
          <w:rFonts w:eastAsia="宋体"/>
          <w:caps w:val="0"/>
          <w:smallCaps w:val="0"/>
          <w:color w:val="000000" w:themeColor="text1"/>
          <w14:textFill>
            <w14:solidFill>
              <w14:schemeClr w14:val="tx1"/>
            </w14:solidFill>
          </w14:textFill>
        </w:rPr>
      </w:pPr>
      <w:r>
        <w:drawing>
          <wp:inline distT="0" distB="0" distL="114300" distR="114300">
            <wp:extent cx="5057775" cy="1746250"/>
            <wp:effectExtent l="0" t="0" r="9525" b="6350"/>
            <wp:docPr id="42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 name="图片 1"/>
                    <pic:cNvPicPr>
                      <a:picLocks noChangeAspect="1"/>
                    </pic:cNvPicPr>
                  </pic:nvPicPr>
                  <pic:blipFill>
                    <a:blip r:embed="rId87"/>
                    <a:stretch>
                      <a:fillRect/>
                    </a:stretch>
                  </pic:blipFill>
                  <pic:spPr>
                    <a:xfrm>
                      <a:off x="0" y="0"/>
                      <a:ext cx="5057775" cy="1746250"/>
                    </a:xfrm>
                    <a:prstGeom prst="rect">
                      <a:avLst/>
                    </a:prstGeom>
                    <a:noFill/>
                    <a:ln>
                      <a:noFill/>
                    </a:ln>
                  </pic:spPr>
                </pic:pic>
              </a:graphicData>
            </a:graphic>
          </wp:inline>
        </w:drawing>
      </w:r>
    </w:p>
    <w:p w14:paraId="630AE14B">
      <w:pPr>
        <w:keepNext w:val="0"/>
        <w:keepLines w:val="0"/>
        <w:pageBreakBefore w:val="0"/>
        <w:widowControl w:val="0"/>
        <w:numPr>
          <w:ilvl w:val="0"/>
          <w:numId w:val="138"/>
        </w:numPr>
        <w:kinsoku/>
        <w:wordWrap/>
        <w:overflowPunct/>
        <w:topLinePunct w:val="0"/>
        <w:autoSpaceDE/>
        <w:autoSpaceDN/>
        <w:bidi w:val="0"/>
        <w:adjustRightInd/>
        <w:snapToGrid/>
        <w:spacing w:line="360" w:lineRule="auto"/>
        <w:ind w:left="0" w:leftChars="0" w:firstLine="315" w:firstLineChars="150"/>
        <w:textAlignment w:val="auto"/>
        <w:rPr>
          <w:rFonts w:hint="eastAsia" w:eastAsia="宋体"/>
          <w:caps w:val="0"/>
          <w:smallCaps w:val="0"/>
          <w:color w:val="000000" w:themeColor="text1"/>
          <w:lang w:eastAsia="zh-CN"/>
          <w14:textFill>
            <w14:solidFill>
              <w14:schemeClr w14:val="tx1"/>
            </w14:solidFill>
          </w14:textFill>
        </w:rPr>
      </w:pPr>
      <w:r>
        <w:rPr>
          <w:rFonts w:hint="eastAsia" w:eastAsia="宋体"/>
          <w:caps w:val="0"/>
          <w:smallCaps w:val="0"/>
          <w:color w:val="000000" w:themeColor="text1"/>
          <w:lang w:val="en-US" w:eastAsia="zh-CN"/>
          <w14:textFill>
            <w14:solidFill>
              <w14:schemeClr w14:val="tx1"/>
            </w14:solidFill>
          </w14:textFill>
        </w:rPr>
        <w:t>控制价文件下载页面，点击“</w:t>
      </w:r>
      <w:r>
        <w:rPr>
          <w:rFonts w:eastAsia="宋体"/>
          <w:caps w:val="0"/>
          <w:smallCaps w:val="0"/>
          <w:color w:val="000000" w:themeColor="text1"/>
          <w14:textFill>
            <w14:solidFill>
              <w14:schemeClr w14:val="tx1"/>
            </w14:solidFill>
          </w14:textFill>
        </w:rPr>
        <w:t>下载</w:t>
      </w:r>
      <w:r>
        <w:rPr>
          <w:rFonts w:hint="eastAsia" w:ascii="Times New Roman" w:eastAsia="宋体"/>
          <w:caps w:val="0"/>
          <w:smallCaps w:val="0"/>
          <w:color w:val="000000" w:themeColor="text1"/>
          <w:lang w:val="en-US" w:eastAsia="zh-CN"/>
          <w14:textFill>
            <w14:solidFill>
              <w14:schemeClr w14:val="tx1"/>
            </w14:solidFill>
          </w14:textFill>
        </w:rPr>
        <w:t>控制价文件</w:t>
      </w:r>
      <w:r>
        <w:rPr>
          <w:rFonts w:hint="eastAsia" w:eastAsia="宋体"/>
          <w:caps w:val="0"/>
          <w:smallCaps w:val="0"/>
          <w:color w:val="000000" w:themeColor="text1"/>
          <w:lang w:eastAsia="zh-CN"/>
          <w14:textFill>
            <w14:solidFill>
              <w14:schemeClr w14:val="tx1"/>
            </w14:solidFill>
          </w14:textFill>
        </w:rPr>
        <w:t>”</w:t>
      </w:r>
      <w:r>
        <w:rPr>
          <w:rFonts w:eastAsia="宋体"/>
          <w:caps w:val="0"/>
          <w:smallCaps w:val="0"/>
          <w:color w:val="000000" w:themeColor="text1"/>
          <w14:textFill>
            <w14:solidFill>
              <w14:schemeClr w14:val="tx1"/>
            </w14:solidFill>
          </w14:textFill>
        </w:rPr>
        <w:t>按钮</w:t>
      </w:r>
      <w:r>
        <w:rPr>
          <w:rFonts w:hint="eastAsia" w:eastAsia="宋体"/>
          <w:caps w:val="0"/>
          <w:smallCaps w:val="0"/>
          <w:color w:val="000000" w:themeColor="text1"/>
          <w:lang w:eastAsia="zh-CN"/>
          <w14:textFill>
            <w14:solidFill>
              <w14:schemeClr w14:val="tx1"/>
            </w14:solidFill>
          </w14:textFill>
        </w:rPr>
        <w:t>，</w:t>
      </w:r>
      <w:r>
        <w:rPr>
          <w:rFonts w:eastAsia="宋体"/>
          <w:caps w:val="0"/>
          <w:smallCaps w:val="0"/>
          <w:color w:val="000000" w:themeColor="text1"/>
          <w14:textFill>
            <w14:solidFill>
              <w14:schemeClr w14:val="tx1"/>
            </w14:solidFill>
          </w14:textFill>
        </w:rPr>
        <w:t>下载</w:t>
      </w:r>
      <w:r>
        <w:rPr>
          <w:rFonts w:hint="eastAsia" w:eastAsia="宋体"/>
          <w:caps w:val="0"/>
          <w:smallCaps w:val="0"/>
          <w:color w:val="000000" w:themeColor="text1"/>
          <w:lang w:val="en-US" w:eastAsia="zh-CN"/>
          <w14:textFill>
            <w14:solidFill>
              <w14:schemeClr w14:val="tx1"/>
            </w14:solidFill>
          </w14:textFill>
        </w:rPr>
        <w:t>控制价</w:t>
      </w:r>
      <w:r>
        <w:rPr>
          <w:rFonts w:eastAsia="宋体"/>
          <w:caps w:val="0"/>
          <w:smallCaps w:val="0"/>
          <w:color w:val="000000" w:themeColor="text1"/>
          <w14:textFill>
            <w14:solidFill>
              <w14:schemeClr w14:val="tx1"/>
            </w14:solidFill>
          </w14:textFill>
        </w:rPr>
        <w:t>文件</w:t>
      </w:r>
      <w:r>
        <w:rPr>
          <w:rFonts w:hint="eastAsia" w:eastAsia="宋体"/>
          <w:caps w:val="0"/>
          <w:smallCaps w:val="0"/>
          <w:color w:val="000000" w:themeColor="text1"/>
          <w:lang w:eastAsia="zh-CN"/>
          <w14:textFill>
            <w14:solidFill>
              <w14:schemeClr w14:val="tx1"/>
            </w14:solidFill>
          </w14:textFill>
        </w:rPr>
        <w:t>。如下图：</w:t>
      </w:r>
    </w:p>
    <w:p w14:paraId="36A72B48">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hint="eastAsia" w:eastAsia="宋体"/>
          <w:caps w:val="0"/>
          <w:smallCaps w:val="0"/>
          <w:color w:val="000000" w:themeColor="text1"/>
          <w:lang w:eastAsia="zh-CN"/>
          <w14:textFill>
            <w14:solidFill>
              <w14:schemeClr w14:val="tx1"/>
            </w14:solidFill>
          </w14:textFill>
        </w:rPr>
      </w:pPr>
      <w:r>
        <w:drawing>
          <wp:inline distT="0" distB="0" distL="114300" distR="114300">
            <wp:extent cx="5057775" cy="2149475"/>
            <wp:effectExtent l="0" t="0" r="9525" b="3175"/>
            <wp:docPr id="42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 name="图片 3"/>
                    <pic:cNvPicPr>
                      <a:picLocks noChangeAspect="1"/>
                    </pic:cNvPicPr>
                  </pic:nvPicPr>
                  <pic:blipFill>
                    <a:blip r:embed="rId88"/>
                    <a:stretch>
                      <a:fillRect/>
                    </a:stretch>
                  </pic:blipFill>
                  <pic:spPr>
                    <a:xfrm>
                      <a:off x="0" y="0"/>
                      <a:ext cx="5057775" cy="2149475"/>
                    </a:xfrm>
                    <a:prstGeom prst="rect">
                      <a:avLst/>
                    </a:prstGeom>
                    <a:noFill/>
                    <a:ln>
                      <a:noFill/>
                    </a:ln>
                  </pic:spPr>
                </pic:pic>
              </a:graphicData>
            </a:graphic>
          </wp:inline>
        </w:drawing>
      </w:r>
    </w:p>
    <w:p w14:paraId="1D3A2650">
      <w:pPr>
        <w:keepNext w:val="0"/>
        <w:keepLines w:val="0"/>
        <w:pageBreakBefore w:val="0"/>
        <w:widowControl w:val="0"/>
        <w:numPr>
          <w:ilvl w:val="0"/>
          <w:numId w:val="138"/>
        </w:numPr>
        <w:kinsoku/>
        <w:wordWrap/>
        <w:overflowPunct/>
        <w:topLinePunct w:val="0"/>
        <w:autoSpaceDE/>
        <w:autoSpaceDN/>
        <w:bidi w:val="0"/>
        <w:adjustRightInd/>
        <w:snapToGrid/>
        <w:spacing w:line="360" w:lineRule="auto"/>
        <w:ind w:left="0" w:leftChars="0" w:firstLine="315" w:firstLineChars="150"/>
        <w:textAlignment w:val="auto"/>
        <w:rPr>
          <w:rFonts w:hint="eastAsia" w:eastAsia="宋体"/>
          <w:caps w:val="0"/>
          <w:smallCaps w:val="0"/>
          <w:color w:val="000000" w:themeColor="text1"/>
          <w:lang w:eastAsia="zh-CN"/>
          <w14:textFill>
            <w14:solidFill>
              <w14:schemeClr w14:val="tx1"/>
            </w14:solidFill>
          </w14:textFill>
        </w:rPr>
      </w:pPr>
      <w:r>
        <w:rPr>
          <w:rFonts w:hint="eastAsia" w:ascii="Times New Roman" w:eastAsia="宋体"/>
          <w:caps w:val="0"/>
          <w:smallCaps w:val="0"/>
          <w:color w:val="000000" w:themeColor="text1"/>
          <w:lang w:val="en-US" w:eastAsia="zh-CN"/>
          <w14:textFill>
            <w14:solidFill>
              <w14:schemeClr w14:val="tx1"/>
            </w14:solidFill>
          </w14:textFill>
        </w:rPr>
        <w:t>点击“下载”按钮，即可下载对应的控制价文件。</w:t>
      </w:r>
    </w:p>
    <w:p w14:paraId="217EA54D">
      <w:pPr>
        <w:pStyle w:val="4"/>
        <w:pageBreakBefore w:val="0"/>
        <w:kinsoku/>
        <w:wordWrap/>
        <w:overflowPunct/>
        <w:topLinePunct w:val="0"/>
        <w:bidi w:val="0"/>
        <w:snapToGrid/>
        <w:spacing w:line="360" w:lineRule="auto"/>
        <w:textAlignment w:val="auto"/>
      </w:pPr>
      <w:bookmarkStart w:id="269" w:name="_Toc4254"/>
      <w:r>
        <w:rPr>
          <w:rFonts w:hint="eastAsia"/>
          <w:lang w:val="en-US" w:eastAsia="zh-CN"/>
        </w:rPr>
        <w:t>保证金查询</w:t>
      </w:r>
      <w:bookmarkEnd w:id="269"/>
    </w:p>
    <w:p w14:paraId="79C31D1C">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功能</w:t>
      </w: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介绍</w:t>
      </w:r>
      <w:r>
        <w:rPr>
          <w:rFonts w:ascii="Times New Roman" w:hAnsi="Times New Roman" w:eastAsia="宋体" w:cs="Times New Roman"/>
          <w:b/>
          <w:bCs/>
          <w:caps w:val="0"/>
          <w:smallCaps w:val="0"/>
          <w:color w:val="000000" w:themeColor="text1"/>
          <w14:textFill>
            <w14:solidFill>
              <w14:schemeClr w14:val="tx1"/>
            </w14:solidFill>
          </w14:textFill>
        </w:rPr>
        <w:t>：</w:t>
      </w:r>
    </w:p>
    <w:p w14:paraId="64104C89">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此环节具备供应商领</w:t>
      </w:r>
      <w:r>
        <w:rPr>
          <w:rFonts w:hint="eastAsia" w:ascii="宋体" w:hAnsi="宋体" w:cs="宋体"/>
          <w:sz w:val="21"/>
          <w:szCs w:val="21"/>
          <w:lang w:val="en-US" w:eastAsia="zh-CN"/>
        </w:rPr>
        <w:t>查询保证金</w:t>
      </w:r>
      <w:r>
        <w:rPr>
          <w:rFonts w:hint="eastAsia" w:ascii="宋体" w:hAnsi="宋体" w:eastAsia="宋体" w:cs="宋体"/>
          <w:sz w:val="21"/>
          <w:szCs w:val="21"/>
        </w:rPr>
        <w:t>的功能。</w:t>
      </w:r>
    </w:p>
    <w:p w14:paraId="6E0C40DF">
      <w:pPr>
        <w:pageBreakBefore w:val="0"/>
        <w:kinsoku/>
        <w:wordWrap/>
        <w:overflowPunct/>
        <w:topLinePunct w:val="0"/>
        <w:bidi w:val="0"/>
        <w:snapToGrid/>
        <w:spacing w:line="360" w:lineRule="auto"/>
        <w:ind w:firstLine="480"/>
        <w:jc w:val="both"/>
        <w:textAlignment w:val="auto"/>
        <w:rPr>
          <w:rFonts w:eastAsia="宋体"/>
          <w:b/>
          <w:bCs/>
          <w:caps w:val="0"/>
          <w:smallCaps w:val="0"/>
          <w:color w:val="000000" w:themeColor="text1"/>
          <w14:textFill>
            <w14:solidFill>
              <w14:schemeClr w14:val="tx1"/>
            </w14:solidFill>
          </w14:textFill>
        </w:rPr>
      </w:pPr>
      <w:r>
        <w:rPr>
          <w:rFonts w:hint="eastAsia" w:ascii="宋体" w:hAnsi="宋体" w:eastAsia="宋体" w:cs="宋体"/>
          <w:sz w:val="21"/>
          <w:szCs w:val="21"/>
          <w:lang w:eastAsia="zh-CN"/>
        </w:rPr>
        <w:t>采购人</w:t>
      </w:r>
      <w:r>
        <w:rPr>
          <w:rFonts w:hint="eastAsia" w:ascii="宋体" w:hAnsi="宋体" w:eastAsia="宋体" w:cs="宋体"/>
          <w:sz w:val="21"/>
          <w:szCs w:val="21"/>
        </w:rPr>
        <w:t>发布</w:t>
      </w:r>
      <w:r>
        <w:rPr>
          <w:rFonts w:hint="eastAsia" w:ascii="宋体" w:hAnsi="宋体" w:cs="宋体"/>
          <w:sz w:val="21"/>
          <w:szCs w:val="21"/>
          <w:lang w:val="en-US" w:eastAsia="zh-CN"/>
        </w:rPr>
        <w:t>公告文件</w:t>
      </w:r>
      <w:r>
        <w:rPr>
          <w:rFonts w:hint="eastAsia" w:ascii="宋体" w:hAnsi="宋体" w:eastAsia="宋体" w:cs="宋体"/>
          <w:sz w:val="21"/>
          <w:szCs w:val="21"/>
        </w:rPr>
        <w:t>后，供应商登录系统，进入</w:t>
      </w:r>
      <w:r>
        <w:rPr>
          <w:rFonts w:hint="eastAsia" w:ascii="宋体" w:hAnsi="宋体" w:cs="宋体"/>
          <w:sz w:val="21"/>
          <w:szCs w:val="21"/>
          <w:lang w:val="en-US" w:eastAsia="zh-CN"/>
        </w:rPr>
        <w:t>保证金查询</w:t>
      </w:r>
      <w:r>
        <w:rPr>
          <w:rFonts w:hint="eastAsia" w:ascii="宋体" w:hAnsi="宋体" w:eastAsia="宋体" w:cs="宋体"/>
          <w:sz w:val="21"/>
          <w:szCs w:val="21"/>
        </w:rPr>
        <w:t>菜单，系统展示标段（包）列表。供应商选择某一标段（包），</w:t>
      </w:r>
      <w:r>
        <w:rPr>
          <w:rFonts w:hint="eastAsia" w:ascii="宋体" w:hAnsi="宋体" w:cs="宋体"/>
          <w:sz w:val="21"/>
          <w:szCs w:val="21"/>
          <w:lang w:val="en-US" w:eastAsia="zh-CN"/>
        </w:rPr>
        <w:t>可查询保证金缴纳信息以及查询保证金缴纳状态</w:t>
      </w:r>
    </w:p>
    <w:p w14:paraId="09D4B638">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前置条件：</w:t>
      </w:r>
    </w:p>
    <w:p w14:paraId="21779542">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hint="eastAsia" w:ascii="Times New Roman" w:eastAsia="宋体"/>
          <w:b w:val="0"/>
          <w:bCs w:val="0"/>
          <w:caps w:val="0"/>
          <w:smallCaps w:val="0"/>
          <w:color w:val="000000" w:themeColor="text1"/>
          <w:lang w:val="en-US" w:eastAsia="zh-CN"/>
          <w14:textFill>
            <w14:solidFill>
              <w14:schemeClr w14:val="tx1"/>
            </w14:solidFill>
          </w14:textFill>
        </w:rPr>
        <w:t>招标文件已下载</w:t>
      </w:r>
      <w:r>
        <w:rPr>
          <w:rFonts w:eastAsia="宋体"/>
          <w:caps w:val="0"/>
          <w:smallCaps w:val="0"/>
          <w:color w:val="000000" w:themeColor="text1"/>
          <w:szCs w:val="21"/>
          <w14:textFill>
            <w14:solidFill>
              <w14:schemeClr w14:val="tx1"/>
            </w14:solidFill>
          </w14:textFill>
        </w:rPr>
        <w:t>。</w:t>
      </w:r>
    </w:p>
    <w:p w14:paraId="3E3F97B3">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操作步骤：</w:t>
      </w:r>
    </w:p>
    <w:p w14:paraId="23037F8A">
      <w:pPr>
        <w:keepNext w:val="0"/>
        <w:keepLines w:val="0"/>
        <w:pageBreakBefore w:val="0"/>
        <w:widowControl w:val="0"/>
        <w:numPr>
          <w:ilvl w:val="0"/>
          <w:numId w:val="139"/>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4D06E079">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drawing>
          <wp:inline distT="0" distB="0" distL="114300" distR="114300">
            <wp:extent cx="5057775" cy="2754630"/>
            <wp:effectExtent l="0" t="0" r="9525" b="7620"/>
            <wp:docPr id="426"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 name="图片 54"/>
                    <pic:cNvPicPr>
                      <a:picLocks noChangeAspect="1"/>
                    </pic:cNvPicPr>
                  </pic:nvPicPr>
                  <pic:blipFill>
                    <a:blip r:embed="rId74"/>
                    <a:stretch>
                      <a:fillRect/>
                    </a:stretch>
                  </pic:blipFill>
                  <pic:spPr>
                    <a:xfrm>
                      <a:off x="0" y="0"/>
                      <a:ext cx="5057775" cy="2754630"/>
                    </a:xfrm>
                    <a:prstGeom prst="rect">
                      <a:avLst/>
                    </a:prstGeom>
                    <a:noFill/>
                    <a:ln>
                      <a:noFill/>
                    </a:ln>
                  </pic:spPr>
                </pic:pic>
              </a:graphicData>
            </a:graphic>
          </wp:inline>
        </w:drawing>
      </w:r>
    </w:p>
    <w:p w14:paraId="5333811B">
      <w:pPr>
        <w:keepNext w:val="0"/>
        <w:keepLines w:val="0"/>
        <w:pageBreakBefore w:val="0"/>
        <w:widowControl w:val="0"/>
        <w:numPr>
          <w:ilvl w:val="0"/>
          <w:numId w:val="139"/>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w:t>
      </w:r>
      <w:r>
        <w:rPr>
          <w:rFonts w:hint="eastAsia"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24C01AE4">
      <w:pPr>
        <w:pageBreakBefore w:val="0"/>
        <w:numPr>
          <w:ilvl w:val="0"/>
          <w:numId w:val="0"/>
        </w:numPr>
        <w:kinsoku/>
        <w:wordWrap/>
        <w:overflowPunct/>
        <w:topLinePunct w:val="0"/>
        <w:bidi w:val="0"/>
        <w:snapToGrid/>
        <w:spacing w:line="360" w:lineRule="auto"/>
        <w:jc w:val="center"/>
        <w:textAlignment w:val="auto"/>
        <w:rPr>
          <w:rFonts w:eastAsia="宋体"/>
          <w:b/>
          <w:bCs/>
          <w:caps w:val="0"/>
          <w:smallCaps w:val="0"/>
          <w:color w:val="000000" w:themeColor="text1"/>
          <w14:textFill>
            <w14:solidFill>
              <w14:schemeClr w14:val="tx1"/>
            </w14:solidFill>
          </w14:textFill>
        </w:rPr>
      </w:pPr>
      <w:r>
        <w:rPr>
          <w:rFonts w:ascii="Times New Roman" w:hAnsi="Times New Roman" w:eastAsia="宋体" w:cs="Times New Roman"/>
        </w:rPr>
        <w:drawing>
          <wp:inline distT="0" distB="0" distL="114300" distR="114300">
            <wp:extent cx="5057775" cy="2437765"/>
            <wp:effectExtent l="0" t="0" r="9525" b="635"/>
            <wp:docPr id="427"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36BE303A">
      <w:pPr>
        <w:keepNext w:val="0"/>
        <w:keepLines w:val="0"/>
        <w:pageBreakBefore w:val="0"/>
        <w:widowControl w:val="0"/>
        <w:numPr>
          <w:ilvl w:val="0"/>
          <w:numId w:val="139"/>
        </w:numPr>
        <w:kinsoku/>
        <w:wordWrap/>
        <w:overflowPunct/>
        <w:topLinePunct w:val="0"/>
        <w:autoSpaceDE/>
        <w:autoSpaceDN/>
        <w:bidi w:val="0"/>
        <w:adjustRightInd/>
        <w:snapToGrid/>
        <w:spacing w:line="360" w:lineRule="auto"/>
        <w:ind w:left="0" w:leftChars="0" w:firstLine="315" w:firstLineChars="150"/>
        <w:textAlignment w:val="auto"/>
        <w:rPr>
          <w:rFonts w:hint="eastAsia" w:eastAsia="宋体"/>
          <w:caps w:val="0"/>
          <w:smallCaps w:val="0"/>
          <w:color w:val="000000" w:themeColor="text1"/>
          <w:lang w:eastAsia="zh-CN"/>
          <w14:textFill>
            <w14:solidFill>
              <w14:schemeClr w14:val="tx1"/>
            </w14:solidFill>
          </w14:textFill>
        </w:rPr>
      </w:pPr>
      <w:r>
        <w:rPr>
          <w:rFonts w:hint="eastAsia" w:ascii="Times New Roman" w:eastAsia="宋体"/>
          <w:caps w:val="0"/>
          <w:smallCaps w:val="0"/>
          <w:color w:val="000000" w:themeColor="text1"/>
          <w:lang w:val="en-US" w:eastAsia="zh-CN"/>
          <w14:textFill>
            <w14:solidFill>
              <w14:schemeClr w14:val="tx1"/>
            </w14:solidFill>
          </w14:textFill>
        </w:rPr>
        <w:t>供应商工作台</w:t>
      </w:r>
      <w:r>
        <w:rPr>
          <w:rFonts w:hint="eastAsia" w:eastAsia="宋体"/>
          <w:caps w:val="0"/>
          <w:smallCaps w:val="0"/>
          <w:color w:val="000000" w:themeColor="text1"/>
          <w:lang w:val="en-US" w:eastAsia="zh-CN"/>
          <w14:textFill>
            <w14:solidFill>
              <w14:schemeClr w14:val="tx1"/>
            </w14:solidFill>
          </w14:textFill>
        </w:rPr>
        <w:t>页面，</w:t>
      </w:r>
      <w:r>
        <w:rPr>
          <w:rFonts w:eastAsia="宋体"/>
          <w:caps w:val="0"/>
          <w:smallCaps w:val="0"/>
          <w:color w:val="000000" w:themeColor="text1"/>
          <w14:textFill>
            <w14:solidFill>
              <w14:schemeClr w14:val="tx1"/>
            </w14:solidFill>
          </w14:textFill>
        </w:rPr>
        <w:t>点击</w:t>
      </w:r>
      <w:r>
        <w:rPr>
          <w:rFonts w:hint="eastAsia" w:eastAsia="宋体"/>
          <w:caps w:val="0"/>
          <w:smallCaps w:val="0"/>
          <w:color w:val="000000" w:themeColor="text1"/>
          <w:lang w:eastAsia="zh-CN"/>
          <w14:textFill>
            <w14:solidFill>
              <w14:schemeClr w14:val="tx1"/>
            </w14:solidFill>
          </w14:textFill>
        </w:rPr>
        <w:t>“</w:t>
      </w:r>
      <w:r>
        <w:rPr>
          <w:rFonts w:hint="eastAsia" w:ascii="Times New Roman" w:eastAsia="宋体"/>
          <w:caps w:val="0"/>
          <w:smallCaps w:val="0"/>
          <w:color w:val="000000" w:themeColor="text1"/>
          <w:lang w:val="en-US" w:eastAsia="zh-CN"/>
          <w14:textFill>
            <w14:solidFill>
              <w14:schemeClr w14:val="tx1"/>
            </w14:solidFill>
          </w14:textFill>
        </w:rPr>
        <w:t>保证金查询</w:t>
      </w:r>
      <w:r>
        <w:rPr>
          <w:rFonts w:hint="eastAsia" w:eastAsia="宋体"/>
          <w:caps w:val="0"/>
          <w:smallCaps w:val="0"/>
          <w:color w:val="000000" w:themeColor="text1"/>
          <w:lang w:eastAsia="zh-CN"/>
          <w14:textFill>
            <w14:solidFill>
              <w14:schemeClr w14:val="tx1"/>
            </w14:solidFill>
          </w14:textFill>
        </w:rPr>
        <w:t>”</w:t>
      </w:r>
      <w:r>
        <w:rPr>
          <w:rFonts w:hint="eastAsia" w:ascii="Times New Roman" w:eastAsia="宋体"/>
          <w:caps w:val="0"/>
          <w:smallCaps w:val="0"/>
          <w:color w:val="000000" w:themeColor="text1"/>
          <w:lang w:val="en-US" w:eastAsia="zh-CN"/>
          <w14:textFill>
            <w14:solidFill>
              <w14:schemeClr w14:val="tx1"/>
            </w14:solidFill>
          </w14:textFill>
        </w:rPr>
        <w:t>菜单</w:t>
      </w:r>
      <w:r>
        <w:rPr>
          <w:rFonts w:eastAsia="宋体"/>
          <w:caps w:val="0"/>
          <w:smallCaps w:val="0"/>
          <w:color w:val="000000" w:themeColor="text1"/>
          <w14:textFill>
            <w14:solidFill>
              <w14:schemeClr w14:val="tx1"/>
            </w14:solidFill>
          </w14:textFill>
        </w:rPr>
        <w:t>，</w:t>
      </w:r>
      <w:r>
        <w:rPr>
          <w:rFonts w:hint="eastAsia" w:eastAsia="宋体"/>
          <w:caps w:val="0"/>
          <w:smallCaps w:val="0"/>
          <w:color w:val="000000" w:themeColor="text1"/>
          <w:lang w:val="en-US" w:eastAsia="zh-CN"/>
          <w14:textFill>
            <w14:solidFill>
              <w14:schemeClr w14:val="tx1"/>
            </w14:solidFill>
          </w14:textFill>
        </w:rPr>
        <w:t>进入</w:t>
      </w:r>
      <w:r>
        <w:rPr>
          <w:rFonts w:hint="eastAsia" w:ascii="Times New Roman" w:eastAsia="宋体"/>
          <w:caps w:val="0"/>
          <w:smallCaps w:val="0"/>
          <w:color w:val="000000" w:themeColor="text1"/>
          <w:lang w:val="en-US" w:eastAsia="zh-CN"/>
          <w14:textFill>
            <w14:solidFill>
              <w14:schemeClr w14:val="tx1"/>
            </w14:solidFill>
          </w14:textFill>
        </w:rPr>
        <w:t>保证金查询</w:t>
      </w:r>
      <w:r>
        <w:rPr>
          <w:rFonts w:eastAsia="宋体"/>
          <w:caps w:val="0"/>
          <w:smallCaps w:val="0"/>
          <w:color w:val="000000" w:themeColor="text1"/>
          <w14:textFill>
            <w14:solidFill>
              <w14:schemeClr w14:val="tx1"/>
            </w14:solidFill>
          </w14:textFill>
        </w:rPr>
        <w:t>页面</w:t>
      </w:r>
      <w:r>
        <w:rPr>
          <w:rFonts w:hint="eastAsia" w:eastAsia="宋体"/>
          <w:caps w:val="0"/>
          <w:smallCaps w:val="0"/>
          <w:color w:val="000000" w:themeColor="text1"/>
          <w:lang w:eastAsia="zh-CN"/>
          <w14:textFill>
            <w14:solidFill>
              <w14:schemeClr w14:val="tx1"/>
            </w14:solidFill>
          </w14:textFill>
        </w:rPr>
        <w:t>。如下图：</w:t>
      </w:r>
    </w:p>
    <w:p w14:paraId="608CE9EE">
      <w:pPr>
        <w:pageBreakBefore w:val="0"/>
        <w:kinsoku/>
        <w:wordWrap/>
        <w:overflowPunct/>
        <w:topLinePunct w:val="0"/>
        <w:bidi w:val="0"/>
        <w:snapToGrid/>
        <w:spacing w:line="360" w:lineRule="auto"/>
        <w:ind w:firstLine="0" w:firstLineChars="0"/>
        <w:jc w:val="center"/>
        <w:textAlignment w:val="auto"/>
      </w:pPr>
      <w:r>
        <w:drawing>
          <wp:inline distT="0" distB="0" distL="114300" distR="114300">
            <wp:extent cx="5057775" cy="2391410"/>
            <wp:effectExtent l="0" t="0" r="9525" b="8890"/>
            <wp:docPr id="42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 name="图片 7"/>
                    <pic:cNvPicPr>
                      <a:picLocks noChangeAspect="1"/>
                    </pic:cNvPicPr>
                  </pic:nvPicPr>
                  <pic:blipFill>
                    <a:blip r:embed="rId89"/>
                    <a:stretch>
                      <a:fillRect/>
                    </a:stretch>
                  </pic:blipFill>
                  <pic:spPr>
                    <a:xfrm>
                      <a:off x="0" y="0"/>
                      <a:ext cx="5057775" cy="2391410"/>
                    </a:xfrm>
                    <a:prstGeom prst="rect">
                      <a:avLst/>
                    </a:prstGeom>
                    <a:noFill/>
                    <a:ln>
                      <a:noFill/>
                    </a:ln>
                  </pic:spPr>
                </pic:pic>
              </a:graphicData>
            </a:graphic>
          </wp:inline>
        </w:drawing>
      </w:r>
    </w:p>
    <w:p w14:paraId="6E4F058E">
      <w:pPr>
        <w:pageBreakBefore w:val="0"/>
        <w:kinsoku/>
        <w:wordWrap/>
        <w:overflowPunct/>
        <w:topLinePunct w:val="0"/>
        <w:bidi w:val="0"/>
        <w:snapToGrid/>
        <w:spacing w:line="360" w:lineRule="auto"/>
        <w:ind w:firstLine="420" w:firstLineChars="0"/>
        <w:jc w:val="left"/>
        <w:textAlignment w:val="auto"/>
        <w:rPr>
          <w:rFonts w:hint="eastAsia"/>
          <w:lang w:val="en-US" w:eastAsia="zh-CN"/>
        </w:rPr>
      </w:pPr>
      <w:r>
        <w:rPr>
          <w:rFonts w:hint="eastAsia" w:ascii="Times New Roman" w:eastAsia="宋体"/>
          <w:lang w:val="en-US" w:eastAsia="zh-CN"/>
        </w:rPr>
        <w:t>注：若供应商缴纳方式为电子保函缴纳，则点击电子保函的“查询”按钮，若供应商为银行子账号缴纳，则点击子账号缴纳到账查询，点击“查询”按钮。</w:t>
      </w:r>
    </w:p>
    <w:p w14:paraId="37CA7446">
      <w:pPr>
        <w:pStyle w:val="4"/>
        <w:pageBreakBefore w:val="0"/>
        <w:kinsoku/>
        <w:wordWrap/>
        <w:overflowPunct/>
        <w:topLinePunct w:val="0"/>
        <w:bidi w:val="0"/>
        <w:snapToGrid/>
        <w:spacing w:line="360" w:lineRule="auto"/>
        <w:textAlignment w:val="auto"/>
      </w:pPr>
      <w:bookmarkStart w:id="270" w:name="_Toc30029"/>
      <w:r>
        <w:rPr>
          <w:rFonts w:hint="eastAsia"/>
          <w:lang w:val="en-US" w:eastAsia="zh-CN"/>
        </w:rPr>
        <w:t>查看踏勘记录</w:t>
      </w:r>
      <w:bookmarkEnd w:id="270"/>
    </w:p>
    <w:p w14:paraId="6CD1D974">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功能</w:t>
      </w: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介绍</w:t>
      </w:r>
      <w:r>
        <w:rPr>
          <w:rFonts w:ascii="Times New Roman" w:hAnsi="Times New Roman" w:eastAsia="宋体" w:cs="Times New Roman"/>
          <w:b/>
          <w:bCs/>
          <w:caps w:val="0"/>
          <w:smallCaps w:val="0"/>
          <w:color w:val="000000" w:themeColor="text1"/>
          <w14:textFill>
            <w14:solidFill>
              <w14:schemeClr w14:val="tx1"/>
            </w14:solidFill>
          </w14:textFill>
        </w:rPr>
        <w:t>：</w:t>
      </w:r>
    </w:p>
    <w:p w14:paraId="376959B0">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此环节具备供应商</w:t>
      </w:r>
      <w:r>
        <w:rPr>
          <w:rFonts w:hint="eastAsia" w:ascii="宋体" w:hAnsi="宋体" w:cs="宋体"/>
          <w:sz w:val="21"/>
          <w:szCs w:val="21"/>
          <w:lang w:val="en-US" w:eastAsia="zh-CN"/>
        </w:rPr>
        <w:t>查看踏勘通知</w:t>
      </w:r>
      <w:r>
        <w:rPr>
          <w:rFonts w:hint="eastAsia" w:ascii="宋体" w:hAnsi="宋体" w:eastAsia="宋体" w:cs="宋体"/>
          <w:sz w:val="21"/>
          <w:szCs w:val="21"/>
        </w:rPr>
        <w:t>的功能。</w:t>
      </w:r>
    </w:p>
    <w:p w14:paraId="55383B93">
      <w:pPr>
        <w:pageBreakBefore w:val="0"/>
        <w:kinsoku/>
        <w:wordWrap/>
        <w:overflowPunct/>
        <w:topLinePunct w:val="0"/>
        <w:bidi w:val="0"/>
        <w:snapToGrid/>
        <w:spacing w:line="360" w:lineRule="auto"/>
        <w:textAlignment w:val="auto"/>
        <w:rPr>
          <w:rFonts w:hint="eastAsia" w:eastAsia="宋体"/>
          <w:b/>
          <w:bCs/>
          <w:caps w:val="0"/>
          <w:smallCaps w:val="0"/>
          <w:color w:val="000000" w:themeColor="text1"/>
          <w:lang w:val="en-US" w:eastAsia="zh-CN"/>
          <w14:textFill>
            <w14:solidFill>
              <w14:schemeClr w14:val="tx1"/>
            </w14:solidFill>
          </w14:textFill>
        </w:rPr>
      </w:pPr>
      <w:r>
        <w:rPr>
          <w:rFonts w:hint="eastAsia" w:eastAsia="宋体"/>
          <w:b/>
          <w:bCs/>
          <w:caps w:val="0"/>
          <w:smallCaps w:val="0"/>
          <w:color w:val="000000" w:themeColor="text1"/>
          <w:lang w:val="en-US" w:eastAsia="zh-CN"/>
          <w14:textFill>
            <w14:solidFill>
              <w14:schemeClr w14:val="tx1"/>
            </w14:solidFill>
          </w14:textFill>
        </w:rPr>
        <w:t>前置条件：</w:t>
      </w:r>
    </w:p>
    <w:p w14:paraId="629A0A68">
      <w:pPr>
        <w:pageBreakBefore w:val="0"/>
        <w:kinsoku/>
        <w:wordWrap/>
        <w:overflowPunct/>
        <w:topLinePunct w:val="0"/>
        <w:bidi w:val="0"/>
        <w:snapToGrid/>
        <w:spacing w:line="360" w:lineRule="auto"/>
        <w:textAlignment w:val="auto"/>
        <w:rPr>
          <w:rFonts w:hint="eastAsia" w:eastAsia="宋体"/>
          <w:b/>
          <w:bCs/>
          <w:caps w:val="0"/>
          <w:smallCaps w:val="0"/>
          <w:color w:val="000000" w:themeColor="text1"/>
          <w:lang w:val="en-US" w:eastAsia="zh-CN"/>
          <w14:textFill>
            <w14:solidFill>
              <w14:schemeClr w14:val="tx1"/>
            </w14:solidFill>
          </w14:textFill>
        </w:rPr>
      </w:pPr>
      <w:r>
        <w:rPr>
          <w:rFonts w:hint="eastAsia" w:ascii="Times New Roman" w:eastAsia="宋体"/>
          <w:b w:val="0"/>
          <w:bCs w:val="0"/>
          <w:caps w:val="0"/>
          <w:smallCaps w:val="0"/>
          <w:color w:val="000000" w:themeColor="text1"/>
          <w:lang w:val="en-US" w:eastAsia="zh-CN"/>
          <w14:textFill>
            <w14:solidFill>
              <w14:schemeClr w14:val="tx1"/>
            </w14:solidFill>
          </w14:textFill>
        </w:rPr>
        <w:t>采购</w:t>
      </w:r>
      <w:r>
        <w:rPr>
          <w:rFonts w:hint="eastAsia" w:eastAsia="宋体"/>
          <w:b w:val="0"/>
          <w:bCs w:val="0"/>
          <w:caps w:val="0"/>
          <w:smallCaps w:val="0"/>
          <w:color w:val="000000" w:themeColor="text1"/>
          <w:lang w:val="en-US" w:eastAsia="zh-CN"/>
          <w14:textFill>
            <w14:solidFill>
              <w14:schemeClr w14:val="tx1"/>
            </w14:solidFill>
          </w14:textFill>
        </w:rPr>
        <w:t>人、</w:t>
      </w:r>
      <w:r>
        <w:rPr>
          <w:rFonts w:hint="eastAsia" w:ascii="Times New Roman" w:eastAsia="宋体"/>
          <w:b w:val="0"/>
          <w:bCs w:val="0"/>
          <w:caps w:val="0"/>
          <w:smallCaps w:val="0"/>
          <w:color w:val="000000" w:themeColor="text1"/>
          <w:lang w:val="en-US" w:eastAsia="zh-CN"/>
          <w14:textFill>
            <w14:solidFill>
              <w14:schemeClr w14:val="tx1"/>
            </w14:solidFill>
          </w14:textFill>
        </w:rPr>
        <w:t>采购</w:t>
      </w:r>
      <w:r>
        <w:rPr>
          <w:rFonts w:hint="eastAsia" w:eastAsia="宋体"/>
          <w:b w:val="0"/>
          <w:bCs w:val="0"/>
          <w:caps w:val="0"/>
          <w:smallCaps w:val="0"/>
          <w:color w:val="000000" w:themeColor="text1"/>
          <w:lang w:val="en-US" w:eastAsia="zh-CN"/>
          <w14:textFill>
            <w14:solidFill>
              <w14:schemeClr w14:val="tx1"/>
            </w14:solidFill>
          </w14:textFill>
        </w:rPr>
        <w:t>代理已新增踏勘记录。</w:t>
      </w:r>
    </w:p>
    <w:p w14:paraId="43A619D6">
      <w:pPr>
        <w:pageBreakBefore w:val="0"/>
        <w:kinsoku/>
        <w:wordWrap/>
        <w:overflowPunct/>
        <w:topLinePunct w:val="0"/>
        <w:bidi w:val="0"/>
        <w:snapToGrid/>
        <w:spacing w:line="360" w:lineRule="auto"/>
        <w:textAlignment w:val="auto"/>
        <w:rPr>
          <w:rFonts w:hint="eastAsia" w:eastAsia="宋体"/>
          <w:b w:val="0"/>
          <w:bCs w:val="0"/>
          <w:caps w:val="0"/>
          <w:smallCaps w:val="0"/>
          <w:color w:val="000000" w:themeColor="text1"/>
          <w:lang w:val="en-US" w:eastAsia="zh-CN"/>
          <w14:textFill>
            <w14:solidFill>
              <w14:schemeClr w14:val="tx1"/>
            </w14:solidFill>
          </w14:textFill>
        </w:rPr>
      </w:pPr>
      <w:r>
        <w:rPr>
          <w:rFonts w:hint="eastAsia" w:eastAsia="宋体"/>
          <w:b/>
          <w:bCs/>
          <w:caps w:val="0"/>
          <w:smallCaps w:val="0"/>
          <w:color w:val="000000" w:themeColor="text1"/>
          <w:lang w:val="en-US" w:eastAsia="zh-CN"/>
          <w14:textFill>
            <w14:solidFill>
              <w14:schemeClr w14:val="tx1"/>
            </w14:solidFill>
          </w14:textFill>
        </w:rPr>
        <w:t>操作步骤：</w:t>
      </w:r>
    </w:p>
    <w:p w14:paraId="44FC3EAB">
      <w:pPr>
        <w:pageBreakBefore w:val="0"/>
        <w:numPr>
          <w:ilvl w:val="0"/>
          <w:numId w:val="140"/>
        </w:numPr>
        <w:kinsoku/>
        <w:wordWrap/>
        <w:overflowPunct/>
        <w:topLinePunct w:val="0"/>
        <w:bidi w:val="0"/>
        <w:snapToGrid/>
        <w:spacing w:line="360" w:lineRule="auto"/>
        <w:textAlignment w:val="auto"/>
        <w:rPr>
          <w:rFonts w:hint="eastAsia"/>
          <w:caps w:val="0"/>
          <w:smallCaps w:val="0"/>
          <w:color w:val="000000" w:themeColor="text1"/>
          <w:lang w:val="en-US" w:eastAsia="zh-CN"/>
          <w14:textFill>
            <w14:solidFill>
              <w14:schemeClr w14:val="tx1"/>
            </w14:solidFill>
          </w14:textFill>
        </w:rPr>
      </w:pPr>
      <w:r>
        <w:rPr>
          <w:rFonts w:eastAsia="宋体"/>
          <w:caps w:val="0"/>
          <w:smallCaps w:val="0"/>
          <w:color w:val="000000" w:themeColor="text1"/>
          <w14:textFill>
            <w14:solidFill>
              <w14:schemeClr w14:val="tx1"/>
            </w14:solidFill>
          </w14:textFill>
        </w:rPr>
        <w:t>点击</w:t>
      </w:r>
      <w:r>
        <w:rPr>
          <w:rFonts w:hint="eastAsia" w:eastAsia="宋体"/>
          <w:caps w:val="0"/>
          <w:smallCaps w:val="0"/>
          <w:color w:val="000000" w:themeColor="text1"/>
          <w:lang w:eastAsia="zh-CN"/>
          <w14:textFill>
            <w14:solidFill>
              <w14:schemeClr w14:val="tx1"/>
            </w14:solidFill>
          </w14:textFill>
        </w:rPr>
        <w:t>“</w:t>
      </w:r>
      <w:r>
        <w:rPr>
          <w:rFonts w:hint="eastAsia" w:ascii="Times New Roman" w:eastAsia="宋体"/>
          <w:caps w:val="0"/>
          <w:smallCaps w:val="0"/>
          <w:color w:val="000000" w:themeColor="text1"/>
          <w:lang w:val="en-US" w:eastAsia="zh-CN"/>
          <w14:textFill>
            <w14:solidFill>
              <w14:schemeClr w14:val="tx1"/>
            </w14:solidFill>
          </w14:textFill>
        </w:rPr>
        <w:t>消息中心</w:t>
      </w:r>
      <w:r>
        <w:rPr>
          <w:rFonts w:hint="eastAsia" w:eastAsia="宋体"/>
          <w:caps w:val="0"/>
          <w:smallCaps w:val="0"/>
          <w:color w:val="000000" w:themeColor="text1"/>
          <w:lang w:eastAsia="zh-CN"/>
          <w14:textFill>
            <w14:solidFill>
              <w14:schemeClr w14:val="tx1"/>
            </w14:solidFill>
          </w14:textFill>
        </w:rPr>
        <w:t>”</w:t>
      </w:r>
      <w:r>
        <w:rPr>
          <w:rFonts w:hint="eastAsia" w:ascii="Times New Roman" w:eastAsia="宋体"/>
          <w:caps w:val="0"/>
          <w:smallCaps w:val="0"/>
          <w:color w:val="000000" w:themeColor="text1"/>
          <w:lang w:val="en-US" w:eastAsia="zh-CN"/>
          <w14:textFill>
            <w14:solidFill>
              <w14:schemeClr w14:val="tx1"/>
            </w14:solidFill>
          </w14:textFill>
        </w:rPr>
        <w:t>打开消息中心页面</w:t>
      </w:r>
      <w:r>
        <w:rPr>
          <w:rFonts w:hint="eastAsia" w:eastAsia="宋体"/>
          <w:caps w:val="0"/>
          <w:smallCaps w:val="0"/>
          <w:color w:val="000000" w:themeColor="text1"/>
          <w:lang w:val="en-US" w:eastAsia="zh-CN"/>
          <w14:textFill>
            <w14:solidFill>
              <w14:schemeClr w14:val="tx1"/>
            </w14:solidFill>
          </w14:textFill>
        </w:rPr>
        <w:t>。如下图</w:t>
      </w:r>
      <w:r>
        <w:rPr>
          <w:rFonts w:hint="eastAsia" w:ascii="Times New Roman" w:eastAsia="宋体"/>
          <w:caps w:val="0"/>
          <w:smallCaps w:val="0"/>
          <w:color w:val="000000" w:themeColor="text1"/>
          <w:lang w:val="en-US" w:eastAsia="zh-CN"/>
          <w14:textFill>
            <w14:solidFill>
              <w14:schemeClr w14:val="tx1"/>
            </w14:solidFill>
          </w14:textFill>
        </w:rPr>
        <w:t>：</w:t>
      </w:r>
    </w:p>
    <w:p w14:paraId="4B5861BB">
      <w:pPr>
        <w:pageBreakBefore w:val="0"/>
        <w:numPr>
          <w:ilvl w:val="0"/>
          <w:numId w:val="0"/>
        </w:numPr>
        <w:kinsoku/>
        <w:wordWrap/>
        <w:overflowPunct/>
        <w:topLinePunct w:val="0"/>
        <w:bidi w:val="0"/>
        <w:snapToGrid/>
        <w:spacing w:line="360" w:lineRule="auto"/>
        <w:jc w:val="center"/>
        <w:textAlignment w:val="auto"/>
        <w:rPr>
          <w:rFonts w:hint="eastAsia"/>
          <w:caps w:val="0"/>
          <w:smallCaps w:val="0"/>
          <w:color w:val="000000" w:themeColor="text1"/>
          <w:lang w:val="en-US" w:eastAsia="zh-CN"/>
          <w14:textFill>
            <w14:solidFill>
              <w14:schemeClr w14:val="tx1"/>
            </w14:solidFill>
          </w14:textFill>
        </w:rPr>
      </w:pPr>
      <w:r>
        <w:drawing>
          <wp:inline distT="0" distB="0" distL="114300" distR="114300">
            <wp:extent cx="5057775" cy="2222500"/>
            <wp:effectExtent l="0" t="0" r="9525" b="6350"/>
            <wp:docPr id="42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 name="图片 4"/>
                    <pic:cNvPicPr>
                      <a:picLocks noChangeAspect="1"/>
                    </pic:cNvPicPr>
                  </pic:nvPicPr>
                  <pic:blipFill>
                    <a:blip r:embed="rId90"/>
                    <a:stretch>
                      <a:fillRect/>
                    </a:stretch>
                  </pic:blipFill>
                  <pic:spPr>
                    <a:xfrm>
                      <a:off x="0" y="0"/>
                      <a:ext cx="5057775" cy="2222500"/>
                    </a:xfrm>
                    <a:prstGeom prst="rect">
                      <a:avLst/>
                    </a:prstGeom>
                    <a:noFill/>
                    <a:ln>
                      <a:noFill/>
                    </a:ln>
                  </pic:spPr>
                </pic:pic>
              </a:graphicData>
            </a:graphic>
          </wp:inline>
        </w:drawing>
      </w:r>
    </w:p>
    <w:p w14:paraId="1D237925">
      <w:pPr>
        <w:pageBreakBefore w:val="0"/>
        <w:numPr>
          <w:ilvl w:val="0"/>
          <w:numId w:val="140"/>
        </w:numPr>
        <w:kinsoku/>
        <w:wordWrap/>
        <w:overflowPunct/>
        <w:topLinePunct w:val="0"/>
        <w:bidi w:val="0"/>
        <w:snapToGrid/>
        <w:spacing w:line="360" w:lineRule="auto"/>
        <w:textAlignment w:val="auto"/>
        <w:rPr>
          <w:rFonts w:hint="eastAsia" w:eastAsia="宋体"/>
          <w:caps w:val="0"/>
          <w:smallCaps w:val="0"/>
          <w:color w:val="000000" w:themeColor="text1"/>
          <w:lang w:val="en-US" w:eastAsia="zh-CN"/>
          <w14:textFill>
            <w14:solidFill>
              <w14:schemeClr w14:val="tx1"/>
            </w14:solidFill>
          </w14:textFill>
        </w:rPr>
      </w:pPr>
      <w:r>
        <w:rPr>
          <w:rFonts w:hint="eastAsia" w:ascii="Times New Roman" w:eastAsia="宋体"/>
          <w:caps w:val="0"/>
          <w:smallCaps w:val="0"/>
          <w:color w:val="000000" w:themeColor="text1"/>
          <w:lang w:val="en-US" w:eastAsia="zh-CN"/>
          <w14:textFill>
            <w14:solidFill>
              <w14:schemeClr w14:val="tx1"/>
            </w14:solidFill>
          </w14:textFill>
        </w:rPr>
        <w:t>点击“踏勘消息”，打开踏勘消息待办列表，</w:t>
      </w:r>
      <w:r>
        <w:rPr>
          <w:rFonts w:hint="eastAsia" w:eastAsia="宋体"/>
          <w:caps w:val="0"/>
          <w:smallCaps w:val="0"/>
          <w:color w:val="000000" w:themeColor="text1"/>
          <w:lang w:val="en-US" w:eastAsia="zh-CN"/>
          <w14:textFill>
            <w14:solidFill>
              <w14:schemeClr w14:val="tx1"/>
            </w14:solidFill>
          </w14:textFill>
        </w:rPr>
        <w:t>找到需要查看踏勘记录的</w:t>
      </w:r>
      <w:r>
        <w:rPr>
          <w:rFonts w:hint="eastAsia" w:ascii="Times New Roman" w:eastAsia="宋体"/>
          <w:caps w:val="0"/>
          <w:smallCaps w:val="0"/>
          <w:color w:val="000000" w:themeColor="text1"/>
          <w:lang w:val="en-US" w:eastAsia="zh-CN"/>
          <w14:textFill>
            <w14:solidFill>
              <w14:schemeClr w14:val="tx1"/>
            </w14:solidFill>
          </w14:textFill>
        </w:rPr>
        <w:t>标题</w:t>
      </w:r>
      <w:r>
        <w:rPr>
          <w:rFonts w:hint="eastAsia" w:eastAsia="宋体"/>
          <w:caps w:val="0"/>
          <w:smallCaps w:val="0"/>
          <w:color w:val="000000" w:themeColor="text1"/>
          <w:lang w:val="en-US" w:eastAsia="zh-CN"/>
          <w14:textFill>
            <w14:solidFill>
              <w14:schemeClr w14:val="tx1"/>
            </w14:solidFill>
          </w14:textFill>
        </w:rPr>
        <w:t>，点击</w:t>
      </w:r>
      <w:r>
        <w:rPr>
          <w:rFonts w:hint="eastAsia" w:ascii="Times New Roman" w:eastAsia="宋体"/>
          <w:caps w:val="0"/>
          <w:smallCaps w:val="0"/>
          <w:color w:val="000000" w:themeColor="text1"/>
          <w:lang w:val="en-US" w:eastAsia="zh-CN"/>
          <w14:textFill>
            <w14:solidFill>
              <w14:schemeClr w14:val="tx1"/>
            </w14:solidFill>
          </w14:textFill>
        </w:rPr>
        <w:t>标题信息</w:t>
      </w:r>
      <w:r>
        <w:rPr>
          <w:rFonts w:hint="eastAsia" w:eastAsia="宋体"/>
          <w:caps w:val="0"/>
          <w:smallCaps w:val="0"/>
          <w:color w:val="000000" w:themeColor="text1"/>
          <w:lang w:val="en-US" w:eastAsia="zh-CN"/>
          <w14:textFill>
            <w14:solidFill>
              <w14:schemeClr w14:val="tx1"/>
            </w14:solidFill>
          </w14:textFill>
        </w:rPr>
        <w:t>，进入</w:t>
      </w:r>
      <w:r>
        <w:rPr>
          <w:rFonts w:hint="eastAsia" w:ascii="Times New Roman" w:eastAsia="宋体"/>
          <w:caps w:val="0"/>
          <w:smallCaps w:val="0"/>
          <w:color w:val="000000" w:themeColor="text1"/>
          <w:lang w:val="en-US" w:eastAsia="zh-CN"/>
          <w14:textFill>
            <w14:solidFill>
              <w14:schemeClr w14:val="tx1"/>
            </w14:solidFill>
          </w14:textFill>
        </w:rPr>
        <w:t>消息</w:t>
      </w:r>
      <w:r>
        <w:rPr>
          <w:rFonts w:hint="eastAsia" w:eastAsia="宋体"/>
          <w:caps w:val="0"/>
          <w:smallCaps w:val="0"/>
          <w:color w:val="000000" w:themeColor="text1"/>
          <w:lang w:val="en-US" w:eastAsia="zh-CN"/>
          <w14:textFill>
            <w14:solidFill>
              <w14:schemeClr w14:val="tx1"/>
            </w14:solidFill>
          </w14:textFill>
        </w:rPr>
        <w:t>页面。</w:t>
      </w:r>
      <w:r>
        <w:rPr>
          <w:rFonts w:eastAsia="宋体"/>
          <w:caps w:val="0"/>
          <w:smallCaps w:val="0"/>
          <w:color w:val="000000" w:themeColor="text1"/>
          <w14:textFill>
            <w14:solidFill>
              <w14:schemeClr w14:val="tx1"/>
            </w14:solidFill>
          </w14:textFill>
        </w:rPr>
        <w:t>如下图</w:t>
      </w:r>
      <w:r>
        <w:rPr>
          <w:rFonts w:hint="eastAsia" w:eastAsia="宋体"/>
          <w:caps w:val="0"/>
          <w:smallCaps w:val="0"/>
          <w:color w:val="000000" w:themeColor="text1"/>
          <w:lang w:eastAsia="zh-CN"/>
          <w14:textFill>
            <w14:solidFill>
              <w14:schemeClr w14:val="tx1"/>
            </w14:solidFill>
          </w14:textFill>
        </w:rPr>
        <w:t>：</w:t>
      </w:r>
    </w:p>
    <w:p w14:paraId="38B0B048">
      <w:pPr>
        <w:pageBreakBefore w:val="0"/>
        <w:numPr>
          <w:ilvl w:val="0"/>
          <w:numId w:val="0"/>
        </w:numPr>
        <w:kinsoku/>
        <w:wordWrap/>
        <w:overflowPunct/>
        <w:topLinePunct w:val="0"/>
        <w:bidi w:val="0"/>
        <w:snapToGrid/>
        <w:spacing w:line="360" w:lineRule="auto"/>
        <w:jc w:val="center"/>
        <w:textAlignment w:val="auto"/>
        <w:rPr>
          <w:rFonts w:hint="eastAsia" w:eastAsia="宋体"/>
          <w:caps w:val="0"/>
          <w:smallCaps w:val="0"/>
          <w:color w:val="000000" w:themeColor="text1"/>
          <w:lang w:val="en-US" w:eastAsia="zh-CN"/>
          <w14:textFill>
            <w14:solidFill>
              <w14:schemeClr w14:val="tx1"/>
            </w14:solidFill>
          </w14:textFill>
        </w:rPr>
      </w:pPr>
      <w:r>
        <w:drawing>
          <wp:inline distT="0" distB="0" distL="114300" distR="114300">
            <wp:extent cx="5057775" cy="3182620"/>
            <wp:effectExtent l="0" t="0" r="9525" b="17780"/>
            <wp:docPr id="43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 name="图片 5"/>
                    <pic:cNvPicPr>
                      <a:picLocks noChangeAspect="1"/>
                    </pic:cNvPicPr>
                  </pic:nvPicPr>
                  <pic:blipFill>
                    <a:blip r:embed="rId91"/>
                    <a:stretch>
                      <a:fillRect/>
                    </a:stretch>
                  </pic:blipFill>
                  <pic:spPr>
                    <a:xfrm>
                      <a:off x="0" y="0"/>
                      <a:ext cx="5057775" cy="3182620"/>
                    </a:xfrm>
                    <a:prstGeom prst="rect">
                      <a:avLst/>
                    </a:prstGeom>
                    <a:noFill/>
                    <a:ln>
                      <a:noFill/>
                    </a:ln>
                  </pic:spPr>
                </pic:pic>
              </a:graphicData>
            </a:graphic>
          </wp:inline>
        </w:drawing>
      </w:r>
    </w:p>
    <w:p w14:paraId="4B7F894F">
      <w:pPr>
        <w:pageBreakBefore w:val="0"/>
        <w:kinsoku/>
        <w:wordWrap/>
        <w:overflowPunct/>
        <w:topLinePunct w:val="0"/>
        <w:bidi w:val="0"/>
        <w:snapToGrid/>
        <w:spacing w:line="360" w:lineRule="auto"/>
        <w:ind w:left="0" w:leftChars="0" w:firstLine="0" w:firstLineChars="0"/>
        <w:jc w:val="center"/>
        <w:textAlignment w:val="auto"/>
      </w:pPr>
      <w:r>
        <w:drawing>
          <wp:inline distT="0" distB="0" distL="114300" distR="114300">
            <wp:extent cx="5057775" cy="902335"/>
            <wp:effectExtent l="0" t="0" r="9525" b="12065"/>
            <wp:docPr id="43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 name="图片 6"/>
                    <pic:cNvPicPr>
                      <a:picLocks noChangeAspect="1"/>
                    </pic:cNvPicPr>
                  </pic:nvPicPr>
                  <pic:blipFill>
                    <a:blip r:embed="rId92"/>
                    <a:stretch>
                      <a:fillRect/>
                    </a:stretch>
                  </pic:blipFill>
                  <pic:spPr>
                    <a:xfrm>
                      <a:off x="0" y="0"/>
                      <a:ext cx="5057775" cy="902335"/>
                    </a:xfrm>
                    <a:prstGeom prst="rect">
                      <a:avLst/>
                    </a:prstGeom>
                    <a:noFill/>
                    <a:ln>
                      <a:noFill/>
                    </a:ln>
                  </pic:spPr>
                </pic:pic>
              </a:graphicData>
            </a:graphic>
          </wp:inline>
        </w:drawing>
      </w:r>
    </w:p>
    <w:p w14:paraId="6254F74C">
      <w:pPr>
        <w:pageBreakBefore w:val="0"/>
        <w:numPr>
          <w:ilvl w:val="0"/>
          <w:numId w:val="140"/>
        </w:numPr>
        <w:kinsoku/>
        <w:wordWrap/>
        <w:overflowPunct/>
        <w:topLinePunct w:val="0"/>
        <w:bidi w:val="0"/>
        <w:snapToGrid/>
        <w:spacing w:line="360" w:lineRule="auto"/>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01DFCA06">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drawing>
          <wp:inline distT="0" distB="0" distL="114300" distR="114300">
            <wp:extent cx="5057775" cy="2754630"/>
            <wp:effectExtent l="0" t="0" r="9525" b="7620"/>
            <wp:docPr id="432"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 name="图片 54"/>
                    <pic:cNvPicPr>
                      <a:picLocks noChangeAspect="1"/>
                    </pic:cNvPicPr>
                  </pic:nvPicPr>
                  <pic:blipFill>
                    <a:blip r:embed="rId74"/>
                    <a:stretch>
                      <a:fillRect/>
                    </a:stretch>
                  </pic:blipFill>
                  <pic:spPr>
                    <a:xfrm>
                      <a:off x="0" y="0"/>
                      <a:ext cx="5057775" cy="2754630"/>
                    </a:xfrm>
                    <a:prstGeom prst="rect">
                      <a:avLst/>
                    </a:prstGeom>
                    <a:noFill/>
                    <a:ln>
                      <a:noFill/>
                    </a:ln>
                  </pic:spPr>
                </pic:pic>
              </a:graphicData>
            </a:graphic>
          </wp:inline>
        </w:drawing>
      </w:r>
    </w:p>
    <w:p w14:paraId="2EAB70DA">
      <w:pPr>
        <w:pageBreakBefore w:val="0"/>
        <w:numPr>
          <w:ilvl w:val="0"/>
          <w:numId w:val="140"/>
        </w:numPr>
        <w:kinsoku/>
        <w:wordWrap/>
        <w:overflowPunct/>
        <w:topLinePunct w:val="0"/>
        <w:bidi w:val="0"/>
        <w:snapToGrid/>
        <w:spacing w:line="360" w:lineRule="auto"/>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w:t>
      </w:r>
      <w:r>
        <w:rPr>
          <w:rFonts w:hint="eastAsia"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61185254">
      <w:pPr>
        <w:pageBreakBefore w:val="0"/>
        <w:kinsoku/>
        <w:wordWrap/>
        <w:overflowPunct/>
        <w:topLinePunct w:val="0"/>
        <w:bidi w:val="0"/>
        <w:snapToGrid/>
        <w:spacing w:line="360" w:lineRule="auto"/>
        <w:ind w:left="0" w:leftChars="0" w:firstLine="0" w:firstLineChars="0"/>
        <w:jc w:val="center"/>
        <w:textAlignment w:val="auto"/>
        <w:rPr>
          <w:rFonts w:ascii="Times New Roman" w:hAnsi="Times New Roman" w:eastAsia="宋体" w:cs="Times New Roman"/>
        </w:rPr>
      </w:pPr>
      <w:r>
        <w:rPr>
          <w:rFonts w:ascii="Times New Roman" w:hAnsi="Times New Roman" w:eastAsia="宋体" w:cs="Times New Roman"/>
        </w:rPr>
        <w:drawing>
          <wp:inline distT="0" distB="0" distL="114300" distR="114300">
            <wp:extent cx="5057775" cy="2437765"/>
            <wp:effectExtent l="0" t="0" r="9525" b="635"/>
            <wp:docPr id="433"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15DEE67B">
      <w:pPr>
        <w:pageBreakBefore w:val="0"/>
        <w:numPr>
          <w:ilvl w:val="0"/>
          <w:numId w:val="140"/>
        </w:numPr>
        <w:kinsoku/>
        <w:wordWrap/>
        <w:overflowPunct/>
        <w:topLinePunct w:val="0"/>
        <w:bidi w:val="0"/>
        <w:snapToGrid/>
        <w:spacing w:line="360" w:lineRule="auto"/>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cs="Times New Roman"/>
          <w:caps w:val="0"/>
          <w:smallCaps w:val="0"/>
          <w:color w:val="000000" w:themeColor="text1"/>
          <w:lang w:val="en-US" w:eastAsia="zh-CN"/>
          <w14:textFill>
            <w14:solidFill>
              <w14:schemeClr w14:val="tx1"/>
            </w14:solidFill>
          </w14:textFill>
        </w:rPr>
        <w:t>进入供应商工作台，右侧快捷方式中，鼠标停留在“项目查看”上，可以展示出踏勘记录按钮，如图。</w:t>
      </w:r>
    </w:p>
    <w:p w14:paraId="50EF1F28">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drawing>
          <wp:inline distT="0" distB="0" distL="114300" distR="114300">
            <wp:extent cx="5057775" cy="1781810"/>
            <wp:effectExtent l="0" t="0" r="9525" b="8890"/>
            <wp:docPr id="43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图片 14"/>
                    <pic:cNvPicPr>
                      <a:picLocks noChangeAspect="1"/>
                    </pic:cNvPicPr>
                  </pic:nvPicPr>
                  <pic:blipFill>
                    <a:blip r:embed="rId93"/>
                    <a:stretch>
                      <a:fillRect/>
                    </a:stretch>
                  </pic:blipFill>
                  <pic:spPr>
                    <a:xfrm>
                      <a:off x="0" y="0"/>
                      <a:ext cx="5057775" cy="1781810"/>
                    </a:xfrm>
                    <a:prstGeom prst="rect">
                      <a:avLst/>
                    </a:prstGeom>
                    <a:noFill/>
                    <a:ln>
                      <a:noFill/>
                    </a:ln>
                  </pic:spPr>
                </pic:pic>
              </a:graphicData>
            </a:graphic>
          </wp:inline>
        </w:drawing>
      </w:r>
    </w:p>
    <w:p w14:paraId="3BBCBF18">
      <w:pPr>
        <w:pageBreakBefore w:val="0"/>
        <w:numPr>
          <w:ilvl w:val="0"/>
          <w:numId w:val="140"/>
        </w:numPr>
        <w:kinsoku/>
        <w:wordWrap/>
        <w:overflowPunct/>
        <w:topLinePunct w:val="0"/>
        <w:bidi w:val="0"/>
        <w:snapToGrid/>
        <w:spacing w:line="360" w:lineRule="auto"/>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cs="Times New Roman"/>
          <w:caps w:val="0"/>
          <w:smallCaps w:val="0"/>
          <w:color w:val="000000" w:themeColor="text1"/>
          <w:lang w:val="en-US" w:eastAsia="zh-CN"/>
          <w14:textFill>
            <w14:solidFill>
              <w14:schemeClr w14:val="tx1"/>
            </w14:solidFill>
          </w14:textFill>
        </w:rPr>
        <w:t>点击“踏勘记录”后，打开查看踏勘情况页面，查看踏勘信息内容。</w:t>
      </w:r>
    </w:p>
    <w:p w14:paraId="12B1C6B4">
      <w:pPr>
        <w:pageBreakBefore w:val="0"/>
        <w:kinsoku/>
        <w:wordWrap/>
        <w:overflowPunct/>
        <w:topLinePunct w:val="0"/>
        <w:bidi w:val="0"/>
        <w:snapToGrid/>
        <w:spacing w:line="360" w:lineRule="auto"/>
        <w:ind w:left="0" w:leftChars="0" w:firstLine="0" w:firstLineChars="0"/>
        <w:jc w:val="center"/>
        <w:textAlignment w:val="auto"/>
        <w:rPr>
          <w:rFonts w:ascii="Times New Roman" w:hAnsi="Times New Roman" w:eastAsia="宋体" w:cs="Times New Roman"/>
        </w:rPr>
      </w:pPr>
      <w:r>
        <w:drawing>
          <wp:inline distT="0" distB="0" distL="114300" distR="114300">
            <wp:extent cx="5057775" cy="2460625"/>
            <wp:effectExtent l="0" t="0" r="9525" b="15875"/>
            <wp:docPr id="43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 name="图片 15"/>
                    <pic:cNvPicPr>
                      <a:picLocks noChangeAspect="1"/>
                    </pic:cNvPicPr>
                  </pic:nvPicPr>
                  <pic:blipFill>
                    <a:blip r:embed="rId94"/>
                    <a:srcRect t="1450"/>
                    <a:stretch>
                      <a:fillRect/>
                    </a:stretch>
                  </pic:blipFill>
                  <pic:spPr>
                    <a:xfrm>
                      <a:off x="0" y="0"/>
                      <a:ext cx="5057775" cy="2460625"/>
                    </a:xfrm>
                    <a:prstGeom prst="rect">
                      <a:avLst/>
                    </a:prstGeom>
                    <a:noFill/>
                    <a:ln>
                      <a:noFill/>
                    </a:ln>
                  </pic:spPr>
                </pic:pic>
              </a:graphicData>
            </a:graphic>
          </wp:inline>
        </w:drawing>
      </w:r>
    </w:p>
    <w:p w14:paraId="31707438">
      <w:pPr>
        <w:pStyle w:val="4"/>
        <w:pageBreakBefore w:val="0"/>
        <w:kinsoku/>
        <w:wordWrap/>
        <w:overflowPunct/>
        <w:topLinePunct w:val="0"/>
        <w:bidi w:val="0"/>
        <w:snapToGrid/>
        <w:spacing w:line="360" w:lineRule="auto"/>
        <w:textAlignment w:val="auto"/>
      </w:pPr>
      <w:bookmarkStart w:id="271" w:name="_Toc214"/>
      <w:r>
        <w:rPr>
          <w:rFonts w:hint="eastAsia"/>
          <w:lang w:val="en-US" w:eastAsia="zh-CN"/>
        </w:rPr>
        <w:t>入围</w:t>
      </w:r>
      <w:r>
        <w:t>通知书</w:t>
      </w:r>
      <w:r>
        <w:rPr>
          <w:rFonts w:hint="eastAsia"/>
          <w:lang w:val="en-US" w:eastAsia="zh-CN"/>
        </w:rPr>
        <w:t>查看</w:t>
      </w:r>
      <w:bookmarkEnd w:id="271"/>
    </w:p>
    <w:p w14:paraId="6A69D704">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功能</w:t>
      </w: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介绍</w:t>
      </w:r>
      <w:r>
        <w:rPr>
          <w:rFonts w:ascii="Times New Roman" w:hAnsi="Times New Roman" w:eastAsia="宋体" w:cs="Times New Roman"/>
          <w:b/>
          <w:bCs/>
          <w:caps w:val="0"/>
          <w:smallCaps w:val="0"/>
          <w:color w:val="000000" w:themeColor="text1"/>
          <w14:textFill>
            <w14:solidFill>
              <w14:schemeClr w14:val="tx1"/>
            </w14:solidFill>
          </w14:textFill>
        </w:rPr>
        <w:t>：</w:t>
      </w:r>
    </w:p>
    <w:p w14:paraId="0EE6E86C">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此环节具备</w:t>
      </w:r>
      <w:r>
        <w:rPr>
          <w:rFonts w:hint="eastAsia" w:ascii="宋体" w:hAnsi="宋体" w:cs="宋体"/>
          <w:sz w:val="21"/>
          <w:szCs w:val="21"/>
          <w:lang w:val="en-US" w:eastAsia="zh-CN"/>
        </w:rPr>
        <w:t>入围</w:t>
      </w:r>
      <w:r>
        <w:rPr>
          <w:rFonts w:hint="eastAsia" w:ascii="宋体" w:hAnsi="宋体" w:eastAsia="宋体" w:cs="宋体"/>
          <w:sz w:val="21"/>
          <w:szCs w:val="21"/>
        </w:rPr>
        <w:t>供应商接收</w:t>
      </w:r>
      <w:r>
        <w:rPr>
          <w:rFonts w:hint="eastAsia" w:ascii="宋体" w:hAnsi="宋体" w:eastAsia="宋体" w:cs="宋体"/>
          <w:sz w:val="21"/>
          <w:szCs w:val="21"/>
          <w:lang w:eastAsia="zh-CN"/>
        </w:rPr>
        <w:t>采购人</w:t>
      </w:r>
      <w:r>
        <w:rPr>
          <w:rFonts w:hint="eastAsia" w:ascii="宋体" w:hAnsi="宋体" w:eastAsia="宋体" w:cs="宋体"/>
          <w:sz w:val="21"/>
          <w:szCs w:val="21"/>
        </w:rPr>
        <w:t>发送的</w:t>
      </w:r>
      <w:r>
        <w:rPr>
          <w:rFonts w:hint="eastAsia" w:ascii="宋体" w:hAnsi="宋体" w:cs="宋体"/>
          <w:sz w:val="21"/>
          <w:szCs w:val="21"/>
          <w:lang w:val="en-US" w:eastAsia="zh-CN"/>
        </w:rPr>
        <w:t>入围</w:t>
      </w:r>
      <w:r>
        <w:rPr>
          <w:rFonts w:hint="eastAsia" w:ascii="宋体" w:hAnsi="宋体" w:eastAsia="宋体" w:cs="宋体"/>
          <w:sz w:val="21"/>
          <w:szCs w:val="21"/>
        </w:rPr>
        <w:t>通知书功能。</w:t>
      </w:r>
    </w:p>
    <w:p w14:paraId="734ABC5C">
      <w:pPr>
        <w:pageBreakBefore w:val="0"/>
        <w:kinsoku/>
        <w:wordWrap/>
        <w:overflowPunct/>
        <w:topLinePunct w:val="0"/>
        <w:bidi w:val="0"/>
        <w:snapToGrid/>
        <w:spacing w:line="360" w:lineRule="auto"/>
        <w:ind w:firstLine="480"/>
        <w:jc w:val="both"/>
        <w:textAlignment w:val="auto"/>
        <w:rPr>
          <w:rFonts w:eastAsia="宋体"/>
          <w:b/>
          <w:bCs/>
          <w:caps w:val="0"/>
          <w:smallCaps w:val="0"/>
          <w:color w:val="000000" w:themeColor="text1"/>
          <w14:textFill>
            <w14:solidFill>
              <w14:schemeClr w14:val="tx1"/>
            </w14:solidFill>
          </w14:textFill>
        </w:rPr>
      </w:pPr>
      <w:r>
        <w:rPr>
          <w:rFonts w:hint="eastAsia" w:ascii="宋体" w:hAnsi="宋体" w:cs="宋体"/>
          <w:sz w:val="21"/>
          <w:szCs w:val="21"/>
          <w:lang w:val="en-US" w:eastAsia="zh-CN"/>
        </w:rPr>
        <w:t>入围</w:t>
      </w:r>
      <w:r>
        <w:rPr>
          <w:rFonts w:hint="eastAsia" w:ascii="宋体" w:hAnsi="宋体" w:eastAsia="宋体" w:cs="宋体"/>
          <w:sz w:val="21"/>
          <w:szCs w:val="21"/>
        </w:rPr>
        <w:t>结果确定后，</w:t>
      </w:r>
      <w:r>
        <w:rPr>
          <w:rFonts w:hint="eastAsia" w:ascii="宋体" w:hAnsi="宋体" w:eastAsia="宋体" w:cs="宋体"/>
          <w:sz w:val="21"/>
          <w:szCs w:val="21"/>
          <w:lang w:eastAsia="zh-CN"/>
        </w:rPr>
        <w:t>采购人</w:t>
      </w:r>
      <w:r>
        <w:rPr>
          <w:rFonts w:hint="eastAsia" w:ascii="宋体" w:hAnsi="宋体" w:eastAsia="宋体" w:cs="宋体"/>
          <w:sz w:val="21"/>
          <w:szCs w:val="21"/>
        </w:rPr>
        <w:t>向</w:t>
      </w:r>
      <w:r>
        <w:rPr>
          <w:rFonts w:hint="eastAsia" w:ascii="宋体" w:hAnsi="宋体" w:cs="宋体"/>
          <w:sz w:val="21"/>
          <w:szCs w:val="21"/>
          <w:lang w:val="en-US" w:eastAsia="zh-CN"/>
        </w:rPr>
        <w:t>入围</w:t>
      </w:r>
      <w:r>
        <w:rPr>
          <w:rFonts w:hint="eastAsia" w:ascii="宋体" w:hAnsi="宋体" w:eastAsia="宋体" w:cs="宋体"/>
          <w:sz w:val="21"/>
          <w:szCs w:val="21"/>
        </w:rPr>
        <w:t>供应商发送</w:t>
      </w:r>
      <w:r>
        <w:rPr>
          <w:rFonts w:hint="eastAsia" w:ascii="宋体" w:hAnsi="宋体" w:cs="宋体"/>
          <w:sz w:val="21"/>
          <w:szCs w:val="21"/>
          <w:lang w:val="en-US" w:eastAsia="zh-CN"/>
        </w:rPr>
        <w:t>入围</w:t>
      </w:r>
      <w:r>
        <w:rPr>
          <w:rFonts w:hint="eastAsia" w:ascii="宋体" w:hAnsi="宋体" w:eastAsia="宋体" w:cs="宋体"/>
          <w:sz w:val="21"/>
          <w:szCs w:val="21"/>
        </w:rPr>
        <w:t>通知书。供应商登录系统，进入</w:t>
      </w:r>
      <w:r>
        <w:rPr>
          <w:rFonts w:hint="eastAsia" w:ascii="宋体" w:hAnsi="宋体" w:cs="宋体"/>
          <w:sz w:val="21"/>
          <w:szCs w:val="21"/>
          <w:lang w:val="en-US" w:eastAsia="zh-CN"/>
        </w:rPr>
        <w:t>入围</w:t>
      </w:r>
      <w:r>
        <w:rPr>
          <w:rFonts w:hint="eastAsia" w:ascii="宋体" w:hAnsi="宋体" w:eastAsia="宋体" w:cs="宋体"/>
          <w:sz w:val="21"/>
          <w:szCs w:val="21"/>
        </w:rPr>
        <w:t>通知书菜单，选择标段（包），点击查看</w:t>
      </w:r>
      <w:r>
        <w:rPr>
          <w:rFonts w:hint="eastAsia" w:ascii="宋体" w:hAnsi="宋体" w:cs="宋体"/>
          <w:sz w:val="21"/>
          <w:szCs w:val="21"/>
          <w:lang w:val="en-US" w:eastAsia="zh-CN"/>
        </w:rPr>
        <w:t>入围</w:t>
      </w:r>
      <w:r>
        <w:rPr>
          <w:rFonts w:hint="eastAsia" w:ascii="宋体" w:hAnsi="宋体" w:eastAsia="宋体" w:cs="宋体"/>
          <w:sz w:val="21"/>
          <w:szCs w:val="21"/>
        </w:rPr>
        <w:t>通知书。</w:t>
      </w:r>
    </w:p>
    <w:p w14:paraId="1392171C">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前置条件：</w:t>
      </w:r>
    </w:p>
    <w:p w14:paraId="13C66B13">
      <w:pPr>
        <w:pageBreakBefore w:val="0"/>
        <w:kinsoku/>
        <w:wordWrap/>
        <w:overflowPunct/>
        <w:topLinePunct w:val="0"/>
        <w:bidi w:val="0"/>
        <w:snapToGrid/>
        <w:spacing w:line="360" w:lineRule="auto"/>
        <w:ind w:firstLine="422"/>
        <w:textAlignment w:val="auto"/>
        <w:rPr>
          <w:rFonts w:eastAsia="宋体"/>
          <w:caps w:val="0"/>
          <w:smallCaps w:val="0"/>
          <w:color w:val="000000" w:themeColor="text1"/>
          <w14:textFill>
            <w14:solidFill>
              <w14:schemeClr w14:val="tx1"/>
            </w14:solidFill>
          </w14:textFill>
        </w:rPr>
      </w:pPr>
      <w:r>
        <w:rPr>
          <w:rFonts w:hint="eastAsia"/>
          <w:bCs/>
          <w:caps w:val="0"/>
          <w:smallCaps w:val="0"/>
          <w:color w:val="000000" w:themeColor="text1"/>
          <w:szCs w:val="21"/>
          <w:lang w:val="en-US" w:eastAsia="zh-CN"/>
          <w14:textFill>
            <w14:solidFill>
              <w14:schemeClr w14:val="tx1"/>
            </w14:solidFill>
          </w14:textFill>
        </w:rPr>
        <w:t>入围</w:t>
      </w:r>
      <w:r>
        <w:rPr>
          <w:rFonts w:eastAsia="宋体"/>
          <w:bCs/>
          <w:caps w:val="0"/>
          <w:smallCaps w:val="0"/>
          <w:color w:val="000000" w:themeColor="text1"/>
          <w:szCs w:val="21"/>
          <w14:textFill>
            <w14:solidFill>
              <w14:schemeClr w14:val="tx1"/>
            </w14:solidFill>
          </w14:textFill>
        </w:rPr>
        <w:t>通知书</w:t>
      </w:r>
      <w:r>
        <w:rPr>
          <w:rFonts w:hint="eastAsia" w:eastAsia="宋体"/>
          <w:bCs/>
          <w:caps w:val="0"/>
          <w:smallCaps w:val="0"/>
          <w:color w:val="000000" w:themeColor="text1"/>
          <w:szCs w:val="21"/>
          <w:lang w:val="en-US" w:eastAsia="zh-CN"/>
          <w14:textFill>
            <w14:solidFill>
              <w14:schemeClr w14:val="tx1"/>
            </w14:solidFill>
          </w14:textFill>
        </w:rPr>
        <w:t>审核通过，投标单位</w:t>
      </w:r>
      <w:r>
        <w:rPr>
          <w:rFonts w:hint="eastAsia"/>
          <w:bCs/>
          <w:caps w:val="0"/>
          <w:smallCaps w:val="0"/>
          <w:color w:val="000000" w:themeColor="text1"/>
          <w:szCs w:val="21"/>
          <w:lang w:val="en-US" w:eastAsia="zh-CN"/>
          <w14:textFill>
            <w14:solidFill>
              <w14:schemeClr w14:val="tx1"/>
            </w14:solidFill>
          </w14:textFill>
        </w:rPr>
        <w:t>入围</w:t>
      </w:r>
      <w:r>
        <w:rPr>
          <w:rFonts w:eastAsia="宋体"/>
          <w:bCs/>
          <w:caps w:val="0"/>
          <w:smallCaps w:val="0"/>
          <w:color w:val="000000" w:themeColor="text1"/>
          <w:szCs w:val="21"/>
          <w14:textFill>
            <w14:solidFill>
              <w14:schemeClr w14:val="tx1"/>
            </w14:solidFill>
          </w14:textFill>
        </w:rPr>
        <w:t>。</w:t>
      </w:r>
    </w:p>
    <w:p w14:paraId="6820B4E8">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操作步骤：</w:t>
      </w:r>
    </w:p>
    <w:p w14:paraId="0FDCAEA2">
      <w:pPr>
        <w:keepNext w:val="0"/>
        <w:keepLines w:val="0"/>
        <w:pageBreakBefore w:val="0"/>
        <w:widowControl w:val="0"/>
        <w:numPr>
          <w:ilvl w:val="0"/>
          <w:numId w:val="141"/>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0C994528">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drawing>
          <wp:inline distT="0" distB="0" distL="114300" distR="114300">
            <wp:extent cx="5057775" cy="2754630"/>
            <wp:effectExtent l="0" t="0" r="9525" b="7620"/>
            <wp:docPr id="471"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 name="图片 54"/>
                    <pic:cNvPicPr>
                      <a:picLocks noChangeAspect="1"/>
                    </pic:cNvPicPr>
                  </pic:nvPicPr>
                  <pic:blipFill>
                    <a:blip r:embed="rId74"/>
                    <a:stretch>
                      <a:fillRect/>
                    </a:stretch>
                  </pic:blipFill>
                  <pic:spPr>
                    <a:xfrm>
                      <a:off x="0" y="0"/>
                      <a:ext cx="5057775" cy="2754630"/>
                    </a:xfrm>
                    <a:prstGeom prst="rect">
                      <a:avLst/>
                    </a:prstGeom>
                    <a:noFill/>
                    <a:ln>
                      <a:noFill/>
                    </a:ln>
                  </pic:spPr>
                </pic:pic>
              </a:graphicData>
            </a:graphic>
          </wp:inline>
        </w:drawing>
      </w:r>
    </w:p>
    <w:p w14:paraId="2CC4473D">
      <w:pPr>
        <w:keepNext w:val="0"/>
        <w:keepLines w:val="0"/>
        <w:pageBreakBefore w:val="0"/>
        <w:widowControl w:val="0"/>
        <w:numPr>
          <w:ilvl w:val="0"/>
          <w:numId w:val="141"/>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w:t>
      </w:r>
      <w:r>
        <w:rPr>
          <w:rFonts w:hint="eastAsia"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76936976">
      <w:pPr>
        <w:pageBreakBefore w:val="0"/>
        <w:numPr>
          <w:ilvl w:val="0"/>
          <w:numId w:val="0"/>
        </w:numPr>
        <w:kinsoku/>
        <w:wordWrap/>
        <w:overflowPunct/>
        <w:topLinePunct w:val="0"/>
        <w:bidi w:val="0"/>
        <w:snapToGrid/>
        <w:spacing w:line="360" w:lineRule="auto"/>
        <w:jc w:val="center"/>
        <w:textAlignment w:val="auto"/>
        <w:rPr>
          <w:rFonts w:hint="eastAsia" w:ascii="Times New Roman" w:hAnsi="Times New Roman" w:eastAsia="宋体" w:cs="Times New Roman"/>
          <w:lang w:val="en-US" w:eastAsia="zh-CN"/>
        </w:rPr>
      </w:pPr>
      <w:r>
        <w:rPr>
          <w:rFonts w:ascii="Times New Roman" w:hAnsi="Times New Roman" w:eastAsia="宋体" w:cs="Times New Roman"/>
        </w:rPr>
        <w:drawing>
          <wp:inline distT="0" distB="0" distL="114300" distR="114300">
            <wp:extent cx="5057775" cy="2437765"/>
            <wp:effectExtent l="0" t="0" r="9525" b="635"/>
            <wp:docPr id="472"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01CA3A29">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p>
    <w:p w14:paraId="35C1E625">
      <w:pPr>
        <w:keepNext w:val="0"/>
        <w:keepLines w:val="0"/>
        <w:pageBreakBefore w:val="0"/>
        <w:widowControl w:val="0"/>
        <w:numPr>
          <w:ilvl w:val="0"/>
          <w:numId w:val="141"/>
        </w:numPr>
        <w:kinsoku/>
        <w:wordWrap/>
        <w:overflowPunct/>
        <w:topLinePunct w:val="0"/>
        <w:autoSpaceDE/>
        <w:autoSpaceDN/>
        <w:bidi w:val="0"/>
        <w:adjustRightInd/>
        <w:snapToGrid/>
        <w:spacing w:line="360" w:lineRule="auto"/>
        <w:ind w:left="0" w:leftChars="0" w:firstLine="315" w:firstLineChars="150"/>
        <w:textAlignment w:val="auto"/>
        <w:rPr>
          <w:rFonts w:hint="eastAsia" w:eastAsia="宋体"/>
          <w:caps w:val="0"/>
          <w:smallCaps w:val="0"/>
          <w:color w:val="000000" w:themeColor="text1"/>
          <w:lang w:eastAsia="zh-CN"/>
          <w14:textFill>
            <w14:solidFill>
              <w14:schemeClr w14:val="tx1"/>
            </w14:solidFill>
          </w14:textFill>
        </w:rPr>
      </w:pPr>
      <w:r>
        <w:rPr>
          <w:rFonts w:hint="eastAsia" w:ascii="Times New Roman" w:eastAsia="宋体"/>
          <w:caps w:val="0"/>
          <w:smallCaps w:val="0"/>
          <w:color w:val="000000" w:themeColor="text1"/>
          <w:lang w:val="en-US" w:eastAsia="zh-CN"/>
          <w14:textFill>
            <w14:solidFill>
              <w14:schemeClr w14:val="tx1"/>
            </w14:solidFill>
          </w14:textFill>
        </w:rPr>
        <w:t>供应商工作台</w:t>
      </w:r>
      <w:r>
        <w:rPr>
          <w:rFonts w:hint="eastAsia" w:eastAsia="宋体"/>
          <w:caps w:val="0"/>
          <w:smallCaps w:val="0"/>
          <w:color w:val="000000" w:themeColor="text1"/>
          <w:lang w:val="en-US" w:eastAsia="zh-CN"/>
          <w14:textFill>
            <w14:solidFill>
              <w14:schemeClr w14:val="tx1"/>
            </w14:solidFill>
          </w14:textFill>
        </w:rPr>
        <w:t>页面，</w:t>
      </w:r>
      <w:r>
        <w:rPr>
          <w:rFonts w:eastAsia="宋体"/>
          <w:caps w:val="0"/>
          <w:smallCaps w:val="0"/>
          <w:color w:val="000000" w:themeColor="text1"/>
          <w14:textFill>
            <w14:solidFill>
              <w14:schemeClr w14:val="tx1"/>
            </w14:solidFill>
          </w14:textFill>
        </w:rPr>
        <w:t>点击</w:t>
      </w:r>
      <w:r>
        <w:rPr>
          <w:rFonts w:hint="eastAsia" w:eastAsia="宋体"/>
          <w:caps w:val="0"/>
          <w:smallCaps w:val="0"/>
          <w:color w:val="000000" w:themeColor="text1"/>
          <w:lang w:eastAsia="zh-CN"/>
          <w14:textFill>
            <w14:solidFill>
              <w14:schemeClr w14:val="tx1"/>
            </w14:solidFill>
          </w14:textFill>
        </w:rPr>
        <w:t>“</w:t>
      </w:r>
      <w:r>
        <w:rPr>
          <w:rFonts w:hint="eastAsia"/>
          <w:caps w:val="0"/>
          <w:smallCaps w:val="0"/>
          <w:color w:val="000000" w:themeColor="text1"/>
          <w:lang w:val="en-US" w:eastAsia="zh-CN"/>
          <w14:textFill>
            <w14:solidFill>
              <w14:schemeClr w14:val="tx1"/>
            </w14:solidFill>
          </w14:textFill>
        </w:rPr>
        <w:t>入围</w:t>
      </w:r>
      <w:r>
        <w:rPr>
          <w:rFonts w:eastAsia="宋体"/>
          <w:caps w:val="0"/>
          <w:smallCaps w:val="0"/>
          <w:color w:val="000000" w:themeColor="text1"/>
          <w14:textFill>
            <w14:solidFill>
              <w14:schemeClr w14:val="tx1"/>
            </w14:solidFill>
          </w14:textFill>
        </w:rPr>
        <w:t>通知书</w:t>
      </w:r>
      <w:r>
        <w:rPr>
          <w:rFonts w:hint="eastAsia" w:eastAsia="宋体"/>
          <w:caps w:val="0"/>
          <w:smallCaps w:val="0"/>
          <w:color w:val="000000" w:themeColor="text1"/>
          <w:lang w:val="en-US" w:eastAsia="zh-CN"/>
          <w14:textFill>
            <w14:solidFill>
              <w14:schemeClr w14:val="tx1"/>
            </w14:solidFill>
          </w14:textFill>
        </w:rPr>
        <w:t>查看</w:t>
      </w:r>
      <w:r>
        <w:rPr>
          <w:rFonts w:hint="eastAsia" w:eastAsia="宋体"/>
          <w:caps w:val="0"/>
          <w:smallCaps w:val="0"/>
          <w:color w:val="000000" w:themeColor="text1"/>
          <w:lang w:eastAsia="zh-CN"/>
          <w14:textFill>
            <w14:solidFill>
              <w14:schemeClr w14:val="tx1"/>
            </w14:solidFill>
          </w14:textFill>
        </w:rPr>
        <w:t>”</w:t>
      </w:r>
      <w:r>
        <w:rPr>
          <w:rFonts w:hint="eastAsia" w:ascii="Times New Roman" w:eastAsia="宋体"/>
          <w:caps w:val="0"/>
          <w:smallCaps w:val="0"/>
          <w:color w:val="000000" w:themeColor="text1"/>
          <w:lang w:val="en-US" w:eastAsia="zh-CN"/>
          <w14:textFill>
            <w14:solidFill>
              <w14:schemeClr w14:val="tx1"/>
            </w14:solidFill>
          </w14:textFill>
        </w:rPr>
        <w:t>菜单</w:t>
      </w:r>
      <w:r>
        <w:rPr>
          <w:rFonts w:eastAsia="宋体"/>
          <w:caps w:val="0"/>
          <w:smallCaps w:val="0"/>
          <w:color w:val="000000" w:themeColor="text1"/>
          <w14:textFill>
            <w14:solidFill>
              <w14:schemeClr w14:val="tx1"/>
            </w14:solidFill>
          </w14:textFill>
        </w:rPr>
        <w:t>，</w:t>
      </w:r>
      <w:r>
        <w:rPr>
          <w:rFonts w:hint="eastAsia" w:eastAsia="宋体"/>
          <w:caps w:val="0"/>
          <w:smallCaps w:val="0"/>
          <w:color w:val="000000" w:themeColor="text1"/>
          <w:lang w:val="en-US" w:eastAsia="zh-CN"/>
          <w14:textFill>
            <w14:solidFill>
              <w14:schemeClr w14:val="tx1"/>
            </w14:solidFill>
          </w14:textFill>
        </w:rPr>
        <w:t>进入</w:t>
      </w:r>
      <w:r>
        <w:rPr>
          <w:rFonts w:hint="eastAsia"/>
          <w:caps w:val="0"/>
          <w:smallCaps w:val="0"/>
          <w:color w:val="000000" w:themeColor="text1"/>
          <w:lang w:val="en-US" w:eastAsia="zh-CN"/>
          <w14:textFill>
            <w14:solidFill>
              <w14:schemeClr w14:val="tx1"/>
            </w14:solidFill>
          </w14:textFill>
        </w:rPr>
        <w:t>入围</w:t>
      </w:r>
      <w:r>
        <w:rPr>
          <w:rFonts w:eastAsia="宋体"/>
          <w:caps w:val="0"/>
          <w:smallCaps w:val="0"/>
          <w:color w:val="000000" w:themeColor="text1"/>
          <w14:textFill>
            <w14:solidFill>
              <w14:schemeClr w14:val="tx1"/>
            </w14:solidFill>
          </w14:textFill>
        </w:rPr>
        <w:t>通知书</w:t>
      </w:r>
      <w:r>
        <w:rPr>
          <w:rFonts w:hint="eastAsia" w:eastAsia="宋体"/>
          <w:caps w:val="0"/>
          <w:smallCaps w:val="0"/>
          <w:color w:val="000000" w:themeColor="text1"/>
          <w:lang w:val="en-US" w:eastAsia="zh-CN"/>
          <w14:textFill>
            <w14:solidFill>
              <w14:schemeClr w14:val="tx1"/>
            </w14:solidFill>
          </w14:textFill>
        </w:rPr>
        <w:t>查看</w:t>
      </w:r>
      <w:r>
        <w:rPr>
          <w:rFonts w:eastAsia="宋体"/>
          <w:caps w:val="0"/>
          <w:smallCaps w:val="0"/>
          <w:color w:val="000000" w:themeColor="text1"/>
          <w14:textFill>
            <w14:solidFill>
              <w14:schemeClr w14:val="tx1"/>
            </w14:solidFill>
          </w14:textFill>
        </w:rPr>
        <w:t>页面</w:t>
      </w:r>
      <w:r>
        <w:rPr>
          <w:rFonts w:hint="eastAsia" w:eastAsia="宋体"/>
          <w:caps w:val="0"/>
          <w:smallCaps w:val="0"/>
          <w:color w:val="000000" w:themeColor="text1"/>
          <w:lang w:eastAsia="zh-CN"/>
          <w14:textFill>
            <w14:solidFill>
              <w14:schemeClr w14:val="tx1"/>
            </w14:solidFill>
          </w14:textFill>
        </w:rPr>
        <w:t>。如下图：</w:t>
      </w:r>
    </w:p>
    <w:p w14:paraId="002704FC">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eastAsia="宋体"/>
          <w:caps w:val="0"/>
          <w:smallCaps w:val="0"/>
        </w:rPr>
      </w:pPr>
      <w:r>
        <w:drawing>
          <wp:inline distT="0" distB="0" distL="114300" distR="114300">
            <wp:extent cx="5057775" cy="2367280"/>
            <wp:effectExtent l="0" t="0" r="9525" b="13970"/>
            <wp:docPr id="49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 name="图片 4"/>
                    <pic:cNvPicPr>
                      <a:picLocks noChangeAspect="1"/>
                    </pic:cNvPicPr>
                  </pic:nvPicPr>
                  <pic:blipFill>
                    <a:blip r:embed="rId185"/>
                    <a:stretch>
                      <a:fillRect/>
                    </a:stretch>
                  </pic:blipFill>
                  <pic:spPr>
                    <a:xfrm>
                      <a:off x="0" y="0"/>
                      <a:ext cx="5057775" cy="2367280"/>
                    </a:xfrm>
                    <a:prstGeom prst="rect">
                      <a:avLst/>
                    </a:prstGeom>
                    <a:noFill/>
                    <a:ln>
                      <a:noFill/>
                    </a:ln>
                  </pic:spPr>
                </pic:pic>
              </a:graphicData>
            </a:graphic>
          </wp:inline>
        </w:drawing>
      </w:r>
    </w:p>
    <w:p w14:paraId="6E790981">
      <w:pPr>
        <w:pageBreakBefore w:val="0"/>
        <w:widowControl/>
        <w:kinsoku/>
        <w:wordWrap/>
        <w:overflowPunct/>
        <w:topLinePunct w:val="0"/>
        <w:bidi w:val="0"/>
        <w:snapToGrid/>
        <w:spacing w:line="360" w:lineRule="auto"/>
        <w:ind w:firstLine="0" w:firstLineChars="0"/>
        <w:jc w:val="center"/>
        <w:textAlignment w:val="auto"/>
        <w:rPr>
          <w:rFonts w:eastAsia="宋体"/>
          <w:caps w:val="0"/>
          <w:smallCaps w:val="0"/>
          <w:color w:val="000000" w:themeColor="text1"/>
          <w:kern w:val="0"/>
          <w:sz w:val="24"/>
          <w14:textFill>
            <w14:solidFill>
              <w14:schemeClr w14:val="tx1"/>
            </w14:solidFill>
          </w14:textFill>
        </w:rPr>
      </w:pPr>
    </w:p>
    <w:p w14:paraId="45530AA6">
      <w:pPr>
        <w:pStyle w:val="4"/>
        <w:pageBreakBefore w:val="0"/>
        <w:kinsoku/>
        <w:wordWrap/>
        <w:overflowPunct/>
        <w:topLinePunct w:val="0"/>
        <w:bidi w:val="0"/>
        <w:snapToGrid/>
        <w:spacing w:line="360" w:lineRule="auto"/>
        <w:textAlignment w:val="auto"/>
      </w:pPr>
      <w:bookmarkStart w:id="272" w:name="_Toc32495"/>
      <w:r>
        <w:t>结果通知书</w:t>
      </w:r>
      <w:r>
        <w:rPr>
          <w:rFonts w:hint="eastAsia"/>
          <w:lang w:val="en-US" w:eastAsia="zh-CN"/>
        </w:rPr>
        <w:t>查看</w:t>
      </w:r>
      <w:bookmarkEnd w:id="272"/>
    </w:p>
    <w:p w14:paraId="3416243C">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功能</w:t>
      </w: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介绍</w:t>
      </w:r>
      <w:r>
        <w:rPr>
          <w:rFonts w:ascii="Times New Roman" w:hAnsi="Times New Roman" w:eastAsia="宋体" w:cs="Times New Roman"/>
          <w:b/>
          <w:bCs/>
          <w:caps w:val="0"/>
          <w:smallCaps w:val="0"/>
          <w:color w:val="000000" w:themeColor="text1"/>
          <w14:textFill>
            <w14:solidFill>
              <w14:schemeClr w14:val="tx1"/>
            </w14:solidFill>
          </w14:textFill>
        </w:rPr>
        <w:t>：</w:t>
      </w:r>
    </w:p>
    <w:p w14:paraId="464D9A7A">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此环节具备未</w:t>
      </w:r>
      <w:r>
        <w:rPr>
          <w:rFonts w:hint="eastAsia" w:ascii="宋体" w:hAnsi="宋体" w:cs="宋体"/>
          <w:sz w:val="21"/>
          <w:szCs w:val="21"/>
          <w:lang w:val="en-US" w:eastAsia="zh-CN"/>
        </w:rPr>
        <w:t>入围</w:t>
      </w:r>
      <w:r>
        <w:rPr>
          <w:rFonts w:hint="eastAsia" w:ascii="宋体" w:hAnsi="宋体" w:eastAsia="宋体" w:cs="宋体"/>
          <w:sz w:val="21"/>
          <w:szCs w:val="21"/>
        </w:rPr>
        <w:t>供应商接收</w:t>
      </w:r>
      <w:r>
        <w:rPr>
          <w:rFonts w:hint="eastAsia" w:ascii="宋体" w:hAnsi="宋体" w:eastAsia="宋体" w:cs="宋体"/>
          <w:sz w:val="21"/>
          <w:szCs w:val="21"/>
          <w:lang w:eastAsia="zh-CN"/>
        </w:rPr>
        <w:t>采购人</w:t>
      </w:r>
      <w:r>
        <w:rPr>
          <w:rFonts w:hint="eastAsia" w:ascii="宋体" w:hAnsi="宋体" w:eastAsia="宋体" w:cs="宋体"/>
          <w:sz w:val="21"/>
          <w:szCs w:val="21"/>
        </w:rPr>
        <w:t>发送的结果通知书功能。</w:t>
      </w:r>
    </w:p>
    <w:p w14:paraId="271A2E33">
      <w:pPr>
        <w:pageBreakBefore w:val="0"/>
        <w:kinsoku/>
        <w:wordWrap/>
        <w:overflowPunct/>
        <w:topLinePunct w:val="0"/>
        <w:bidi w:val="0"/>
        <w:snapToGrid/>
        <w:spacing w:line="360" w:lineRule="auto"/>
        <w:ind w:firstLine="480"/>
        <w:jc w:val="both"/>
        <w:textAlignment w:val="auto"/>
        <w:rPr>
          <w:rFonts w:eastAsia="宋体"/>
          <w:b/>
          <w:bCs/>
          <w:caps w:val="0"/>
          <w:smallCaps w:val="0"/>
          <w:color w:val="000000" w:themeColor="text1"/>
          <w14:textFill>
            <w14:solidFill>
              <w14:schemeClr w14:val="tx1"/>
            </w14:solidFill>
          </w14:textFill>
        </w:rPr>
      </w:pPr>
      <w:r>
        <w:rPr>
          <w:rFonts w:hint="eastAsia" w:ascii="宋体" w:hAnsi="宋体" w:cs="宋体"/>
          <w:sz w:val="21"/>
          <w:szCs w:val="21"/>
          <w:lang w:val="en-US" w:eastAsia="zh-CN"/>
        </w:rPr>
        <w:t>入围结果确定</w:t>
      </w:r>
      <w:r>
        <w:rPr>
          <w:rFonts w:hint="eastAsia" w:ascii="宋体" w:hAnsi="宋体" w:eastAsia="宋体" w:cs="宋体"/>
          <w:sz w:val="21"/>
          <w:szCs w:val="21"/>
        </w:rPr>
        <w:t>后，</w:t>
      </w:r>
      <w:r>
        <w:rPr>
          <w:rFonts w:hint="eastAsia" w:ascii="宋体" w:hAnsi="宋体" w:eastAsia="宋体" w:cs="宋体"/>
          <w:sz w:val="21"/>
          <w:szCs w:val="21"/>
          <w:lang w:eastAsia="zh-CN"/>
        </w:rPr>
        <w:t>采购人</w:t>
      </w:r>
      <w:r>
        <w:rPr>
          <w:rFonts w:hint="eastAsia" w:ascii="宋体" w:hAnsi="宋体" w:eastAsia="宋体" w:cs="宋体"/>
          <w:sz w:val="21"/>
          <w:szCs w:val="21"/>
        </w:rPr>
        <w:t>向未</w:t>
      </w:r>
      <w:r>
        <w:rPr>
          <w:rFonts w:hint="eastAsia" w:ascii="宋体" w:hAnsi="宋体" w:cs="宋体"/>
          <w:sz w:val="21"/>
          <w:szCs w:val="21"/>
          <w:lang w:val="en-US" w:eastAsia="zh-CN"/>
        </w:rPr>
        <w:t>入围</w:t>
      </w:r>
      <w:r>
        <w:rPr>
          <w:rFonts w:hint="eastAsia" w:ascii="宋体" w:hAnsi="宋体" w:eastAsia="宋体" w:cs="宋体"/>
          <w:sz w:val="21"/>
          <w:szCs w:val="21"/>
        </w:rPr>
        <w:t>供应商发送结果通知书。供应商登录系统，进入结果通知书菜单，选择标段（包），点击查看按钮查看结果通知书。</w:t>
      </w:r>
    </w:p>
    <w:p w14:paraId="66DF4F4C">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前置条件：</w:t>
      </w:r>
    </w:p>
    <w:p w14:paraId="552925D1">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hint="eastAsia"/>
          <w:bCs/>
          <w:caps w:val="0"/>
          <w:smallCaps w:val="0"/>
          <w:color w:val="000000" w:themeColor="text1"/>
          <w:szCs w:val="21"/>
          <w:lang w:val="en-US" w:eastAsia="zh-CN"/>
          <w14:textFill>
            <w14:solidFill>
              <w14:schemeClr w14:val="tx1"/>
            </w14:solidFill>
          </w14:textFill>
        </w:rPr>
        <w:t>入围</w:t>
      </w:r>
      <w:r>
        <w:rPr>
          <w:rFonts w:eastAsia="宋体"/>
          <w:bCs/>
          <w:caps w:val="0"/>
          <w:smallCaps w:val="0"/>
          <w:color w:val="000000" w:themeColor="text1"/>
          <w:szCs w:val="21"/>
          <w14:textFill>
            <w14:solidFill>
              <w14:schemeClr w14:val="tx1"/>
            </w14:solidFill>
          </w14:textFill>
        </w:rPr>
        <w:t>通知书</w:t>
      </w:r>
      <w:r>
        <w:rPr>
          <w:rFonts w:hint="eastAsia" w:eastAsia="宋体"/>
          <w:bCs/>
          <w:caps w:val="0"/>
          <w:smallCaps w:val="0"/>
          <w:color w:val="000000" w:themeColor="text1"/>
          <w:szCs w:val="21"/>
          <w:lang w:val="en-US" w:eastAsia="zh-CN"/>
          <w14:textFill>
            <w14:solidFill>
              <w14:schemeClr w14:val="tx1"/>
            </w14:solidFill>
          </w14:textFill>
        </w:rPr>
        <w:t>审核通过，投标单位未</w:t>
      </w:r>
      <w:r>
        <w:rPr>
          <w:rFonts w:hint="eastAsia"/>
          <w:bCs/>
          <w:caps w:val="0"/>
          <w:smallCaps w:val="0"/>
          <w:color w:val="000000" w:themeColor="text1"/>
          <w:szCs w:val="21"/>
          <w:lang w:val="en-US" w:eastAsia="zh-CN"/>
          <w14:textFill>
            <w14:solidFill>
              <w14:schemeClr w14:val="tx1"/>
            </w14:solidFill>
          </w14:textFill>
        </w:rPr>
        <w:t>入围</w:t>
      </w:r>
      <w:r>
        <w:rPr>
          <w:rFonts w:eastAsia="宋体"/>
          <w:bCs/>
          <w:caps w:val="0"/>
          <w:smallCaps w:val="0"/>
          <w:color w:val="000000" w:themeColor="text1"/>
          <w:szCs w:val="21"/>
          <w14:textFill>
            <w14:solidFill>
              <w14:schemeClr w14:val="tx1"/>
            </w14:solidFill>
          </w14:textFill>
        </w:rPr>
        <w:t>。</w:t>
      </w:r>
    </w:p>
    <w:p w14:paraId="390C957D">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操作步骤：</w:t>
      </w:r>
    </w:p>
    <w:p w14:paraId="703B2082">
      <w:pPr>
        <w:keepNext w:val="0"/>
        <w:keepLines w:val="0"/>
        <w:pageBreakBefore w:val="0"/>
        <w:widowControl w:val="0"/>
        <w:numPr>
          <w:ilvl w:val="0"/>
          <w:numId w:val="142"/>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5F24DB9A">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drawing>
          <wp:inline distT="0" distB="0" distL="114300" distR="114300">
            <wp:extent cx="5057775" cy="2754630"/>
            <wp:effectExtent l="0" t="0" r="9525" b="7620"/>
            <wp:docPr id="436"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 name="图片 54"/>
                    <pic:cNvPicPr>
                      <a:picLocks noChangeAspect="1"/>
                    </pic:cNvPicPr>
                  </pic:nvPicPr>
                  <pic:blipFill>
                    <a:blip r:embed="rId74"/>
                    <a:stretch>
                      <a:fillRect/>
                    </a:stretch>
                  </pic:blipFill>
                  <pic:spPr>
                    <a:xfrm>
                      <a:off x="0" y="0"/>
                      <a:ext cx="5057775" cy="2754630"/>
                    </a:xfrm>
                    <a:prstGeom prst="rect">
                      <a:avLst/>
                    </a:prstGeom>
                    <a:noFill/>
                    <a:ln>
                      <a:noFill/>
                    </a:ln>
                  </pic:spPr>
                </pic:pic>
              </a:graphicData>
            </a:graphic>
          </wp:inline>
        </w:drawing>
      </w:r>
    </w:p>
    <w:p w14:paraId="3E0FFC32">
      <w:pPr>
        <w:keepNext w:val="0"/>
        <w:keepLines w:val="0"/>
        <w:pageBreakBefore w:val="0"/>
        <w:widowControl w:val="0"/>
        <w:numPr>
          <w:ilvl w:val="0"/>
          <w:numId w:val="142"/>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w:t>
      </w:r>
      <w:r>
        <w:rPr>
          <w:rFonts w:hint="eastAsia"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00E5BAFE">
      <w:pPr>
        <w:pageBreakBefore w:val="0"/>
        <w:numPr>
          <w:ilvl w:val="0"/>
          <w:numId w:val="0"/>
        </w:numPr>
        <w:kinsoku/>
        <w:wordWrap/>
        <w:overflowPunct/>
        <w:topLinePunct w:val="0"/>
        <w:bidi w:val="0"/>
        <w:snapToGrid/>
        <w:spacing w:line="360" w:lineRule="auto"/>
        <w:jc w:val="center"/>
        <w:textAlignment w:val="auto"/>
        <w:rPr>
          <w:rFonts w:hint="eastAsia" w:ascii="Times New Roman" w:hAnsi="Times New Roman" w:eastAsia="宋体" w:cs="Times New Roman"/>
          <w:lang w:val="en-US" w:eastAsia="zh-CN"/>
        </w:rPr>
      </w:pPr>
      <w:r>
        <w:rPr>
          <w:rFonts w:ascii="Times New Roman" w:hAnsi="Times New Roman" w:eastAsia="宋体" w:cs="Times New Roman"/>
        </w:rPr>
        <w:drawing>
          <wp:inline distT="0" distB="0" distL="114300" distR="114300">
            <wp:extent cx="5057775" cy="2437765"/>
            <wp:effectExtent l="0" t="0" r="9525" b="635"/>
            <wp:docPr id="437"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39997E9C">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p>
    <w:p w14:paraId="156E725A">
      <w:pPr>
        <w:keepNext w:val="0"/>
        <w:keepLines w:val="0"/>
        <w:pageBreakBefore w:val="0"/>
        <w:widowControl w:val="0"/>
        <w:numPr>
          <w:ilvl w:val="0"/>
          <w:numId w:val="142"/>
        </w:numPr>
        <w:kinsoku/>
        <w:wordWrap/>
        <w:overflowPunct/>
        <w:topLinePunct w:val="0"/>
        <w:autoSpaceDE/>
        <w:autoSpaceDN/>
        <w:bidi w:val="0"/>
        <w:adjustRightInd/>
        <w:snapToGrid/>
        <w:spacing w:line="360" w:lineRule="auto"/>
        <w:ind w:left="0" w:leftChars="0" w:firstLine="315" w:firstLineChars="150"/>
        <w:textAlignment w:val="auto"/>
        <w:rPr>
          <w:rFonts w:hint="eastAsia" w:eastAsia="宋体"/>
          <w:caps w:val="0"/>
          <w:smallCaps w:val="0"/>
          <w:color w:val="000000" w:themeColor="text1"/>
          <w:lang w:eastAsia="zh-CN"/>
          <w14:textFill>
            <w14:solidFill>
              <w14:schemeClr w14:val="tx1"/>
            </w14:solidFill>
          </w14:textFill>
        </w:rPr>
      </w:pPr>
      <w:r>
        <w:rPr>
          <w:rFonts w:hint="eastAsia" w:ascii="Times New Roman" w:eastAsia="宋体"/>
          <w:caps w:val="0"/>
          <w:smallCaps w:val="0"/>
          <w:color w:val="000000" w:themeColor="text1"/>
          <w:lang w:val="en-US" w:eastAsia="zh-CN"/>
          <w14:textFill>
            <w14:solidFill>
              <w14:schemeClr w14:val="tx1"/>
            </w14:solidFill>
          </w14:textFill>
        </w:rPr>
        <w:t>供应商工作台</w:t>
      </w:r>
      <w:r>
        <w:rPr>
          <w:rFonts w:hint="eastAsia" w:eastAsia="宋体"/>
          <w:caps w:val="0"/>
          <w:smallCaps w:val="0"/>
          <w:color w:val="000000" w:themeColor="text1"/>
          <w:lang w:val="en-US" w:eastAsia="zh-CN"/>
          <w14:textFill>
            <w14:solidFill>
              <w14:schemeClr w14:val="tx1"/>
            </w14:solidFill>
          </w14:textFill>
        </w:rPr>
        <w:t>页面，</w:t>
      </w:r>
      <w:r>
        <w:rPr>
          <w:rFonts w:eastAsia="宋体"/>
          <w:caps w:val="0"/>
          <w:smallCaps w:val="0"/>
          <w:color w:val="000000" w:themeColor="text1"/>
          <w14:textFill>
            <w14:solidFill>
              <w14:schemeClr w14:val="tx1"/>
            </w14:solidFill>
          </w14:textFill>
        </w:rPr>
        <w:t>点击</w:t>
      </w:r>
      <w:r>
        <w:rPr>
          <w:rFonts w:hint="eastAsia" w:eastAsia="宋体"/>
          <w:caps w:val="0"/>
          <w:smallCaps w:val="0"/>
          <w:color w:val="000000" w:themeColor="text1"/>
          <w:lang w:eastAsia="zh-CN"/>
          <w14:textFill>
            <w14:solidFill>
              <w14:schemeClr w14:val="tx1"/>
            </w14:solidFill>
          </w14:textFill>
        </w:rPr>
        <w:t>“</w:t>
      </w:r>
      <w:r>
        <w:rPr>
          <w:rFonts w:eastAsia="宋体"/>
          <w:caps w:val="0"/>
          <w:smallCaps w:val="0"/>
          <w:color w:val="000000" w:themeColor="text1"/>
          <w14:textFill>
            <w14:solidFill>
              <w14:schemeClr w14:val="tx1"/>
            </w14:solidFill>
          </w14:textFill>
        </w:rPr>
        <w:t>结果通知书</w:t>
      </w:r>
      <w:r>
        <w:rPr>
          <w:rFonts w:hint="eastAsia" w:eastAsia="宋体"/>
          <w:caps w:val="0"/>
          <w:smallCaps w:val="0"/>
          <w:color w:val="000000" w:themeColor="text1"/>
          <w:lang w:val="en-US" w:eastAsia="zh-CN"/>
          <w14:textFill>
            <w14:solidFill>
              <w14:schemeClr w14:val="tx1"/>
            </w14:solidFill>
          </w14:textFill>
        </w:rPr>
        <w:t>查看</w:t>
      </w:r>
      <w:r>
        <w:rPr>
          <w:rFonts w:hint="eastAsia" w:eastAsia="宋体"/>
          <w:caps w:val="0"/>
          <w:smallCaps w:val="0"/>
          <w:color w:val="000000" w:themeColor="text1"/>
          <w:lang w:eastAsia="zh-CN"/>
          <w14:textFill>
            <w14:solidFill>
              <w14:schemeClr w14:val="tx1"/>
            </w14:solidFill>
          </w14:textFill>
        </w:rPr>
        <w:t>”</w:t>
      </w:r>
      <w:r>
        <w:rPr>
          <w:rFonts w:hint="eastAsia" w:ascii="Times New Roman" w:eastAsia="宋体"/>
          <w:caps w:val="0"/>
          <w:smallCaps w:val="0"/>
          <w:color w:val="000000" w:themeColor="text1"/>
          <w:lang w:val="en-US" w:eastAsia="zh-CN"/>
          <w14:textFill>
            <w14:solidFill>
              <w14:schemeClr w14:val="tx1"/>
            </w14:solidFill>
          </w14:textFill>
        </w:rPr>
        <w:t>菜单</w:t>
      </w:r>
      <w:r>
        <w:rPr>
          <w:rFonts w:eastAsia="宋体"/>
          <w:caps w:val="0"/>
          <w:smallCaps w:val="0"/>
          <w:color w:val="000000" w:themeColor="text1"/>
          <w14:textFill>
            <w14:solidFill>
              <w14:schemeClr w14:val="tx1"/>
            </w14:solidFill>
          </w14:textFill>
        </w:rPr>
        <w:t>，</w:t>
      </w:r>
      <w:r>
        <w:rPr>
          <w:rFonts w:hint="eastAsia" w:eastAsia="宋体"/>
          <w:caps w:val="0"/>
          <w:smallCaps w:val="0"/>
          <w:color w:val="000000" w:themeColor="text1"/>
          <w:lang w:val="en-US" w:eastAsia="zh-CN"/>
          <w14:textFill>
            <w14:solidFill>
              <w14:schemeClr w14:val="tx1"/>
            </w14:solidFill>
          </w14:textFill>
        </w:rPr>
        <w:t>进入</w:t>
      </w:r>
      <w:r>
        <w:rPr>
          <w:rFonts w:eastAsia="宋体"/>
          <w:caps w:val="0"/>
          <w:smallCaps w:val="0"/>
          <w:color w:val="000000" w:themeColor="text1"/>
          <w14:textFill>
            <w14:solidFill>
              <w14:schemeClr w14:val="tx1"/>
            </w14:solidFill>
          </w14:textFill>
        </w:rPr>
        <w:t>结果通知书</w:t>
      </w:r>
      <w:r>
        <w:rPr>
          <w:rFonts w:hint="eastAsia" w:eastAsia="宋体"/>
          <w:caps w:val="0"/>
          <w:smallCaps w:val="0"/>
          <w:color w:val="000000" w:themeColor="text1"/>
          <w:lang w:val="en-US" w:eastAsia="zh-CN"/>
          <w14:textFill>
            <w14:solidFill>
              <w14:schemeClr w14:val="tx1"/>
            </w14:solidFill>
          </w14:textFill>
        </w:rPr>
        <w:t>查看</w:t>
      </w:r>
      <w:r>
        <w:rPr>
          <w:rFonts w:eastAsia="宋体"/>
          <w:caps w:val="0"/>
          <w:smallCaps w:val="0"/>
          <w:color w:val="000000" w:themeColor="text1"/>
          <w14:textFill>
            <w14:solidFill>
              <w14:schemeClr w14:val="tx1"/>
            </w14:solidFill>
          </w14:textFill>
        </w:rPr>
        <w:t>页面</w:t>
      </w:r>
      <w:r>
        <w:rPr>
          <w:rFonts w:hint="eastAsia" w:eastAsia="宋体"/>
          <w:caps w:val="0"/>
          <w:smallCaps w:val="0"/>
          <w:color w:val="000000" w:themeColor="text1"/>
          <w:lang w:eastAsia="zh-CN"/>
          <w14:textFill>
            <w14:solidFill>
              <w14:schemeClr w14:val="tx1"/>
            </w14:solidFill>
          </w14:textFill>
        </w:rPr>
        <w:t>。如下图：</w:t>
      </w:r>
    </w:p>
    <w:p w14:paraId="68B50B23">
      <w:pPr>
        <w:pageBreakBefore w:val="0"/>
        <w:widowControl w:val="0"/>
        <w:numPr>
          <w:ilvl w:val="0"/>
          <w:numId w:val="0"/>
        </w:numPr>
        <w:kinsoku/>
        <w:wordWrap/>
        <w:overflowPunct/>
        <w:topLinePunct w:val="0"/>
        <w:bidi w:val="0"/>
        <w:snapToGrid/>
        <w:spacing w:line="360" w:lineRule="auto"/>
        <w:jc w:val="center"/>
        <w:textAlignment w:val="auto"/>
        <w:rPr>
          <w:rFonts w:eastAsia="宋体"/>
          <w:caps w:val="0"/>
          <w:smallCaps w:val="0"/>
          <w:color w:val="000000" w:themeColor="text1"/>
          <w14:textFill>
            <w14:solidFill>
              <w14:schemeClr w14:val="tx1"/>
            </w14:solidFill>
          </w14:textFill>
        </w:rPr>
      </w:pPr>
      <w:r>
        <w:drawing>
          <wp:inline distT="0" distB="0" distL="114300" distR="114300">
            <wp:extent cx="5057775" cy="2378710"/>
            <wp:effectExtent l="0" t="0" r="9525" b="2540"/>
            <wp:docPr id="49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 name="图片 5"/>
                    <pic:cNvPicPr>
                      <a:picLocks noChangeAspect="1"/>
                    </pic:cNvPicPr>
                  </pic:nvPicPr>
                  <pic:blipFill>
                    <a:blip r:embed="rId186"/>
                    <a:stretch>
                      <a:fillRect/>
                    </a:stretch>
                  </pic:blipFill>
                  <pic:spPr>
                    <a:xfrm>
                      <a:off x="0" y="0"/>
                      <a:ext cx="5057775" cy="2378710"/>
                    </a:xfrm>
                    <a:prstGeom prst="rect">
                      <a:avLst/>
                    </a:prstGeom>
                    <a:noFill/>
                    <a:ln>
                      <a:noFill/>
                    </a:ln>
                  </pic:spPr>
                </pic:pic>
              </a:graphicData>
            </a:graphic>
          </wp:inline>
        </w:drawing>
      </w:r>
    </w:p>
    <w:p w14:paraId="680986C6">
      <w:pPr>
        <w:pageBreakBefore w:val="0"/>
        <w:widowControl w:val="0"/>
        <w:numPr>
          <w:ilvl w:val="0"/>
          <w:numId w:val="0"/>
        </w:numPr>
        <w:kinsoku/>
        <w:wordWrap/>
        <w:overflowPunct/>
        <w:topLinePunct w:val="0"/>
        <w:bidi w:val="0"/>
        <w:snapToGrid/>
        <w:spacing w:line="360" w:lineRule="auto"/>
        <w:textAlignment w:val="auto"/>
        <w:rPr>
          <w:rFonts w:eastAsia="宋体"/>
          <w:caps w:val="0"/>
          <w:smallCaps w:val="0"/>
          <w:color w:val="000000" w:themeColor="text1"/>
          <w14:textFill>
            <w14:solidFill>
              <w14:schemeClr w14:val="tx1"/>
            </w14:solidFill>
          </w14:textFill>
        </w:rPr>
      </w:pPr>
    </w:p>
    <w:p w14:paraId="2289C2C8">
      <w:pPr>
        <w:pStyle w:val="4"/>
        <w:pageBreakBefore w:val="0"/>
        <w:kinsoku/>
        <w:wordWrap/>
        <w:overflowPunct/>
        <w:topLinePunct w:val="0"/>
        <w:bidi w:val="0"/>
        <w:snapToGrid/>
        <w:spacing w:line="360" w:lineRule="auto"/>
        <w:textAlignment w:val="auto"/>
      </w:pPr>
      <w:bookmarkStart w:id="273" w:name="_Toc31293"/>
      <w:r>
        <w:rPr>
          <w:rFonts w:hint="eastAsia"/>
          <w:lang w:val="en-US" w:eastAsia="zh-CN"/>
        </w:rPr>
        <w:t>提问</w:t>
      </w:r>
      <w:bookmarkEnd w:id="273"/>
    </w:p>
    <w:p w14:paraId="364466CC">
      <w:pPr>
        <w:pageBreakBefore w:val="0"/>
        <w:kinsoku/>
        <w:wordWrap/>
        <w:overflowPunct/>
        <w:topLinePunct w:val="0"/>
        <w:bidi w:val="0"/>
        <w:snapToGrid/>
        <w:spacing w:line="360" w:lineRule="auto"/>
        <w:ind w:firstLine="480"/>
        <w:jc w:val="both"/>
        <w:textAlignment w:val="auto"/>
        <w:rPr>
          <w:rFonts w:hint="eastAsia"/>
          <w:b/>
          <w:bCs/>
          <w:caps w:val="0"/>
          <w:smallCaps w:val="0"/>
          <w:color w:val="000000" w:themeColor="text1"/>
          <w:lang w:val="en-US" w:eastAsia="zh-CN"/>
          <w14:textFill>
            <w14:solidFill>
              <w14:schemeClr w14:val="tx1"/>
            </w14:solidFill>
          </w14:textFill>
        </w:rPr>
      </w:pPr>
      <w:r>
        <w:rPr>
          <w:rFonts w:hint="eastAsia" w:ascii="Times New Roman" w:eastAsia="宋体"/>
          <w:b/>
          <w:bCs/>
          <w:caps w:val="0"/>
          <w:smallCaps w:val="0"/>
          <w:color w:val="000000" w:themeColor="text1"/>
          <w:lang w:val="en-US" w:eastAsia="zh-CN"/>
          <w14:textFill>
            <w14:solidFill>
              <w14:schemeClr w14:val="tx1"/>
            </w14:solidFill>
          </w14:textFill>
        </w:rPr>
        <w:t>功能介绍：</w:t>
      </w:r>
    </w:p>
    <w:p w14:paraId="29B918FE">
      <w:pPr>
        <w:pageBreakBefore w:val="0"/>
        <w:kinsoku/>
        <w:wordWrap/>
        <w:overflowPunct/>
        <w:topLinePunct w:val="0"/>
        <w:bidi w:val="0"/>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该环节主要由供应商提出在本次投标中存在的疑惑。数据项主要包括标段（包）信息、问题描述、提问时间等相关信息。在此供应商亦可上传关于问题的相关附件，更直观地描述问题。</w:t>
      </w:r>
    </w:p>
    <w:p w14:paraId="498F0A92">
      <w:pPr>
        <w:pageBreakBefore w:val="0"/>
        <w:kinsoku/>
        <w:wordWrap/>
        <w:overflowPunct/>
        <w:topLinePunct w:val="0"/>
        <w:bidi w:val="0"/>
        <w:snapToGrid/>
        <w:spacing w:line="360" w:lineRule="auto"/>
        <w:ind w:firstLine="480"/>
        <w:jc w:val="both"/>
        <w:textAlignment w:val="auto"/>
        <w:rPr>
          <w:rFonts w:hint="default" w:eastAsia="宋体"/>
          <w:b/>
          <w:bCs/>
          <w:caps w:val="0"/>
          <w:smallCaps w:val="0"/>
          <w:color w:val="000000" w:themeColor="text1"/>
          <w:lang w:val="en-US" w:eastAsia="zh-CN"/>
          <w14:textFill>
            <w14:solidFill>
              <w14:schemeClr w14:val="tx1"/>
            </w14:solidFill>
          </w14:textFill>
        </w:rPr>
      </w:pPr>
      <w:r>
        <w:rPr>
          <w:rFonts w:hint="eastAsia" w:ascii="宋体" w:hAnsi="宋体" w:eastAsia="宋体" w:cs="宋体"/>
          <w:sz w:val="21"/>
          <w:szCs w:val="21"/>
        </w:rPr>
        <w:t>供应商登录系统，选择相关标段（包）进行提问。</w:t>
      </w:r>
    </w:p>
    <w:p w14:paraId="74F18DCE">
      <w:pPr>
        <w:keepNext w:val="0"/>
        <w:keepLines w:val="0"/>
        <w:pageBreakBefore w:val="0"/>
        <w:widowControl/>
        <w:suppressLineNumbers w:val="0"/>
        <w:kinsoku/>
        <w:wordWrap/>
        <w:overflowPunct/>
        <w:topLinePunct w:val="0"/>
        <w:bidi w:val="0"/>
        <w:snapToGrid/>
        <w:spacing w:line="360" w:lineRule="auto"/>
        <w:jc w:val="left"/>
        <w:textAlignment w:val="auto"/>
        <w:rPr>
          <w:rFonts w:hint="eastAsia" w:eastAsia="宋体"/>
          <w:b/>
          <w:bCs/>
          <w:caps w:val="0"/>
          <w:smallCaps w:val="0"/>
          <w:color w:val="000000" w:themeColor="text1"/>
          <w:lang w:val="en-US" w:eastAsia="zh-CN"/>
          <w14:textFill>
            <w14:solidFill>
              <w14:schemeClr w14:val="tx1"/>
            </w14:solidFill>
          </w14:textFill>
        </w:rPr>
      </w:pPr>
      <w:r>
        <w:rPr>
          <w:rFonts w:hint="eastAsia" w:eastAsia="宋体"/>
          <w:b/>
          <w:bCs/>
          <w:caps w:val="0"/>
          <w:smallCaps w:val="0"/>
          <w:color w:val="000000" w:themeColor="text1"/>
          <w:lang w:val="en-US" w:eastAsia="zh-CN"/>
          <w14:textFill>
            <w14:solidFill>
              <w14:schemeClr w14:val="tx1"/>
            </w14:solidFill>
          </w14:textFill>
        </w:rPr>
        <w:t>前置条件：</w:t>
      </w:r>
    </w:p>
    <w:p w14:paraId="3383E1A3">
      <w:pPr>
        <w:keepNext w:val="0"/>
        <w:keepLines w:val="0"/>
        <w:pageBreakBefore w:val="0"/>
        <w:widowControl/>
        <w:suppressLineNumbers w:val="0"/>
        <w:kinsoku/>
        <w:wordWrap/>
        <w:overflowPunct/>
        <w:topLinePunct w:val="0"/>
        <w:bidi w:val="0"/>
        <w:snapToGrid/>
        <w:spacing w:line="360" w:lineRule="auto"/>
        <w:jc w:val="left"/>
        <w:textAlignment w:val="auto"/>
        <w:rPr>
          <w:rFonts w:eastAsia="宋体"/>
          <w:caps w:val="0"/>
          <w:smallCaps w:val="0"/>
        </w:rPr>
      </w:pPr>
      <w:r>
        <w:rPr>
          <w:rFonts w:hint="eastAsia" w:eastAsia="宋体"/>
          <w:caps w:val="0"/>
          <w:smallCaps w:val="0"/>
          <w:color w:val="000000" w:themeColor="text1"/>
          <w:lang w:val="en-US" w:eastAsia="zh-CN"/>
          <w14:textFill>
            <w14:solidFill>
              <w14:schemeClr w14:val="tx1"/>
            </w14:solidFill>
          </w14:textFill>
        </w:rPr>
        <w:t xml:space="preserve">已经报名的标段。 </w:t>
      </w:r>
    </w:p>
    <w:p w14:paraId="622DC40C">
      <w:pPr>
        <w:pageBreakBefore w:val="0"/>
        <w:kinsoku/>
        <w:wordWrap/>
        <w:overflowPunct/>
        <w:topLinePunct w:val="0"/>
        <w:bidi w:val="0"/>
        <w:snapToGrid/>
        <w:spacing w:line="360" w:lineRule="auto"/>
        <w:textAlignment w:val="auto"/>
        <w:rPr>
          <w:rFonts w:hint="eastAsia" w:eastAsia="宋体"/>
          <w:caps w:val="0"/>
          <w:smallCaps w:val="0"/>
          <w:color w:val="000000" w:themeColor="text1"/>
          <w:lang w:val="en-US" w:eastAsia="zh-CN"/>
          <w14:textFill>
            <w14:solidFill>
              <w14:schemeClr w14:val="tx1"/>
            </w14:solidFill>
          </w14:textFill>
        </w:rPr>
      </w:pPr>
      <w:r>
        <w:rPr>
          <w:rFonts w:hint="eastAsia" w:eastAsia="宋体"/>
          <w:b/>
          <w:bCs/>
          <w:caps w:val="0"/>
          <w:smallCaps w:val="0"/>
          <w:color w:val="000000" w:themeColor="text1"/>
          <w:lang w:val="en-US" w:eastAsia="zh-CN"/>
          <w14:textFill>
            <w14:solidFill>
              <w14:schemeClr w14:val="tx1"/>
            </w14:solidFill>
          </w14:textFill>
        </w:rPr>
        <w:t>操作步骤：</w:t>
      </w:r>
    </w:p>
    <w:p w14:paraId="5A96D639">
      <w:pPr>
        <w:keepNext w:val="0"/>
        <w:keepLines w:val="0"/>
        <w:pageBreakBefore w:val="0"/>
        <w:widowControl w:val="0"/>
        <w:numPr>
          <w:ilvl w:val="0"/>
          <w:numId w:val="143"/>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04235EC5">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drawing>
          <wp:inline distT="0" distB="0" distL="114300" distR="114300">
            <wp:extent cx="5057775" cy="2754630"/>
            <wp:effectExtent l="0" t="0" r="9525" b="7620"/>
            <wp:docPr id="440"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 name="图片 54"/>
                    <pic:cNvPicPr>
                      <a:picLocks noChangeAspect="1"/>
                    </pic:cNvPicPr>
                  </pic:nvPicPr>
                  <pic:blipFill>
                    <a:blip r:embed="rId74"/>
                    <a:stretch>
                      <a:fillRect/>
                    </a:stretch>
                  </pic:blipFill>
                  <pic:spPr>
                    <a:xfrm>
                      <a:off x="0" y="0"/>
                      <a:ext cx="5057775" cy="2754630"/>
                    </a:xfrm>
                    <a:prstGeom prst="rect">
                      <a:avLst/>
                    </a:prstGeom>
                    <a:noFill/>
                    <a:ln>
                      <a:noFill/>
                    </a:ln>
                  </pic:spPr>
                </pic:pic>
              </a:graphicData>
            </a:graphic>
          </wp:inline>
        </w:drawing>
      </w:r>
    </w:p>
    <w:p w14:paraId="693FAB24">
      <w:pPr>
        <w:keepNext w:val="0"/>
        <w:keepLines w:val="0"/>
        <w:pageBreakBefore w:val="0"/>
        <w:widowControl w:val="0"/>
        <w:numPr>
          <w:ilvl w:val="0"/>
          <w:numId w:val="143"/>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找到要</w:t>
      </w:r>
      <w:r>
        <w:rPr>
          <w:rFonts w:hint="eastAsia"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42899991">
      <w:pPr>
        <w:pageBreakBefore w:val="0"/>
        <w:numPr>
          <w:ilvl w:val="0"/>
          <w:numId w:val="0"/>
        </w:numPr>
        <w:kinsoku/>
        <w:wordWrap/>
        <w:overflowPunct/>
        <w:topLinePunct w:val="0"/>
        <w:bidi w:val="0"/>
        <w:snapToGrid/>
        <w:spacing w:line="360" w:lineRule="auto"/>
        <w:jc w:val="center"/>
        <w:textAlignment w:val="auto"/>
        <w:rPr>
          <w:rFonts w:hint="eastAsia" w:eastAsia="宋体"/>
          <w:caps w:val="0"/>
          <w:smallCaps w:val="0"/>
          <w:color w:val="000000" w:themeColor="text1"/>
          <w:lang w:val="en-US" w:eastAsia="zh-CN"/>
          <w14:textFill>
            <w14:solidFill>
              <w14:schemeClr w14:val="tx1"/>
            </w14:solidFill>
          </w14:textFill>
        </w:rPr>
      </w:pPr>
      <w:r>
        <w:rPr>
          <w:rFonts w:ascii="Times New Roman" w:hAnsi="Times New Roman" w:eastAsia="宋体" w:cs="Times New Roman"/>
        </w:rPr>
        <w:drawing>
          <wp:inline distT="0" distB="0" distL="114300" distR="114300">
            <wp:extent cx="5057775" cy="2437765"/>
            <wp:effectExtent l="0" t="0" r="9525" b="635"/>
            <wp:docPr id="441"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5BCEA85A">
      <w:pPr>
        <w:pageBreakBefore w:val="0"/>
        <w:numPr>
          <w:ilvl w:val="0"/>
          <w:numId w:val="143"/>
        </w:numPr>
        <w:kinsoku/>
        <w:wordWrap/>
        <w:overflowPunct/>
        <w:topLinePunct w:val="0"/>
        <w:bidi w:val="0"/>
        <w:snapToGrid/>
        <w:spacing w:line="360" w:lineRule="auto"/>
        <w:ind w:left="0" w:leftChars="0" w:firstLine="315" w:firstLineChars="150"/>
        <w:textAlignment w:val="auto"/>
        <w:rPr>
          <w:rFonts w:hint="eastAsia" w:eastAsia="宋体"/>
          <w:caps w:val="0"/>
          <w:smallCaps w:val="0"/>
          <w:color w:val="000000" w:themeColor="text1"/>
          <w:lang w:val="en-US" w:eastAsia="zh-CN"/>
          <w14:textFill>
            <w14:solidFill>
              <w14:schemeClr w14:val="tx1"/>
            </w14:solidFill>
          </w14:textFill>
        </w:rPr>
      </w:pPr>
      <w:r>
        <w:rPr>
          <w:rFonts w:hint="eastAsia" w:ascii="Times New Roman" w:eastAsia="宋体"/>
          <w:caps w:val="0"/>
          <w:smallCaps w:val="0"/>
          <w:color w:val="000000" w:themeColor="text1"/>
          <w:lang w:val="en-US" w:eastAsia="zh-CN"/>
          <w14:textFill>
            <w14:solidFill>
              <w14:schemeClr w14:val="tx1"/>
            </w14:solidFill>
          </w14:textFill>
        </w:rPr>
        <w:t>工作台右侧快捷菜单中，</w:t>
      </w:r>
      <w:r>
        <w:rPr>
          <w:rFonts w:hint="eastAsia" w:eastAsia="宋体"/>
          <w:caps w:val="0"/>
          <w:smallCaps w:val="0"/>
          <w:color w:val="000000" w:themeColor="text1"/>
          <w:lang w:val="en-US" w:eastAsia="zh-CN"/>
          <w14:textFill>
            <w14:solidFill>
              <w14:schemeClr w14:val="tx1"/>
            </w14:solidFill>
          </w14:textFill>
        </w:rPr>
        <w:t>点击“提问”按钮，进入查看</w:t>
      </w:r>
      <w:r>
        <w:rPr>
          <w:rFonts w:hint="eastAsia" w:ascii="Times New Roman" w:eastAsia="宋体"/>
          <w:caps w:val="0"/>
          <w:smallCaps w:val="0"/>
          <w:color w:val="000000" w:themeColor="text1"/>
          <w:lang w:val="en-US" w:eastAsia="zh-CN"/>
          <w14:textFill>
            <w14:solidFill>
              <w14:schemeClr w14:val="tx1"/>
            </w14:solidFill>
          </w14:textFill>
        </w:rPr>
        <w:t>提问</w:t>
      </w:r>
      <w:r>
        <w:rPr>
          <w:rFonts w:hint="eastAsia" w:eastAsia="宋体"/>
          <w:caps w:val="0"/>
          <w:smallCaps w:val="0"/>
          <w:color w:val="000000" w:themeColor="text1"/>
          <w:lang w:val="en-US" w:eastAsia="zh-CN"/>
          <w14:textFill>
            <w14:solidFill>
              <w14:schemeClr w14:val="tx1"/>
            </w14:solidFill>
          </w14:textFill>
        </w:rPr>
        <w:t>页面。如下图：</w:t>
      </w:r>
    </w:p>
    <w:p w14:paraId="0478305D">
      <w:pPr>
        <w:pageBreakBefore w:val="0"/>
        <w:numPr>
          <w:ilvl w:val="0"/>
          <w:numId w:val="0"/>
        </w:numPr>
        <w:tabs>
          <w:tab w:val="left" w:pos="0"/>
        </w:tabs>
        <w:kinsoku/>
        <w:wordWrap/>
        <w:overflowPunct/>
        <w:topLinePunct w:val="0"/>
        <w:bidi w:val="0"/>
        <w:snapToGrid/>
        <w:spacing w:line="360" w:lineRule="auto"/>
        <w:jc w:val="center"/>
        <w:textAlignment w:val="auto"/>
        <w:rPr>
          <w:rFonts w:hint="eastAsia" w:eastAsia="宋体"/>
          <w:caps w:val="0"/>
          <w:smallCaps w:val="0"/>
          <w:color w:val="000000" w:themeColor="text1"/>
          <w:lang w:val="en-US" w:eastAsia="zh-CN"/>
          <w14:textFill>
            <w14:solidFill>
              <w14:schemeClr w14:val="tx1"/>
            </w14:solidFill>
          </w14:textFill>
        </w:rPr>
      </w:pPr>
      <w:r>
        <w:drawing>
          <wp:inline distT="0" distB="0" distL="114300" distR="114300">
            <wp:extent cx="5057775" cy="1943100"/>
            <wp:effectExtent l="0" t="0" r="9525" b="0"/>
            <wp:docPr id="44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 name="图片 13"/>
                    <pic:cNvPicPr>
                      <a:picLocks noChangeAspect="1"/>
                    </pic:cNvPicPr>
                  </pic:nvPicPr>
                  <pic:blipFill>
                    <a:blip r:embed="rId97"/>
                    <a:stretch>
                      <a:fillRect/>
                    </a:stretch>
                  </pic:blipFill>
                  <pic:spPr>
                    <a:xfrm>
                      <a:off x="0" y="0"/>
                      <a:ext cx="5057775" cy="1943100"/>
                    </a:xfrm>
                    <a:prstGeom prst="rect">
                      <a:avLst/>
                    </a:prstGeom>
                    <a:noFill/>
                    <a:ln>
                      <a:noFill/>
                    </a:ln>
                  </pic:spPr>
                </pic:pic>
              </a:graphicData>
            </a:graphic>
          </wp:inline>
        </w:drawing>
      </w:r>
    </w:p>
    <w:p w14:paraId="517A1A36">
      <w:pPr>
        <w:pageBreakBefore w:val="0"/>
        <w:numPr>
          <w:ilvl w:val="0"/>
          <w:numId w:val="143"/>
        </w:numPr>
        <w:kinsoku/>
        <w:wordWrap/>
        <w:overflowPunct/>
        <w:topLinePunct w:val="0"/>
        <w:bidi w:val="0"/>
        <w:snapToGrid/>
        <w:spacing w:line="360" w:lineRule="auto"/>
        <w:ind w:left="0" w:leftChars="0" w:firstLine="315" w:firstLineChars="150"/>
        <w:textAlignment w:val="auto"/>
        <w:rPr>
          <w:rFonts w:hint="eastAsia" w:eastAsia="宋体"/>
          <w:caps w:val="0"/>
          <w:smallCaps w:val="0"/>
          <w:color w:val="000000" w:themeColor="text1"/>
          <w:lang w:val="en-US" w:eastAsia="zh-CN"/>
          <w14:textFill>
            <w14:solidFill>
              <w14:schemeClr w14:val="tx1"/>
            </w14:solidFill>
          </w14:textFill>
        </w:rPr>
      </w:pPr>
      <w:r>
        <w:rPr>
          <w:rFonts w:hint="eastAsia" w:eastAsia="宋体"/>
          <w:caps w:val="0"/>
          <w:smallCaps w:val="0"/>
          <w:color w:val="000000" w:themeColor="text1"/>
          <w:lang w:val="en-US" w:eastAsia="zh-CN"/>
          <w14:textFill>
            <w14:solidFill>
              <w14:schemeClr w14:val="tx1"/>
            </w14:solidFill>
          </w14:textFill>
        </w:rPr>
        <w:t>点击“新增提问”按钮，进入网上提问页面。如下图：</w:t>
      </w:r>
    </w:p>
    <w:p w14:paraId="328FB876">
      <w:pPr>
        <w:keepNext w:val="0"/>
        <w:keepLines w:val="0"/>
        <w:pageBreakBefore w:val="0"/>
        <w:widowControl/>
        <w:suppressLineNumbers w:val="0"/>
        <w:kinsoku/>
        <w:wordWrap/>
        <w:overflowPunct/>
        <w:topLinePunct w:val="0"/>
        <w:bidi w:val="0"/>
        <w:snapToGrid/>
        <w:spacing w:line="360" w:lineRule="auto"/>
        <w:ind w:left="0" w:leftChars="0" w:firstLine="0" w:firstLineChars="0"/>
        <w:jc w:val="center"/>
        <w:textAlignment w:val="auto"/>
      </w:pPr>
      <w:r>
        <w:drawing>
          <wp:inline distT="0" distB="0" distL="114300" distR="114300">
            <wp:extent cx="5057775" cy="886460"/>
            <wp:effectExtent l="0" t="0" r="9525" b="8890"/>
            <wp:docPr id="443"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 name="图片 16"/>
                    <pic:cNvPicPr>
                      <a:picLocks noChangeAspect="1"/>
                    </pic:cNvPicPr>
                  </pic:nvPicPr>
                  <pic:blipFill>
                    <a:blip r:embed="rId98"/>
                    <a:stretch>
                      <a:fillRect/>
                    </a:stretch>
                  </pic:blipFill>
                  <pic:spPr>
                    <a:xfrm>
                      <a:off x="0" y="0"/>
                      <a:ext cx="5057775" cy="886460"/>
                    </a:xfrm>
                    <a:prstGeom prst="rect">
                      <a:avLst/>
                    </a:prstGeom>
                    <a:noFill/>
                    <a:ln>
                      <a:noFill/>
                    </a:ln>
                  </pic:spPr>
                </pic:pic>
              </a:graphicData>
            </a:graphic>
          </wp:inline>
        </w:drawing>
      </w:r>
    </w:p>
    <w:p w14:paraId="581B769F">
      <w:pPr>
        <w:pageBreakBefore w:val="0"/>
        <w:numPr>
          <w:ilvl w:val="0"/>
          <w:numId w:val="143"/>
        </w:numPr>
        <w:kinsoku/>
        <w:wordWrap/>
        <w:overflowPunct/>
        <w:topLinePunct w:val="0"/>
        <w:bidi w:val="0"/>
        <w:snapToGrid/>
        <w:spacing w:line="360" w:lineRule="auto"/>
        <w:ind w:left="0" w:leftChars="0" w:firstLine="315" w:firstLineChars="150"/>
        <w:textAlignment w:val="auto"/>
        <w:rPr>
          <w:rFonts w:hint="eastAsia" w:eastAsia="宋体"/>
          <w:lang w:val="en-US" w:eastAsia="zh-CN"/>
        </w:rPr>
      </w:pPr>
      <w:r>
        <w:rPr>
          <w:rFonts w:hint="eastAsia" w:ascii="Times New Roman" w:eastAsia="宋体"/>
          <w:lang w:val="en-US" w:eastAsia="zh-CN"/>
        </w:rPr>
        <w:t>进入挑选标段（包）页面，选择资格预审文件或者招标文件，点击“选择”或者勾选标段后，点击“确认选择”，进入新增提问页面。</w:t>
      </w:r>
    </w:p>
    <w:p w14:paraId="3A92FF73">
      <w:pPr>
        <w:pageBreakBefore w:val="0"/>
        <w:numPr>
          <w:ilvl w:val="0"/>
          <w:numId w:val="0"/>
        </w:numPr>
        <w:tabs>
          <w:tab w:val="left" w:pos="0"/>
        </w:tabs>
        <w:kinsoku/>
        <w:wordWrap/>
        <w:overflowPunct/>
        <w:topLinePunct w:val="0"/>
        <w:bidi w:val="0"/>
        <w:snapToGrid/>
        <w:spacing w:line="360" w:lineRule="auto"/>
        <w:jc w:val="center"/>
        <w:textAlignment w:val="auto"/>
        <w:rPr>
          <w:rFonts w:hint="eastAsia" w:eastAsia="宋体"/>
          <w:lang w:val="en-US" w:eastAsia="zh-CN"/>
        </w:rPr>
      </w:pPr>
      <w:r>
        <w:drawing>
          <wp:inline distT="0" distB="0" distL="114300" distR="114300">
            <wp:extent cx="5007610" cy="2576830"/>
            <wp:effectExtent l="0" t="0" r="2540" b="13970"/>
            <wp:docPr id="444"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 name="图片 17"/>
                    <pic:cNvPicPr>
                      <a:picLocks noChangeAspect="1"/>
                    </pic:cNvPicPr>
                  </pic:nvPicPr>
                  <pic:blipFill>
                    <a:blip r:embed="rId99"/>
                    <a:srcRect l="992"/>
                    <a:stretch>
                      <a:fillRect/>
                    </a:stretch>
                  </pic:blipFill>
                  <pic:spPr>
                    <a:xfrm>
                      <a:off x="0" y="0"/>
                      <a:ext cx="5007610" cy="2576830"/>
                    </a:xfrm>
                    <a:prstGeom prst="rect">
                      <a:avLst/>
                    </a:prstGeom>
                    <a:noFill/>
                    <a:ln>
                      <a:noFill/>
                    </a:ln>
                  </pic:spPr>
                </pic:pic>
              </a:graphicData>
            </a:graphic>
          </wp:inline>
        </w:drawing>
      </w:r>
    </w:p>
    <w:p w14:paraId="076B61A5">
      <w:pPr>
        <w:pageBreakBefore w:val="0"/>
        <w:numPr>
          <w:ilvl w:val="0"/>
          <w:numId w:val="143"/>
        </w:numPr>
        <w:kinsoku/>
        <w:wordWrap/>
        <w:overflowPunct/>
        <w:topLinePunct w:val="0"/>
        <w:bidi w:val="0"/>
        <w:snapToGrid/>
        <w:spacing w:line="360" w:lineRule="auto"/>
        <w:ind w:left="0" w:leftChars="0" w:firstLine="315" w:firstLineChars="150"/>
        <w:textAlignment w:val="auto"/>
        <w:rPr>
          <w:rFonts w:hint="default" w:eastAsia="宋体"/>
          <w:caps w:val="0"/>
          <w:smallCaps w:val="0"/>
          <w:lang w:val="en-US" w:eastAsia="zh-CN"/>
        </w:rPr>
      </w:pPr>
      <w:r>
        <w:rPr>
          <w:rFonts w:hint="eastAsia" w:eastAsia="宋体"/>
          <w:caps w:val="0"/>
          <w:smallCaps w:val="0"/>
          <w:color w:val="000000" w:themeColor="text1"/>
          <w:lang w:val="en-US" w:eastAsia="zh-CN"/>
          <w14:textFill>
            <w14:solidFill>
              <w14:schemeClr w14:val="tx1"/>
            </w14:solidFill>
          </w14:textFill>
        </w:rPr>
        <w:t>填写页面信息，点击“确认发送”按钮，提问信息发送成功。如下图：</w:t>
      </w:r>
    </w:p>
    <w:p w14:paraId="2D904FC2">
      <w:pPr>
        <w:keepNext w:val="0"/>
        <w:keepLines w:val="0"/>
        <w:pageBreakBefore w:val="0"/>
        <w:widowControl/>
        <w:suppressLineNumbers w:val="0"/>
        <w:kinsoku/>
        <w:wordWrap/>
        <w:overflowPunct/>
        <w:topLinePunct w:val="0"/>
        <w:bidi w:val="0"/>
        <w:snapToGrid/>
        <w:spacing w:line="360" w:lineRule="auto"/>
        <w:ind w:left="0" w:leftChars="0" w:firstLine="0" w:firstLineChars="0"/>
        <w:jc w:val="center"/>
        <w:textAlignment w:val="auto"/>
        <w:rPr>
          <w:rFonts w:ascii="宋体" w:hAnsi="宋体" w:eastAsia="宋体" w:cs="宋体"/>
          <w:caps w:val="0"/>
          <w:smallCaps w:val="0"/>
          <w:kern w:val="0"/>
          <w:sz w:val="24"/>
          <w:szCs w:val="24"/>
          <w:lang w:val="en-US" w:eastAsia="zh-CN" w:bidi="ar"/>
        </w:rPr>
      </w:pPr>
      <w:r>
        <w:drawing>
          <wp:inline distT="0" distB="0" distL="114300" distR="114300">
            <wp:extent cx="5057775" cy="2659380"/>
            <wp:effectExtent l="0" t="0" r="9525" b="7620"/>
            <wp:docPr id="445"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 name="图片 18"/>
                    <pic:cNvPicPr>
                      <a:picLocks noChangeAspect="1"/>
                    </pic:cNvPicPr>
                  </pic:nvPicPr>
                  <pic:blipFill>
                    <a:blip r:embed="rId100"/>
                    <a:stretch>
                      <a:fillRect/>
                    </a:stretch>
                  </pic:blipFill>
                  <pic:spPr>
                    <a:xfrm>
                      <a:off x="0" y="0"/>
                      <a:ext cx="5057775" cy="2659380"/>
                    </a:xfrm>
                    <a:prstGeom prst="rect">
                      <a:avLst/>
                    </a:prstGeom>
                    <a:noFill/>
                    <a:ln>
                      <a:noFill/>
                    </a:ln>
                  </pic:spPr>
                </pic:pic>
              </a:graphicData>
            </a:graphic>
          </wp:inline>
        </w:drawing>
      </w:r>
    </w:p>
    <w:p w14:paraId="504A1B2C">
      <w:pPr>
        <w:pageBreakBefore w:val="0"/>
        <w:kinsoku/>
        <w:wordWrap/>
        <w:overflowPunct/>
        <w:topLinePunct w:val="0"/>
        <w:bidi w:val="0"/>
        <w:snapToGrid/>
        <w:spacing w:line="360" w:lineRule="auto"/>
        <w:textAlignment w:val="auto"/>
        <w:rPr>
          <w:rFonts w:hint="eastAsia" w:eastAsia="宋体"/>
          <w:caps w:val="0"/>
          <w:smallCaps w:val="0"/>
          <w:lang w:val="en-US" w:eastAsia="zh-CN"/>
        </w:rPr>
      </w:pPr>
      <w:r>
        <w:rPr>
          <w:rFonts w:hint="eastAsia" w:eastAsia="宋体"/>
          <w:caps w:val="0"/>
          <w:smallCaps w:val="0"/>
          <w:lang w:val="en-US" w:eastAsia="zh-CN"/>
        </w:rPr>
        <w:t>注：</w:t>
      </w:r>
    </w:p>
    <w:p w14:paraId="74843972">
      <w:pPr>
        <w:pageBreakBefore w:val="0"/>
        <w:numPr>
          <w:ilvl w:val="0"/>
          <w:numId w:val="25"/>
        </w:numPr>
        <w:kinsoku/>
        <w:wordWrap/>
        <w:overflowPunct/>
        <w:topLinePunct w:val="0"/>
        <w:bidi w:val="0"/>
        <w:snapToGrid/>
        <w:spacing w:line="360" w:lineRule="auto"/>
        <w:ind w:left="0" w:leftChars="0" w:firstLine="420" w:firstLineChars="200"/>
        <w:textAlignment w:val="auto"/>
        <w:rPr>
          <w:rFonts w:hint="eastAsia" w:eastAsia="宋体"/>
          <w:caps w:val="0"/>
          <w:smallCaps w:val="0"/>
          <w:lang w:val="en-US" w:eastAsia="zh-CN"/>
        </w:rPr>
      </w:pPr>
      <w:r>
        <w:rPr>
          <w:rFonts w:hint="eastAsia" w:eastAsia="宋体"/>
          <w:caps w:val="0"/>
          <w:smallCaps w:val="0"/>
          <w:lang w:val="en-US" w:eastAsia="zh-CN"/>
        </w:rPr>
        <w:t>资审开标时间未到可以对资审文件、资格预审澄清文件提问；开标时间未过可以对招标文件、答疑澄清文件进行提问；开标时间未过可以对其他提问。</w:t>
      </w:r>
    </w:p>
    <w:p w14:paraId="53009507">
      <w:pPr>
        <w:pageBreakBefore w:val="0"/>
        <w:numPr>
          <w:ilvl w:val="0"/>
          <w:numId w:val="25"/>
        </w:numPr>
        <w:kinsoku/>
        <w:wordWrap/>
        <w:overflowPunct/>
        <w:topLinePunct w:val="0"/>
        <w:bidi w:val="0"/>
        <w:snapToGrid/>
        <w:spacing w:line="360" w:lineRule="auto"/>
        <w:ind w:left="0" w:leftChars="0" w:firstLine="420" w:firstLineChars="200"/>
        <w:textAlignment w:val="auto"/>
        <w:rPr>
          <w:rFonts w:ascii="宋体" w:hAnsi="宋体" w:eastAsia="宋体" w:cs="宋体"/>
          <w:caps w:val="0"/>
          <w:smallCaps w:val="0"/>
          <w:kern w:val="0"/>
          <w:sz w:val="24"/>
          <w:szCs w:val="24"/>
          <w:lang w:val="en-US" w:eastAsia="zh-CN" w:bidi="ar"/>
        </w:rPr>
      </w:pPr>
      <w:r>
        <w:rPr>
          <w:rFonts w:hint="eastAsia" w:ascii="Times New Roman" w:eastAsia="宋体"/>
          <w:caps w:val="0"/>
          <w:smallCaps w:val="0"/>
          <w:lang w:val="en-US" w:eastAsia="zh-CN"/>
        </w:rPr>
        <w:t>当提问回复后，可以进入提问页面查看提问回复信息。</w:t>
      </w:r>
    </w:p>
    <w:p w14:paraId="37AB55B3">
      <w:pPr>
        <w:pStyle w:val="4"/>
        <w:pageBreakBefore w:val="0"/>
        <w:kinsoku/>
        <w:wordWrap/>
        <w:overflowPunct/>
        <w:topLinePunct w:val="0"/>
        <w:bidi w:val="0"/>
        <w:snapToGrid/>
        <w:spacing w:line="360" w:lineRule="auto"/>
        <w:textAlignment w:val="auto"/>
      </w:pPr>
      <w:bookmarkStart w:id="274" w:name="_Toc24695"/>
      <w:r>
        <w:t>异议</w:t>
      </w:r>
      <w:bookmarkEnd w:id="274"/>
    </w:p>
    <w:p w14:paraId="3493C1D4">
      <w:pPr>
        <w:pageBreakBefore w:val="0"/>
        <w:kinsoku/>
        <w:wordWrap/>
        <w:overflowPunct/>
        <w:topLinePunct w:val="0"/>
        <w:bidi w:val="0"/>
        <w:snapToGrid/>
        <w:spacing w:line="360" w:lineRule="auto"/>
        <w:ind w:firstLine="480"/>
        <w:jc w:val="both"/>
        <w:textAlignment w:val="auto"/>
        <w:rPr>
          <w:rFonts w:hint="eastAsia"/>
          <w:b/>
          <w:bCs/>
          <w:caps w:val="0"/>
          <w:smallCaps w:val="0"/>
          <w:color w:val="000000" w:themeColor="text1"/>
          <w:lang w:val="en-US" w:eastAsia="zh-CN"/>
          <w14:textFill>
            <w14:solidFill>
              <w14:schemeClr w14:val="tx1"/>
            </w14:solidFill>
          </w14:textFill>
        </w:rPr>
      </w:pPr>
      <w:r>
        <w:rPr>
          <w:rFonts w:hint="eastAsia" w:ascii="Times New Roman" w:eastAsia="宋体"/>
          <w:b/>
          <w:bCs/>
          <w:caps w:val="0"/>
          <w:smallCaps w:val="0"/>
          <w:color w:val="000000" w:themeColor="text1"/>
          <w:lang w:val="en-US" w:eastAsia="zh-CN"/>
          <w14:textFill>
            <w14:solidFill>
              <w14:schemeClr w14:val="tx1"/>
            </w14:solidFill>
          </w14:textFill>
        </w:rPr>
        <w:t>功能介绍：</w:t>
      </w:r>
    </w:p>
    <w:p w14:paraId="586FCF29">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供应商</w:t>
      </w:r>
      <w:r>
        <w:rPr>
          <w:rFonts w:hint="eastAsia" w:ascii="宋体" w:hAnsi="宋体" w:eastAsia="宋体" w:cs="宋体"/>
          <w:sz w:val="21"/>
          <w:szCs w:val="21"/>
        </w:rPr>
        <w:t>对资格预审文件、招标文件、开标过程、资格预审结果、评标结果提出异议的功能。</w:t>
      </w:r>
    </w:p>
    <w:p w14:paraId="470932D3">
      <w:pPr>
        <w:pageBreakBefore w:val="0"/>
        <w:kinsoku/>
        <w:wordWrap/>
        <w:overflowPunct/>
        <w:topLinePunct w:val="0"/>
        <w:bidi w:val="0"/>
        <w:snapToGrid/>
        <w:spacing w:line="360" w:lineRule="auto"/>
        <w:ind w:firstLine="480"/>
        <w:jc w:val="both"/>
        <w:textAlignment w:val="auto"/>
        <w:rPr>
          <w:rFonts w:hint="eastAsia" w:eastAsia="宋体"/>
          <w:b/>
          <w:bCs/>
          <w:caps w:val="0"/>
          <w:smallCaps w:val="0"/>
          <w:color w:val="000000" w:themeColor="text1"/>
          <w:sz w:val="21"/>
          <w:szCs w:val="21"/>
          <w:lang w:val="en-US" w:eastAsia="zh-CN"/>
          <w14:textFill>
            <w14:solidFill>
              <w14:schemeClr w14:val="tx1"/>
            </w14:solidFill>
          </w14:textFill>
        </w:rPr>
      </w:pPr>
      <w:r>
        <w:rPr>
          <w:rFonts w:hint="eastAsia" w:ascii="宋体" w:hAnsi="宋体" w:eastAsia="宋体" w:cs="宋体"/>
          <w:sz w:val="21"/>
          <w:szCs w:val="21"/>
          <w:lang w:eastAsia="zh-CN"/>
        </w:rPr>
        <w:t>采购人</w:t>
      </w:r>
      <w:r>
        <w:rPr>
          <w:rFonts w:hint="eastAsia" w:ascii="宋体" w:hAnsi="宋体" w:eastAsia="宋体" w:cs="宋体"/>
          <w:sz w:val="21"/>
          <w:szCs w:val="21"/>
        </w:rPr>
        <w:t>或</w:t>
      </w:r>
      <w:r>
        <w:rPr>
          <w:rFonts w:hint="eastAsia" w:ascii="宋体" w:hAnsi="宋体" w:eastAsia="宋体" w:cs="宋体"/>
          <w:sz w:val="21"/>
          <w:szCs w:val="21"/>
          <w:lang w:eastAsia="zh-CN"/>
        </w:rPr>
        <w:t>采购代理</w:t>
      </w:r>
      <w:r>
        <w:rPr>
          <w:rFonts w:hint="eastAsia" w:ascii="宋体" w:hAnsi="宋体" w:eastAsia="宋体" w:cs="宋体"/>
          <w:sz w:val="21"/>
          <w:szCs w:val="21"/>
        </w:rPr>
        <w:t>在规定时间内答复</w:t>
      </w:r>
      <w:r>
        <w:rPr>
          <w:rFonts w:hint="eastAsia" w:ascii="宋体" w:hAnsi="宋体" w:eastAsia="宋体" w:cs="宋体"/>
          <w:sz w:val="21"/>
          <w:szCs w:val="21"/>
          <w:lang w:eastAsia="zh-CN"/>
        </w:rPr>
        <w:t>供应商</w:t>
      </w:r>
      <w:r>
        <w:rPr>
          <w:rFonts w:hint="eastAsia" w:ascii="宋体" w:hAnsi="宋体" w:eastAsia="宋体" w:cs="宋体"/>
          <w:sz w:val="21"/>
          <w:szCs w:val="21"/>
        </w:rPr>
        <w:t>异议的功能。</w:t>
      </w:r>
    </w:p>
    <w:p w14:paraId="63485FBD">
      <w:pPr>
        <w:keepNext w:val="0"/>
        <w:keepLines w:val="0"/>
        <w:pageBreakBefore w:val="0"/>
        <w:widowControl/>
        <w:suppressLineNumbers w:val="0"/>
        <w:kinsoku/>
        <w:wordWrap/>
        <w:overflowPunct/>
        <w:topLinePunct w:val="0"/>
        <w:bidi w:val="0"/>
        <w:snapToGrid/>
        <w:spacing w:line="360" w:lineRule="auto"/>
        <w:jc w:val="left"/>
        <w:textAlignment w:val="auto"/>
        <w:rPr>
          <w:rFonts w:hint="eastAsia" w:eastAsia="宋体"/>
          <w:b/>
          <w:bCs/>
          <w:caps w:val="0"/>
          <w:smallCaps w:val="0"/>
          <w:color w:val="000000" w:themeColor="text1"/>
          <w:lang w:val="en-US" w:eastAsia="zh-CN"/>
          <w14:textFill>
            <w14:solidFill>
              <w14:schemeClr w14:val="tx1"/>
            </w14:solidFill>
          </w14:textFill>
        </w:rPr>
      </w:pPr>
      <w:r>
        <w:rPr>
          <w:rFonts w:hint="eastAsia" w:eastAsia="宋体"/>
          <w:b/>
          <w:bCs/>
          <w:caps w:val="0"/>
          <w:smallCaps w:val="0"/>
          <w:color w:val="000000" w:themeColor="text1"/>
          <w:lang w:val="en-US" w:eastAsia="zh-CN"/>
          <w14:textFill>
            <w14:solidFill>
              <w14:schemeClr w14:val="tx1"/>
            </w14:solidFill>
          </w14:textFill>
        </w:rPr>
        <w:t>前置条件：</w:t>
      </w:r>
    </w:p>
    <w:p w14:paraId="76E26EA0">
      <w:pPr>
        <w:keepNext w:val="0"/>
        <w:keepLines w:val="0"/>
        <w:pageBreakBefore w:val="0"/>
        <w:widowControl/>
        <w:suppressLineNumbers w:val="0"/>
        <w:kinsoku/>
        <w:wordWrap/>
        <w:overflowPunct/>
        <w:topLinePunct w:val="0"/>
        <w:bidi w:val="0"/>
        <w:snapToGrid/>
        <w:spacing w:line="360" w:lineRule="auto"/>
        <w:jc w:val="left"/>
        <w:textAlignment w:val="auto"/>
        <w:rPr>
          <w:rFonts w:eastAsia="宋体"/>
          <w:caps w:val="0"/>
          <w:smallCaps w:val="0"/>
        </w:rPr>
      </w:pPr>
      <w:r>
        <w:rPr>
          <w:rFonts w:hint="eastAsia" w:eastAsia="宋体"/>
          <w:caps w:val="0"/>
          <w:smallCaps w:val="0"/>
          <w:color w:val="000000" w:themeColor="text1"/>
          <w:lang w:val="en-US" w:eastAsia="zh-CN"/>
          <w14:textFill>
            <w14:solidFill>
              <w14:schemeClr w14:val="tx1"/>
            </w14:solidFill>
          </w14:textFill>
        </w:rPr>
        <w:t xml:space="preserve">已经报名的标段。 </w:t>
      </w:r>
    </w:p>
    <w:p w14:paraId="5817B46D">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操作步骤：</w:t>
      </w:r>
    </w:p>
    <w:p w14:paraId="12E93CD4">
      <w:pPr>
        <w:keepNext w:val="0"/>
        <w:keepLines w:val="0"/>
        <w:pageBreakBefore w:val="0"/>
        <w:widowControl w:val="0"/>
        <w:numPr>
          <w:ilvl w:val="0"/>
          <w:numId w:val="144"/>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2798AB90">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drawing>
          <wp:inline distT="0" distB="0" distL="114300" distR="114300">
            <wp:extent cx="5057775" cy="2754630"/>
            <wp:effectExtent l="0" t="0" r="9525" b="7620"/>
            <wp:docPr id="458"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图片 54"/>
                    <pic:cNvPicPr>
                      <a:picLocks noChangeAspect="1"/>
                    </pic:cNvPicPr>
                  </pic:nvPicPr>
                  <pic:blipFill>
                    <a:blip r:embed="rId74"/>
                    <a:stretch>
                      <a:fillRect/>
                    </a:stretch>
                  </pic:blipFill>
                  <pic:spPr>
                    <a:xfrm>
                      <a:off x="0" y="0"/>
                      <a:ext cx="5057775" cy="2754630"/>
                    </a:xfrm>
                    <a:prstGeom prst="rect">
                      <a:avLst/>
                    </a:prstGeom>
                    <a:noFill/>
                    <a:ln>
                      <a:noFill/>
                    </a:ln>
                  </pic:spPr>
                </pic:pic>
              </a:graphicData>
            </a:graphic>
          </wp:inline>
        </w:drawing>
      </w:r>
    </w:p>
    <w:p w14:paraId="173D1FE1">
      <w:pPr>
        <w:keepNext w:val="0"/>
        <w:keepLines w:val="0"/>
        <w:pageBreakBefore w:val="0"/>
        <w:widowControl w:val="0"/>
        <w:numPr>
          <w:ilvl w:val="0"/>
          <w:numId w:val="144"/>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找到要</w:t>
      </w:r>
      <w:r>
        <w:rPr>
          <w:rFonts w:hint="eastAsia"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142237F3">
      <w:pPr>
        <w:pageBreakBefore w:val="0"/>
        <w:numPr>
          <w:ilvl w:val="0"/>
          <w:numId w:val="0"/>
        </w:numPr>
        <w:kinsoku/>
        <w:wordWrap/>
        <w:overflowPunct/>
        <w:topLinePunct w:val="0"/>
        <w:bidi w:val="0"/>
        <w:snapToGrid/>
        <w:spacing w:line="360" w:lineRule="auto"/>
        <w:jc w:val="center"/>
        <w:textAlignment w:val="auto"/>
        <w:rPr>
          <w:rFonts w:hint="eastAsia" w:eastAsia="宋体"/>
          <w:caps w:val="0"/>
          <w:smallCaps w:val="0"/>
          <w:color w:val="000000" w:themeColor="text1"/>
          <w:lang w:val="en-US" w:eastAsia="zh-CN"/>
          <w14:textFill>
            <w14:solidFill>
              <w14:schemeClr w14:val="tx1"/>
            </w14:solidFill>
          </w14:textFill>
        </w:rPr>
      </w:pPr>
      <w:r>
        <w:rPr>
          <w:rFonts w:ascii="Times New Roman" w:hAnsi="Times New Roman" w:eastAsia="宋体" w:cs="Times New Roman"/>
        </w:rPr>
        <w:drawing>
          <wp:inline distT="0" distB="0" distL="114300" distR="114300">
            <wp:extent cx="5057775" cy="2437765"/>
            <wp:effectExtent l="0" t="0" r="9525" b="635"/>
            <wp:docPr id="459"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21BFCFBA">
      <w:pPr>
        <w:keepNext w:val="0"/>
        <w:keepLines w:val="0"/>
        <w:pageBreakBefore w:val="0"/>
        <w:widowControl w:val="0"/>
        <w:numPr>
          <w:ilvl w:val="0"/>
          <w:numId w:val="144"/>
        </w:numPr>
        <w:kinsoku/>
        <w:wordWrap/>
        <w:overflowPunct/>
        <w:topLinePunct w:val="0"/>
        <w:autoSpaceDE/>
        <w:autoSpaceDN/>
        <w:bidi w:val="0"/>
        <w:adjustRightInd/>
        <w:snapToGrid/>
        <w:spacing w:line="360" w:lineRule="auto"/>
        <w:ind w:left="0" w:leftChars="0" w:firstLine="315" w:firstLineChars="150"/>
        <w:textAlignment w:val="auto"/>
        <w:rPr>
          <w:rFonts w:hint="eastAsia" w:eastAsia="宋体"/>
          <w:caps w:val="0"/>
          <w:smallCaps w:val="0"/>
          <w:color w:val="000000" w:themeColor="text1"/>
          <w:lang w:val="en-US" w:eastAsia="zh-CN"/>
          <w14:textFill>
            <w14:solidFill>
              <w14:schemeClr w14:val="tx1"/>
            </w14:solidFill>
          </w14:textFill>
        </w:rPr>
      </w:pPr>
      <w:r>
        <w:rPr>
          <w:rFonts w:hint="eastAsia" w:ascii="Times New Roman" w:eastAsia="宋体"/>
          <w:caps w:val="0"/>
          <w:smallCaps w:val="0"/>
          <w:color w:val="000000" w:themeColor="text1"/>
          <w:lang w:val="en-US" w:eastAsia="zh-CN"/>
          <w14:textFill>
            <w14:solidFill>
              <w14:schemeClr w14:val="tx1"/>
            </w14:solidFill>
          </w14:textFill>
        </w:rPr>
        <w:t>工作台右侧快捷菜单中，</w:t>
      </w:r>
      <w:r>
        <w:rPr>
          <w:rFonts w:hint="eastAsia" w:eastAsia="宋体"/>
          <w:caps w:val="0"/>
          <w:smallCaps w:val="0"/>
          <w:color w:val="000000" w:themeColor="text1"/>
          <w:lang w:val="en-US" w:eastAsia="zh-CN"/>
          <w14:textFill>
            <w14:solidFill>
              <w14:schemeClr w14:val="tx1"/>
            </w14:solidFill>
          </w14:textFill>
        </w:rPr>
        <w:t>点击“</w:t>
      </w:r>
      <w:r>
        <w:rPr>
          <w:rFonts w:hint="eastAsia" w:ascii="Times New Roman" w:eastAsia="宋体"/>
          <w:caps w:val="0"/>
          <w:smallCaps w:val="0"/>
          <w:color w:val="000000" w:themeColor="text1"/>
          <w:lang w:val="en-US" w:eastAsia="zh-CN"/>
          <w14:textFill>
            <w14:solidFill>
              <w14:schemeClr w14:val="tx1"/>
            </w14:solidFill>
          </w14:textFill>
        </w:rPr>
        <w:t>异议</w:t>
      </w:r>
      <w:r>
        <w:rPr>
          <w:rFonts w:hint="eastAsia" w:eastAsia="宋体"/>
          <w:caps w:val="0"/>
          <w:smallCaps w:val="0"/>
          <w:color w:val="000000" w:themeColor="text1"/>
          <w:lang w:val="en-US" w:eastAsia="zh-CN"/>
          <w14:textFill>
            <w14:solidFill>
              <w14:schemeClr w14:val="tx1"/>
            </w14:solidFill>
          </w14:textFill>
        </w:rPr>
        <w:t>”按钮，进入查看</w:t>
      </w:r>
      <w:r>
        <w:rPr>
          <w:rFonts w:hint="eastAsia" w:ascii="Times New Roman" w:eastAsia="宋体"/>
          <w:caps w:val="0"/>
          <w:smallCaps w:val="0"/>
          <w:color w:val="000000" w:themeColor="text1"/>
          <w:lang w:val="en-US" w:eastAsia="zh-CN"/>
          <w14:textFill>
            <w14:solidFill>
              <w14:schemeClr w14:val="tx1"/>
            </w14:solidFill>
          </w14:textFill>
        </w:rPr>
        <w:t>异议</w:t>
      </w:r>
      <w:r>
        <w:rPr>
          <w:rFonts w:hint="eastAsia" w:eastAsia="宋体"/>
          <w:caps w:val="0"/>
          <w:smallCaps w:val="0"/>
          <w:color w:val="000000" w:themeColor="text1"/>
          <w:lang w:val="en-US" w:eastAsia="zh-CN"/>
          <w14:textFill>
            <w14:solidFill>
              <w14:schemeClr w14:val="tx1"/>
            </w14:solidFill>
          </w14:textFill>
        </w:rPr>
        <w:t>页面。如下图：</w:t>
      </w:r>
    </w:p>
    <w:p w14:paraId="7389C18F">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eastAsia="宋体"/>
          <w:bCs/>
          <w:caps w:val="0"/>
          <w:smallCaps w:val="0"/>
          <w:color w:val="000000" w:themeColor="text1"/>
          <w14:textFill>
            <w14:solidFill>
              <w14:schemeClr w14:val="tx1"/>
            </w14:solidFill>
          </w14:textFill>
        </w:rPr>
      </w:pPr>
      <w:r>
        <w:drawing>
          <wp:inline distT="0" distB="0" distL="114300" distR="114300">
            <wp:extent cx="5057775" cy="1706880"/>
            <wp:effectExtent l="0" t="0" r="9525" b="7620"/>
            <wp:docPr id="460"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 name="图片 19"/>
                    <pic:cNvPicPr>
                      <a:picLocks noChangeAspect="1"/>
                    </pic:cNvPicPr>
                  </pic:nvPicPr>
                  <pic:blipFill>
                    <a:blip r:embed="rId101"/>
                    <a:stretch>
                      <a:fillRect/>
                    </a:stretch>
                  </pic:blipFill>
                  <pic:spPr>
                    <a:xfrm>
                      <a:off x="0" y="0"/>
                      <a:ext cx="5057775" cy="1706880"/>
                    </a:xfrm>
                    <a:prstGeom prst="rect">
                      <a:avLst/>
                    </a:prstGeom>
                    <a:noFill/>
                    <a:ln>
                      <a:noFill/>
                    </a:ln>
                  </pic:spPr>
                </pic:pic>
              </a:graphicData>
            </a:graphic>
          </wp:inline>
        </w:drawing>
      </w:r>
    </w:p>
    <w:p w14:paraId="3B789B64">
      <w:pPr>
        <w:keepNext w:val="0"/>
        <w:keepLines w:val="0"/>
        <w:pageBreakBefore w:val="0"/>
        <w:widowControl w:val="0"/>
        <w:numPr>
          <w:ilvl w:val="0"/>
          <w:numId w:val="144"/>
        </w:numPr>
        <w:kinsoku/>
        <w:wordWrap/>
        <w:overflowPunct/>
        <w:topLinePunct w:val="0"/>
        <w:autoSpaceDE/>
        <w:autoSpaceDN/>
        <w:bidi w:val="0"/>
        <w:adjustRightInd/>
        <w:snapToGrid/>
        <w:spacing w:line="360" w:lineRule="auto"/>
        <w:ind w:left="0" w:leftChars="0" w:firstLine="315" w:firstLineChars="150"/>
        <w:textAlignment w:val="auto"/>
        <w:rPr>
          <w:rFonts w:eastAsia="宋体"/>
          <w:caps w:val="0"/>
          <w:smallCaps w:val="0"/>
          <w:color w:val="000000" w:themeColor="text1"/>
          <w14:textFill>
            <w14:solidFill>
              <w14:schemeClr w14:val="tx1"/>
            </w14:solidFill>
          </w14:textFill>
        </w:rPr>
      </w:pPr>
      <w:r>
        <w:rPr>
          <w:rFonts w:hint="eastAsia" w:eastAsia="宋体"/>
          <w:caps w:val="0"/>
          <w:smallCaps w:val="0"/>
          <w:color w:val="000000" w:themeColor="text1"/>
          <w:lang w:val="en-US" w:eastAsia="zh-CN"/>
          <w14:textFill>
            <w14:solidFill>
              <w14:schemeClr w14:val="tx1"/>
            </w14:solidFill>
          </w14:textFill>
        </w:rPr>
        <w:t>查看异议页面，</w:t>
      </w:r>
      <w:r>
        <w:rPr>
          <w:rFonts w:eastAsia="宋体"/>
          <w:caps w:val="0"/>
          <w:smallCaps w:val="0"/>
          <w:color w:val="000000" w:themeColor="text1"/>
          <w14:textFill>
            <w14:solidFill>
              <w14:schemeClr w14:val="tx1"/>
            </w14:solidFill>
          </w14:textFill>
        </w:rPr>
        <w:t>点击</w:t>
      </w:r>
      <w:r>
        <w:rPr>
          <w:rFonts w:hint="eastAsia" w:eastAsia="宋体"/>
          <w:caps w:val="0"/>
          <w:smallCaps w:val="0"/>
          <w:color w:val="000000" w:themeColor="text1"/>
          <w:lang w:eastAsia="zh-CN"/>
          <w14:textFill>
            <w14:solidFill>
              <w14:schemeClr w14:val="tx1"/>
            </w14:solidFill>
          </w14:textFill>
        </w:rPr>
        <w:t>“</w:t>
      </w:r>
      <w:r>
        <w:rPr>
          <w:rFonts w:eastAsia="宋体"/>
          <w:caps w:val="0"/>
          <w:smallCaps w:val="0"/>
          <w:color w:val="000000" w:themeColor="text1"/>
          <w14:textFill>
            <w14:solidFill>
              <w14:schemeClr w14:val="tx1"/>
            </w14:solidFill>
          </w14:textFill>
        </w:rPr>
        <w:t>新增异议</w:t>
      </w:r>
      <w:r>
        <w:rPr>
          <w:rFonts w:hint="eastAsia" w:eastAsia="宋体"/>
          <w:caps w:val="0"/>
          <w:smallCaps w:val="0"/>
          <w:color w:val="000000" w:themeColor="text1"/>
          <w:lang w:eastAsia="zh-CN"/>
          <w14:textFill>
            <w14:solidFill>
              <w14:schemeClr w14:val="tx1"/>
            </w14:solidFill>
          </w14:textFill>
        </w:rPr>
        <w:t>”</w:t>
      </w:r>
      <w:r>
        <w:rPr>
          <w:rFonts w:eastAsia="宋体"/>
          <w:caps w:val="0"/>
          <w:smallCaps w:val="0"/>
          <w:color w:val="000000" w:themeColor="text1"/>
          <w14:textFill>
            <w14:solidFill>
              <w14:schemeClr w14:val="tx1"/>
            </w14:solidFill>
          </w14:textFill>
        </w:rPr>
        <w:t>按钮，</w:t>
      </w:r>
      <w:r>
        <w:rPr>
          <w:rFonts w:hint="eastAsia" w:eastAsia="宋体"/>
          <w:caps w:val="0"/>
          <w:smallCaps w:val="0"/>
          <w:color w:val="000000" w:themeColor="text1"/>
          <w:lang w:val="en-US" w:eastAsia="zh-CN"/>
          <w14:textFill>
            <w14:solidFill>
              <w14:schemeClr w14:val="tx1"/>
            </w14:solidFill>
          </w14:textFill>
        </w:rPr>
        <w:t>进入新增异议</w:t>
      </w:r>
      <w:r>
        <w:rPr>
          <w:rFonts w:eastAsia="宋体"/>
          <w:caps w:val="0"/>
          <w:smallCaps w:val="0"/>
          <w:color w:val="000000" w:themeColor="text1"/>
          <w14:textFill>
            <w14:solidFill>
              <w14:schemeClr w14:val="tx1"/>
            </w14:solidFill>
          </w14:textFill>
        </w:rPr>
        <w:t>页面</w:t>
      </w:r>
      <w:r>
        <w:rPr>
          <w:rFonts w:hint="eastAsia" w:eastAsia="宋体"/>
          <w:caps w:val="0"/>
          <w:smallCaps w:val="0"/>
          <w:color w:val="000000" w:themeColor="text1"/>
          <w:lang w:eastAsia="zh-CN"/>
          <w14:textFill>
            <w14:solidFill>
              <w14:schemeClr w14:val="tx1"/>
            </w14:solidFill>
          </w14:textFill>
        </w:rPr>
        <w:t>。如下图：</w:t>
      </w:r>
    </w:p>
    <w:p w14:paraId="276B4B37">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eastAsia="宋体"/>
          <w:caps w:val="0"/>
          <w:smallCaps w:val="0"/>
          <w:color w:val="000000" w:themeColor="text1"/>
          <w14:textFill>
            <w14:solidFill>
              <w14:schemeClr w14:val="tx1"/>
            </w14:solidFill>
          </w14:textFill>
        </w:rPr>
      </w:pPr>
      <w:r>
        <w:drawing>
          <wp:inline distT="0" distB="0" distL="114300" distR="114300">
            <wp:extent cx="5057775" cy="657225"/>
            <wp:effectExtent l="0" t="0" r="9525" b="9525"/>
            <wp:docPr id="461"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 name="图片 20"/>
                    <pic:cNvPicPr>
                      <a:picLocks noChangeAspect="1"/>
                    </pic:cNvPicPr>
                  </pic:nvPicPr>
                  <pic:blipFill>
                    <a:blip r:embed="rId102"/>
                    <a:stretch>
                      <a:fillRect/>
                    </a:stretch>
                  </pic:blipFill>
                  <pic:spPr>
                    <a:xfrm>
                      <a:off x="0" y="0"/>
                      <a:ext cx="5057775" cy="657225"/>
                    </a:xfrm>
                    <a:prstGeom prst="rect">
                      <a:avLst/>
                    </a:prstGeom>
                    <a:noFill/>
                    <a:ln>
                      <a:noFill/>
                    </a:ln>
                  </pic:spPr>
                </pic:pic>
              </a:graphicData>
            </a:graphic>
          </wp:inline>
        </w:drawing>
      </w:r>
    </w:p>
    <w:p w14:paraId="23EB16F3">
      <w:pPr>
        <w:keepNext w:val="0"/>
        <w:keepLines w:val="0"/>
        <w:pageBreakBefore w:val="0"/>
        <w:widowControl w:val="0"/>
        <w:numPr>
          <w:ilvl w:val="0"/>
          <w:numId w:val="144"/>
        </w:numPr>
        <w:kinsoku/>
        <w:wordWrap/>
        <w:overflowPunct/>
        <w:topLinePunct w:val="0"/>
        <w:autoSpaceDE/>
        <w:autoSpaceDN/>
        <w:bidi w:val="0"/>
        <w:adjustRightInd/>
        <w:snapToGrid/>
        <w:spacing w:line="360" w:lineRule="auto"/>
        <w:ind w:left="0" w:leftChars="0" w:firstLine="315" w:firstLineChars="150"/>
        <w:textAlignment w:val="auto"/>
        <w:rPr>
          <w:rFonts w:hint="eastAsia" w:eastAsia="宋体"/>
          <w:caps w:val="0"/>
          <w:smallCaps w:val="0"/>
          <w:color w:val="000000" w:themeColor="text1"/>
          <w:lang w:val="en-US" w:eastAsia="zh-CN"/>
          <w14:textFill>
            <w14:solidFill>
              <w14:schemeClr w14:val="tx1"/>
            </w14:solidFill>
          </w14:textFill>
        </w:rPr>
      </w:pPr>
      <w:r>
        <w:rPr>
          <w:rFonts w:eastAsia="宋体"/>
          <w:caps w:val="0"/>
          <w:smallCaps w:val="0"/>
          <w:color w:val="000000" w:themeColor="text1"/>
          <w14:textFill>
            <w14:solidFill>
              <w14:schemeClr w14:val="tx1"/>
            </w14:solidFill>
          </w14:textFill>
        </w:rPr>
        <w:t>新增异议页面，选择异议类别，填写异议内容</w:t>
      </w:r>
      <w:r>
        <w:rPr>
          <w:rFonts w:hint="eastAsia" w:eastAsia="宋体"/>
          <w:caps w:val="0"/>
          <w:smallCaps w:val="0"/>
          <w:color w:val="000000" w:themeColor="text1"/>
          <w:lang w:eastAsia="zh-CN"/>
          <w14:textFill>
            <w14:solidFill>
              <w14:schemeClr w14:val="tx1"/>
            </w14:solidFill>
          </w14:textFill>
        </w:rPr>
        <w:t>、</w:t>
      </w:r>
      <w:r>
        <w:rPr>
          <w:rFonts w:eastAsia="宋体"/>
          <w:caps w:val="0"/>
          <w:smallCaps w:val="0"/>
          <w:color w:val="000000" w:themeColor="text1"/>
          <w14:textFill>
            <w14:solidFill>
              <w14:schemeClr w14:val="tx1"/>
            </w14:solidFill>
          </w14:textFill>
        </w:rPr>
        <w:t>依据和理由</w:t>
      </w:r>
      <w:r>
        <w:rPr>
          <w:rFonts w:hint="eastAsia" w:eastAsia="宋体"/>
          <w:caps w:val="0"/>
          <w:smallCaps w:val="0"/>
          <w:color w:val="000000" w:themeColor="text1"/>
          <w:lang w:val="en-US" w:eastAsia="zh-CN"/>
          <w14:textFill>
            <w14:solidFill>
              <w14:schemeClr w14:val="tx1"/>
            </w14:solidFill>
          </w14:textFill>
        </w:rPr>
        <w:t>等内容。如下图：</w:t>
      </w:r>
    </w:p>
    <w:p w14:paraId="26E22536">
      <w:pPr>
        <w:keepNext w:val="0"/>
        <w:keepLines w:val="0"/>
        <w:pageBreakBefore w:val="0"/>
        <w:widowControl/>
        <w:suppressLineNumbers w:val="0"/>
        <w:kinsoku/>
        <w:wordWrap/>
        <w:overflowPunct/>
        <w:topLinePunct w:val="0"/>
        <w:bidi w:val="0"/>
        <w:snapToGrid/>
        <w:spacing w:line="360" w:lineRule="auto"/>
        <w:ind w:left="0" w:leftChars="0" w:firstLine="0" w:firstLineChars="0"/>
        <w:jc w:val="center"/>
        <w:textAlignment w:val="auto"/>
        <w:rPr>
          <w:rFonts w:eastAsia="宋体"/>
          <w:caps w:val="0"/>
          <w:smallCaps w:val="0"/>
          <w:color w:val="000000" w:themeColor="text1"/>
          <w14:textFill>
            <w14:solidFill>
              <w14:schemeClr w14:val="tx1"/>
            </w14:solidFill>
          </w14:textFill>
        </w:rPr>
      </w:pPr>
      <w:r>
        <w:drawing>
          <wp:inline distT="0" distB="0" distL="114300" distR="114300">
            <wp:extent cx="5015865" cy="2607945"/>
            <wp:effectExtent l="0" t="0" r="13335" b="1905"/>
            <wp:docPr id="462"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 name="图片 21"/>
                    <pic:cNvPicPr>
                      <a:picLocks noChangeAspect="1"/>
                    </pic:cNvPicPr>
                  </pic:nvPicPr>
                  <pic:blipFill>
                    <a:blip r:embed="rId103"/>
                    <a:srcRect l="829"/>
                    <a:stretch>
                      <a:fillRect/>
                    </a:stretch>
                  </pic:blipFill>
                  <pic:spPr>
                    <a:xfrm>
                      <a:off x="0" y="0"/>
                      <a:ext cx="5015865" cy="2607945"/>
                    </a:xfrm>
                    <a:prstGeom prst="rect">
                      <a:avLst/>
                    </a:prstGeom>
                    <a:noFill/>
                    <a:ln>
                      <a:noFill/>
                    </a:ln>
                  </pic:spPr>
                </pic:pic>
              </a:graphicData>
            </a:graphic>
          </wp:inline>
        </w:drawing>
      </w:r>
    </w:p>
    <w:p w14:paraId="6AD1651D">
      <w:pPr>
        <w:pageBreakBefore w:val="0"/>
        <w:kinsoku/>
        <w:wordWrap/>
        <w:overflowPunct/>
        <w:topLinePunct w:val="0"/>
        <w:bidi w:val="0"/>
        <w:snapToGrid/>
        <w:spacing w:line="360" w:lineRule="auto"/>
        <w:textAlignment w:val="auto"/>
        <w:rPr>
          <w:rFonts w:hint="eastAsia" w:eastAsia="宋体"/>
          <w:caps w:val="0"/>
          <w:smallCaps w:val="0"/>
          <w:color w:val="000000" w:themeColor="text1"/>
          <w:lang w:eastAsia="zh-CN"/>
          <w14:textFill>
            <w14:solidFill>
              <w14:schemeClr w14:val="tx1"/>
            </w14:solidFill>
          </w14:textFill>
        </w:rPr>
      </w:pPr>
      <w:r>
        <w:rPr>
          <w:rFonts w:eastAsia="宋体"/>
          <w:caps w:val="0"/>
          <w:smallCaps w:val="0"/>
          <w:color w:val="000000" w:themeColor="text1"/>
          <w14:textFill>
            <w14:solidFill>
              <w14:schemeClr w14:val="tx1"/>
            </w14:solidFill>
          </w14:textFill>
        </w:rPr>
        <w:t>注</w:t>
      </w:r>
      <w:r>
        <w:rPr>
          <w:rFonts w:hint="eastAsia" w:eastAsia="宋体"/>
          <w:caps w:val="0"/>
          <w:smallCaps w:val="0"/>
          <w:color w:val="000000" w:themeColor="text1"/>
          <w:lang w:eastAsia="zh-CN"/>
          <w14:textFill>
            <w14:solidFill>
              <w14:schemeClr w14:val="tx1"/>
            </w14:solidFill>
          </w14:textFill>
        </w:rPr>
        <w:t>：</w:t>
      </w:r>
      <w:r>
        <w:rPr>
          <w:rFonts w:hint="eastAsia" w:eastAsia="宋体"/>
          <w:caps w:val="0"/>
          <w:smallCaps w:val="0"/>
          <w:lang w:val="en-US" w:eastAsia="zh-CN"/>
        </w:rPr>
        <w:t>异议类别选择时限制如下：</w:t>
      </w:r>
    </w:p>
    <w:p w14:paraId="28C7D05B">
      <w:pPr>
        <w:pStyle w:val="36"/>
        <w:pageBreakBefore w:val="0"/>
        <w:numPr>
          <w:ilvl w:val="0"/>
          <w:numId w:val="27"/>
        </w:numPr>
        <w:kinsoku/>
        <w:wordWrap/>
        <w:overflowPunct/>
        <w:topLinePunct w:val="0"/>
        <w:bidi w:val="0"/>
        <w:snapToGrid/>
        <w:spacing w:line="360" w:lineRule="auto"/>
        <w:ind w:firstLineChars="0"/>
        <w:textAlignment w:val="auto"/>
        <w:rPr>
          <w:rFonts w:ascii="Times New Roman" w:hAnsi="Times New Roman" w:eastAsia="宋体"/>
          <w:caps w:val="0"/>
          <w:smallCaps w:val="0"/>
          <w:color w:val="000000" w:themeColor="text1"/>
          <w14:textFill>
            <w14:solidFill>
              <w14:schemeClr w14:val="tx1"/>
            </w14:solidFill>
          </w14:textFill>
        </w:rPr>
      </w:pPr>
      <w:r>
        <w:rPr>
          <w:rFonts w:ascii="Times New Roman" w:hAnsi="Times New Roman" w:eastAsia="宋体"/>
          <w:caps w:val="0"/>
          <w:smallCaps w:val="0"/>
          <w:color w:val="000000" w:themeColor="text1"/>
          <w14:textFill>
            <w14:solidFill>
              <w14:schemeClr w14:val="tx1"/>
            </w14:solidFill>
          </w14:textFill>
        </w:rPr>
        <w:t>资格预审文件：</w:t>
      </w:r>
    </w:p>
    <w:p w14:paraId="105F6AE0">
      <w:pPr>
        <w:pageBreakBefore w:val="0"/>
        <w:kinsoku/>
        <w:wordWrap/>
        <w:overflowPunct/>
        <w:topLinePunct w:val="0"/>
        <w:bidi w:val="0"/>
        <w:snapToGrid/>
        <w:spacing w:line="360" w:lineRule="auto"/>
        <w:textAlignment w:val="auto"/>
        <w:rPr>
          <w:rFonts w:hint="eastAsia" w:eastAsia="宋体"/>
          <w:caps w:val="0"/>
          <w:smallCaps w:val="0"/>
          <w:color w:val="000000" w:themeColor="text1"/>
          <w:lang w:val="en-US" w:eastAsia="zh-CN"/>
          <w14:textFill>
            <w14:solidFill>
              <w14:schemeClr w14:val="tx1"/>
            </w14:solidFill>
          </w14:textFill>
        </w:rPr>
      </w:pPr>
      <w:r>
        <w:rPr>
          <w:rFonts w:eastAsia="宋体"/>
          <w:caps w:val="0"/>
          <w:smallCaps w:val="0"/>
          <w:color w:val="000000" w:themeColor="text1"/>
          <w14:textFill>
            <w14:solidFill>
              <w14:schemeClr w14:val="tx1"/>
            </w14:solidFill>
          </w14:textFill>
        </w:rPr>
        <w:t>①、资格预审标段</w:t>
      </w:r>
      <w:r>
        <w:rPr>
          <w:rFonts w:hint="eastAsia" w:eastAsia="宋体"/>
          <w:caps w:val="0"/>
          <w:smallCaps w:val="0"/>
          <w:color w:val="000000" w:themeColor="text1"/>
          <w:lang w:eastAsia="zh-CN"/>
          <w14:textFill>
            <w14:solidFill>
              <w14:schemeClr w14:val="tx1"/>
            </w14:solidFill>
          </w14:textFill>
        </w:rPr>
        <w:t>，</w:t>
      </w:r>
      <w:r>
        <w:rPr>
          <w:rFonts w:hint="eastAsia" w:eastAsia="宋体"/>
          <w:caps w:val="0"/>
          <w:smallCaps w:val="0"/>
          <w:color w:val="000000" w:themeColor="text1"/>
          <w:lang w:val="en-US" w:eastAsia="zh-CN"/>
          <w14:textFill>
            <w14:solidFill>
              <w14:schemeClr w14:val="tx1"/>
            </w14:solidFill>
          </w14:textFill>
        </w:rPr>
        <w:t>资格预审文件审核通过。</w:t>
      </w:r>
    </w:p>
    <w:p w14:paraId="5B060B6B">
      <w:pPr>
        <w:pStyle w:val="36"/>
        <w:pageBreakBefore w:val="0"/>
        <w:kinsoku/>
        <w:wordWrap/>
        <w:overflowPunct/>
        <w:topLinePunct w:val="0"/>
        <w:bidi w:val="0"/>
        <w:snapToGrid/>
        <w:spacing w:line="360" w:lineRule="auto"/>
        <w:textAlignment w:val="auto"/>
        <w:rPr>
          <w:rFonts w:ascii="Times New Roman" w:hAnsi="Times New Roman" w:eastAsia="宋体"/>
          <w:caps w:val="0"/>
          <w:smallCaps w:val="0"/>
          <w:color w:val="000000" w:themeColor="text1"/>
          <w14:textFill>
            <w14:solidFill>
              <w14:schemeClr w14:val="tx1"/>
            </w14:solidFill>
          </w14:textFill>
        </w:rPr>
      </w:pPr>
      <w:r>
        <w:rPr>
          <w:rFonts w:ascii="Times New Roman" w:hAnsi="Times New Roman" w:eastAsia="宋体"/>
          <w:caps w:val="0"/>
          <w:smallCaps w:val="0"/>
          <w:color w:val="000000" w:themeColor="text1"/>
          <w14:textFill>
            <w14:solidFill>
              <w14:schemeClr w14:val="tx1"/>
            </w14:solidFill>
          </w14:textFill>
        </w:rPr>
        <w:t>②、根据《中华人民共和国招标投标法实施条例》第二十二条规定：对资格预审文件有异议的，应当在提交资格预审申请文件截止时间2日前提出。</w:t>
      </w:r>
    </w:p>
    <w:p w14:paraId="0D58C86F">
      <w:pPr>
        <w:pStyle w:val="36"/>
        <w:pageBreakBefore w:val="0"/>
        <w:numPr>
          <w:ilvl w:val="0"/>
          <w:numId w:val="27"/>
        </w:numPr>
        <w:kinsoku/>
        <w:wordWrap/>
        <w:overflowPunct/>
        <w:topLinePunct w:val="0"/>
        <w:bidi w:val="0"/>
        <w:snapToGrid/>
        <w:spacing w:line="360" w:lineRule="auto"/>
        <w:ind w:firstLineChars="0"/>
        <w:textAlignment w:val="auto"/>
        <w:rPr>
          <w:rFonts w:ascii="Times New Roman" w:hAnsi="Times New Roman" w:eastAsia="宋体"/>
          <w:caps w:val="0"/>
          <w:smallCaps w:val="0"/>
          <w:color w:val="000000" w:themeColor="text1"/>
          <w14:textFill>
            <w14:solidFill>
              <w14:schemeClr w14:val="tx1"/>
            </w14:solidFill>
          </w14:textFill>
        </w:rPr>
      </w:pPr>
      <w:r>
        <w:rPr>
          <w:rFonts w:ascii="Times New Roman" w:hAnsi="Times New Roman" w:eastAsia="宋体"/>
          <w:caps w:val="0"/>
          <w:smallCaps w:val="0"/>
          <w:color w:val="000000" w:themeColor="text1"/>
          <w14:textFill>
            <w14:solidFill>
              <w14:schemeClr w14:val="tx1"/>
            </w14:solidFill>
          </w14:textFill>
        </w:rPr>
        <w:t>招标文件：</w:t>
      </w:r>
    </w:p>
    <w:p w14:paraId="3FF683E6">
      <w:pPr>
        <w:pStyle w:val="36"/>
        <w:pageBreakBefore w:val="0"/>
        <w:kinsoku/>
        <w:wordWrap/>
        <w:overflowPunct/>
        <w:topLinePunct w:val="0"/>
        <w:bidi w:val="0"/>
        <w:snapToGrid/>
        <w:spacing w:line="360" w:lineRule="auto"/>
        <w:textAlignment w:val="auto"/>
        <w:rPr>
          <w:rFonts w:ascii="Times New Roman" w:hAnsi="Times New Roman" w:eastAsia="宋体"/>
          <w:caps w:val="0"/>
          <w:smallCaps w:val="0"/>
          <w:color w:val="000000" w:themeColor="text1"/>
          <w14:textFill>
            <w14:solidFill>
              <w14:schemeClr w14:val="tx1"/>
            </w14:solidFill>
          </w14:textFill>
        </w:rPr>
      </w:pPr>
      <w:r>
        <w:rPr>
          <w:rFonts w:ascii="Times New Roman" w:hAnsi="Times New Roman" w:eastAsia="宋体"/>
          <w:caps w:val="0"/>
          <w:smallCaps w:val="0"/>
          <w:color w:val="000000" w:themeColor="text1"/>
          <w14:textFill>
            <w14:solidFill>
              <w14:schemeClr w14:val="tx1"/>
            </w14:solidFill>
          </w14:textFill>
        </w:rPr>
        <w:t>①、招标文件</w:t>
      </w:r>
      <w:r>
        <w:rPr>
          <w:rFonts w:hint="eastAsia" w:ascii="Times New Roman" w:hAnsi="Times New Roman" w:eastAsia="宋体"/>
          <w:caps w:val="0"/>
          <w:smallCaps w:val="0"/>
          <w:color w:val="000000" w:themeColor="text1"/>
          <w:lang w:val="en-US" w:eastAsia="zh-CN"/>
          <w14:textFill>
            <w14:solidFill>
              <w14:schemeClr w14:val="tx1"/>
            </w14:solidFill>
          </w14:textFill>
        </w:rPr>
        <w:t>审核通过</w:t>
      </w:r>
      <w:r>
        <w:rPr>
          <w:rFonts w:ascii="Times New Roman" w:hAnsi="Times New Roman" w:eastAsia="宋体"/>
          <w:caps w:val="0"/>
          <w:smallCaps w:val="0"/>
          <w:color w:val="000000" w:themeColor="text1"/>
          <w14:textFill>
            <w14:solidFill>
              <w14:schemeClr w14:val="tx1"/>
            </w14:solidFill>
          </w14:textFill>
        </w:rPr>
        <w:t>。</w:t>
      </w:r>
    </w:p>
    <w:p w14:paraId="3C9CF574">
      <w:pPr>
        <w:pStyle w:val="36"/>
        <w:pageBreakBefore w:val="0"/>
        <w:kinsoku/>
        <w:wordWrap/>
        <w:overflowPunct/>
        <w:topLinePunct w:val="0"/>
        <w:bidi w:val="0"/>
        <w:snapToGrid/>
        <w:spacing w:line="360" w:lineRule="auto"/>
        <w:textAlignment w:val="auto"/>
        <w:rPr>
          <w:rFonts w:ascii="Times New Roman" w:hAnsi="Times New Roman" w:eastAsia="宋体"/>
          <w:caps w:val="0"/>
          <w:smallCaps w:val="0"/>
          <w:color w:val="000000" w:themeColor="text1"/>
          <w14:textFill>
            <w14:solidFill>
              <w14:schemeClr w14:val="tx1"/>
            </w14:solidFill>
          </w14:textFill>
        </w:rPr>
      </w:pPr>
      <w:r>
        <w:rPr>
          <w:rFonts w:ascii="Times New Roman" w:hAnsi="Times New Roman" w:eastAsia="宋体"/>
          <w:caps w:val="0"/>
          <w:smallCaps w:val="0"/>
          <w:color w:val="000000" w:themeColor="text1"/>
          <w14:textFill>
            <w14:solidFill>
              <w14:schemeClr w14:val="tx1"/>
            </w14:solidFill>
          </w14:textFill>
        </w:rPr>
        <w:t>②、根据《中华人民共和国招标投标法实施条例》第二十二条规定：对招标文件有异议的，应当在投标截止时间10日前提出。</w:t>
      </w:r>
    </w:p>
    <w:p w14:paraId="291533D2">
      <w:pPr>
        <w:pStyle w:val="36"/>
        <w:pageBreakBefore w:val="0"/>
        <w:numPr>
          <w:ilvl w:val="0"/>
          <w:numId w:val="27"/>
        </w:numPr>
        <w:kinsoku/>
        <w:wordWrap/>
        <w:overflowPunct/>
        <w:topLinePunct w:val="0"/>
        <w:bidi w:val="0"/>
        <w:snapToGrid/>
        <w:spacing w:line="360" w:lineRule="auto"/>
        <w:ind w:firstLineChars="0"/>
        <w:textAlignment w:val="auto"/>
        <w:rPr>
          <w:rFonts w:ascii="Times New Roman" w:hAnsi="Times New Roman" w:eastAsia="宋体"/>
          <w:caps w:val="0"/>
          <w:smallCaps w:val="0"/>
          <w:color w:val="000000" w:themeColor="text1"/>
          <w14:textFill>
            <w14:solidFill>
              <w14:schemeClr w14:val="tx1"/>
            </w14:solidFill>
          </w14:textFill>
        </w:rPr>
      </w:pPr>
      <w:r>
        <w:rPr>
          <w:rFonts w:ascii="Times New Roman" w:hAnsi="Times New Roman" w:eastAsia="宋体"/>
          <w:caps w:val="0"/>
          <w:smallCaps w:val="0"/>
          <w:color w:val="000000" w:themeColor="text1"/>
          <w14:textFill>
            <w14:solidFill>
              <w14:schemeClr w14:val="tx1"/>
            </w14:solidFill>
          </w14:textFill>
        </w:rPr>
        <w:t>开标过程：开标时间已到。</w:t>
      </w:r>
    </w:p>
    <w:p w14:paraId="576EE9C3">
      <w:pPr>
        <w:pStyle w:val="36"/>
        <w:pageBreakBefore w:val="0"/>
        <w:numPr>
          <w:ilvl w:val="0"/>
          <w:numId w:val="27"/>
        </w:numPr>
        <w:kinsoku/>
        <w:wordWrap/>
        <w:overflowPunct/>
        <w:topLinePunct w:val="0"/>
        <w:bidi w:val="0"/>
        <w:snapToGrid/>
        <w:spacing w:line="360" w:lineRule="auto"/>
        <w:ind w:firstLineChars="0"/>
        <w:textAlignment w:val="auto"/>
        <w:rPr>
          <w:rFonts w:ascii="Times New Roman" w:hAnsi="Times New Roman" w:eastAsia="宋体"/>
          <w:caps w:val="0"/>
          <w:smallCaps w:val="0"/>
          <w:color w:val="000000" w:themeColor="text1"/>
          <w14:textFill>
            <w14:solidFill>
              <w14:schemeClr w14:val="tx1"/>
            </w14:solidFill>
          </w14:textFill>
        </w:rPr>
      </w:pPr>
      <w:r>
        <w:rPr>
          <w:rFonts w:ascii="Times New Roman" w:hAnsi="Times New Roman" w:eastAsia="宋体"/>
          <w:caps w:val="0"/>
          <w:smallCaps w:val="0"/>
          <w:color w:val="000000" w:themeColor="text1"/>
          <w14:textFill>
            <w14:solidFill>
              <w14:schemeClr w14:val="tx1"/>
            </w14:solidFill>
          </w14:textFill>
        </w:rPr>
        <w:t>资格预审结果：</w:t>
      </w:r>
    </w:p>
    <w:p w14:paraId="7B3EF047">
      <w:pPr>
        <w:pStyle w:val="36"/>
        <w:pageBreakBefore w:val="0"/>
        <w:kinsoku/>
        <w:wordWrap/>
        <w:overflowPunct/>
        <w:topLinePunct w:val="0"/>
        <w:bidi w:val="0"/>
        <w:snapToGrid/>
        <w:spacing w:line="360" w:lineRule="auto"/>
        <w:textAlignment w:val="auto"/>
        <w:rPr>
          <w:rFonts w:ascii="Times New Roman" w:hAnsi="Times New Roman" w:eastAsia="宋体"/>
          <w:caps w:val="0"/>
          <w:smallCaps w:val="0"/>
          <w:color w:val="000000" w:themeColor="text1"/>
          <w14:textFill>
            <w14:solidFill>
              <w14:schemeClr w14:val="tx1"/>
            </w14:solidFill>
          </w14:textFill>
        </w:rPr>
      </w:pPr>
      <w:r>
        <w:rPr>
          <w:rFonts w:ascii="Times New Roman" w:hAnsi="Times New Roman" w:eastAsia="宋体"/>
          <w:caps w:val="0"/>
          <w:smallCaps w:val="0"/>
          <w:color w:val="000000" w:themeColor="text1"/>
          <w14:textFill>
            <w14:solidFill>
              <w14:schemeClr w14:val="tx1"/>
            </w14:solidFill>
          </w14:textFill>
        </w:rPr>
        <w:t>①、资格预审标段。</w:t>
      </w:r>
    </w:p>
    <w:p w14:paraId="44E0E78F">
      <w:pPr>
        <w:pStyle w:val="36"/>
        <w:pageBreakBefore w:val="0"/>
        <w:kinsoku/>
        <w:wordWrap/>
        <w:overflowPunct/>
        <w:topLinePunct w:val="0"/>
        <w:bidi w:val="0"/>
        <w:snapToGrid/>
        <w:spacing w:line="360" w:lineRule="auto"/>
        <w:textAlignment w:val="auto"/>
        <w:rPr>
          <w:rFonts w:ascii="Times New Roman" w:hAnsi="Times New Roman" w:eastAsia="宋体"/>
          <w:caps w:val="0"/>
          <w:smallCaps w:val="0"/>
          <w:color w:val="000000" w:themeColor="text1"/>
          <w14:textFill>
            <w14:solidFill>
              <w14:schemeClr w14:val="tx1"/>
            </w14:solidFill>
          </w14:textFill>
        </w:rPr>
      </w:pPr>
      <w:r>
        <w:rPr>
          <w:rFonts w:ascii="Times New Roman" w:hAnsi="Times New Roman" w:eastAsia="宋体"/>
          <w:caps w:val="0"/>
          <w:smallCaps w:val="0"/>
          <w:color w:val="000000" w:themeColor="text1"/>
          <w14:textFill>
            <w14:solidFill>
              <w14:schemeClr w14:val="tx1"/>
            </w14:solidFill>
          </w14:textFill>
        </w:rPr>
        <w:t>②、资审申请评审结果审核</w:t>
      </w:r>
      <w:r>
        <w:rPr>
          <w:rFonts w:hint="eastAsia" w:ascii="Times New Roman" w:hAnsi="Times New Roman" w:eastAsia="宋体"/>
          <w:caps w:val="0"/>
          <w:smallCaps w:val="0"/>
          <w:color w:val="000000" w:themeColor="text1"/>
          <w:lang w:val="en-US" w:eastAsia="zh-CN"/>
          <w14:textFill>
            <w14:solidFill>
              <w14:schemeClr w14:val="tx1"/>
            </w14:solidFill>
          </w14:textFill>
        </w:rPr>
        <w:t>通过</w:t>
      </w:r>
      <w:r>
        <w:rPr>
          <w:rFonts w:ascii="Times New Roman" w:hAnsi="Times New Roman" w:eastAsia="宋体"/>
          <w:caps w:val="0"/>
          <w:smallCaps w:val="0"/>
          <w:color w:val="000000" w:themeColor="text1"/>
          <w14:textFill>
            <w14:solidFill>
              <w14:schemeClr w14:val="tx1"/>
            </w14:solidFill>
          </w14:textFill>
        </w:rPr>
        <w:t>。</w:t>
      </w:r>
    </w:p>
    <w:p w14:paraId="0519A96B">
      <w:pPr>
        <w:pStyle w:val="36"/>
        <w:pageBreakBefore w:val="0"/>
        <w:numPr>
          <w:ilvl w:val="0"/>
          <w:numId w:val="27"/>
        </w:numPr>
        <w:kinsoku/>
        <w:wordWrap/>
        <w:overflowPunct/>
        <w:topLinePunct w:val="0"/>
        <w:bidi w:val="0"/>
        <w:snapToGrid/>
        <w:spacing w:line="360" w:lineRule="auto"/>
        <w:ind w:firstLineChars="0"/>
        <w:textAlignment w:val="auto"/>
        <w:rPr>
          <w:rFonts w:ascii="Times New Roman" w:hAnsi="Times New Roman" w:eastAsia="宋体"/>
          <w:caps w:val="0"/>
          <w:smallCaps w:val="0"/>
          <w:color w:val="000000" w:themeColor="text1"/>
          <w14:textFill>
            <w14:solidFill>
              <w14:schemeClr w14:val="tx1"/>
            </w14:solidFill>
          </w14:textFill>
        </w:rPr>
      </w:pPr>
      <w:r>
        <w:rPr>
          <w:rFonts w:ascii="Times New Roman" w:hAnsi="Times New Roman" w:eastAsia="宋体"/>
          <w:caps w:val="0"/>
          <w:smallCaps w:val="0"/>
          <w:color w:val="000000" w:themeColor="text1"/>
          <w14:textFill>
            <w14:solidFill>
              <w14:schemeClr w14:val="tx1"/>
            </w14:solidFill>
          </w14:textFill>
        </w:rPr>
        <w:t>评标结果</w:t>
      </w:r>
    </w:p>
    <w:p w14:paraId="49BA00E8">
      <w:pPr>
        <w:pStyle w:val="36"/>
        <w:pageBreakBefore w:val="0"/>
        <w:kinsoku/>
        <w:wordWrap/>
        <w:overflowPunct/>
        <w:topLinePunct w:val="0"/>
        <w:bidi w:val="0"/>
        <w:snapToGrid/>
        <w:spacing w:line="360" w:lineRule="auto"/>
        <w:textAlignment w:val="auto"/>
        <w:rPr>
          <w:rFonts w:ascii="Times New Roman" w:hAnsi="Times New Roman" w:eastAsia="宋体"/>
          <w:caps w:val="0"/>
          <w:smallCaps w:val="0"/>
          <w:color w:val="000000" w:themeColor="text1"/>
          <w14:textFill>
            <w14:solidFill>
              <w14:schemeClr w14:val="tx1"/>
            </w14:solidFill>
          </w14:textFill>
        </w:rPr>
      </w:pPr>
      <w:r>
        <w:rPr>
          <w:rFonts w:ascii="Times New Roman" w:hAnsi="Times New Roman" w:eastAsia="宋体"/>
          <w:caps w:val="0"/>
          <w:smallCaps w:val="0"/>
          <w:color w:val="000000" w:themeColor="text1"/>
          <w14:textFill>
            <w14:solidFill>
              <w14:schemeClr w14:val="tx1"/>
            </w14:solidFill>
          </w14:textFill>
        </w:rPr>
        <w:t>①、中标候选人公示</w:t>
      </w:r>
      <w:r>
        <w:rPr>
          <w:rFonts w:hint="eastAsia" w:ascii="Times New Roman" w:hAnsi="Times New Roman" w:eastAsia="宋体"/>
          <w:caps w:val="0"/>
          <w:smallCaps w:val="0"/>
          <w:color w:val="000000" w:themeColor="text1"/>
          <w:lang w:val="en-US" w:eastAsia="zh-CN"/>
          <w14:textFill>
            <w14:solidFill>
              <w14:schemeClr w14:val="tx1"/>
            </w14:solidFill>
          </w14:textFill>
        </w:rPr>
        <w:t>审核通过</w:t>
      </w:r>
      <w:r>
        <w:rPr>
          <w:rFonts w:ascii="Times New Roman" w:hAnsi="Times New Roman" w:eastAsia="宋体"/>
          <w:caps w:val="0"/>
          <w:smallCaps w:val="0"/>
          <w:color w:val="000000" w:themeColor="text1"/>
          <w14:textFill>
            <w14:solidFill>
              <w14:schemeClr w14:val="tx1"/>
            </w14:solidFill>
          </w14:textFill>
        </w:rPr>
        <w:t>。</w:t>
      </w:r>
    </w:p>
    <w:p w14:paraId="69EDD0F8">
      <w:pPr>
        <w:pStyle w:val="36"/>
        <w:pageBreakBefore w:val="0"/>
        <w:kinsoku/>
        <w:wordWrap/>
        <w:overflowPunct/>
        <w:topLinePunct w:val="0"/>
        <w:bidi w:val="0"/>
        <w:snapToGrid/>
        <w:spacing w:line="360" w:lineRule="auto"/>
        <w:textAlignment w:val="auto"/>
        <w:rPr>
          <w:rFonts w:ascii="Times New Roman" w:hAnsi="Times New Roman" w:eastAsia="宋体"/>
          <w:caps w:val="0"/>
          <w:smallCaps w:val="0"/>
          <w:color w:val="000000" w:themeColor="text1"/>
          <w14:textFill>
            <w14:solidFill>
              <w14:schemeClr w14:val="tx1"/>
            </w14:solidFill>
          </w14:textFill>
        </w:rPr>
      </w:pPr>
      <w:r>
        <w:rPr>
          <w:rFonts w:ascii="Times New Roman" w:hAnsi="Times New Roman" w:eastAsia="宋体"/>
          <w:caps w:val="0"/>
          <w:smallCaps w:val="0"/>
          <w:color w:val="000000" w:themeColor="text1"/>
          <w14:textFill>
            <w14:solidFill>
              <w14:schemeClr w14:val="tx1"/>
            </w14:solidFill>
          </w14:textFill>
        </w:rPr>
        <w:t>②、根据《中华人民共和国招标投标法实施条例》第二十二条规定：对评标结果有异议的，应当在中标候选人公示期间提出。</w:t>
      </w:r>
    </w:p>
    <w:p w14:paraId="0ECC5BFE">
      <w:pPr>
        <w:pageBreakBefore w:val="0"/>
        <w:kinsoku/>
        <w:wordWrap/>
        <w:overflowPunct/>
        <w:topLinePunct w:val="0"/>
        <w:bidi w:val="0"/>
        <w:snapToGrid/>
        <w:spacing w:line="360" w:lineRule="auto"/>
        <w:jc w:val="left"/>
        <w:textAlignment w:val="auto"/>
        <w:rPr>
          <w:rFonts w:hint="eastAsia" w:eastAsia="宋体"/>
          <w:caps w:val="0"/>
          <w:smallCaps w:val="0"/>
          <w:color w:val="000000" w:themeColor="text1"/>
          <w:lang w:val="en-US" w:eastAsia="zh-CN"/>
          <w14:textFill>
            <w14:solidFill>
              <w14:schemeClr w14:val="tx1"/>
            </w14:solidFill>
          </w14:textFill>
        </w:rPr>
      </w:pPr>
      <w:r>
        <w:rPr>
          <w:rFonts w:hint="eastAsia" w:eastAsia="宋体"/>
          <w:caps w:val="0"/>
          <w:smallCaps w:val="0"/>
          <w:color w:val="000000" w:themeColor="text1"/>
          <w:lang w:val="en-US" w:eastAsia="zh-CN"/>
          <w14:textFill>
            <w14:solidFill>
              <w14:schemeClr w14:val="tx1"/>
            </w14:solidFill>
          </w14:textFill>
        </w:rPr>
        <w:t>6、填写完信息，点击“提交信息”按钮，弹出的意见框中输入意见，点击“确认提交”按钮，提交审核。如下图：</w:t>
      </w:r>
    </w:p>
    <w:p w14:paraId="36238040">
      <w:pPr>
        <w:pageBreakBefore w:val="0"/>
        <w:kinsoku/>
        <w:wordWrap/>
        <w:overflowPunct/>
        <w:topLinePunct w:val="0"/>
        <w:bidi w:val="0"/>
        <w:snapToGrid/>
        <w:spacing w:line="360" w:lineRule="auto"/>
        <w:ind w:left="0" w:leftChars="0" w:firstLine="0" w:firstLineChars="0"/>
        <w:jc w:val="center"/>
        <w:textAlignment w:val="auto"/>
        <w:rPr>
          <w:rFonts w:eastAsia="宋体"/>
          <w:caps w:val="0"/>
          <w:smallCaps w:val="0"/>
        </w:rPr>
      </w:pPr>
      <w:r>
        <w:drawing>
          <wp:inline distT="0" distB="0" distL="114300" distR="114300">
            <wp:extent cx="5057775" cy="2490470"/>
            <wp:effectExtent l="0" t="0" r="9525" b="5080"/>
            <wp:docPr id="463"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 name="图片 22"/>
                    <pic:cNvPicPr>
                      <a:picLocks noChangeAspect="1"/>
                    </pic:cNvPicPr>
                  </pic:nvPicPr>
                  <pic:blipFill>
                    <a:blip r:embed="rId104"/>
                    <a:stretch>
                      <a:fillRect/>
                    </a:stretch>
                  </pic:blipFill>
                  <pic:spPr>
                    <a:xfrm>
                      <a:off x="0" y="0"/>
                      <a:ext cx="5057775" cy="2490470"/>
                    </a:xfrm>
                    <a:prstGeom prst="rect">
                      <a:avLst/>
                    </a:prstGeom>
                    <a:noFill/>
                    <a:ln>
                      <a:noFill/>
                    </a:ln>
                  </pic:spPr>
                </pic:pic>
              </a:graphicData>
            </a:graphic>
          </wp:inline>
        </w:drawing>
      </w:r>
    </w:p>
    <w:p w14:paraId="6E48090A">
      <w:pPr>
        <w:pageBreakBefore w:val="0"/>
        <w:kinsoku/>
        <w:wordWrap/>
        <w:overflowPunct/>
        <w:topLinePunct w:val="0"/>
        <w:bidi w:val="0"/>
        <w:snapToGrid/>
        <w:spacing w:line="360" w:lineRule="auto"/>
        <w:textAlignment w:val="auto"/>
        <w:rPr>
          <w:rFonts w:hint="default" w:eastAsia="宋体"/>
          <w:caps w:val="0"/>
          <w:smallCaps w:val="0"/>
          <w:lang w:val="en-US" w:eastAsia="zh-CN"/>
        </w:rPr>
      </w:pPr>
      <w:r>
        <w:rPr>
          <w:rFonts w:hint="eastAsia" w:eastAsia="宋体"/>
          <w:caps w:val="0"/>
          <w:smallCaps w:val="0"/>
          <w:color w:val="000000" w:themeColor="text1"/>
          <w:lang w:val="en-US" w:eastAsia="zh-CN"/>
          <w14:textFill>
            <w14:solidFill>
              <w14:schemeClr w14:val="tx1"/>
            </w14:solidFill>
          </w14:textFill>
        </w:rPr>
        <w:t xml:space="preserve">注：点击“提交信息”按钮之前，如果点击“修改保存”按钮，信息保存成功，且可以对页面信息继续进行修改。 </w:t>
      </w:r>
    </w:p>
    <w:p w14:paraId="5D3739DB">
      <w:pPr>
        <w:pageBreakBefore w:val="0"/>
        <w:kinsoku/>
        <w:wordWrap/>
        <w:overflowPunct/>
        <w:topLinePunct w:val="0"/>
        <w:bidi w:val="0"/>
        <w:snapToGrid/>
        <w:spacing w:line="360" w:lineRule="auto"/>
        <w:textAlignment w:val="auto"/>
        <w:rPr>
          <w:rFonts w:eastAsia="宋体"/>
          <w:caps w:val="0"/>
          <w:smallCaps w:val="0"/>
        </w:rPr>
      </w:pPr>
    </w:p>
    <w:p w14:paraId="5B523572">
      <w:pPr>
        <w:pStyle w:val="4"/>
        <w:pageBreakBefore w:val="0"/>
        <w:kinsoku/>
        <w:wordWrap/>
        <w:overflowPunct/>
        <w:topLinePunct w:val="0"/>
        <w:bidi w:val="0"/>
        <w:snapToGrid/>
        <w:spacing w:line="360" w:lineRule="auto"/>
        <w:textAlignment w:val="auto"/>
      </w:pPr>
      <w:bookmarkStart w:id="275" w:name="_Toc14989"/>
      <w:r>
        <w:t>投诉</w:t>
      </w:r>
      <w:bookmarkEnd w:id="275"/>
    </w:p>
    <w:p w14:paraId="4FB0DCF2">
      <w:pPr>
        <w:pageBreakBefore w:val="0"/>
        <w:kinsoku/>
        <w:wordWrap/>
        <w:overflowPunct/>
        <w:topLinePunct w:val="0"/>
        <w:bidi w:val="0"/>
        <w:snapToGrid/>
        <w:spacing w:line="360" w:lineRule="auto"/>
        <w:ind w:firstLine="480"/>
        <w:jc w:val="both"/>
        <w:textAlignment w:val="auto"/>
        <w:rPr>
          <w:rFonts w:hint="eastAsia"/>
          <w:b/>
          <w:bCs/>
          <w:caps w:val="0"/>
          <w:smallCaps w:val="0"/>
          <w:color w:val="000000" w:themeColor="text1"/>
          <w:lang w:val="en-US" w:eastAsia="zh-CN"/>
          <w14:textFill>
            <w14:solidFill>
              <w14:schemeClr w14:val="tx1"/>
            </w14:solidFill>
          </w14:textFill>
        </w:rPr>
      </w:pPr>
      <w:r>
        <w:rPr>
          <w:rFonts w:hint="eastAsia" w:ascii="Times New Roman" w:eastAsia="宋体"/>
          <w:b/>
          <w:bCs/>
          <w:caps w:val="0"/>
          <w:smallCaps w:val="0"/>
          <w:color w:val="000000" w:themeColor="text1"/>
          <w:lang w:val="en-US" w:eastAsia="zh-CN"/>
          <w14:textFill>
            <w14:solidFill>
              <w14:schemeClr w14:val="tx1"/>
            </w14:solidFill>
          </w14:textFill>
        </w:rPr>
        <w:t>功能介绍：</w:t>
      </w:r>
    </w:p>
    <w:p w14:paraId="4DB06EE7">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该模块具备编辑、提交投诉事项有关信息、接收、查询投诉受理情况和在一定时间规定内处理结果的功能。</w:t>
      </w:r>
    </w:p>
    <w:p w14:paraId="12999FE1">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投诉处理的数据项应包括</w:t>
      </w:r>
      <w:r>
        <w:rPr>
          <w:rFonts w:hint="eastAsia" w:ascii="宋体" w:hAnsi="宋体" w:eastAsia="宋体" w:cs="宋体"/>
          <w:sz w:val="21"/>
          <w:szCs w:val="21"/>
          <w:lang w:eastAsia="zh-CN"/>
        </w:rPr>
        <w:t>采购项目</w:t>
      </w:r>
      <w:r>
        <w:rPr>
          <w:rFonts w:hint="eastAsia" w:ascii="宋体" w:hAnsi="宋体" w:eastAsia="宋体" w:cs="宋体"/>
          <w:sz w:val="21"/>
          <w:szCs w:val="21"/>
        </w:rPr>
        <w:t>编号、</w:t>
      </w:r>
      <w:r>
        <w:rPr>
          <w:rFonts w:hint="eastAsia" w:ascii="宋体" w:hAnsi="宋体" w:eastAsia="宋体" w:cs="宋体"/>
          <w:sz w:val="21"/>
          <w:szCs w:val="21"/>
          <w:lang w:eastAsia="zh-CN"/>
        </w:rPr>
        <w:t>采购项目</w:t>
      </w:r>
      <w:r>
        <w:rPr>
          <w:rFonts w:hint="eastAsia" w:ascii="宋体" w:hAnsi="宋体" w:eastAsia="宋体" w:cs="宋体"/>
          <w:sz w:val="21"/>
          <w:szCs w:val="21"/>
        </w:rPr>
        <w:t>名称、标段（包）编号、标段（包）名称、投诉人名称、投诉人所在单位、投诉内容、理由和依据、提交时间、受理人名称、受理日期、处理结果、反馈时间、附件等。</w:t>
      </w:r>
    </w:p>
    <w:p w14:paraId="0AE18C86">
      <w:pPr>
        <w:keepNext w:val="0"/>
        <w:keepLines w:val="0"/>
        <w:pageBreakBefore w:val="0"/>
        <w:widowControl/>
        <w:suppressLineNumbers w:val="0"/>
        <w:kinsoku/>
        <w:wordWrap/>
        <w:overflowPunct/>
        <w:topLinePunct w:val="0"/>
        <w:bidi w:val="0"/>
        <w:snapToGrid/>
        <w:spacing w:line="360" w:lineRule="auto"/>
        <w:jc w:val="left"/>
        <w:textAlignment w:val="auto"/>
        <w:rPr>
          <w:rFonts w:hint="eastAsia" w:eastAsia="宋体"/>
          <w:b/>
          <w:bCs/>
          <w:caps w:val="0"/>
          <w:smallCaps w:val="0"/>
          <w:color w:val="000000" w:themeColor="text1"/>
          <w:lang w:val="en-US" w:eastAsia="zh-CN"/>
          <w14:textFill>
            <w14:solidFill>
              <w14:schemeClr w14:val="tx1"/>
            </w14:solidFill>
          </w14:textFill>
        </w:rPr>
      </w:pPr>
      <w:r>
        <w:rPr>
          <w:rFonts w:hint="eastAsia" w:eastAsia="宋体"/>
          <w:b/>
          <w:bCs/>
          <w:caps w:val="0"/>
          <w:smallCaps w:val="0"/>
          <w:color w:val="000000" w:themeColor="text1"/>
          <w:lang w:val="en-US" w:eastAsia="zh-CN"/>
          <w14:textFill>
            <w14:solidFill>
              <w14:schemeClr w14:val="tx1"/>
            </w14:solidFill>
          </w14:textFill>
        </w:rPr>
        <w:t>前置条件：</w:t>
      </w:r>
    </w:p>
    <w:p w14:paraId="76A22693">
      <w:pPr>
        <w:keepNext w:val="0"/>
        <w:keepLines w:val="0"/>
        <w:pageBreakBefore w:val="0"/>
        <w:widowControl/>
        <w:suppressLineNumbers w:val="0"/>
        <w:kinsoku/>
        <w:wordWrap/>
        <w:overflowPunct/>
        <w:topLinePunct w:val="0"/>
        <w:bidi w:val="0"/>
        <w:snapToGrid/>
        <w:spacing w:line="360" w:lineRule="auto"/>
        <w:jc w:val="left"/>
        <w:textAlignment w:val="auto"/>
        <w:rPr>
          <w:rFonts w:eastAsia="宋体"/>
          <w:caps w:val="0"/>
          <w:smallCaps w:val="0"/>
        </w:rPr>
      </w:pPr>
      <w:r>
        <w:rPr>
          <w:rFonts w:hint="eastAsia" w:eastAsia="宋体"/>
          <w:caps w:val="0"/>
          <w:smallCaps w:val="0"/>
          <w:color w:val="000000" w:themeColor="text1"/>
          <w:lang w:val="en-US" w:eastAsia="zh-CN"/>
          <w14:textFill>
            <w14:solidFill>
              <w14:schemeClr w14:val="tx1"/>
            </w14:solidFill>
          </w14:textFill>
        </w:rPr>
        <w:t xml:space="preserve">已经报名的标段。 </w:t>
      </w:r>
    </w:p>
    <w:p w14:paraId="1EAAD40F">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操作步骤：</w:t>
      </w:r>
    </w:p>
    <w:p w14:paraId="65172768">
      <w:pPr>
        <w:keepNext w:val="0"/>
        <w:keepLines w:val="0"/>
        <w:pageBreakBefore w:val="0"/>
        <w:widowControl w:val="0"/>
        <w:numPr>
          <w:ilvl w:val="0"/>
          <w:numId w:val="145"/>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3BC0ED6A">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drawing>
          <wp:inline distT="0" distB="0" distL="114300" distR="114300">
            <wp:extent cx="5057775" cy="2754630"/>
            <wp:effectExtent l="0" t="0" r="9525" b="7620"/>
            <wp:docPr id="46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图片 54"/>
                    <pic:cNvPicPr>
                      <a:picLocks noChangeAspect="1"/>
                    </pic:cNvPicPr>
                  </pic:nvPicPr>
                  <pic:blipFill>
                    <a:blip r:embed="rId74"/>
                    <a:stretch>
                      <a:fillRect/>
                    </a:stretch>
                  </pic:blipFill>
                  <pic:spPr>
                    <a:xfrm>
                      <a:off x="0" y="0"/>
                      <a:ext cx="5057775" cy="2754630"/>
                    </a:xfrm>
                    <a:prstGeom prst="rect">
                      <a:avLst/>
                    </a:prstGeom>
                    <a:noFill/>
                    <a:ln>
                      <a:noFill/>
                    </a:ln>
                  </pic:spPr>
                </pic:pic>
              </a:graphicData>
            </a:graphic>
          </wp:inline>
        </w:drawing>
      </w:r>
    </w:p>
    <w:p w14:paraId="6E46F04D">
      <w:pPr>
        <w:keepNext w:val="0"/>
        <w:keepLines w:val="0"/>
        <w:pageBreakBefore w:val="0"/>
        <w:widowControl w:val="0"/>
        <w:numPr>
          <w:ilvl w:val="0"/>
          <w:numId w:val="145"/>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找到要</w:t>
      </w:r>
      <w:r>
        <w:rPr>
          <w:rFonts w:hint="eastAsia"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46C8A724">
      <w:pPr>
        <w:pageBreakBefore w:val="0"/>
        <w:numPr>
          <w:ilvl w:val="0"/>
          <w:numId w:val="0"/>
        </w:numPr>
        <w:kinsoku/>
        <w:wordWrap/>
        <w:overflowPunct/>
        <w:topLinePunct w:val="0"/>
        <w:bidi w:val="0"/>
        <w:snapToGrid/>
        <w:spacing w:line="360" w:lineRule="auto"/>
        <w:jc w:val="center"/>
        <w:textAlignment w:val="auto"/>
        <w:rPr>
          <w:rFonts w:hint="eastAsia" w:eastAsia="宋体"/>
          <w:caps w:val="0"/>
          <w:smallCaps w:val="0"/>
          <w:color w:val="000000" w:themeColor="text1"/>
          <w:lang w:val="en-US" w:eastAsia="zh-CN"/>
          <w14:textFill>
            <w14:solidFill>
              <w14:schemeClr w14:val="tx1"/>
            </w14:solidFill>
          </w14:textFill>
        </w:rPr>
      </w:pPr>
      <w:r>
        <w:rPr>
          <w:rFonts w:ascii="Times New Roman" w:hAnsi="Times New Roman" w:eastAsia="宋体" w:cs="Times New Roman"/>
        </w:rPr>
        <w:drawing>
          <wp:inline distT="0" distB="0" distL="114300" distR="114300">
            <wp:extent cx="5057775" cy="2437765"/>
            <wp:effectExtent l="0" t="0" r="9525" b="635"/>
            <wp:docPr id="465"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1A9539AE">
      <w:pPr>
        <w:keepNext w:val="0"/>
        <w:keepLines w:val="0"/>
        <w:pageBreakBefore w:val="0"/>
        <w:widowControl w:val="0"/>
        <w:numPr>
          <w:ilvl w:val="0"/>
          <w:numId w:val="145"/>
        </w:numPr>
        <w:kinsoku/>
        <w:wordWrap/>
        <w:overflowPunct/>
        <w:topLinePunct w:val="0"/>
        <w:autoSpaceDE/>
        <w:autoSpaceDN/>
        <w:bidi w:val="0"/>
        <w:adjustRightInd/>
        <w:snapToGrid/>
        <w:spacing w:line="360" w:lineRule="auto"/>
        <w:ind w:left="0" w:leftChars="0" w:firstLine="315" w:firstLineChars="150"/>
        <w:textAlignment w:val="auto"/>
        <w:rPr>
          <w:rFonts w:hint="eastAsia" w:eastAsia="宋体"/>
          <w:caps w:val="0"/>
          <w:smallCaps w:val="0"/>
          <w:color w:val="000000" w:themeColor="text1"/>
          <w:lang w:val="en-US" w:eastAsia="zh-CN"/>
          <w14:textFill>
            <w14:solidFill>
              <w14:schemeClr w14:val="tx1"/>
            </w14:solidFill>
          </w14:textFill>
        </w:rPr>
      </w:pPr>
      <w:r>
        <w:rPr>
          <w:rFonts w:hint="eastAsia" w:ascii="Times New Roman" w:eastAsia="宋体"/>
          <w:caps w:val="0"/>
          <w:smallCaps w:val="0"/>
          <w:color w:val="000000" w:themeColor="text1"/>
          <w:lang w:val="en-US" w:eastAsia="zh-CN"/>
          <w14:textFill>
            <w14:solidFill>
              <w14:schemeClr w14:val="tx1"/>
            </w14:solidFill>
          </w14:textFill>
        </w:rPr>
        <w:t>工作台右侧快捷菜单中，</w:t>
      </w:r>
      <w:r>
        <w:rPr>
          <w:rFonts w:hint="eastAsia" w:eastAsia="宋体"/>
          <w:caps w:val="0"/>
          <w:smallCaps w:val="0"/>
          <w:color w:val="000000" w:themeColor="text1"/>
          <w:lang w:val="en-US" w:eastAsia="zh-CN"/>
          <w14:textFill>
            <w14:solidFill>
              <w14:schemeClr w14:val="tx1"/>
            </w14:solidFill>
          </w14:textFill>
        </w:rPr>
        <w:t>点击“</w:t>
      </w:r>
      <w:r>
        <w:rPr>
          <w:rFonts w:hint="eastAsia" w:ascii="Times New Roman" w:eastAsia="宋体"/>
          <w:caps w:val="0"/>
          <w:smallCaps w:val="0"/>
          <w:color w:val="000000" w:themeColor="text1"/>
          <w:lang w:val="en-US" w:eastAsia="zh-CN"/>
          <w14:textFill>
            <w14:solidFill>
              <w14:schemeClr w14:val="tx1"/>
            </w14:solidFill>
          </w14:textFill>
        </w:rPr>
        <w:t>投诉</w:t>
      </w:r>
      <w:r>
        <w:rPr>
          <w:rFonts w:hint="eastAsia" w:eastAsia="宋体"/>
          <w:caps w:val="0"/>
          <w:smallCaps w:val="0"/>
          <w:color w:val="000000" w:themeColor="text1"/>
          <w:lang w:val="en-US" w:eastAsia="zh-CN"/>
          <w14:textFill>
            <w14:solidFill>
              <w14:schemeClr w14:val="tx1"/>
            </w14:solidFill>
          </w14:textFill>
        </w:rPr>
        <w:t>”按钮，进入查看</w:t>
      </w:r>
      <w:r>
        <w:rPr>
          <w:rFonts w:hint="eastAsia" w:ascii="Times New Roman" w:eastAsia="宋体"/>
          <w:caps w:val="0"/>
          <w:smallCaps w:val="0"/>
          <w:color w:val="000000" w:themeColor="text1"/>
          <w:lang w:val="en-US" w:eastAsia="zh-CN"/>
          <w14:textFill>
            <w14:solidFill>
              <w14:schemeClr w14:val="tx1"/>
            </w14:solidFill>
          </w14:textFill>
        </w:rPr>
        <w:t>投诉</w:t>
      </w:r>
      <w:r>
        <w:rPr>
          <w:rFonts w:hint="eastAsia" w:eastAsia="宋体"/>
          <w:caps w:val="0"/>
          <w:smallCaps w:val="0"/>
          <w:color w:val="000000" w:themeColor="text1"/>
          <w:lang w:val="en-US" w:eastAsia="zh-CN"/>
          <w14:textFill>
            <w14:solidFill>
              <w14:schemeClr w14:val="tx1"/>
            </w14:solidFill>
          </w14:textFill>
        </w:rPr>
        <w:t>页面。如下图：</w:t>
      </w:r>
    </w:p>
    <w:p w14:paraId="0BDF5033">
      <w:pPr>
        <w:pageBreakBefore w:val="0"/>
        <w:kinsoku/>
        <w:wordWrap/>
        <w:overflowPunct/>
        <w:topLinePunct w:val="0"/>
        <w:bidi w:val="0"/>
        <w:snapToGrid/>
        <w:spacing w:line="360" w:lineRule="auto"/>
        <w:ind w:left="0" w:leftChars="0" w:firstLine="0" w:firstLineChars="0"/>
        <w:jc w:val="center"/>
        <w:textAlignment w:val="auto"/>
        <w:rPr>
          <w:rFonts w:eastAsia="宋体"/>
          <w:bCs/>
          <w:caps w:val="0"/>
          <w:smallCaps w:val="0"/>
          <w:color w:val="000000" w:themeColor="text1"/>
          <w14:textFill>
            <w14:solidFill>
              <w14:schemeClr w14:val="tx1"/>
            </w14:solidFill>
          </w14:textFill>
        </w:rPr>
      </w:pPr>
      <w:r>
        <w:drawing>
          <wp:inline distT="0" distB="0" distL="114300" distR="114300">
            <wp:extent cx="5057775" cy="2578100"/>
            <wp:effectExtent l="0" t="0" r="9525" b="12700"/>
            <wp:docPr id="466"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 name="图片 23"/>
                    <pic:cNvPicPr>
                      <a:picLocks noChangeAspect="1"/>
                    </pic:cNvPicPr>
                  </pic:nvPicPr>
                  <pic:blipFill>
                    <a:blip r:embed="rId105"/>
                    <a:stretch>
                      <a:fillRect/>
                    </a:stretch>
                  </pic:blipFill>
                  <pic:spPr>
                    <a:xfrm>
                      <a:off x="0" y="0"/>
                      <a:ext cx="5057775" cy="2578100"/>
                    </a:xfrm>
                    <a:prstGeom prst="rect">
                      <a:avLst/>
                    </a:prstGeom>
                    <a:noFill/>
                    <a:ln>
                      <a:noFill/>
                    </a:ln>
                  </pic:spPr>
                </pic:pic>
              </a:graphicData>
            </a:graphic>
          </wp:inline>
        </w:drawing>
      </w:r>
    </w:p>
    <w:p w14:paraId="47BDE012">
      <w:pPr>
        <w:keepNext w:val="0"/>
        <w:keepLines w:val="0"/>
        <w:pageBreakBefore w:val="0"/>
        <w:widowControl w:val="0"/>
        <w:numPr>
          <w:ilvl w:val="0"/>
          <w:numId w:val="145"/>
        </w:numPr>
        <w:kinsoku/>
        <w:wordWrap/>
        <w:overflowPunct/>
        <w:topLinePunct w:val="0"/>
        <w:autoSpaceDE/>
        <w:autoSpaceDN/>
        <w:bidi w:val="0"/>
        <w:adjustRightInd/>
        <w:snapToGrid/>
        <w:spacing w:line="360" w:lineRule="auto"/>
        <w:ind w:left="0" w:leftChars="0" w:firstLine="315" w:firstLineChars="150"/>
        <w:textAlignment w:val="auto"/>
        <w:rPr>
          <w:rFonts w:eastAsia="宋体"/>
          <w:caps w:val="0"/>
          <w:smallCaps w:val="0"/>
          <w:color w:val="000000" w:themeColor="text1"/>
          <w14:textFill>
            <w14:solidFill>
              <w14:schemeClr w14:val="tx1"/>
            </w14:solidFill>
          </w14:textFill>
        </w:rPr>
      </w:pPr>
      <w:r>
        <w:rPr>
          <w:rFonts w:hint="eastAsia" w:eastAsia="宋体"/>
          <w:caps w:val="0"/>
          <w:smallCaps w:val="0"/>
          <w:color w:val="000000" w:themeColor="text1"/>
          <w:lang w:val="en-US" w:eastAsia="zh-CN"/>
          <w14:textFill>
            <w14:solidFill>
              <w14:schemeClr w14:val="tx1"/>
            </w14:solidFill>
          </w14:textFill>
        </w:rPr>
        <w:t>查看投诉页面，</w:t>
      </w:r>
      <w:r>
        <w:rPr>
          <w:rFonts w:eastAsia="宋体"/>
          <w:caps w:val="0"/>
          <w:smallCaps w:val="0"/>
          <w:color w:val="000000" w:themeColor="text1"/>
          <w14:textFill>
            <w14:solidFill>
              <w14:schemeClr w14:val="tx1"/>
            </w14:solidFill>
          </w14:textFill>
        </w:rPr>
        <w:t>点击</w:t>
      </w:r>
      <w:r>
        <w:rPr>
          <w:rFonts w:hint="eastAsia" w:eastAsia="宋体"/>
          <w:caps w:val="0"/>
          <w:smallCaps w:val="0"/>
          <w:color w:val="000000" w:themeColor="text1"/>
          <w:lang w:eastAsia="zh-CN"/>
          <w14:textFill>
            <w14:solidFill>
              <w14:schemeClr w14:val="tx1"/>
            </w14:solidFill>
          </w14:textFill>
        </w:rPr>
        <w:t>“</w:t>
      </w:r>
      <w:r>
        <w:rPr>
          <w:rFonts w:eastAsia="宋体"/>
          <w:caps w:val="0"/>
          <w:smallCaps w:val="0"/>
          <w:color w:val="000000" w:themeColor="text1"/>
          <w14:textFill>
            <w14:solidFill>
              <w14:schemeClr w14:val="tx1"/>
            </w14:solidFill>
          </w14:textFill>
        </w:rPr>
        <w:t>新增投诉</w:t>
      </w:r>
      <w:r>
        <w:rPr>
          <w:rFonts w:hint="eastAsia" w:eastAsia="宋体"/>
          <w:caps w:val="0"/>
          <w:smallCaps w:val="0"/>
          <w:color w:val="000000" w:themeColor="text1"/>
          <w:lang w:eastAsia="zh-CN"/>
          <w14:textFill>
            <w14:solidFill>
              <w14:schemeClr w14:val="tx1"/>
            </w14:solidFill>
          </w14:textFill>
        </w:rPr>
        <w:t>”</w:t>
      </w:r>
      <w:r>
        <w:rPr>
          <w:rFonts w:eastAsia="宋体"/>
          <w:caps w:val="0"/>
          <w:smallCaps w:val="0"/>
          <w:color w:val="000000" w:themeColor="text1"/>
          <w14:textFill>
            <w14:solidFill>
              <w14:schemeClr w14:val="tx1"/>
            </w14:solidFill>
          </w14:textFill>
        </w:rPr>
        <w:t>按钮，</w:t>
      </w:r>
      <w:r>
        <w:rPr>
          <w:rFonts w:hint="eastAsia" w:eastAsia="宋体"/>
          <w:caps w:val="0"/>
          <w:smallCaps w:val="0"/>
          <w:color w:val="000000" w:themeColor="text1"/>
          <w:lang w:val="en-US" w:eastAsia="zh-CN"/>
          <w14:textFill>
            <w14:solidFill>
              <w14:schemeClr w14:val="tx1"/>
            </w14:solidFill>
          </w14:textFill>
        </w:rPr>
        <w:t>进入</w:t>
      </w:r>
      <w:r>
        <w:rPr>
          <w:rFonts w:hint="eastAsia" w:eastAsia="宋体"/>
          <w:caps w:val="0"/>
          <w:smallCaps w:val="0"/>
          <w:color w:val="000000" w:themeColor="text1"/>
          <w14:textFill>
            <w14:solidFill>
              <w14:schemeClr w14:val="tx1"/>
            </w14:solidFill>
          </w14:textFill>
        </w:rPr>
        <w:t>新增投诉</w:t>
      </w:r>
      <w:r>
        <w:rPr>
          <w:rFonts w:eastAsia="宋体"/>
          <w:caps w:val="0"/>
          <w:smallCaps w:val="0"/>
          <w:color w:val="000000" w:themeColor="text1"/>
          <w14:textFill>
            <w14:solidFill>
              <w14:schemeClr w14:val="tx1"/>
            </w14:solidFill>
          </w14:textFill>
        </w:rPr>
        <w:t>页面</w:t>
      </w:r>
      <w:r>
        <w:rPr>
          <w:rFonts w:hint="eastAsia" w:eastAsia="宋体"/>
          <w:caps w:val="0"/>
          <w:smallCaps w:val="0"/>
          <w:color w:val="000000" w:themeColor="text1"/>
          <w:lang w:eastAsia="zh-CN"/>
          <w14:textFill>
            <w14:solidFill>
              <w14:schemeClr w14:val="tx1"/>
            </w14:solidFill>
          </w14:textFill>
        </w:rPr>
        <w:t>。如下</w:t>
      </w:r>
      <w:r>
        <w:rPr>
          <w:rFonts w:hint="eastAsia" w:ascii="Times New Roman" w:eastAsia="宋体"/>
          <w:caps w:val="0"/>
          <w:smallCaps w:val="0"/>
          <w:color w:val="000000" w:themeColor="text1"/>
          <w:lang w:val="en-US" w:eastAsia="zh-CN"/>
          <w14:textFill>
            <w14:solidFill>
              <w14:schemeClr w14:val="tx1"/>
            </w14:solidFill>
          </w14:textFill>
        </w:rPr>
        <w:t>图：</w:t>
      </w:r>
    </w:p>
    <w:p w14:paraId="3A58856C">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eastAsia="宋体"/>
          <w:caps w:val="0"/>
          <w:smallCaps w:val="0"/>
          <w:color w:val="000000" w:themeColor="text1"/>
          <w14:textFill>
            <w14:solidFill>
              <w14:schemeClr w14:val="tx1"/>
            </w14:solidFill>
          </w14:textFill>
        </w:rPr>
      </w:pPr>
      <w:r>
        <w:drawing>
          <wp:inline distT="0" distB="0" distL="114300" distR="114300">
            <wp:extent cx="5057775" cy="925830"/>
            <wp:effectExtent l="0" t="0" r="9525" b="7620"/>
            <wp:docPr id="467"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 name="图片 24"/>
                    <pic:cNvPicPr>
                      <a:picLocks noChangeAspect="1"/>
                    </pic:cNvPicPr>
                  </pic:nvPicPr>
                  <pic:blipFill>
                    <a:blip r:embed="rId106"/>
                    <a:stretch>
                      <a:fillRect/>
                    </a:stretch>
                  </pic:blipFill>
                  <pic:spPr>
                    <a:xfrm>
                      <a:off x="0" y="0"/>
                      <a:ext cx="5057775" cy="925830"/>
                    </a:xfrm>
                    <a:prstGeom prst="rect">
                      <a:avLst/>
                    </a:prstGeom>
                    <a:noFill/>
                    <a:ln>
                      <a:noFill/>
                    </a:ln>
                  </pic:spPr>
                </pic:pic>
              </a:graphicData>
            </a:graphic>
          </wp:inline>
        </w:drawing>
      </w:r>
    </w:p>
    <w:p w14:paraId="24AC1EBA">
      <w:pPr>
        <w:pageBreakBefore w:val="0"/>
        <w:kinsoku/>
        <w:wordWrap/>
        <w:overflowPunct/>
        <w:topLinePunct w:val="0"/>
        <w:bidi w:val="0"/>
        <w:snapToGrid/>
        <w:spacing w:line="360" w:lineRule="auto"/>
        <w:ind w:firstLine="0" w:firstLineChars="0"/>
        <w:jc w:val="center"/>
        <w:textAlignment w:val="auto"/>
        <w:rPr>
          <w:rFonts w:eastAsia="宋体"/>
          <w:caps w:val="0"/>
          <w:smallCaps w:val="0"/>
          <w:color w:val="000000" w:themeColor="text1"/>
          <w14:textFill>
            <w14:solidFill>
              <w14:schemeClr w14:val="tx1"/>
            </w14:solidFill>
          </w14:textFill>
        </w:rPr>
      </w:pPr>
      <w:r>
        <w:drawing>
          <wp:inline distT="0" distB="0" distL="114300" distR="114300">
            <wp:extent cx="5057775" cy="2905125"/>
            <wp:effectExtent l="0" t="0" r="9525" b="9525"/>
            <wp:docPr id="468"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 name="图片 25"/>
                    <pic:cNvPicPr>
                      <a:picLocks noChangeAspect="1"/>
                    </pic:cNvPicPr>
                  </pic:nvPicPr>
                  <pic:blipFill>
                    <a:blip r:embed="rId107"/>
                    <a:stretch>
                      <a:fillRect/>
                    </a:stretch>
                  </pic:blipFill>
                  <pic:spPr>
                    <a:xfrm>
                      <a:off x="0" y="0"/>
                      <a:ext cx="5057775" cy="2905125"/>
                    </a:xfrm>
                    <a:prstGeom prst="rect">
                      <a:avLst/>
                    </a:prstGeom>
                    <a:noFill/>
                    <a:ln>
                      <a:noFill/>
                    </a:ln>
                  </pic:spPr>
                </pic:pic>
              </a:graphicData>
            </a:graphic>
          </wp:inline>
        </w:drawing>
      </w:r>
    </w:p>
    <w:p w14:paraId="629B72AC">
      <w:pPr>
        <w:keepNext w:val="0"/>
        <w:keepLines w:val="0"/>
        <w:pageBreakBefore w:val="0"/>
        <w:widowControl w:val="0"/>
        <w:numPr>
          <w:ilvl w:val="0"/>
          <w:numId w:val="145"/>
        </w:numPr>
        <w:kinsoku/>
        <w:wordWrap/>
        <w:overflowPunct/>
        <w:topLinePunct w:val="0"/>
        <w:autoSpaceDE/>
        <w:autoSpaceDN/>
        <w:bidi w:val="0"/>
        <w:adjustRightInd/>
        <w:snapToGrid/>
        <w:spacing w:line="360" w:lineRule="auto"/>
        <w:ind w:left="0" w:leftChars="0" w:firstLine="315" w:firstLineChars="150"/>
        <w:textAlignment w:val="auto"/>
        <w:rPr>
          <w:rFonts w:hint="default" w:eastAsia="宋体"/>
          <w:caps w:val="0"/>
          <w:smallCaps w:val="0"/>
          <w:lang w:val="en-US" w:eastAsia="zh-CN"/>
        </w:rPr>
      </w:pPr>
      <w:r>
        <w:rPr>
          <w:rFonts w:hint="eastAsia" w:eastAsia="宋体"/>
          <w:caps w:val="0"/>
          <w:smallCaps w:val="0"/>
          <w:color w:val="000000" w:themeColor="text1"/>
          <w:lang w:val="en-US" w:eastAsia="zh-CN"/>
          <w14:textFill>
            <w14:solidFill>
              <w14:schemeClr w14:val="tx1"/>
            </w14:solidFill>
          </w14:textFill>
        </w:rPr>
        <w:t>新增投诉页面，</w:t>
      </w:r>
      <w:r>
        <w:rPr>
          <w:rFonts w:eastAsia="宋体"/>
          <w:caps w:val="0"/>
          <w:smallCaps w:val="0"/>
          <w:color w:val="000000" w:themeColor="text1"/>
          <w14:textFill>
            <w14:solidFill>
              <w14:schemeClr w14:val="tx1"/>
            </w14:solidFill>
          </w14:textFill>
        </w:rPr>
        <w:t>填写</w:t>
      </w:r>
      <w:r>
        <w:rPr>
          <w:rFonts w:hint="eastAsia" w:eastAsia="宋体"/>
          <w:caps w:val="0"/>
          <w:smallCaps w:val="0"/>
          <w:color w:val="000000" w:themeColor="text1"/>
          <w:lang w:val="en-US" w:eastAsia="zh-CN"/>
          <w14:textFill>
            <w14:solidFill>
              <w14:schemeClr w14:val="tx1"/>
            </w14:solidFill>
          </w14:textFill>
        </w:rPr>
        <w:t>页面信息</w:t>
      </w:r>
      <w:r>
        <w:rPr>
          <w:rFonts w:eastAsia="宋体"/>
          <w:caps w:val="0"/>
          <w:smallCaps w:val="0"/>
          <w:color w:val="000000" w:themeColor="text1"/>
          <w14:textFill>
            <w14:solidFill>
              <w14:schemeClr w14:val="tx1"/>
            </w14:solidFill>
          </w14:textFill>
        </w:rPr>
        <w:t>，</w:t>
      </w:r>
      <w:r>
        <w:rPr>
          <w:rFonts w:hint="eastAsia" w:eastAsia="宋体"/>
          <w:caps w:val="0"/>
          <w:smallCaps w:val="0"/>
          <w:lang w:val="en-US" w:eastAsia="zh-CN"/>
        </w:rPr>
        <w:t>点击“</w:t>
      </w:r>
      <w:r>
        <w:rPr>
          <w:rFonts w:hint="eastAsia" w:ascii="Times New Roman" w:eastAsia="宋体"/>
          <w:caps w:val="0"/>
          <w:smallCaps w:val="0"/>
          <w:lang w:val="en-US" w:eastAsia="zh-CN"/>
        </w:rPr>
        <w:t>提交审核</w:t>
      </w:r>
      <w:r>
        <w:rPr>
          <w:rFonts w:hint="eastAsia" w:eastAsia="宋体"/>
          <w:caps w:val="0"/>
          <w:smallCaps w:val="0"/>
          <w:lang w:val="en-US" w:eastAsia="zh-CN"/>
        </w:rPr>
        <w:t>”按钮，</w:t>
      </w:r>
      <w:r>
        <w:rPr>
          <w:rFonts w:hint="eastAsia" w:eastAsia="宋体"/>
          <w:caps w:val="0"/>
          <w:smallCaps w:val="0"/>
          <w:color w:val="000000" w:themeColor="text1"/>
          <w14:textFill>
            <w14:solidFill>
              <w14:schemeClr w14:val="tx1"/>
            </w14:solidFill>
          </w14:textFill>
        </w:rPr>
        <w:t>弹出“请输入意见”框，输入意见后点击“确认提交”按钮，</w:t>
      </w:r>
      <w:r>
        <w:rPr>
          <w:rFonts w:hint="eastAsia" w:eastAsia="宋体"/>
          <w:caps w:val="0"/>
          <w:smallCaps w:val="0"/>
          <w:color w:val="000000" w:themeColor="text1"/>
          <w:lang w:val="en-US" w:eastAsia="zh-CN"/>
          <w14:textFill>
            <w14:solidFill>
              <w14:schemeClr w14:val="tx1"/>
            </w14:solidFill>
          </w14:textFill>
        </w:rPr>
        <w:t>提交审核</w:t>
      </w:r>
      <w:r>
        <w:rPr>
          <w:rFonts w:hint="eastAsia" w:eastAsia="宋体"/>
          <w:caps w:val="0"/>
          <w:smallCaps w:val="0"/>
          <w:color w:val="000000" w:themeColor="text1"/>
          <w14:textFill>
            <w14:solidFill>
              <w14:schemeClr w14:val="tx1"/>
            </w14:solidFill>
          </w14:textFill>
        </w:rPr>
        <w:t>。</w:t>
      </w:r>
      <w:r>
        <w:rPr>
          <w:rFonts w:hint="eastAsia" w:eastAsia="宋体"/>
          <w:caps w:val="0"/>
          <w:smallCaps w:val="0"/>
        </w:rPr>
        <w:t>如下图：</w:t>
      </w:r>
    </w:p>
    <w:p w14:paraId="3F1FC188">
      <w:pPr>
        <w:pageBreakBefore w:val="0"/>
        <w:numPr>
          <w:ilvl w:val="0"/>
          <w:numId w:val="0"/>
        </w:numPr>
        <w:kinsoku/>
        <w:wordWrap/>
        <w:overflowPunct/>
        <w:topLinePunct w:val="0"/>
        <w:bidi w:val="0"/>
        <w:snapToGrid/>
        <w:spacing w:line="360" w:lineRule="auto"/>
        <w:jc w:val="center"/>
        <w:textAlignment w:val="auto"/>
        <w:rPr>
          <w:rFonts w:eastAsia="宋体"/>
          <w:caps w:val="0"/>
          <w:smallCaps w:val="0"/>
        </w:rPr>
      </w:pPr>
      <w:r>
        <w:drawing>
          <wp:inline distT="0" distB="0" distL="114300" distR="114300">
            <wp:extent cx="5057775" cy="2267585"/>
            <wp:effectExtent l="0" t="0" r="9525" b="18415"/>
            <wp:docPr id="469"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 name="图片 26"/>
                    <pic:cNvPicPr>
                      <a:picLocks noChangeAspect="1"/>
                    </pic:cNvPicPr>
                  </pic:nvPicPr>
                  <pic:blipFill>
                    <a:blip r:embed="rId108"/>
                    <a:stretch>
                      <a:fillRect/>
                    </a:stretch>
                  </pic:blipFill>
                  <pic:spPr>
                    <a:xfrm>
                      <a:off x="0" y="0"/>
                      <a:ext cx="5057775" cy="2267585"/>
                    </a:xfrm>
                    <a:prstGeom prst="rect">
                      <a:avLst/>
                    </a:prstGeom>
                    <a:noFill/>
                    <a:ln>
                      <a:noFill/>
                    </a:ln>
                  </pic:spPr>
                </pic:pic>
              </a:graphicData>
            </a:graphic>
          </wp:inline>
        </w:drawing>
      </w:r>
    </w:p>
    <w:p w14:paraId="356E2267">
      <w:pPr>
        <w:pageBreakBefore w:val="0"/>
        <w:kinsoku/>
        <w:wordWrap/>
        <w:overflowPunct/>
        <w:topLinePunct w:val="0"/>
        <w:bidi w:val="0"/>
        <w:snapToGrid/>
        <w:spacing w:line="360" w:lineRule="auto"/>
        <w:textAlignment w:val="auto"/>
        <w:rPr>
          <w:rFonts w:hint="eastAsia" w:eastAsia="宋体"/>
          <w:caps w:val="0"/>
          <w:smallCaps w:val="0"/>
          <w:lang w:eastAsia="zh-CN"/>
        </w:rPr>
      </w:pPr>
      <w:r>
        <w:rPr>
          <w:rFonts w:hint="eastAsia" w:eastAsia="宋体"/>
          <w:caps w:val="0"/>
          <w:smallCaps w:val="0"/>
          <w:lang w:val="en-US" w:eastAsia="zh-CN"/>
        </w:rPr>
        <w:t>注：点击</w:t>
      </w:r>
      <w:r>
        <w:rPr>
          <w:rFonts w:hint="eastAsia" w:eastAsia="宋体"/>
          <w:caps w:val="0"/>
          <w:smallCaps w:val="0"/>
        </w:rPr>
        <w:t>“修改保存”，则暂时不提交，为</w:t>
      </w:r>
      <w:r>
        <w:rPr>
          <w:rFonts w:hint="eastAsia" w:eastAsia="宋体"/>
          <w:caps w:val="0"/>
          <w:smallCaps w:val="0"/>
          <w:lang w:eastAsia="zh-CN"/>
        </w:rPr>
        <w:t>“</w:t>
      </w:r>
      <w:r>
        <w:rPr>
          <w:rFonts w:hint="eastAsia" w:eastAsia="宋体"/>
          <w:caps w:val="0"/>
          <w:smallCaps w:val="0"/>
          <w:lang w:val="en-US" w:eastAsia="zh-CN"/>
        </w:rPr>
        <w:t>未受理</w:t>
      </w:r>
      <w:r>
        <w:rPr>
          <w:rFonts w:hint="eastAsia" w:eastAsia="宋体"/>
          <w:caps w:val="0"/>
          <w:smallCaps w:val="0"/>
          <w:lang w:eastAsia="zh-CN"/>
        </w:rPr>
        <w:t>”</w:t>
      </w:r>
      <w:r>
        <w:rPr>
          <w:rFonts w:hint="eastAsia" w:eastAsia="宋体"/>
          <w:caps w:val="0"/>
          <w:smallCaps w:val="0"/>
        </w:rPr>
        <w:t>状态</w:t>
      </w:r>
      <w:r>
        <w:rPr>
          <w:rFonts w:hint="eastAsia" w:eastAsia="宋体"/>
          <w:caps w:val="0"/>
          <w:smallCaps w:val="0"/>
          <w:lang w:eastAsia="zh-CN"/>
        </w:rPr>
        <w:t>。</w:t>
      </w:r>
    </w:p>
    <w:p w14:paraId="52B1F53F">
      <w:pPr>
        <w:pageBreakBefore w:val="0"/>
        <w:numPr>
          <w:ilvl w:val="0"/>
          <w:numId w:val="145"/>
        </w:numPr>
        <w:kinsoku/>
        <w:wordWrap/>
        <w:overflowPunct/>
        <w:topLinePunct w:val="0"/>
        <w:bidi w:val="0"/>
        <w:snapToGrid/>
        <w:spacing w:line="360" w:lineRule="auto"/>
        <w:ind w:left="0" w:leftChars="0" w:firstLine="315" w:firstLineChars="150"/>
        <w:textAlignment w:val="auto"/>
        <w:rPr>
          <w:rFonts w:hint="eastAsia" w:eastAsia="宋体"/>
          <w:caps w:val="0"/>
          <w:smallCaps w:val="0"/>
          <w:color w:val="000000" w:themeColor="text1"/>
          <w:lang w:val="en-US" w:eastAsia="zh-CN"/>
          <w14:textFill>
            <w14:solidFill>
              <w14:schemeClr w14:val="tx1"/>
            </w14:solidFill>
          </w14:textFill>
        </w:rPr>
      </w:pPr>
      <w:r>
        <w:rPr>
          <w:rFonts w:hint="eastAsia" w:eastAsia="宋体"/>
          <w:caps w:val="0"/>
          <w:smallCaps w:val="0"/>
          <w:color w:val="000000" w:themeColor="text1"/>
          <w:lang w:val="en-US" w:eastAsia="zh-CN"/>
          <w14:textFill>
            <w14:solidFill>
              <w14:schemeClr w14:val="tx1"/>
            </w14:solidFill>
          </w14:textFill>
        </w:rPr>
        <w:t>查看投诉列表页面，点击“操作”按钮，</w:t>
      </w:r>
      <w:r>
        <w:rPr>
          <w:rFonts w:hint="eastAsia" w:ascii="Times New Roman" w:eastAsia="宋体"/>
          <w:caps w:val="0"/>
          <w:smallCaps w:val="0"/>
          <w:color w:val="000000" w:themeColor="text1"/>
          <w:lang w:val="en-US" w:eastAsia="zh-CN"/>
          <w14:textFill>
            <w14:solidFill>
              <w14:schemeClr w14:val="tx1"/>
            </w14:solidFill>
          </w14:textFill>
        </w:rPr>
        <w:t>“未受理”状态下的投诉，点击“操作”</w:t>
      </w:r>
      <w:r>
        <w:rPr>
          <w:rFonts w:hint="eastAsia" w:eastAsia="宋体"/>
          <w:caps w:val="0"/>
          <w:smallCaps w:val="0"/>
          <w:color w:val="000000" w:themeColor="text1"/>
          <w:lang w:val="en-US" w:eastAsia="zh-CN"/>
          <w14:textFill>
            <w14:solidFill>
              <w14:schemeClr w14:val="tx1"/>
            </w14:solidFill>
          </w14:textFill>
        </w:rPr>
        <w:t>可以修改投诉信息。如下图：</w:t>
      </w:r>
    </w:p>
    <w:p w14:paraId="4FF61E62">
      <w:pPr>
        <w:pageBreakBefore w:val="0"/>
        <w:numPr>
          <w:ilvl w:val="0"/>
          <w:numId w:val="0"/>
        </w:numPr>
        <w:tabs>
          <w:tab w:val="left" w:pos="0"/>
        </w:tabs>
        <w:kinsoku/>
        <w:wordWrap/>
        <w:overflowPunct/>
        <w:topLinePunct w:val="0"/>
        <w:bidi w:val="0"/>
        <w:snapToGrid/>
        <w:spacing w:line="360" w:lineRule="auto"/>
        <w:jc w:val="center"/>
        <w:textAlignment w:val="auto"/>
        <w:rPr>
          <w:rFonts w:hint="eastAsia" w:eastAsia="宋体"/>
          <w:caps w:val="0"/>
          <w:smallCaps w:val="0"/>
          <w:color w:val="000000" w:themeColor="text1"/>
          <w:lang w:val="en-US" w:eastAsia="zh-CN"/>
          <w14:textFill>
            <w14:solidFill>
              <w14:schemeClr w14:val="tx1"/>
            </w14:solidFill>
          </w14:textFill>
        </w:rPr>
      </w:pPr>
      <w:r>
        <w:drawing>
          <wp:inline distT="0" distB="0" distL="114300" distR="114300">
            <wp:extent cx="5057775" cy="839470"/>
            <wp:effectExtent l="0" t="0" r="9525" b="17780"/>
            <wp:docPr id="470"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 name="图片 27"/>
                    <pic:cNvPicPr>
                      <a:picLocks noChangeAspect="1"/>
                    </pic:cNvPicPr>
                  </pic:nvPicPr>
                  <pic:blipFill>
                    <a:blip r:embed="rId109"/>
                    <a:stretch>
                      <a:fillRect/>
                    </a:stretch>
                  </pic:blipFill>
                  <pic:spPr>
                    <a:xfrm>
                      <a:off x="0" y="0"/>
                      <a:ext cx="5057775" cy="839470"/>
                    </a:xfrm>
                    <a:prstGeom prst="rect">
                      <a:avLst/>
                    </a:prstGeom>
                    <a:noFill/>
                    <a:ln>
                      <a:noFill/>
                    </a:ln>
                  </pic:spPr>
                </pic:pic>
              </a:graphicData>
            </a:graphic>
          </wp:inline>
        </w:drawing>
      </w:r>
    </w:p>
    <w:p w14:paraId="72A7DA0F">
      <w:pPr>
        <w:pageBreakBefore w:val="0"/>
        <w:widowControl/>
        <w:kinsoku/>
        <w:wordWrap/>
        <w:overflowPunct/>
        <w:topLinePunct w:val="0"/>
        <w:bidi w:val="0"/>
        <w:snapToGrid/>
        <w:spacing w:line="360" w:lineRule="auto"/>
        <w:ind w:firstLine="0" w:firstLineChars="0"/>
        <w:textAlignment w:val="auto"/>
        <w:rPr>
          <w:rFonts w:eastAsia="宋体"/>
          <w:caps w:val="0"/>
          <w:smallCaps w:val="0"/>
          <w:color w:val="000000" w:themeColor="text1"/>
          <w14:textFill>
            <w14:solidFill>
              <w14:schemeClr w14:val="tx1"/>
            </w14:solidFill>
          </w14:textFill>
        </w:rPr>
      </w:pPr>
    </w:p>
    <w:p w14:paraId="1EA77627">
      <w:pPr>
        <w:pStyle w:val="4"/>
        <w:pageBreakBefore w:val="0"/>
        <w:kinsoku/>
        <w:wordWrap/>
        <w:overflowPunct/>
        <w:topLinePunct w:val="0"/>
        <w:bidi w:val="0"/>
        <w:snapToGrid/>
        <w:spacing w:line="360" w:lineRule="auto"/>
        <w:textAlignment w:val="auto"/>
      </w:pPr>
      <w:bookmarkStart w:id="276" w:name="_Toc1642"/>
      <w:r>
        <w:t>合同签署</w:t>
      </w:r>
      <w:bookmarkEnd w:id="276"/>
    </w:p>
    <w:p w14:paraId="21AB0179">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功能</w:t>
      </w: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介绍</w:t>
      </w:r>
      <w:r>
        <w:rPr>
          <w:rFonts w:ascii="Times New Roman" w:hAnsi="Times New Roman" w:eastAsia="宋体" w:cs="Times New Roman"/>
          <w:b/>
          <w:bCs/>
          <w:caps w:val="0"/>
          <w:smallCaps w:val="0"/>
          <w:color w:val="000000" w:themeColor="text1"/>
          <w14:textFill>
            <w14:solidFill>
              <w14:schemeClr w14:val="tx1"/>
            </w14:solidFill>
          </w14:textFill>
        </w:rPr>
        <w:t>：</w:t>
      </w:r>
    </w:p>
    <w:p w14:paraId="466038E0">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实现</w:t>
      </w:r>
      <w:r>
        <w:rPr>
          <w:rFonts w:hint="eastAsia" w:ascii="宋体" w:hAnsi="宋体" w:eastAsia="宋体" w:cs="宋体"/>
          <w:sz w:val="21"/>
          <w:szCs w:val="21"/>
          <w:lang w:eastAsia="zh-CN"/>
        </w:rPr>
        <w:t>采购人</w:t>
      </w:r>
      <w:r>
        <w:rPr>
          <w:rFonts w:hint="eastAsia" w:ascii="宋体" w:hAnsi="宋体" w:eastAsia="宋体" w:cs="宋体"/>
          <w:sz w:val="21"/>
          <w:szCs w:val="21"/>
        </w:rPr>
        <w:t>和中标人网签中标合同的功能。</w:t>
      </w:r>
    </w:p>
    <w:p w14:paraId="0BE292A0">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提供</w:t>
      </w:r>
      <w:r>
        <w:rPr>
          <w:rFonts w:hint="eastAsia" w:ascii="宋体" w:hAnsi="宋体" w:eastAsia="宋体" w:cs="宋体"/>
          <w:sz w:val="21"/>
          <w:szCs w:val="21"/>
          <w:lang w:eastAsia="zh-CN"/>
        </w:rPr>
        <w:t>采购项目</w:t>
      </w:r>
      <w:r>
        <w:rPr>
          <w:rFonts w:hint="eastAsia" w:ascii="宋体" w:hAnsi="宋体" w:eastAsia="宋体" w:cs="宋体"/>
          <w:sz w:val="21"/>
          <w:szCs w:val="21"/>
        </w:rPr>
        <w:t>标段（包）与合同的关联关系。具备根据法律法规规章和招标文件的规定内容，编辑、形成、递交、验证确认和签署合同文本的功能。具备按规定要求向相关主体和管理单位收集、记录和验证合同履行结果的相关信息。</w:t>
      </w:r>
    </w:p>
    <w:p w14:paraId="5D25D0FB">
      <w:pPr>
        <w:pageBreakBefore w:val="0"/>
        <w:kinsoku/>
        <w:wordWrap/>
        <w:overflowPunct/>
        <w:topLinePunct w:val="0"/>
        <w:bidi w:val="0"/>
        <w:snapToGrid/>
        <w:spacing w:line="360" w:lineRule="auto"/>
        <w:ind w:firstLine="480"/>
        <w:jc w:val="both"/>
        <w:textAlignment w:val="auto"/>
        <w:rPr>
          <w:rFonts w:ascii="Times New Roman" w:hAnsi="Times New Roman" w:eastAsia="宋体" w:cs="Times New Roman"/>
          <w:b/>
          <w:bCs/>
          <w:caps w:val="0"/>
          <w:smallCaps w:val="0"/>
          <w:color w:val="000000" w:themeColor="text1"/>
          <w:sz w:val="21"/>
          <w:szCs w:val="21"/>
          <w14:textFill>
            <w14:solidFill>
              <w14:schemeClr w14:val="tx1"/>
            </w14:solidFill>
          </w14:textFill>
        </w:rPr>
      </w:pPr>
      <w:r>
        <w:rPr>
          <w:rFonts w:hint="eastAsia" w:ascii="宋体" w:hAnsi="宋体" w:eastAsia="宋体" w:cs="宋体"/>
          <w:sz w:val="21"/>
          <w:szCs w:val="21"/>
        </w:rPr>
        <w:t>中标人登录系统，挑选标段（包），设定合同金额，合同内容等信息，并且上传合同原稿，提交给</w:t>
      </w:r>
      <w:r>
        <w:rPr>
          <w:rFonts w:hint="eastAsia" w:ascii="宋体" w:hAnsi="宋体" w:eastAsia="宋体" w:cs="宋体"/>
          <w:sz w:val="21"/>
          <w:szCs w:val="21"/>
          <w:lang w:eastAsia="zh-CN"/>
        </w:rPr>
        <w:t>采购人</w:t>
      </w:r>
      <w:r>
        <w:rPr>
          <w:rFonts w:hint="eastAsia" w:ascii="宋体" w:hAnsi="宋体" w:eastAsia="宋体" w:cs="宋体"/>
          <w:sz w:val="21"/>
          <w:szCs w:val="21"/>
        </w:rPr>
        <w:t>确认。若</w:t>
      </w:r>
      <w:r>
        <w:rPr>
          <w:rFonts w:hint="eastAsia" w:ascii="宋体" w:hAnsi="宋体" w:eastAsia="宋体" w:cs="宋体"/>
          <w:sz w:val="21"/>
          <w:szCs w:val="21"/>
          <w:lang w:eastAsia="zh-CN"/>
        </w:rPr>
        <w:t>采购人</w:t>
      </w:r>
      <w:r>
        <w:rPr>
          <w:rFonts w:hint="eastAsia" w:ascii="宋体" w:hAnsi="宋体" w:eastAsia="宋体" w:cs="宋体"/>
          <w:sz w:val="21"/>
          <w:szCs w:val="21"/>
        </w:rPr>
        <w:t>对合同有异议，可以以Word留痕的形式修改文档，然后再返回中标人，中标人确认无误后，可转换成pdf文档进行签章，然后提交给</w:t>
      </w:r>
      <w:r>
        <w:rPr>
          <w:rFonts w:hint="eastAsia" w:ascii="宋体" w:hAnsi="宋体" w:eastAsia="宋体" w:cs="宋体"/>
          <w:sz w:val="21"/>
          <w:szCs w:val="21"/>
          <w:lang w:eastAsia="zh-CN"/>
        </w:rPr>
        <w:t>采购人</w:t>
      </w:r>
      <w:r>
        <w:rPr>
          <w:rFonts w:hint="eastAsia" w:ascii="宋体" w:hAnsi="宋体" w:eastAsia="宋体" w:cs="宋体"/>
          <w:sz w:val="21"/>
          <w:szCs w:val="21"/>
        </w:rPr>
        <w:t>签章，</w:t>
      </w:r>
      <w:r>
        <w:rPr>
          <w:rFonts w:hint="eastAsia" w:ascii="宋体" w:hAnsi="宋体" w:eastAsia="宋体" w:cs="宋体"/>
          <w:sz w:val="21"/>
          <w:szCs w:val="21"/>
          <w:lang w:eastAsia="zh-CN"/>
        </w:rPr>
        <w:t>采购人</w:t>
      </w:r>
      <w:r>
        <w:rPr>
          <w:rFonts w:hint="eastAsia" w:ascii="宋体" w:hAnsi="宋体" w:eastAsia="宋体" w:cs="宋体"/>
          <w:sz w:val="21"/>
          <w:szCs w:val="21"/>
        </w:rPr>
        <w:t>签完章之后，提交审核。</w:t>
      </w:r>
    </w:p>
    <w:p w14:paraId="3CE4A083">
      <w:pPr>
        <w:pageBreakBefore w:val="0"/>
        <w:kinsoku/>
        <w:wordWrap/>
        <w:overflowPunct/>
        <w:topLinePunct w:val="0"/>
        <w:bidi w:val="0"/>
        <w:snapToGrid/>
        <w:spacing w:line="360" w:lineRule="auto"/>
        <w:ind w:firstLine="422"/>
        <w:textAlignment w:val="auto"/>
        <w:rPr>
          <w:rFonts w:eastAsia="宋体"/>
          <w:b/>
          <w:caps w:val="0"/>
          <w:smallCaps w:val="0"/>
          <w:color w:val="000000" w:themeColor="text1"/>
          <w14:textFill>
            <w14:solidFill>
              <w14:schemeClr w14:val="tx1"/>
            </w14:solidFill>
          </w14:textFill>
        </w:rPr>
      </w:pPr>
      <w:r>
        <w:rPr>
          <w:rFonts w:eastAsia="宋体"/>
          <w:b/>
          <w:caps w:val="0"/>
          <w:smallCaps w:val="0"/>
          <w:color w:val="000000" w:themeColor="text1"/>
          <w14:textFill>
            <w14:solidFill>
              <w14:schemeClr w14:val="tx1"/>
            </w14:solidFill>
          </w14:textFill>
        </w:rPr>
        <w:t>前置条件：</w:t>
      </w:r>
    </w:p>
    <w:p w14:paraId="7925013D">
      <w:pPr>
        <w:pageBreakBefore w:val="0"/>
        <w:kinsoku/>
        <w:wordWrap/>
        <w:overflowPunct/>
        <w:topLinePunct w:val="0"/>
        <w:bidi w:val="0"/>
        <w:snapToGrid/>
        <w:spacing w:line="360" w:lineRule="auto"/>
        <w:ind w:firstLine="422"/>
        <w:textAlignment w:val="auto"/>
        <w:rPr>
          <w:rFonts w:eastAsia="宋体"/>
          <w:caps w:val="0"/>
          <w:smallCaps w:val="0"/>
          <w:color w:val="000000" w:themeColor="text1"/>
          <w14:textFill>
            <w14:solidFill>
              <w14:schemeClr w14:val="tx1"/>
            </w14:solidFill>
          </w14:textFill>
        </w:rPr>
      </w:pPr>
      <w:r>
        <w:rPr>
          <w:rFonts w:hint="eastAsia"/>
          <w:caps w:val="0"/>
          <w:smallCaps w:val="0"/>
          <w:color w:val="000000" w:themeColor="text1"/>
          <w:lang w:val="en-US" w:eastAsia="zh-CN"/>
          <w14:textFill>
            <w14:solidFill>
              <w14:schemeClr w14:val="tx1"/>
            </w14:solidFill>
          </w14:textFill>
        </w:rPr>
        <w:t>入围通知书</w:t>
      </w:r>
      <w:r>
        <w:rPr>
          <w:rFonts w:eastAsia="宋体"/>
          <w:caps w:val="0"/>
          <w:smallCaps w:val="0"/>
          <w:color w:val="000000" w:themeColor="text1"/>
          <w14:textFill>
            <w14:solidFill>
              <w14:schemeClr w14:val="tx1"/>
            </w14:solidFill>
          </w14:textFill>
        </w:rPr>
        <w:t>审核通过。</w:t>
      </w:r>
    </w:p>
    <w:p w14:paraId="07402552">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操作步骤：</w:t>
      </w:r>
    </w:p>
    <w:p w14:paraId="572E8767">
      <w:pPr>
        <w:keepNext w:val="0"/>
        <w:keepLines w:val="0"/>
        <w:pageBreakBefore w:val="0"/>
        <w:widowControl w:val="0"/>
        <w:numPr>
          <w:ilvl w:val="0"/>
          <w:numId w:val="146"/>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5A5CB07C">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drawing>
          <wp:inline distT="0" distB="0" distL="114300" distR="114300">
            <wp:extent cx="5057775" cy="2754630"/>
            <wp:effectExtent l="0" t="0" r="9525" b="7620"/>
            <wp:docPr id="475"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 name="图片 54"/>
                    <pic:cNvPicPr>
                      <a:picLocks noChangeAspect="1"/>
                    </pic:cNvPicPr>
                  </pic:nvPicPr>
                  <pic:blipFill>
                    <a:blip r:embed="rId74"/>
                    <a:stretch>
                      <a:fillRect/>
                    </a:stretch>
                  </pic:blipFill>
                  <pic:spPr>
                    <a:xfrm>
                      <a:off x="0" y="0"/>
                      <a:ext cx="5057775" cy="2754630"/>
                    </a:xfrm>
                    <a:prstGeom prst="rect">
                      <a:avLst/>
                    </a:prstGeom>
                    <a:noFill/>
                    <a:ln>
                      <a:noFill/>
                    </a:ln>
                  </pic:spPr>
                </pic:pic>
              </a:graphicData>
            </a:graphic>
          </wp:inline>
        </w:drawing>
      </w:r>
    </w:p>
    <w:p w14:paraId="4A7958AE">
      <w:pPr>
        <w:keepNext w:val="0"/>
        <w:keepLines w:val="0"/>
        <w:pageBreakBefore w:val="0"/>
        <w:widowControl w:val="0"/>
        <w:numPr>
          <w:ilvl w:val="0"/>
          <w:numId w:val="146"/>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w:t>
      </w:r>
      <w:r>
        <w:rPr>
          <w:rFonts w:hint="eastAsia"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7C692C65">
      <w:pPr>
        <w:pageBreakBefore w:val="0"/>
        <w:numPr>
          <w:ilvl w:val="0"/>
          <w:numId w:val="0"/>
        </w:numPr>
        <w:kinsoku/>
        <w:wordWrap/>
        <w:overflowPunct/>
        <w:topLinePunct w:val="0"/>
        <w:bidi w:val="0"/>
        <w:snapToGrid/>
        <w:spacing w:line="360" w:lineRule="auto"/>
        <w:jc w:val="center"/>
        <w:textAlignment w:val="auto"/>
        <w:rPr>
          <w:rFonts w:hint="eastAsia" w:ascii="Times New Roman" w:hAnsi="Times New Roman" w:eastAsia="宋体" w:cs="Times New Roman"/>
          <w:lang w:val="en-US" w:eastAsia="zh-CN"/>
        </w:rPr>
      </w:pPr>
      <w:r>
        <w:rPr>
          <w:rFonts w:ascii="Times New Roman" w:hAnsi="Times New Roman" w:eastAsia="宋体" w:cs="Times New Roman"/>
        </w:rPr>
        <w:drawing>
          <wp:inline distT="0" distB="0" distL="114300" distR="114300">
            <wp:extent cx="5057775" cy="2437765"/>
            <wp:effectExtent l="0" t="0" r="9525" b="635"/>
            <wp:docPr id="476"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1E0BE464">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p>
    <w:p w14:paraId="37F6EF4A">
      <w:pPr>
        <w:keepNext w:val="0"/>
        <w:keepLines w:val="0"/>
        <w:pageBreakBefore w:val="0"/>
        <w:widowControl w:val="0"/>
        <w:numPr>
          <w:ilvl w:val="0"/>
          <w:numId w:val="146"/>
        </w:numPr>
        <w:kinsoku/>
        <w:wordWrap/>
        <w:overflowPunct/>
        <w:topLinePunct w:val="0"/>
        <w:autoSpaceDE/>
        <w:autoSpaceDN/>
        <w:bidi w:val="0"/>
        <w:adjustRightInd/>
        <w:snapToGrid/>
        <w:spacing w:line="360" w:lineRule="auto"/>
        <w:ind w:left="0" w:leftChars="0" w:firstLine="315" w:firstLineChars="150"/>
        <w:textAlignment w:val="auto"/>
        <w:rPr>
          <w:rFonts w:hint="eastAsia" w:eastAsia="宋体"/>
          <w:caps w:val="0"/>
          <w:smallCaps w:val="0"/>
          <w:color w:val="000000" w:themeColor="text1"/>
          <w:lang w:eastAsia="zh-CN"/>
          <w14:textFill>
            <w14:solidFill>
              <w14:schemeClr w14:val="tx1"/>
            </w14:solidFill>
          </w14:textFill>
        </w:rPr>
      </w:pPr>
      <w:r>
        <w:rPr>
          <w:rFonts w:hint="eastAsia" w:ascii="Times New Roman" w:eastAsia="宋体"/>
          <w:caps w:val="0"/>
          <w:smallCaps w:val="0"/>
          <w:color w:val="000000" w:themeColor="text1"/>
          <w:lang w:val="en-US" w:eastAsia="zh-CN"/>
          <w14:textFill>
            <w14:solidFill>
              <w14:schemeClr w14:val="tx1"/>
            </w14:solidFill>
          </w14:textFill>
        </w:rPr>
        <w:t>供应商工作台</w:t>
      </w:r>
      <w:r>
        <w:rPr>
          <w:rFonts w:hint="eastAsia" w:eastAsia="宋体"/>
          <w:caps w:val="0"/>
          <w:smallCaps w:val="0"/>
          <w:color w:val="000000" w:themeColor="text1"/>
          <w:lang w:val="en-US" w:eastAsia="zh-CN"/>
          <w14:textFill>
            <w14:solidFill>
              <w14:schemeClr w14:val="tx1"/>
            </w14:solidFill>
          </w14:textFill>
        </w:rPr>
        <w:t>页面，</w:t>
      </w:r>
      <w:r>
        <w:rPr>
          <w:rFonts w:eastAsia="宋体"/>
          <w:caps w:val="0"/>
          <w:smallCaps w:val="0"/>
          <w:color w:val="000000" w:themeColor="text1"/>
          <w14:textFill>
            <w14:solidFill>
              <w14:schemeClr w14:val="tx1"/>
            </w14:solidFill>
          </w14:textFill>
        </w:rPr>
        <w:t>点击</w:t>
      </w:r>
      <w:r>
        <w:rPr>
          <w:rFonts w:hint="eastAsia" w:eastAsia="宋体"/>
          <w:caps w:val="0"/>
          <w:smallCaps w:val="0"/>
          <w:color w:val="000000" w:themeColor="text1"/>
          <w:lang w:eastAsia="zh-CN"/>
          <w14:textFill>
            <w14:solidFill>
              <w14:schemeClr w14:val="tx1"/>
            </w14:solidFill>
          </w14:textFill>
        </w:rPr>
        <w:t>“</w:t>
      </w:r>
      <w:r>
        <w:rPr>
          <w:rFonts w:hint="eastAsia" w:ascii="Times New Roman" w:eastAsia="宋体"/>
          <w:caps w:val="0"/>
          <w:smallCaps w:val="0"/>
          <w:color w:val="000000" w:themeColor="text1"/>
          <w:lang w:val="en-US" w:eastAsia="zh-CN"/>
          <w14:textFill>
            <w14:solidFill>
              <w14:schemeClr w14:val="tx1"/>
            </w14:solidFill>
          </w14:textFill>
        </w:rPr>
        <w:t>合同签署</w:t>
      </w:r>
      <w:r>
        <w:rPr>
          <w:rFonts w:hint="eastAsia" w:eastAsia="宋体"/>
          <w:caps w:val="0"/>
          <w:smallCaps w:val="0"/>
          <w:color w:val="000000" w:themeColor="text1"/>
          <w:lang w:eastAsia="zh-CN"/>
          <w14:textFill>
            <w14:solidFill>
              <w14:schemeClr w14:val="tx1"/>
            </w14:solidFill>
          </w14:textFill>
        </w:rPr>
        <w:t>”</w:t>
      </w:r>
      <w:r>
        <w:rPr>
          <w:rFonts w:hint="eastAsia" w:ascii="Times New Roman" w:eastAsia="宋体"/>
          <w:caps w:val="0"/>
          <w:smallCaps w:val="0"/>
          <w:color w:val="000000" w:themeColor="text1"/>
          <w:lang w:val="en-US" w:eastAsia="zh-CN"/>
          <w14:textFill>
            <w14:solidFill>
              <w14:schemeClr w14:val="tx1"/>
            </w14:solidFill>
          </w14:textFill>
        </w:rPr>
        <w:t>菜单</w:t>
      </w:r>
      <w:r>
        <w:rPr>
          <w:rFonts w:eastAsia="宋体"/>
          <w:caps w:val="0"/>
          <w:smallCaps w:val="0"/>
          <w:color w:val="000000" w:themeColor="text1"/>
          <w14:textFill>
            <w14:solidFill>
              <w14:schemeClr w14:val="tx1"/>
            </w14:solidFill>
          </w14:textFill>
        </w:rPr>
        <w:t>，</w:t>
      </w:r>
      <w:r>
        <w:rPr>
          <w:rFonts w:hint="eastAsia" w:eastAsia="宋体"/>
          <w:caps w:val="0"/>
          <w:smallCaps w:val="0"/>
          <w:color w:val="000000" w:themeColor="text1"/>
          <w:lang w:val="en-US" w:eastAsia="zh-CN"/>
          <w14:textFill>
            <w14:solidFill>
              <w14:schemeClr w14:val="tx1"/>
            </w14:solidFill>
          </w14:textFill>
        </w:rPr>
        <w:t>进入</w:t>
      </w:r>
      <w:r>
        <w:rPr>
          <w:rFonts w:hint="eastAsia" w:ascii="Times New Roman" w:eastAsia="宋体"/>
          <w:caps w:val="0"/>
          <w:smallCaps w:val="0"/>
          <w:color w:val="000000" w:themeColor="text1"/>
          <w:lang w:val="en-US" w:eastAsia="zh-CN"/>
          <w14:textFill>
            <w14:solidFill>
              <w14:schemeClr w14:val="tx1"/>
            </w14:solidFill>
          </w14:textFill>
        </w:rPr>
        <w:t>合同签署</w:t>
      </w:r>
      <w:r>
        <w:rPr>
          <w:rFonts w:eastAsia="宋体"/>
          <w:caps w:val="0"/>
          <w:smallCaps w:val="0"/>
          <w:color w:val="000000" w:themeColor="text1"/>
          <w14:textFill>
            <w14:solidFill>
              <w14:schemeClr w14:val="tx1"/>
            </w14:solidFill>
          </w14:textFill>
        </w:rPr>
        <w:t>页面</w:t>
      </w:r>
      <w:r>
        <w:rPr>
          <w:rFonts w:hint="eastAsia" w:eastAsia="宋体"/>
          <w:caps w:val="0"/>
          <w:smallCaps w:val="0"/>
          <w:color w:val="000000" w:themeColor="text1"/>
          <w:lang w:eastAsia="zh-CN"/>
          <w14:textFill>
            <w14:solidFill>
              <w14:schemeClr w14:val="tx1"/>
            </w14:solidFill>
          </w14:textFill>
        </w:rPr>
        <w:t>。如下图：</w:t>
      </w:r>
    </w:p>
    <w:p w14:paraId="38A4CB3B">
      <w:pPr>
        <w:pageBreakBefore w:val="0"/>
        <w:kinsoku/>
        <w:wordWrap/>
        <w:overflowPunct/>
        <w:topLinePunct w:val="0"/>
        <w:bidi w:val="0"/>
        <w:snapToGrid/>
        <w:spacing w:line="360" w:lineRule="auto"/>
        <w:jc w:val="center"/>
        <w:textAlignment w:val="auto"/>
      </w:pPr>
      <w:r>
        <w:drawing>
          <wp:inline distT="0" distB="0" distL="114300" distR="114300">
            <wp:extent cx="5057775" cy="2747645"/>
            <wp:effectExtent l="0" t="0" r="9525" b="14605"/>
            <wp:docPr id="477"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 name="图片 32"/>
                    <pic:cNvPicPr>
                      <a:picLocks noChangeAspect="1"/>
                    </pic:cNvPicPr>
                  </pic:nvPicPr>
                  <pic:blipFill>
                    <a:blip r:embed="rId112"/>
                    <a:stretch>
                      <a:fillRect/>
                    </a:stretch>
                  </pic:blipFill>
                  <pic:spPr>
                    <a:xfrm>
                      <a:off x="0" y="0"/>
                      <a:ext cx="5057775" cy="2747645"/>
                    </a:xfrm>
                    <a:prstGeom prst="rect">
                      <a:avLst/>
                    </a:prstGeom>
                    <a:noFill/>
                    <a:ln>
                      <a:noFill/>
                    </a:ln>
                  </pic:spPr>
                </pic:pic>
              </a:graphicData>
            </a:graphic>
          </wp:inline>
        </w:drawing>
      </w:r>
    </w:p>
    <w:p w14:paraId="43E6BA96">
      <w:pPr>
        <w:pageBreakBefore w:val="0"/>
        <w:kinsoku/>
        <w:wordWrap/>
        <w:overflowPunct/>
        <w:topLinePunct w:val="0"/>
        <w:bidi w:val="0"/>
        <w:snapToGrid/>
        <w:spacing w:line="360" w:lineRule="auto"/>
        <w:ind w:firstLine="0" w:firstLineChars="0"/>
        <w:textAlignment w:val="auto"/>
        <w:rPr>
          <w:rFonts w:eastAsia="宋体"/>
          <w:bCs/>
          <w:caps w:val="0"/>
          <w:smallCaps w:val="0"/>
          <w:color w:val="000000" w:themeColor="text1"/>
          <w14:textFill>
            <w14:solidFill>
              <w14:schemeClr w14:val="tx1"/>
            </w14:solidFill>
          </w14:textFill>
        </w:rPr>
      </w:pPr>
    </w:p>
    <w:p w14:paraId="6EEBB0E2">
      <w:pPr>
        <w:pageBreakBefore w:val="0"/>
        <w:numPr>
          <w:ilvl w:val="0"/>
          <w:numId w:val="146"/>
        </w:numPr>
        <w:kinsoku/>
        <w:wordWrap/>
        <w:overflowPunct/>
        <w:topLinePunct w:val="0"/>
        <w:bidi w:val="0"/>
        <w:snapToGrid/>
        <w:spacing w:line="360" w:lineRule="auto"/>
        <w:ind w:left="0" w:leftChars="0" w:firstLine="315" w:firstLineChars="150"/>
        <w:textAlignment w:val="auto"/>
        <w:rPr>
          <w:rFonts w:eastAsia="宋体"/>
          <w:caps w:val="0"/>
          <w:smallCaps w:val="0"/>
          <w:color w:val="000000" w:themeColor="text1"/>
          <w14:textFill>
            <w14:solidFill>
              <w14:schemeClr w14:val="tx1"/>
            </w14:solidFill>
          </w14:textFill>
        </w:rPr>
      </w:pPr>
      <w:r>
        <w:rPr>
          <w:rFonts w:hint="eastAsia" w:eastAsia="宋体"/>
          <w:caps w:val="0"/>
          <w:smallCaps w:val="0"/>
          <w:color w:val="000000" w:themeColor="text1"/>
          <w14:textFill>
            <w14:solidFill>
              <w14:schemeClr w14:val="tx1"/>
            </w14:solidFill>
          </w14:textFill>
        </w:rPr>
        <w:t>新</w:t>
      </w:r>
      <w:r>
        <w:rPr>
          <w:rFonts w:hint="eastAsia" w:eastAsia="宋体"/>
          <w:caps w:val="0"/>
          <w:smallCaps w:val="0"/>
          <w:color w:val="000000" w:themeColor="text1"/>
          <w:lang w:val="en-US" w:eastAsia="zh-CN"/>
          <w14:textFill>
            <w14:solidFill>
              <w14:schemeClr w14:val="tx1"/>
            </w14:solidFill>
          </w14:textFill>
        </w:rPr>
        <w:t>增</w:t>
      </w:r>
      <w:r>
        <w:rPr>
          <w:rFonts w:hint="eastAsia" w:eastAsia="宋体"/>
          <w:caps w:val="0"/>
          <w:smallCaps w:val="0"/>
          <w:color w:val="000000" w:themeColor="text1"/>
          <w14:textFill>
            <w14:solidFill>
              <w14:schemeClr w14:val="tx1"/>
            </w14:solidFill>
          </w14:textFill>
        </w:rPr>
        <w:t>合同备案</w:t>
      </w:r>
      <w:r>
        <w:rPr>
          <w:rFonts w:eastAsia="宋体"/>
          <w:caps w:val="0"/>
          <w:smallCaps w:val="0"/>
          <w:color w:val="000000" w:themeColor="text1"/>
          <w14:textFill>
            <w14:solidFill>
              <w14:schemeClr w14:val="tx1"/>
            </w14:solidFill>
          </w14:textFill>
        </w:rPr>
        <w:t>页面，</w:t>
      </w:r>
      <w:r>
        <w:rPr>
          <w:rFonts w:hint="eastAsia" w:eastAsia="宋体"/>
          <w:caps w:val="0"/>
          <w:smallCaps w:val="0"/>
          <w:color w:val="000000" w:themeColor="text1"/>
          <w:lang w:val="en-US" w:eastAsia="zh-CN"/>
          <w14:textFill>
            <w14:solidFill>
              <w14:schemeClr w14:val="tx1"/>
            </w14:solidFill>
          </w14:textFill>
        </w:rPr>
        <w:t>填写页面信息，</w:t>
      </w:r>
      <w:r>
        <w:rPr>
          <w:rFonts w:eastAsia="宋体"/>
          <w:caps w:val="0"/>
          <w:smallCaps w:val="0"/>
          <w:color w:val="000000" w:themeColor="text1"/>
          <w14:textFill>
            <w14:solidFill>
              <w14:schemeClr w14:val="tx1"/>
            </w14:solidFill>
          </w14:textFill>
        </w:rPr>
        <w:t>如下图。</w:t>
      </w:r>
    </w:p>
    <w:p w14:paraId="41331F89">
      <w:pPr>
        <w:pageBreakBefore w:val="0"/>
        <w:numPr>
          <w:ilvl w:val="0"/>
          <w:numId w:val="0"/>
        </w:numPr>
        <w:tabs>
          <w:tab w:val="left" w:pos="0"/>
        </w:tabs>
        <w:kinsoku/>
        <w:wordWrap/>
        <w:overflowPunct/>
        <w:topLinePunct w:val="0"/>
        <w:bidi w:val="0"/>
        <w:snapToGrid/>
        <w:spacing w:line="360" w:lineRule="auto"/>
        <w:ind w:leftChars="150"/>
        <w:textAlignment w:val="auto"/>
        <w:rPr>
          <w:rFonts w:hint="eastAsia" w:eastAsia="宋体"/>
          <w:caps w:val="0"/>
          <w:smallCaps w:val="0"/>
          <w:color w:val="000000" w:themeColor="text1"/>
          <w:lang w:eastAsia="zh-CN"/>
          <w14:textFill>
            <w14:solidFill>
              <w14:schemeClr w14:val="tx1"/>
            </w14:solidFill>
          </w14:textFill>
        </w:rPr>
      </w:pPr>
      <w:r>
        <w:drawing>
          <wp:inline distT="0" distB="0" distL="114300" distR="114300">
            <wp:extent cx="5057775" cy="3155315"/>
            <wp:effectExtent l="0" t="0" r="9525" b="6985"/>
            <wp:docPr id="478"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 name="图片 33"/>
                    <pic:cNvPicPr>
                      <a:picLocks noChangeAspect="1"/>
                    </pic:cNvPicPr>
                  </pic:nvPicPr>
                  <pic:blipFill>
                    <a:blip r:embed="rId113"/>
                    <a:stretch>
                      <a:fillRect/>
                    </a:stretch>
                  </pic:blipFill>
                  <pic:spPr>
                    <a:xfrm>
                      <a:off x="0" y="0"/>
                      <a:ext cx="5057775" cy="3155315"/>
                    </a:xfrm>
                    <a:prstGeom prst="rect">
                      <a:avLst/>
                    </a:prstGeom>
                    <a:noFill/>
                    <a:ln>
                      <a:noFill/>
                    </a:ln>
                  </pic:spPr>
                </pic:pic>
              </a:graphicData>
            </a:graphic>
          </wp:inline>
        </w:drawing>
      </w:r>
    </w:p>
    <w:p w14:paraId="357DB721">
      <w:pPr>
        <w:pageBreakBefore w:val="0"/>
        <w:numPr>
          <w:ilvl w:val="0"/>
          <w:numId w:val="146"/>
        </w:numPr>
        <w:kinsoku/>
        <w:wordWrap/>
        <w:overflowPunct/>
        <w:topLinePunct w:val="0"/>
        <w:bidi w:val="0"/>
        <w:snapToGrid/>
        <w:spacing w:line="360" w:lineRule="auto"/>
        <w:ind w:left="0" w:leftChars="0" w:firstLine="315" w:firstLineChars="150"/>
        <w:textAlignment w:val="auto"/>
        <w:rPr>
          <w:rFonts w:hint="eastAsia" w:eastAsia="宋体"/>
          <w:caps w:val="0"/>
          <w:smallCaps w:val="0"/>
          <w:color w:val="000000" w:themeColor="text1"/>
          <w:lang w:eastAsia="zh-CN"/>
          <w14:textFill>
            <w14:solidFill>
              <w14:schemeClr w14:val="tx1"/>
            </w14:solidFill>
          </w14:textFill>
        </w:rPr>
      </w:pPr>
      <w:r>
        <w:rPr>
          <w:rFonts w:hint="eastAsia" w:eastAsia="宋体"/>
          <w:caps w:val="0"/>
          <w:smallCaps w:val="0"/>
          <w:color w:val="000000" w:themeColor="text1"/>
          <w:lang w:val="en-US" w:eastAsia="zh-CN"/>
          <w14:textFill>
            <w14:solidFill>
              <w14:schemeClr w14:val="tx1"/>
            </w14:solidFill>
          </w14:textFill>
        </w:rPr>
        <w:t>“附件信息”</w:t>
      </w:r>
      <w:r>
        <w:rPr>
          <w:rFonts w:hint="eastAsia" w:ascii="Times New Roman" w:eastAsia="宋体"/>
          <w:caps w:val="0"/>
          <w:smallCaps w:val="0"/>
          <w:color w:val="000000" w:themeColor="text1"/>
          <w:lang w:val="en-US" w:eastAsia="zh-CN"/>
          <w14:textFill>
            <w14:solidFill>
              <w14:schemeClr w14:val="tx1"/>
            </w14:solidFill>
          </w14:textFill>
        </w:rPr>
        <w:t>手风琴中</w:t>
      </w:r>
      <w:r>
        <w:rPr>
          <w:rFonts w:hint="eastAsia" w:eastAsia="宋体"/>
          <w:caps w:val="0"/>
          <w:smallCaps w:val="0"/>
          <w:color w:val="000000" w:themeColor="text1"/>
          <w:lang w:val="en-US" w:eastAsia="zh-CN"/>
          <w14:textFill>
            <w14:solidFill>
              <w14:schemeClr w14:val="tx1"/>
            </w14:solidFill>
          </w14:textFill>
        </w:rPr>
        <w:t>，“</w:t>
      </w:r>
      <w:r>
        <w:rPr>
          <w:rFonts w:hint="eastAsia" w:ascii="Times New Roman" w:eastAsia="宋体"/>
          <w:caps w:val="0"/>
          <w:smallCaps w:val="0"/>
          <w:color w:val="000000" w:themeColor="text1"/>
          <w:lang w:val="en-US" w:eastAsia="zh-CN"/>
          <w14:textFill>
            <w14:solidFill>
              <w14:schemeClr w14:val="tx1"/>
            </w14:solidFill>
          </w14:textFill>
        </w:rPr>
        <w:t>合同签署</w:t>
      </w:r>
      <w:r>
        <w:rPr>
          <w:rFonts w:hint="eastAsia" w:eastAsia="宋体"/>
          <w:caps w:val="0"/>
          <w:smallCaps w:val="0"/>
          <w:color w:val="000000" w:themeColor="text1"/>
          <w:lang w:val="en-US" w:eastAsia="zh-CN"/>
          <w14:textFill>
            <w14:solidFill>
              <w14:schemeClr w14:val="tx1"/>
            </w14:solidFill>
          </w14:textFill>
        </w:rPr>
        <w:t>”中</w:t>
      </w:r>
      <w:r>
        <w:rPr>
          <w:rFonts w:eastAsia="宋体"/>
          <w:caps w:val="0"/>
          <w:smallCaps w:val="0"/>
          <w:color w:val="000000" w:themeColor="text1"/>
          <w14:textFill>
            <w14:solidFill>
              <w14:schemeClr w14:val="tx1"/>
            </w14:solidFill>
          </w14:textFill>
        </w:rPr>
        <w:t>点击</w:t>
      </w:r>
      <w:r>
        <w:rPr>
          <w:rFonts w:hint="eastAsia" w:eastAsia="宋体"/>
          <w:caps w:val="0"/>
          <w:smallCaps w:val="0"/>
          <w:color w:val="000000" w:themeColor="text1"/>
          <w:lang w:eastAsia="zh-CN"/>
          <w14:textFill>
            <w14:solidFill>
              <w14:schemeClr w14:val="tx1"/>
            </w14:solidFill>
          </w14:textFill>
        </w:rPr>
        <w:t>“</w:t>
      </w:r>
      <w:r>
        <w:rPr>
          <w:rFonts w:hint="eastAsia" w:ascii="Times New Roman" w:eastAsia="宋体"/>
          <w:caps w:val="0"/>
          <w:smallCaps w:val="0"/>
          <w:color w:val="000000" w:themeColor="text1"/>
          <w:lang w:val="en-US" w:eastAsia="zh-CN"/>
          <w14:textFill>
            <w14:solidFill>
              <w14:schemeClr w14:val="tx1"/>
            </w14:solidFill>
          </w14:textFill>
        </w:rPr>
        <w:t>选择模版</w:t>
      </w:r>
      <w:r>
        <w:rPr>
          <w:rFonts w:hint="eastAsia" w:eastAsia="宋体"/>
          <w:caps w:val="0"/>
          <w:smallCaps w:val="0"/>
          <w:color w:val="000000" w:themeColor="text1"/>
          <w:lang w:eastAsia="zh-CN"/>
          <w14:textFill>
            <w14:solidFill>
              <w14:schemeClr w14:val="tx1"/>
            </w14:solidFill>
          </w14:textFill>
        </w:rPr>
        <w:t>”</w:t>
      </w:r>
      <w:r>
        <w:rPr>
          <w:rFonts w:eastAsia="宋体"/>
          <w:caps w:val="0"/>
          <w:smallCaps w:val="0"/>
          <w:color w:val="000000" w:themeColor="text1"/>
          <w14:textFill>
            <w14:solidFill>
              <w14:schemeClr w14:val="tx1"/>
            </w14:solidFill>
          </w14:textFill>
        </w:rPr>
        <w:t>，</w:t>
      </w:r>
      <w:r>
        <w:rPr>
          <w:rFonts w:hint="eastAsia" w:eastAsia="宋体"/>
          <w:caps w:val="0"/>
          <w:smallCaps w:val="0"/>
          <w:color w:val="000000" w:themeColor="text1"/>
          <w:lang w:val="en-US" w:eastAsia="zh-CN"/>
          <w14:textFill>
            <w14:solidFill>
              <w14:schemeClr w14:val="tx1"/>
            </w14:solidFill>
          </w14:textFill>
        </w:rPr>
        <w:t>进入</w:t>
      </w:r>
      <w:r>
        <w:rPr>
          <w:rFonts w:hint="eastAsia" w:ascii="Times New Roman" w:eastAsia="宋体"/>
          <w:caps w:val="0"/>
          <w:smallCaps w:val="0"/>
          <w:color w:val="000000" w:themeColor="text1"/>
          <w:lang w:val="en-US" w:eastAsia="zh-CN"/>
          <w14:textFill>
            <w14:solidFill>
              <w14:schemeClr w14:val="tx1"/>
            </w14:solidFill>
          </w14:textFill>
        </w:rPr>
        <w:t>选择</w:t>
      </w:r>
      <w:r>
        <w:rPr>
          <w:rFonts w:eastAsia="宋体"/>
          <w:caps w:val="0"/>
          <w:smallCaps w:val="0"/>
          <w:color w:val="000000" w:themeColor="text1"/>
          <w14:textFill>
            <w14:solidFill>
              <w14:schemeClr w14:val="tx1"/>
            </w14:solidFill>
          </w14:textFill>
        </w:rPr>
        <w:t>合同</w:t>
      </w:r>
      <w:r>
        <w:rPr>
          <w:rFonts w:hint="eastAsia" w:ascii="Times New Roman" w:eastAsia="宋体"/>
          <w:caps w:val="0"/>
          <w:smallCaps w:val="0"/>
          <w:color w:val="000000" w:themeColor="text1"/>
          <w:lang w:val="en-US" w:eastAsia="zh-CN"/>
          <w14:textFill>
            <w14:solidFill>
              <w14:schemeClr w14:val="tx1"/>
            </w14:solidFill>
          </w14:textFill>
        </w:rPr>
        <w:t>模版窗口</w:t>
      </w:r>
      <w:r>
        <w:rPr>
          <w:rFonts w:hint="eastAsia" w:eastAsia="宋体"/>
          <w:caps w:val="0"/>
          <w:smallCaps w:val="0"/>
          <w:color w:val="000000" w:themeColor="text1"/>
          <w:lang w:eastAsia="zh-CN"/>
          <w14:textFill>
            <w14:solidFill>
              <w14:schemeClr w14:val="tx1"/>
            </w14:solidFill>
          </w14:textFill>
        </w:rPr>
        <w:t>。</w:t>
      </w:r>
      <w:r>
        <w:rPr>
          <w:rFonts w:eastAsia="宋体"/>
          <w:caps w:val="0"/>
          <w:smallCaps w:val="0"/>
          <w:color w:val="000000" w:themeColor="text1"/>
          <w14:textFill>
            <w14:solidFill>
              <w14:schemeClr w14:val="tx1"/>
            </w14:solidFill>
          </w14:textFill>
        </w:rPr>
        <w:t>如下图：</w:t>
      </w:r>
    </w:p>
    <w:p w14:paraId="48274E0C">
      <w:pPr>
        <w:pageBreakBefore w:val="0"/>
        <w:kinsoku/>
        <w:wordWrap/>
        <w:overflowPunct/>
        <w:topLinePunct w:val="0"/>
        <w:bidi w:val="0"/>
        <w:snapToGrid/>
        <w:spacing w:line="360" w:lineRule="auto"/>
        <w:ind w:firstLine="0" w:firstLineChars="0"/>
        <w:jc w:val="center"/>
        <w:textAlignment w:val="auto"/>
      </w:pPr>
      <w:r>
        <w:drawing>
          <wp:inline distT="0" distB="0" distL="114300" distR="114300">
            <wp:extent cx="5057775" cy="771525"/>
            <wp:effectExtent l="0" t="0" r="9525" b="9525"/>
            <wp:docPr id="47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 name="图片 1"/>
                    <pic:cNvPicPr>
                      <a:picLocks noChangeAspect="1"/>
                    </pic:cNvPicPr>
                  </pic:nvPicPr>
                  <pic:blipFill>
                    <a:blip r:embed="rId114"/>
                    <a:stretch>
                      <a:fillRect/>
                    </a:stretch>
                  </pic:blipFill>
                  <pic:spPr>
                    <a:xfrm>
                      <a:off x="0" y="0"/>
                      <a:ext cx="5057775" cy="771525"/>
                    </a:xfrm>
                    <a:prstGeom prst="rect">
                      <a:avLst/>
                    </a:prstGeom>
                    <a:noFill/>
                    <a:ln>
                      <a:noFill/>
                    </a:ln>
                  </pic:spPr>
                </pic:pic>
              </a:graphicData>
            </a:graphic>
          </wp:inline>
        </w:drawing>
      </w:r>
    </w:p>
    <w:p w14:paraId="65C7EBCF">
      <w:pPr>
        <w:pageBreakBefore w:val="0"/>
        <w:kinsoku/>
        <w:wordWrap/>
        <w:overflowPunct/>
        <w:topLinePunct w:val="0"/>
        <w:bidi w:val="0"/>
        <w:snapToGrid/>
        <w:spacing w:line="360" w:lineRule="auto"/>
        <w:ind w:firstLine="0" w:firstLineChars="0"/>
        <w:jc w:val="center"/>
        <w:textAlignment w:val="auto"/>
      </w:pPr>
      <w:r>
        <w:drawing>
          <wp:inline distT="0" distB="0" distL="114300" distR="114300">
            <wp:extent cx="5057775" cy="3078480"/>
            <wp:effectExtent l="0" t="0" r="9525" b="7620"/>
            <wp:docPr id="48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 name="图片 2"/>
                    <pic:cNvPicPr>
                      <a:picLocks noChangeAspect="1"/>
                    </pic:cNvPicPr>
                  </pic:nvPicPr>
                  <pic:blipFill>
                    <a:blip r:embed="rId115"/>
                    <a:stretch>
                      <a:fillRect/>
                    </a:stretch>
                  </pic:blipFill>
                  <pic:spPr>
                    <a:xfrm>
                      <a:off x="0" y="0"/>
                      <a:ext cx="5057775" cy="3078480"/>
                    </a:xfrm>
                    <a:prstGeom prst="rect">
                      <a:avLst/>
                    </a:prstGeom>
                    <a:noFill/>
                    <a:ln>
                      <a:noFill/>
                    </a:ln>
                  </pic:spPr>
                </pic:pic>
              </a:graphicData>
            </a:graphic>
          </wp:inline>
        </w:drawing>
      </w:r>
    </w:p>
    <w:p w14:paraId="16250573">
      <w:pPr>
        <w:pageBreakBefore w:val="0"/>
        <w:numPr>
          <w:ilvl w:val="0"/>
          <w:numId w:val="146"/>
        </w:numPr>
        <w:kinsoku/>
        <w:wordWrap/>
        <w:overflowPunct/>
        <w:topLinePunct w:val="0"/>
        <w:bidi w:val="0"/>
        <w:snapToGrid/>
        <w:spacing w:line="360" w:lineRule="auto"/>
        <w:ind w:left="0" w:leftChars="0" w:firstLine="315" w:firstLineChars="150"/>
        <w:textAlignment w:val="auto"/>
        <w:rPr>
          <w:rFonts w:eastAsia="宋体"/>
          <w:caps w:val="0"/>
          <w:smallCaps w:val="0"/>
        </w:rPr>
      </w:pPr>
      <w:r>
        <w:rPr>
          <w:rFonts w:eastAsia="宋体"/>
          <w:caps w:val="0"/>
          <w:smallCaps w:val="0"/>
          <w:color w:val="000000" w:themeColor="text1"/>
          <w14:textFill>
            <w14:solidFill>
              <w14:schemeClr w14:val="tx1"/>
            </w14:solidFill>
          </w14:textFill>
        </w:rPr>
        <w:t>选择</w:t>
      </w:r>
      <w:r>
        <w:rPr>
          <w:rFonts w:hint="eastAsia" w:ascii="Times New Roman" w:eastAsia="宋体"/>
          <w:caps w:val="0"/>
          <w:smallCaps w:val="0"/>
          <w:color w:val="000000" w:themeColor="text1"/>
          <w:lang w:val="en-US" w:eastAsia="zh-CN"/>
          <w14:textFill>
            <w14:solidFill>
              <w14:schemeClr w14:val="tx1"/>
            </w14:solidFill>
          </w14:textFill>
        </w:rPr>
        <w:t>模板</w:t>
      </w:r>
      <w:r>
        <w:rPr>
          <w:rFonts w:hint="eastAsia" w:eastAsia="宋体"/>
          <w:caps w:val="0"/>
          <w:smallCaps w:val="0"/>
          <w:color w:val="000000" w:themeColor="text1"/>
          <w:lang w:val="en-US" w:eastAsia="zh-CN"/>
          <w14:textFill>
            <w14:solidFill>
              <w14:schemeClr w14:val="tx1"/>
            </w14:solidFill>
          </w14:textFill>
        </w:rPr>
        <w:t>后，点击“</w:t>
      </w:r>
      <w:r>
        <w:rPr>
          <w:rFonts w:hint="eastAsia" w:ascii="Times New Roman" w:eastAsia="宋体"/>
          <w:caps w:val="0"/>
          <w:smallCaps w:val="0"/>
          <w:color w:val="000000" w:themeColor="text1"/>
          <w:lang w:val="en-US" w:eastAsia="zh-CN"/>
          <w14:textFill>
            <w14:solidFill>
              <w14:schemeClr w14:val="tx1"/>
            </w14:solidFill>
          </w14:textFill>
        </w:rPr>
        <w:t>确认选择</w:t>
      </w:r>
      <w:r>
        <w:rPr>
          <w:rFonts w:hint="eastAsia" w:eastAsia="宋体"/>
          <w:caps w:val="0"/>
          <w:smallCaps w:val="0"/>
          <w:color w:val="000000" w:themeColor="text1"/>
          <w:lang w:val="en-US" w:eastAsia="zh-CN"/>
          <w14:textFill>
            <w14:solidFill>
              <w14:schemeClr w14:val="tx1"/>
            </w14:solidFill>
          </w14:textFill>
        </w:rPr>
        <w:t>”按钮，</w:t>
      </w:r>
      <w:r>
        <w:rPr>
          <w:rFonts w:hint="eastAsia" w:ascii="Times New Roman" w:eastAsia="宋体"/>
          <w:caps w:val="0"/>
          <w:smallCaps w:val="0"/>
          <w:color w:val="000000" w:themeColor="text1"/>
          <w:lang w:val="en-US" w:eastAsia="zh-CN"/>
          <w14:textFill>
            <w14:solidFill>
              <w14:schemeClr w14:val="tx1"/>
            </w14:solidFill>
          </w14:textFill>
        </w:rPr>
        <w:t>自动生成合同签署文件</w:t>
      </w:r>
      <w:r>
        <w:rPr>
          <w:rFonts w:hint="eastAsia" w:eastAsia="宋体"/>
          <w:caps w:val="0"/>
          <w:smallCaps w:val="0"/>
          <w:color w:val="000000" w:themeColor="text1"/>
          <w:lang w:eastAsia="zh-CN"/>
          <w14:textFill>
            <w14:solidFill>
              <w14:schemeClr w14:val="tx1"/>
            </w14:solidFill>
          </w14:textFill>
        </w:rPr>
        <w:t>。如下图：</w:t>
      </w:r>
    </w:p>
    <w:p w14:paraId="66FC0B8E">
      <w:pPr>
        <w:pageBreakBefore w:val="0"/>
        <w:numPr>
          <w:ilvl w:val="0"/>
          <w:numId w:val="0"/>
        </w:numPr>
        <w:tabs>
          <w:tab w:val="left" w:pos="0"/>
        </w:tabs>
        <w:kinsoku/>
        <w:wordWrap/>
        <w:overflowPunct/>
        <w:topLinePunct w:val="0"/>
        <w:bidi w:val="0"/>
        <w:snapToGrid/>
        <w:spacing w:line="360" w:lineRule="auto"/>
        <w:ind w:leftChars="150"/>
        <w:textAlignment w:val="auto"/>
        <w:rPr>
          <w:rFonts w:eastAsia="宋体"/>
          <w:caps w:val="0"/>
          <w:smallCaps w:val="0"/>
        </w:rPr>
      </w:pPr>
      <w:r>
        <w:drawing>
          <wp:inline distT="0" distB="0" distL="114300" distR="114300">
            <wp:extent cx="5057775" cy="2442845"/>
            <wp:effectExtent l="0" t="0" r="9525" b="14605"/>
            <wp:docPr id="48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 name="图片 3"/>
                    <pic:cNvPicPr>
                      <a:picLocks noChangeAspect="1"/>
                    </pic:cNvPicPr>
                  </pic:nvPicPr>
                  <pic:blipFill>
                    <a:blip r:embed="rId116"/>
                    <a:stretch>
                      <a:fillRect/>
                    </a:stretch>
                  </pic:blipFill>
                  <pic:spPr>
                    <a:xfrm>
                      <a:off x="0" y="0"/>
                      <a:ext cx="5057775" cy="2442845"/>
                    </a:xfrm>
                    <a:prstGeom prst="rect">
                      <a:avLst/>
                    </a:prstGeom>
                    <a:noFill/>
                    <a:ln>
                      <a:noFill/>
                    </a:ln>
                  </pic:spPr>
                </pic:pic>
              </a:graphicData>
            </a:graphic>
          </wp:inline>
        </w:drawing>
      </w:r>
    </w:p>
    <w:p w14:paraId="28044F51">
      <w:pPr>
        <w:pageBreakBefore w:val="0"/>
        <w:numPr>
          <w:ilvl w:val="0"/>
          <w:numId w:val="0"/>
        </w:numPr>
        <w:kinsoku/>
        <w:wordWrap/>
        <w:overflowPunct/>
        <w:topLinePunct w:val="0"/>
        <w:bidi w:val="0"/>
        <w:snapToGrid/>
        <w:spacing w:line="360" w:lineRule="auto"/>
        <w:ind w:firstLine="420" w:firstLineChars="200"/>
        <w:textAlignment w:val="auto"/>
        <w:rPr>
          <w:rFonts w:hint="eastAsia"/>
          <w:caps w:val="0"/>
          <w:smallCaps w:val="0"/>
          <w:lang w:val="en-US" w:eastAsia="zh-CN"/>
        </w:rPr>
      </w:pPr>
      <w:r>
        <w:rPr>
          <w:rFonts w:hint="eastAsia" w:eastAsia="宋体"/>
          <w:caps w:val="0"/>
          <w:smallCaps w:val="0"/>
          <w:lang w:val="en-US" w:eastAsia="zh-CN"/>
        </w:rPr>
        <w:t>注：</w:t>
      </w:r>
      <w:r>
        <w:rPr>
          <w:rFonts w:hint="eastAsia" w:ascii="Times New Roman" w:eastAsia="宋体"/>
          <w:caps w:val="0"/>
          <w:smallCaps w:val="0"/>
          <w:lang w:val="en-US" w:eastAsia="zh-CN"/>
        </w:rPr>
        <w:t>根据模板生成的合同文档是</w:t>
      </w:r>
      <w:r>
        <w:rPr>
          <w:rFonts w:hint="eastAsia" w:eastAsia="宋体"/>
          <w:caps w:val="0"/>
          <w:smallCaps w:val="0"/>
          <w:lang w:val="en-US" w:eastAsia="zh-CN"/>
        </w:rPr>
        <w:t>可在线编辑</w:t>
      </w:r>
      <w:r>
        <w:rPr>
          <w:rFonts w:hint="eastAsia" w:ascii="Times New Roman" w:eastAsia="宋体"/>
          <w:caps w:val="0"/>
          <w:smallCaps w:val="0"/>
          <w:lang w:val="en-US" w:eastAsia="zh-CN"/>
        </w:rPr>
        <w:t>的</w:t>
      </w:r>
      <w:r>
        <w:rPr>
          <w:rFonts w:hint="eastAsia" w:eastAsia="宋体"/>
          <w:caps w:val="0"/>
          <w:smallCaps w:val="0"/>
          <w:lang w:val="en-US" w:eastAsia="zh-CN"/>
        </w:rPr>
        <w:t>，编辑完成后，点击“保存文件”按钮，可保存修改</w:t>
      </w:r>
      <w:r>
        <w:rPr>
          <w:rFonts w:hint="eastAsia" w:ascii="Times New Roman" w:eastAsia="宋体"/>
          <w:caps w:val="0"/>
          <w:smallCaps w:val="0"/>
          <w:lang w:val="en-US" w:eastAsia="zh-CN"/>
        </w:rPr>
        <w:t>。</w:t>
      </w:r>
    </w:p>
    <w:p w14:paraId="6EB8CAB8">
      <w:pPr>
        <w:pageBreakBefore w:val="0"/>
        <w:numPr>
          <w:ilvl w:val="0"/>
          <w:numId w:val="0"/>
        </w:numPr>
        <w:kinsoku/>
        <w:wordWrap/>
        <w:overflowPunct/>
        <w:topLinePunct w:val="0"/>
        <w:bidi w:val="0"/>
        <w:snapToGrid/>
        <w:spacing w:line="360" w:lineRule="auto"/>
        <w:ind w:firstLine="420" w:firstLineChars="200"/>
        <w:textAlignment w:val="auto"/>
        <w:rPr>
          <w:rFonts w:hint="eastAsia"/>
          <w:caps w:val="0"/>
          <w:smallCaps w:val="0"/>
          <w:lang w:val="en-US" w:eastAsia="zh-CN"/>
        </w:rPr>
      </w:pPr>
      <w:r>
        <w:rPr>
          <w:rFonts w:hint="eastAsia" w:ascii="Times New Roman" w:eastAsia="宋体"/>
          <w:caps w:val="0"/>
          <w:smallCaps w:val="0"/>
          <w:lang w:val="en-US" w:eastAsia="zh-CN"/>
        </w:rPr>
        <w:t>点击“清稿并加盖印章”后，文档将转化为pdf格式文件，也无法再进行修改，但可以进行签章。签章完成后，合同电子件状态变为已签章。如图。</w:t>
      </w:r>
    </w:p>
    <w:p w14:paraId="246AD246">
      <w:pPr>
        <w:pageBreakBefore w:val="0"/>
        <w:numPr>
          <w:ilvl w:val="0"/>
          <w:numId w:val="0"/>
        </w:numPr>
        <w:kinsoku/>
        <w:wordWrap/>
        <w:overflowPunct/>
        <w:topLinePunct w:val="0"/>
        <w:bidi w:val="0"/>
        <w:snapToGrid/>
        <w:spacing w:line="360" w:lineRule="auto"/>
        <w:jc w:val="center"/>
        <w:textAlignment w:val="auto"/>
      </w:pPr>
      <w:r>
        <w:drawing>
          <wp:inline distT="0" distB="0" distL="114300" distR="114300">
            <wp:extent cx="5057775" cy="2226310"/>
            <wp:effectExtent l="0" t="0" r="9525" b="2540"/>
            <wp:docPr id="48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 name="图片 4"/>
                    <pic:cNvPicPr>
                      <a:picLocks noChangeAspect="1"/>
                    </pic:cNvPicPr>
                  </pic:nvPicPr>
                  <pic:blipFill>
                    <a:blip r:embed="rId117"/>
                    <a:stretch>
                      <a:fillRect/>
                    </a:stretch>
                  </pic:blipFill>
                  <pic:spPr>
                    <a:xfrm>
                      <a:off x="0" y="0"/>
                      <a:ext cx="5057775" cy="2226310"/>
                    </a:xfrm>
                    <a:prstGeom prst="rect">
                      <a:avLst/>
                    </a:prstGeom>
                    <a:noFill/>
                    <a:ln>
                      <a:noFill/>
                    </a:ln>
                  </pic:spPr>
                </pic:pic>
              </a:graphicData>
            </a:graphic>
          </wp:inline>
        </w:drawing>
      </w:r>
    </w:p>
    <w:p w14:paraId="29BC9D35">
      <w:pPr>
        <w:pageBreakBefore w:val="0"/>
        <w:numPr>
          <w:ilvl w:val="0"/>
          <w:numId w:val="0"/>
        </w:numPr>
        <w:kinsoku/>
        <w:wordWrap/>
        <w:overflowPunct/>
        <w:topLinePunct w:val="0"/>
        <w:bidi w:val="0"/>
        <w:snapToGrid/>
        <w:spacing w:line="360" w:lineRule="auto"/>
        <w:jc w:val="center"/>
        <w:textAlignment w:val="auto"/>
        <w:rPr>
          <w:rFonts w:hint="default"/>
          <w:lang w:val="en-US" w:eastAsia="zh-CN"/>
        </w:rPr>
      </w:pPr>
      <w:r>
        <w:drawing>
          <wp:inline distT="0" distB="0" distL="114300" distR="114300">
            <wp:extent cx="5057775" cy="709295"/>
            <wp:effectExtent l="0" t="0" r="9525" b="14605"/>
            <wp:docPr id="48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 name="图片 5"/>
                    <pic:cNvPicPr>
                      <a:picLocks noChangeAspect="1"/>
                    </pic:cNvPicPr>
                  </pic:nvPicPr>
                  <pic:blipFill>
                    <a:blip r:embed="rId118"/>
                    <a:stretch>
                      <a:fillRect/>
                    </a:stretch>
                  </pic:blipFill>
                  <pic:spPr>
                    <a:xfrm>
                      <a:off x="0" y="0"/>
                      <a:ext cx="5057775" cy="709295"/>
                    </a:xfrm>
                    <a:prstGeom prst="rect">
                      <a:avLst/>
                    </a:prstGeom>
                    <a:noFill/>
                    <a:ln>
                      <a:noFill/>
                    </a:ln>
                  </pic:spPr>
                </pic:pic>
              </a:graphicData>
            </a:graphic>
          </wp:inline>
        </w:drawing>
      </w:r>
    </w:p>
    <w:p w14:paraId="713D37CA">
      <w:pPr>
        <w:pageBreakBefore w:val="0"/>
        <w:numPr>
          <w:ilvl w:val="0"/>
          <w:numId w:val="146"/>
        </w:numPr>
        <w:kinsoku/>
        <w:wordWrap/>
        <w:overflowPunct/>
        <w:topLinePunct w:val="0"/>
        <w:bidi w:val="0"/>
        <w:snapToGrid/>
        <w:spacing w:line="360" w:lineRule="auto"/>
        <w:ind w:left="0" w:leftChars="0" w:firstLine="315" w:firstLineChars="150"/>
        <w:textAlignment w:val="auto"/>
        <w:rPr>
          <w:rFonts w:hint="default" w:eastAsia="宋体"/>
          <w:caps w:val="0"/>
          <w:smallCaps w:val="0"/>
          <w:lang w:val="en-US" w:eastAsia="zh-CN"/>
        </w:rPr>
      </w:pPr>
      <w:r>
        <w:rPr>
          <w:rFonts w:hint="eastAsia" w:ascii="Times New Roman" w:eastAsia="宋体"/>
          <w:caps w:val="0"/>
          <w:smallCaps w:val="0"/>
          <w:lang w:val="en-US" w:eastAsia="zh-CN"/>
        </w:rPr>
        <w:t>合同附件生成并签署完成后，点击“提交信息</w:t>
      </w:r>
      <w:r>
        <w:rPr>
          <w:rFonts w:hint="eastAsia" w:eastAsia="宋体"/>
          <w:caps w:val="0"/>
          <w:smallCaps w:val="0"/>
          <w:lang w:val="en-US" w:eastAsia="zh-CN"/>
        </w:rPr>
        <w:t>”按钮</w:t>
      </w:r>
      <w:r>
        <w:rPr>
          <w:rFonts w:hint="eastAsia" w:ascii="Times New Roman" w:eastAsia="宋体"/>
          <w:caps w:val="0"/>
          <w:smallCaps w:val="0"/>
          <w:lang w:val="en-US" w:eastAsia="zh-CN"/>
        </w:rPr>
        <w:t>，弹出“请输入意见”对话框，点击“确认提交”按钮，流程提交到招标人进行签章确认。</w:t>
      </w:r>
    </w:p>
    <w:p w14:paraId="1E77A36C">
      <w:pPr>
        <w:keepNext w:val="0"/>
        <w:keepLines w:val="0"/>
        <w:pageBreakBefore w:val="0"/>
        <w:widowControl/>
        <w:numPr>
          <w:ilvl w:val="0"/>
          <w:numId w:val="0"/>
        </w:numPr>
        <w:suppressLineNumbers w:val="0"/>
        <w:kinsoku/>
        <w:wordWrap/>
        <w:overflowPunct/>
        <w:topLinePunct w:val="0"/>
        <w:bidi w:val="0"/>
        <w:snapToGrid/>
        <w:spacing w:line="360" w:lineRule="auto"/>
        <w:jc w:val="center"/>
        <w:textAlignment w:val="auto"/>
        <w:rPr>
          <w:rFonts w:eastAsia="宋体"/>
          <w:caps w:val="0"/>
          <w:smallCaps w:val="0"/>
        </w:rPr>
      </w:pPr>
      <w:r>
        <w:drawing>
          <wp:inline distT="0" distB="0" distL="114300" distR="114300">
            <wp:extent cx="5057775" cy="2642235"/>
            <wp:effectExtent l="0" t="0" r="9525" b="5715"/>
            <wp:docPr id="48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 name="图片 6"/>
                    <pic:cNvPicPr>
                      <a:picLocks noChangeAspect="1"/>
                    </pic:cNvPicPr>
                  </pic:nvPicPr>
                  <pic:blipFill>
                    <a:blip r:embed="rId119"/>
                    <a:stretch>
                      <a:fillRect/>
                    </a:stretch>
                  </pic:blipFill>
                  <pic:spPr>
                    <a:xfrm>
                      <a:off x="0" y="0"/>
                      <a:ext cx="5057775" cy="2642235"/>
                    </a:xfrm>
                    <a:prstGeom prst="rect">
                      <a:avLst/>
                    </a:prstGeom>
                    <a:noFill/>
                    <a:ln>
                      <a:noFill/>
                    </a:ln>
                  </pic:spPr>
                </pic:pic>
              </a:graphicData>
            </a:graphic>
          </wp:inline>
        </w:drawing>
      </w:r>
    </w:p>
    <w:p w14:paraId="6B1512E7">
      <w:pPr>
        <w:pageBreakBefore w:val="0"/>
        <w:kinsoku/>
        <w:wordWrap/>
        <w:overflowPunct/>
        <w:topLinePunct w:val="0"/>
        <w:bidi w:val="0"/>
        <w:snapToGrid/>
        <w:spacing w:line="360" w:lineRule="auto"/>
        <w:ind w:left="0" w:leftChars="0" w:firstLine="420" w:firstLineChars="0"/>
        <w:textAlignment w:val="auto"/>
        <w:rPr>
          <w:rFonts w:eastAsia="宋体"/>
          <w:caps w:val="0"/>
          <w:smallCaps w:val="0"/>
        </w:rPr>
      </w:pPr>
      <w:r>
        <w:rPr>
          <w:rFonts w:hint="eastAsia" w:ascii="Times New Roman" w:eastAsia="宋体"/>
          <w:caps w:val="0"/>
          <w:smallCaps w:val="0"/>
          <w:lang w:val="en-US" w:eastAsia="zh-CN"/>
        </w:rPr>
        <w:t>注：合同签署采购人、中标单位均可发起，若一方发起后，另外一方无需再次发起，流程会自动流转给未确认签章的人员，只有中标人和采购人均确认并签章完成后，才可以提交领导审核，合同签署审核完成。</w:t>
      </w:r>
    </w:p>
    <w:p w14:paraId="5AE5F977">
      <w:pPr>
        <w:pageBreakBefore w:val="0"/>
        <w:kinsoku/>
        <w:wordWrap/>
        <w:overflowPunct/>
        <w:topLinePunct w:val="0"/>
        <w:bidi w:val="0"/>
        <w:snapToGrid/>
        <w:spacing w:line="360" w:lineRule="auto"/>
        <w:textAlignment w:val="auto"/>
        <w:rPr>
          <w:rFonts w:hint="default"/>
          <w:lang w:val="en-US" w:eastAsia="zh-CN"/>
        </w:rPr>
      </w:pPr>
    </w:p>
    <w:p w14:paraId="3FD48A37">
      <w:pPr>
        <w:pStyle w:val="3"/>
        <w:pageBreakBefore w:val="0"/>
        <w:kinsoku/>
        <w:wordWrap/>
        <w:overflowPunct/>
        <w:topLinePunct w:val="0"/>
        <w:bidi w:val="0"/>
        <w:snapToGrid/>
        <w:spacing w:line="360" w:lineRule="auto"/>
        <w:textAlignment w:val="auto"/>
        <w:rPr>
          <w:rFonts w:hint="default"/>
          <w:lang w:val="en-US" w:eastAsia="zh-CN"/>
        </w:rPr>
      </w:pPr>
      <w:bookmarkStart w:id="277" w:name="_Toc28207"/>
      <w:bookmarkStart w:id="278" w:name="_Toc21283"/>
      <w:bookmarkStart w:id="279" w:name="_Toc19558"/>
      <w:r>
        <w:rPr>
          <w:rFonts w:hint="eastAsia"/>
          <w:lang w:val="en-US" w:eastAsia="zh-CN"/>
        </w:rPr>
        <w:t>采购实施（二阶段）</w:t>
      </w:r>
      <w:bookmarkEnd w:id="277"/>
      <w:bookmarkEnd w:id="278"/>
      <w:bookmarkEnd w:id="279"/>
    </w:p>
    <w:p w14:paraId="5C3251E0">
      <w:pPr>
        <w:pStyle w:val="4"/>
        <w:pageBreakBefore w:val="0"/>
        <w:kinsoku/>
        <w:wordWrap/>
        <w:overflowPunct/>
        <w:topLinePunct w:val="0"/>
        <w:bidi w:val="0"/>
        <w:snapToGrid/>
        <w:spacing w:line="360" w:lineRule="auto"/>
        <w:textAlignment w:val="auto"/>
        <w:rPr>
          <w:rFonts w:hint="default"/>
          <w:lang w:val="en-US" w:eastAsia="zh-CN"/>
        </w:rPr>
      </w:pPr>
      <w:bookmarkStart w:id="280" w:name="_Toc14770"/>
      <w:bookmarkStart w:id="281" w:name="_Toc27733"/>
      <w:bookmarkStart w:id="282" w:name="_Toc24567"/>
      <w:r>
        <w:rPr>
          <w:rFonts w:hint="eastAsia"/>
          <w:lang w:val="en-US" w:eastAsia="zh-CN"/>
        </w:rPr>
        <w:t>入围供应商邀请书确认</w:t>
      </w:r>
      <w:bookmarkEnd w:id="280"/>
      <w:bookmarkEnd w:id="281"/>
      <w:bookmarkEnd w:id="282"/>
    </w:p>
    <w:p w14:paraId="1D5659EC">
      <w:pPr>
        <w:pageBreakBefore w:val="0"/>
        <w:kinsoku/>
        <w:wordWrap/>
        <w:overflowPunct/>
        <w:topLinePunct w:val="0"/>
        <w:bidi w:val="0"/>
        <w:snapToGrid/>
        <w:spacing w:line="360" w:lineRule="auto"/>
        <w:ind w:firstLine="420" w:firstLineChars="0"/>
        <w:jc w:val="both"/>
        <w:textAlignment w:val="auto"/>
        <w:rPr>
          <w:rFonts w:hint="eastAsia" w:eastAsia="宋体"/>
          <w:b/>
          <w:bCs/>
          <w:caps w:val="0"/>
          <w:smallCaps w:val="0"/>
        </w:rPr>
      </w:pPr>
      <w:r>
        <w:rPr>
          <w:rFonts w:hint="eastAsia" w:eastAsia="宋体"/>
          <w:b/>
          <w:bCs/>
          <w:caps w:val="0"/>
          <w:smallCaps w:val="0"/>
        </w:rPr>
        <w:t>功能</w:t>
      </w:r>
      <w:r>
        <w:rPr>
          <w:rFonts w:hint="eastAsia" w:ascii="Times New Roman" w:eastAsia="宋体"/>
          <w:b/>
          <w:bCs/>
          <w:caps w:val="0"/>
          <w:smallCaps w:val="0"/>
          <w:lang w:val="en-US" w:eastAsia="zh-CN"/>
        </w:rPr>
        <w:t>介绍</w:t>
      </w:r>
      <w:r>
        <w:rPr>
          <w:rFonts w:hint="eastAsia" w:eastAsia="宋体"/>
          <w:b/>
          <w:bCs/>
          <w:caps w:val="0"/>
          <w:smallCaps w:val="0"/>
        </w:rPr>
        <w:t>：</w:t>
      </w:r>
    </w:p>
    <w:p w14:paraId="64FB6C5D">
      <w:pPr>
        <w:pageBreakBefore w:val="0"/>
        <w:kinsoku/>
        <w:wordWrap/>
        <w:overflowPunct/>
        <w:topLinePunct w:val="0"/>
        <w:bidi w:val="0"/>
        <w:snapToGrid/>
        <w:spacing w:line="360" w:lineRule="auto"/>
        <w:ind w:firstLine="420" w:firstLineChars="0"/>
        <w:jc w:val="both"/>
        <w:textAlignment w:val="auto"/>
        <w:rPr>
          <w:rFonts w:hint="eastAsia" w:eastAsia="宋体"/>
          <w:b/>
          <w:bCs/>
          <w:caps w:val="0"/>
          <w:smallCaps w:val="0"/>
        </w:rPr>
      </w:pPr>
      <w:r>
        <w:rPr>
          <w:rFonts w:hint="eastAsia" w:eastAsia="宋体" w:asciiTheme="minorEastAsia" w:hAnsiTheme="minorEastAsia" w:cstheme="minorEastAsia"/>
          <w:b w:val="0"/>
          <w:bCs w:val="0"/>
          <w:caps w:val="0"/>
          <w:smallCaps w:val="0"/>
          <w:color w:val="000000" w:themeColor="text1"/>
          <w:lang w:val="en-US" w:eastAsia="zh-CN"/>
          <w14:textFill>
            <w14:solidFill>
              <w14:schemeClr w14:val="tx1"/>
            </w14:solidFill>
          </w14:textFill>
        </w:rPr>
        <w:t>收到邀请提醒的供应商确认是否参加投标</w:t>
      </w:r>
      <w:r>
        <w:rPr>
          <w:rFonts w:hint="eastAsia" w:eastAsia="宋体"/>
          <w:caps w:val="0"/>
          <w:smallCaps w:val="0"/>
        </w:rPr>
        <w:t>。</w:t>
      </w:r>
    </w:p>
    <w:p w14:paraId="7A02FE2F">
      <w:pPr>
        <w:pageBreakBefore w:val="0"/>
        <w:kinsoku/>
        <w:wordWrap/>
        <w:overflowPunct/>
        <w:topLinePunct w:val="0"/>
        <w:bidi w:val="0"/>
        <w:snapToGrid/>
        <w:spacing w:line="360" w:lineRule="auto"/>
        <w:ind w:firstLine="420" w:firstLineChars="0"/>
        <w:jc w:val="both"/>
        <w:textAlignment w:val="auto"/>
        <w:rPr>
          <w:rFonts w:hint="eastAsia" w:eastAsia="宋体"/>
          <w:b/>
          <w:bCs/>
          <w:caps w:val="0"/>
          <w:smallCaps w:val="0"/>
        </w:rPr>
      </w:pPr>
      <w:r>
        <w:rPr>
          <w:rFonts w:hint="eastAsia" w:eastAsia="宋体"/>
          <w:b/>
          <w:bCs/>
          <w:caps w:val="0"/>
          <w:smallCaps w:val="0"/>
        </w:rPr>
        <w:t>前置条件：</w:t>
      </w:r>
    </w:p>
    <w:p w14:paraId="45144F70">
      <w:pPr>
        <w:pageBreakBefore w:val="0"/>
        <w:kinsoku/>
        <w:wordWrap/>
        <w:overflowPunct/>
        <w:topLinePunct w:val="0"/>
        <w:bidi w:val="0"/>
        <w:snapToGrid/>
        <w:spacing w:line="360" w:lineRule="auto"/>
        <w:ind w:firstLine="420" w:firstLineChars="0"/>
        <w:jc w:val="both"/>
        <w:textAlignment w:val="auto"/>
        <w:rPr>
          <w:rFonts w:hint="eastAsia" w:eastAsia="宋体"/>
          <w:caps w:val="0"/>
          <w:smallCaps w:val="0"/>
        </w:rPr>
      </w:pPr>
      <w:r>
        <w:rPr>
          <w:rFonts w:hint="eastAsia"/>
          <w:b w:val="0"/>
          <w:bCs w:val="0"/>
          <w:caps w:val="0"/>
          <w:smallCaps w:val="0"/>
          <w:lang w:val="en-US" w:eastAsia="zh-CN"/>
        </w:rPr>
        <w:t>已</w:t>
      </w:r>
      <w:r>
        <w:rPr>
          <w:rFonts w:hint="eastAsia"/>
          <w:caps w:val="0"/>
          <w:smallCaps w:val="0"/>
          <w:lang w:val="en-US" w:eastAsia="zh-CN"/>
        </w:rPr>
        <w:t>入围并受到邀请书</w:t>
      </w:r>
      <w:r>
        <w:rPr>
          <w:rFonts w:hint="eastAsia" w:eastAsia="宋体"/>
          <w:caps w:val="0"/>
          <w:smallCaps w:val="0"/>
        </w:rPr>
        <w:t>。</w:t>
      </w:r>
    </w:p>
    <w:p w14:paraId="60A0A0DC">
      <w:pPr>
        <w:pageBreakBefore w:val="0"/>
        <w:kinsoku/>
        <w:wordWrap/>
        <w:overflowPunct/>
        <w:topLinePunct w:val="0"/>
        <w:bidi w:val="0"/>
        <w:snapToGrid/>
        <w:spacing w:line="360" w:lineRule="auto"/>
        <w:ind w:firstLine="420" w:firstLineChars="0"/>
        <w:jc w:val="both"/>
        <w:textAlignment w:val="auto"/>
        <w:rPr>
          <w:rFonts w:hint="eastAsia" w:eastAsia="宋体"/>
          <w:b/>
          <w:bCs/>
          <w:caps w:val="0"/>
          <w:smallCaps w:val="0"/>
        </w:rPr>
      </w:pPr>
      <w:r>
        <w:rPr>
          <w:rFonts w:hint="eastAsia" w:eastAsia="宋体"/>
          <w:b/>
          <w:bCs/>
          <w:caps w:val="0"/>
          <w:smallCaps w:val="0"/>
        </w:rPr>
        <w:t>操作步骤：</w:t>
      </w:r>
    </w:p>
    <w:p w14:paraId="4B6D8885">
      <w:pPr>
        <w:pageBreakBefore w:val="0"/>
        <w:numPr>
          <w:ilvl w:val="0"/>
          <w:numId w:val="147"/>
        </w:numPr>
        <w:kinsoku/>
        <w:wordWrap/>
        <w:overflowPunct/>
        <w:topLinePunct w:val="0"/>
        <w:bidi w:val="0"/>
        <w:snapToGrid/>
        <w:spacing w:line="360" w:lineRule="auto"/>
        <w:textAlignment w:val="auto"/>
        <w:rPr>
          <w:rFonts w:hint="eastAsia" w:eastAsia="宋体"/>
          <w:caps w:val="0"/>
          <w:smallCaps w:val="0"/>
          <w:lang w:val="en-US" w:eastAsia="zh-CN"/>
        </w:rPr>
      </w:pPr>
      <w:r>
        <w:rPr>
          <w:rFonts w:hint="eastAsia" w:eastAsia="宋体"/>
          <w:caps w:val="0"/>
          <w:smallCaps w:val="0"/>
          <w:lang w:val="en-US" w:eastAsia="zh-CN"/>
        </w:rPr>
        <w:t>点击消息提醒图标，打开消息提醒页面，选择邀请提醒模块，选择要参加投标的标段邀请提醒点进去。如下图：</w:t>
      </w:r>
    </w:p>
    <w:p w14:paraId="1BE757A5">
      <w:pPr>
        <w:pageBreakBefore w:val="0"/>
        <w:numPr>
          <w:ilvl w:val="0"/>
          <w:numId w:val="0"/>
        </w:numPr>
        <w:kinsoku/>
        <w:wordWrap/>
        <w:overflowPunct/>
        <w:topLinePunct w:val="0"/>
        <w:bidi w:val="0"/>
        <w:snapToGrid/>
        <w:spacing w:line="360" w:lineRule="auto"/>
        <w:ind w:leftChars="0"/>
        <w:jc w:val="center"/>
        <w:textAlignment w:val="auto"/>
        <w:rPr>
          <w:rFonts w:eastAsia="宋体"/>
          <w:caps w:val="0"/>
          <w:smallCaps w:val="0"/>
        </w:rPr>
      </w:pPr>
      <w:r>
        <w:drawing>
          <wp:inline distT="0" distB="0" distL="114300" distR="114300">
            <wp:extent cx="5057775" cy="2296160"/>
            <wp:effectExtent l="0" t="0" r="9525" b="8890"/>
            <wp:docPr id="49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 name="图片 6"/>
                    <pic:cNvPicPr>
                      <a:picLocks noChangeAspect="1"/>
                    </pic:cNvPicPr>
                  </pic:nvPicPr>
                  <pic:blipFill>
                    <a:blip r:embed="rId187"/>
                    <a:stretch>
                      <a:fillRect/>
                    </a:stretch>
                  </pic:blipFill>
                  <pic:spPr>
                    <a:xfrm>
                      <a:off x="0" y="0"/>
                      <a:ext cx="5057775" cy="2296160"/>
                    </a:xfrm>
                    <a:prstGeom prst="rect">
                      <a:avLst/>
                    </a:prstGeom>
                    <a:noFill/>
                    <a:ln>
                      <a:noFill/>
                    </a:ln>
                  </pic:spPr>
                </pic:pic>
              </a:graphicData>
            </a:graphic>
          </wp:inline>
        </w:drawing>
      </w:r>
    </w:p>
    <w:p w14:paraId="382688F0">
      <w:pPr>
        <w:pageBreakBefore w:val="0"/>
        <w:numPr>
          <w:ilvl w:val="0"/>
          <w:numId w:val="147"/>
        </w:numPr>
        <w:kinsoku/>
        <w:wordWrap/>
        <w:overflowPunct/>
        <w:topLinePunct w:val="0"/>
        <w:bidi w:val="0"/>
        <w:snapToGrid/>
        <w:spacing w:line="360" w:lineRule="auto"/>
        <w:ind w:left="0" w:leftChars="0" w:firstLine="420" w:firstLineChars="200"/>
        <w:textAlignment w:val="auto"/>
        <w:rPr>
          <w:rFonts w:hint="eastAsia" w:eastAsia="宋体"/>
          <w:caps w:val="0"/>
          <w:smallCaps w:val="0"/>
          <w:lang w:val="en-US" w:eastAsia="zh-CN"/>
        </w:rPr>
      </w:pPr>
      <w:r>
        <w:rPr>
          <w:rFonts w:hint="eastAsia" w:eastAsia="宋体"/>
          <w:caps w:val="0"/>
          <w:smallCaps w:val="0"/>
          <w:lang w:val="en-US" w:eastAsia="zh-CN"/>
        </w:rPr>
        <w:t>邀请书确认页面，填写信息并点击“确认参加”按钮，生成回执函（选择插入CA锁签章）。如下图：</w:t>
      </w:r>
    </w:p>
    <w:p w14:paraId="3A0F8357">
      <w:pPr>
        <w:pageBreakBefore w:val="0"/>
        <w:numPr>
          <w:ilvl w:val="0"/>
          <w:numId w:val="0"/>
        </w:numPr>
        <w:kinsoku/>
        <w:wordWrap/>
        <w:overflowPunct/>
        <w:topLinePunct w:val="0"/>
        <w:bidi w:val="0"/>
        <w:snapToGrid/>
        <w:spacing w:line="360" w:lineRule="auto"/>
        <w:jc w:val="center"/>
        <w:textAlignment w:val="auto"/>
      </w:pPr>
      <w:r>
        <w:drawing>
          <wp:inline distT="0" distB="0" distL="114300" distR="114300">
            <wp:extent cx="5057775" cy="2487295"/>
            <wp:effectExtent l="0" t="0" r="9525" b="8255"/>
            <wp:docPr id="49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 name="图片 7"/>
                    <pic:cNvPicPr>
                      <a:picLocks noChangeAspect="1"/>
                    </pic:cNvPicPr>
                  </pic:nvPicPr>
                  <pic:blipFill>
                    <a:blip r:embed="rId188"/>
                    <a:stretch>
                      <a:fillRect/>
                    </a:stretch>
                  </pic:blipFill>
                  <pic:spPr>
                    <a:xfrm>
                      <a:off x="0" y="0"/>
                      <a:ext cx="5057775" cy="2487295"/>
                    </a:xfrm>
                    <a:prstGeom prst="rect">
                      <a:avLst/>
                    </a:prstGeom>
                    <a:noFill/>
                    <a:ln>
                      <a:noFill/>
                    </a:ln>
                  </pic:spPr>
                </pic:pic>
              </a:graphicData>
            </a:graphic>
          </wp:inline>
        </w:drawing>
      </w:r>
    </w:p>
    <w:p w14:paraId="3F39C17F">
      <w:pPr>
        <w:pageBreakBefore w:val="0"/>
        <w:numPr>
          <w:ilvl w:val="0"/>
          <w:numId w:val="0"/>
        </w:numPr>
        <w:kinsoku/>
        <w:wordWrap/>
        <w:overflowPunct/>
        <w:topLinePunct w:val="0"/>
        <w:bidi w:val="0"/>
        <w:snapToGrid/>
        <w:spacing w:line="360" w:lineRule="auto"/>
        <w:jc w:val="center"/>
        <w:textAlignment w:val="auto"/>
      </w:pPr>
      <w:r>
        <w:drawing>
          <wp:inline distT="0" distB="0" distL="114300" distR="114300">
            <wp:extent cx="4168140" cy="2964815"/>
            <wp:effectExtent l="0" t="0" r="3810" b="6985"/>
            <wp:docPr id="49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 name="图片 8"/>
                    <pic:cNvPicPr>
                      <a:picLocks noChangeAspect="1"/>
                    </pic:cNvPicPr>
                  </pic:nvPicPr>
                  <pic:blipFill>
                    <a:blip r:embed="rId189"/>
                    <a:stretch>
                      <a:fillRect/>
                    </a:stretch>
                  </pic:blipFill>
                  <pic:spPr>
                    <a:xfrm>
                      <a:off x="0" y="0"/>
                      <a:ext cx="4168140" cy="2964815"/>
                    </a:xfrm>
                    <a:prstGeom prst="rect">
                      <a:avLst/>
                    </a:prstGeom>
                    <a:noFill/>
                    <a:ln>
                      <a:noFill/>
                    </a:ln>
                  </pic:spPr>
                </pic:pic>
              </a:graphicData>
            </a:graphic>
          </wp:inline>
        </w:drawing>
      </w:r>
    </w:p>
    <w:p w14:paraId="2A003F99">
      <w:pPr>
        <w:pageBreakBefore w:val="0"/>
        <w:numPr>
          <w:ilvl w:val="0"/>
          <w:numId w:val="0"/>
        </w:numPr>
        <w:kinsoku/>
        <w:wordWrap/>
        <w:overflowPunct/>
        <w:topLinePunct w:val="0"/>
        <w:bidi w:val="0"/>
        <w:snapToGrid/>
        <w:spacing w:line="360" w:lineRule="auto"/>
        <w:textAlignment w:val="auto"/>
        <w:rPr>
          <w:rFonts w:eastAsia="宋体"/>
          <w:caps w:val="0"/>
          <w:smallCaps w:val="0"/>
        </w:rPr>
      </w:pPr>
    </w:p>
    <w:p w14:paraId="6636EAA3">
      <w:pPr>
        <w:pageBreakBefore w:val="0"/>
        <w:numPr>
          <w:ilvl w:val="0"/>
          <w:numId w:val="0"/>
        </w:numPr>
        <w:kinsoku/>
        <w:wordWrap/>
        <w:overflowPunct/>
        <w:topLinePunct w:val="0"/>
        <w:bidi w:val="0"/>
        <w:snapToGrid/>
        <w:spacing w:line="360" w:lineRule="auto"/>
        <w:jc w:val="center"/>
        <w:textAlignment w:val="auto"/>
        <w:rPr>
          <w:rFonts w:eastAsia="宋体"/>
          <w:caps w:val="0"/>
          <w:smallCaps w:val="0"/>
        </w:rPr>
      </w:pPr>
      <w:r>
        <w:drawing>
          <wp:inline distT="0" distB="0" distL="114300" distR="114300">
            <wp:extent cx="5057775" cy="2468245"/>
            <wp:effectExtent l="0" t="0" r="9525" b="8255"/>
            <wp:docPr id="49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 name="图片 9"/>
                    <pic:cNvPicPr>
                      <a:picLocks noChangeAspect="1"/>
                    </pic:cNvPicPr>
                  </pic:nvPicPr>
                  <pic:blipFill>
                    <a:blip r:embed="rId190"/>
                    <a:stretch>
                      <a:fillRect/>
                    </a:stretch>
                  </pic:blipFill>
                  <pic:spPr>
                    <a:xfrm>
                      <a:off x="0" y="0"/>
                      <a:ext cx="5057775" cy="2468245"/>
                    </a:xfrm>
                    <a:prstGeom prst="rect">
                      <a:avLst/>
                    </a:prstGeom>
                    <a:noFill/>
                    <a:ln>
                      <a:noFill/>
                    </a:ln>
                  </pic:spPr>
                </pic:pic>
              </a:graphicData>
            </a:graphic>
          </wp:inline>
        </w:drawing>
      </w:r>
    </w:p>
    <w:p w14:paraId="6B9BE86E">
      <w:pPr>
        <w:pageBreakBefore w:val="0"/>
        <w:numPr>
          <w:ilvl w:val="0"/>
          <w:numId w:val="147"/>
        </w:numPr>
        <w:kinsoku/>
        <w:wordWrap/>
        <w:overflowPunct/>
        <w:topLinePunct w:val="0"/>
        <w:bidi w:val="0"/>
        <w:snapToGrid/>
        <w:spacing w:line="360" w:lineRule="auto"/>
        <w:ind w:left="0" w:leftChars="0" w:firstLine="420" w:firstLineChars="200"/>
        <w:textAlignment w:val="auto"/>
        <w:rPr>
          <w:rFonts w:hint="eastAsia" w:eastAsia="宋体"/>
          <w:caps w:val="0"/>
          <w:smallCaps w:val="0"/>
          <w:lang w:val="en-US" w:eastAsia="zh-CN"/>
        </w:rPr>
      </w:pPr>
      <w:r>
        <w:rPr>
          <w:rFonts w:hint="eastAsia" w:eastAsia="宋体"/>
          <w:caps w:val="0"/>
          <w:smallCaps w:val="0"/>
          <w:lang w:val="en-US" w:eastAsia="zh-CN"/>
        </w:rPr>
        <w:t>回执函页面点击“签章”按钮，</w:t>
      </w:r>
      <w:r>
        <w:rPr>
          <w:rFonts w:hint="eastAsia"/>
          <w:caps w:val="0"/>
          <w:smallCaps w:val="0"/>
          <w:lang w:val="en-US" w:eastAsia="zh-CN"/>
        </w:rPr>
        <w:t>标证通/CA</w:t>
      </w:r>
      <w:r>
        <w:rPr>
          <w:rFonts w:hint="eastAsia" w:eastAsia="宋体"/>
          <w:caps w:val="0"/>
          <w:smallCaps w:val="0"/>
          <w:lang w:val="en-US" w:eastAsia="zh-CN"/>
        </w:rPr>
        <w:t>签章</w:t>
      </w:r>
      <w:r>
        <w:rPr>
          <w:rFonts w:hint="eastAsia"/>
          <w:caps w:val="0"/>
          <w:smallCaps w:val="0"/>
          <w:lang w:val="en-US" w:eastAsia="zh-CN"/>
        </w:rPr>
        <w:t>后，自动保存签章</w:t>
      </w:r>
      <w:r>
        <w:rPr>
          <w:rFonts w:hint="eastAsia" w:eastAsia="宋体"/>
          <w:caps w:val="0"/>
          <w:smallCaps w:val="0"/>
          <w:lang w:val="en-US" w:eastAsia="zh-CN"/>
        </w:rPr>
        <w:t>。如下图：</w:t>
      </w:r>
    </w:p>
    <w:p w14:paraId="4E5FB66C">
      <w:pPr>
        <w:pageBreakBefore w:val="0"/>
        <w:numPr>
          <w:ilvl w:val="0"/>
          <w:numId w:val="0"/>
        </w:numPr>
        <w:kinsoku/>
        <w:wordWrap/>
        <w:overflowPunct/>
        <w:topLinePunct w:val="0"/>
        <w:bidi w:val="0"/>
        <w:snapToGrid/>
        <w:spacing w:line="360" w:lineRule="auto"/>
        <w:textAlignment w:val="auto"/>
        <w:rPr>
          <w:rFonts w:eastAsia="宋体"/>
          <w:caps w:val="0"/>
          <w:smallCaps w:val="0"/>
        </w:rPr>
      </w:pPr>
      <w:r>
        <w:drawing>
          <wp:inline distT="0" distB="0" distL="114300" distR="114300">
            <wp:extent cx="5057775" cy="2371725"/>
            <wp:effectExtent l="0" t="0" r="9525" b="9525"/>
            <wp:docPr id="50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 name="图片 10"/>
                    <pic:cNvPicPr>
                      <a:picLocks noChangeAspect="1"/>
                    </pic:cNvPicPr>
                  </pic:nvPicPr>
                  <pic:blipFill>
                    <a:blip r:embed="rId191"/>
                    <a:stretch>
                      <a:fillRect/>
                    </a:stretch>
                  </pic:blipFill>
                  <pic:spPr>
                    <a:xfrm>
                      <a:off x="0" y="0"/>
                      <a:ext cx="5057775" cy="2371725"/>
                    </a:xfrm>
                    <a:prstGeom prst="rect">
                      <a:avLst/>
                    </a:prstGeom>
                    <a:noFill/>
                    <a:ln>
                      <a:noFill/>
                    </a:ln>
                  </pic:spPr>
                </pic:pic>
              </a:graphicData>
            </a:graphic>
          </wp:inline>
        </w:drawing>
      </w:r>
    </w:p>
    <w:p w14:paraId="05D82115">
      <w:pPr>
        <w:pageBreakBefore w:val="0"/>
        <w:numPr>
          <w:ilvl w:val="0"/>
          <w:numId w:val="0"/>
        </w:numPr>
        <w:kinsoku/>
        <w:wordWrap/>
        <w:overflowPunct/>
        <w:topLinePunct w:val="0"/>
        <w:bidi w:val="0"/>
        <w:snapToGrid/>
        <w:spacing w:line="360" w:lineRule="auto"/>
        <w:jc w:val="center"/>
        <w:textAlignment w:val="auto"/>
      </w:pPr>
      <w:r>
        <w:drawing>
          <wp:inline distT="0" distB="0" distL="114300" distR="114300">
            <wp:extent cx="5057775" cy="2433955"/>
            <wp:effectExtent l="0" t="0" r="9525" b="4445"/>
            <wp:docPr id="50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 name="图片 11"/>
                    <pic:cNvPicPr>
                      <a:picLocks noChangeAspect="1"/>
                    </pic:cNvPicPr>
                  </pic:nvPicPr>
                  <pic:blipFill>
                    <a:blip r:embed="rId192"/>
                    <a:stretch>
                      <a:fillRect/>
                    </a:stretch>
                  </pic:blipFill>
                  <pic:spPr>
                    <a:xfrm>
                      <a:off x="0" y="0"/>
                      <a:ext cx="5057775" cy="2433955"/>
                    </a:xfrm>
                    <a:prstGeom prst="rect">
                      <a:avLst/>
                    </a:prstGeom>
                    <a:noFill/>
                    <a:ln>
                      <a:noFill/>
                    </a:ln>
                  </pic:spPr>
                </pic:pic>
              </a:graphicData>
            </a:graphic>
          </wp:inline>
        </w:drawing>
      </w:r>
    </w:p>
    <w:p w14:paraId="345AF3BC">
      <w:pPr>
        <w:pageBreakBefore w:val="0"/>
        <w:numPr>
          <w:ilvl w:val="0"/>
          <w:numId w:val="0"/>
        </w:numPr>
        <w:kinsoku/>
        <w:wordWrap/>
        <w:overflowPunct/>
        <w:topLinePunct w:val="0"/>
        <w:bidi w:val="0"/>
        <w:snapToGrid/>
        <w:spacing w:line="360" w:lineRule="auto"/>
        <w:jc w:val="center"/>
        <w:textAlignment w:val="auto"/>
      </w:pPr>
      <w:r>
        <w:drawing>
          <wp:inline distT="0" distB="0" distL="114300" distR="114300">
            <wp:extent cx="5057775" cy="2258060"/>
            <wp:effectExtent l="0" t="0" r="9525" b="8890"/>
            <wp:docPr id="50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 name="图片 12"/>
                    <pic:cNvPicPr>
                      <a:picLocks noChangeAspect="1"/>
                    </pic:cNvPicPr>
                  </pic:nvPicPr>
                  <pic:blipFill>
                    <a:blip r:embed="rId193"/>
                    <a:stretch>
                      <a:fillRect/>
                    </a:stretch>
                  </pic:blipFill>
                  <pic:spPr>
                    <a:xfrm>
                      <a:off x="0" y="0"/>
                      <a:ext cx="5057775" cy="2258060"/>
                    </a:xfrm>
                    <a:prstGeom prst="rect">
                      <a:avLst/>
                    </a:prstGeom>
                    <a:noFill/>
                    <a:ln>
                      <a:noFill/>
                    </a:ln>
                  </pic:spPr>
                </pic:pic>
              </a:graphicData>
            </a:graphic>
          </wp:inline>
        </w:drawing>
      </w:r>
    </w:p>
    <w:p w14:paraId="54F4AC99">
      <w:pPr>
        <w:pageBreakBefore w:val="0"/>
        <w:numPr>
          <w:ilvl w:val="0"/>
          <w:numId w:val="0"/>
        </w:numPr>
        <w:kinsoku/>
        <w:wordWrap/>
        <w:overflowPunct/>
        <w:topLinePunct w:val="0"/>
        <w:bidi w:val="0"/>
        <w:snapToGrid/>
        <w:spacing w:line="360" w:lineRule="auto"/>
        <w:textAlignment w:val="auto"/>
        <w:rPr>
          <w:rFonts w:eastAsia="宋体"/>
          <w:caps w:val="0"/>
          <w:smallCaps w:val="0"/>
        </w:rPr>
      </w:pPr>
    </w:p>
    <w:p w14:paraId="297EC285">
      <w:pPr>
        <w:pageBreakBefore w:val="0"/>
        <w:numPr>
          <w:ilvl w:val="0"/>
          <w:numId w:val="147"/>
        </w:numPr>
        <w:kinsoku/>
        <w:wordWrap/>
        <w:overflowPunct/>
        <w:topLinePunct w:val="0"/>
        <w:bidi w:val="0"/>
        <w:snapToGrid/>
        <w:spacing w:line="360" w:lineRule="auto"/>
        <w:ind w:left="0" w:leftChars="0" w:firstLine="420" w:firstLineChars="200"/>
        <w:textAlignment w:val="auto"/>
        <w:rPr>
          <w:rFonts w:hint="eastAsia" w:eastAsia="宋体"/>
          <w:caps w:val="0"/>
          <w:smallCaps w:val="0"/>
          <w:lang w:val="en-US" w:eastAsia="zh-CN"/>
        </w:rPr>
      </w:pPr>
      <w:r>
        <w:rPr>
          <w:rFonts w:hint="eastAsia" w:eastAsia="宋体"/>
          <w:caps w:val="0"/>
          <w:smallCaps w:val="0"/>
          <w:lang w:val="en-US" w:eastAsia="zh-CN"/>
        </w:rPr>
        <w:t>邀请书确认页面，点击“确认不参加”按钮也会生成回执函（与确认参加生成的回执函内容不同，签章功能一致）。如下图：</w:t>
      </w:r>
    </w:p>
    <w:p w14:paraId="789EB976">
      <w:pPr>
        <w:pageBreakBefore w:val="0"/>
        <w:kinsoku/>
        <w:wordWrap/>
        <w:overflowPunct/>
        <w:topLinePunct w:val="0"/>
        <w:bidi w:val="0"/>
        <w:snapToGrid/>
        <w:spacing w:line="360" w:lineRule="auto"/>
        <w:ind w:left="0" w:leftChars="0" w:firstLine="0" w:firstLineChars="0"/>
        <w:textAlignment w:val="auto"/>
        <w:rPr>
          <w:rFonts w:hint="default" w:eastAsia="宋体"/>
          <w:caps w:val="0"/>
          <w:smallCaps w:val="0"/>
          <w:lang w:val="en-US" w:eastAsia="zh-CN"/>
        </w:rPr>
      </w:pPr>
      <w:r>
        <w:rPr>
          <w:rFonts w:eastAsia="宋体"/>
          <w:caps w:val="0"/>
          <w:smallCaps w:val="0"/>
        </w:rPr>
        <w:drawing>
          <wp:inline distT="0" distB="0" distL="114300" distR="114300">
            <wp:extent cx="5237480" cy="2419985"/>
            <wp:effectExtent l="0" t="0" r="1270" b="18415"/>
            <wp:docPr id="207"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图片 12"/>
                    <pic:cNvPicPr>
                      <a:picLocks noChangeAspect="1"/>
                    </pic:cNvPicPr>
                  </pic:nvPicPr>
                  <pic:blipFill>
                    <a:blip r:embed="rId194"/>
                    <a:stretch>
                      <a:fillRect/>
                    </a:stretch>
                  </pic:blipFill>
                  <pic:spPr>
                    <a:xfrm>
                      <a:off x="0" y="0"/>
                      <a:ext cx="5237480" cy="2419985"/>
                    </a:xfrm>
                    <a:prstGeom prst="rect">
                      <a:avLst/>
                    </a:prstGeom>
                    <a:noFill/>
                    <a:ln>
                      <a:noFill/>
                    </a:ln>
                  </pic:spPr>
                </pic:pic>
              </a:graphicData>
            </a:graphic>
          </wp:inline>
        </w:drawing>
      </w:r>
    </w:p>
    <w:p w14:paraId="22E3165E">
      <w:pPr>
        <w:pageBreakBefore w:val="0"/>
        <w:numPr>
          <w:ilvl w:val="0"/>
          <w:numId w:val="0"/>
        </w:numPr>
        <w:kinsoku/>
        <w:wordWrap/>
        <w:overflowPunct/>
        <w:topLinePunct w:val="0"/>
        <w:bidi w:val="0"/>
        <w:snapToGrid/>
        <w:spacing w:line="360" w:lineRule="auto"/>
        <w:ind w:firstLine="420" w:firstLineChars="200"/>
        <w:textAlignment w:val="auto"/>
        <w:rPr>
          <w:rFonts w:hint="default"/>
          <w:caps w:val="0"/>
          <w:smallCaps w:val="0"/>
          <w:lang w:val="en-US" w:eastAsia="zh-CN"/>
        </w:rPr>
      </w:pPr>
      <w:r>
        <w:rPr>
          <w:rFonts w:hint="eastAsia" w:eastAsia="宋体"/>
          <w:caps w:val="0"/>
          <w:smallCaps w:val="0"/>
          <w:color w:val="000000" w:themeColor="text1"/>
          <w:lang w:val="en-US" w:eastAsia="zh-CN"/>
          <w14:textFill>
            <w14:solidFill>
              <w14:schemeClr w14:val="tx1"/>
            </w14:solidFill>
          </w14:textFill>
        </w:rPr>
        <w:t>注：点击“确认参加”按钮或“确认不参加”按钮后，均不能再修改信息。</w:t>
      </w:r>
    </w:p>
    <w:p w14:paraId="3479FA0C">
      <w:pPr>
        <w:pStyle w:val="4"/>
        <w:pageBreakBefore w:val="0"/>
        <w:kinsoku/>
        <w:wordWrap/>
        <w:overflowPunct/>
        <w:topLinePunct w:val="0"/>
        <w:bidi w:val="0"/>
        <w:snapToGrid/>
        <w:spacing w:line="360" w:lineRule="auto"/>
        <w:textAlignment w:val="auto"/>
        <w:rPr>
          <w:rFonts w:hint="default"/>
          <w:lang w:val="en-US" w:eastAsia="zh-CN"/>
        </w:rPr>
      </w:pPr>
      <w:bookmarkStart w:id="283" w:name="_Toc5294"/>
      <w:r>
        <w:rPr>
          <w:rFonts w:hint="eastAsia"/>
          <w:lang w:val="en-US" w:eastAsia="zh-CN"/>
        </w:rPr>
        <w:t>二次竞价</w:t>
      </w:r>
      <w:bookmarkEnd w:id="283"/>
    </w:p>
    <w:p w14:paraId="72F4CCAE">
      <w:pPr>
        <w:pStyle w:val="5"/>
        <w:pageBreakBefore w:val="0"/>
        <w:kinsoku/>
        <w:wordWrap/>
        <w:overflowPunct/>
        <w:topLinePunct w:val="0"/>
        <w:bidi w:val="0"/>
        <w:snapToGrid/>
        <w:spacing w:line="360" w:lineRule="auto"/>
        <w:textAlignment w:val="auto"/>
        <w:rPr>
          <w:rFonts w:hint="eastAsia"/>
          <w:lang w:val="en-US" w:eastAsia="zh-CN"/>
        </w:rPr>
      </w:pPr>
      <w:bookmarkStart w:id="284" w:name="_Toc2146"/>
      <w:r>
        <w:rPr>
          <w:rFonts w:hint="eastAsia"/>
          <w:lang w:val="en-US" w:eastAsia="zh-CN"/>
        </w:rPr>
        <w:t>邀请书确认</w:t>
      </w:r>
      <w:bookmarkEnd w:id="284"/>
    </w:p>
    <w:p w14:paraId="63599167">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功能说明：</w:t>
      </w:r>
    </w:p>
    <w:p w14:paraId="3C883EAF">
      <w:pPr>
        <w:pageBreakBefore w:val="0"/>
        <w:kinsoku/>
        <w:wordWrap/>
        <w:overflowPunct/>
        <w:topLinePunct w:val="0"/>
        <w:bidi w:val="0"/>
        <w:snapToGrid/>
        <w:spacing w:line="360" w:lineRule="auto"/>
        <w:ind w:firstLine="422"/>
        <w:textAlignment w:val="auto"/>
        <w:rPr>
          <w:rFonts w:hint="eastAsia" w:eastAsia="宋体"/>
          <w:b/>
          <w:bCs/>
          <w:caps w:val="0"/>
          <w:smallCaps w:val="0"/>
          <w:color w:val="000000" w:themeColor="text1"/>
          <w:lang w:val="en-US" w:eastAsia="zh-CN"/>
          <w14:textFill>
            <w14:solidFill>
              <w14:schemeClr w14:val="tx1"/>
            </w14:solidFill>
          </w14:textFill>
        </w:rPr>
      </w:pPr>
      <w:r>
        <w:rPr>
          <w:rFonts w:hint="eastAsia" w:eastAsia="宋体"/>
          <w:caps w:val="0"/>
          <w:smallCaps w:val="0"/>
          <w:color w:val="000000" w:themeColor="text1"/>
          <w:szCs w:val="21"/>
          <w:lang w:val="en-US" w:eastAsia="zh-CN"/>
          <w14:textFill>
            <w14:solidFill>
              <w14:schemeClr w14:val="tx1"/>
            </w14:solidFill>
          </w14:textFill>
        </w:rPr>
        <w:t>查看供应商的邀请书信息</w:t>
      </w:r>
      <w:r>
        <w:rPr>
          <w:rFonts w:eastAsia="宋体"/>
          <w:caps w:val="0"/>
          <w:smallCaps w:val="0"/>
          <w:color w:val="000000" w:themeColor="text1"/>
          <w14:textFill>
            <w14:solidFill>
              <w14:schemeClr w14:val="tx1"/>
            </w14:solidFill>
          </w14:textFill>
        </w:rPr>
        <w:t>。</w:t>
      </w:r>
    </w:p>
    <w:p w14:paraId="37537D77">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前置条件：</w:t>
      </w:r>
    </w:p>
    <w:p w14:paraId="15250691">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hint="eastAsia" w:eastAsia="宋体"/>
          <w:caps w:val="0"/>
          <w:smallCaps w:val="0"/>
          <w:color w:val="000000" w:themeColor="text1"/>
          <w:szCs w:val="21"/>
          <w:lang w:val="en-US" w:eastAsia="zh-CN"/>
          <w14:textFill>
            <w14:solidFill>
              <w14:schemeClr w14:val="tx1"/>
            </w14:solidFill>
          </w14:textFill>
        </w:rPr>
        <w:t>供应商收到邀请函且确认参加</w:t>
      </w:r>
      <w:r>
        <w:rPr>
          <w:rFonts w:eastAsia="宋体"/>
          <w:caps w:val="0"/>
          <w:smallCaps w:val="0"/>
          <w:color w:val="000000" w:themeColor="text1"/>
          <w14:textFill>
            <w14:solidFill>
              <w14:schemeClr w14:val="tx1"/>
            </w14:solidFill>
          </w14:textFill>
        </w:rPr>
        <w:t>。</w:t>
      </w:r>
    </w:p>
    <w:p w14:paraId="63F5415D">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操作步骤：</w:t>
      </w:r>
    </w:p>
    <w:p w14:paraId="58247022">
      <w:pPr>
        <w:keepNext w:val="0"/>
        <w:keepLines w:val="0"/>
        <w:pageBreakBefore w:val="0"/>
        <w:widowControl w:val="0"/>
        <w:numPr>
          <w:ilvl w:val="0"/>
          <w:numId w:val="148"/>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1876C937">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drawing>
          <wp:inline distT="0" distB="0" distL="114300" distR="114300">
            <wp:extent cx="5057775" cy="2754630"/>
            <wp:effectExtent l="0" t="0" r="9525" b="7620"/>
            <wp:docPr id="591"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 name="图片 54"/>
                    <pic:cNvPicPr>
                      <a:picLocks noChangeAspect="1"/>
                    </pic:cNvPicPr>
                  </pic:nvPicPr>
                  <pic:blipFill>
                    <a:blip r:embed="rId74"/>
                    <a:stretch>
                      <a:fillRect/>
                    </a:stretch>
                  </pic:blipFill>
                  <pic:spPr>
                    <a:xfrm>
                      <a:off x="0" y="0"/>
                      <a:ext cx="5057775" cy="2754630"/>
                    </a:xfrm>
                    <a:prstGeom prst="rect">
                      <a:avLst/>
                    </a:prstGeom>
                    <a:noFill/>
                    <a:ln>
                      <a:noFill/>
                    </a:ln>
                  </pic:spPr>
                </pic:pic>
              </a:graphicData>
            </a:graphic>
          </wp:inline>
        </w:drawing>
      </w:r>
    </w:p>
    <w:p w14:paraId="3E46BA8C">
      <w:pPr>
        <w:keepNext w:val="0"/>
        <w:keepLines w:val="0"/>
        <w:pageBreakBefore w:val="0"/>
        <w:widowControl w:val="0"/>
        <w:numPr>
          <w:ilvl w:val="0"/>
          <w:numId w:val="148"/>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w:t>
      </w:r>
      <w:r>
        <w:rPr>
          <w:rFonts w:hint="eastAsia"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08EB1FC6">
      <w:pPr>
        <w:pageBreakBefore w:val="0"/>
        <w:numPr>
          <w:ilvl w:val="0"/>
          <w:numId w:val="0"/>
        </w:numPr>
        <w:kinsoku/>
        <w:wordWrap/>
        <w:overflowPunct/>
        <w:topLinePunct w:val="0"/>
        <w:bidi w:val="0"/>
        <w:snapToGrid/>
        <w:spacing w:line="360" w:lineRule="auto"/>
        <w:jc w:val="center"/>
        <w:textAlignment w:val="auto"/>
        <w:rPr>
          <w:rFonts w:eastAsia="宋体"/>
          <w:b/>
          <w:bCs/>
          <w:caps w:val="0"/>
          <w:smallCaps w:val="0"/>
          <w:color w:val="000000" w:themeColor="text1"/>
          <w14:textFill>
            <w14:solidFill>
              <w14:schemeClr w14:val="tx1"/>
            </w14:solidFill>
          </w14:textFill>
        </w:rPr>
      </w:pPr>
      <w:r>
        <w:rPr>
          <w:rFonts w:ascii="Times New Roman" w:hAnsi="Times New Roman" w:eastAsia="宋体" w:cs="Times New Roman"/>
        </w:rPr>
        <w:drawing>
          <wp:inline distT="0" distB="0" distL="114300" distR="114300">
            <wp:extent cx="5057775" cy="2437765"/>
            <wp:effectExtent l="0" t="0" r="9525" b="635"/>
            <wp:docPr id="592"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7F84DCB8">
      <w:pPr>
        <w:keepNext w:val="0"/>
        <w:keepLines w:val="0"/>
        <w:pageBreakBefore w:val="0"/>
        <w:widowControl w:val="0"/>
        <w:numPr>
          <w:ilvl w:val="0"/>
          <w:numId w:val="148"/>
        </w:numPr>
        <w:kinsoku/>
        <w:wordWrap/>
        <w:overflowPunct/>
        <w:topLinePunct w:val="0"/>
        <w:autoSpaceDE/>
        <w:autoSpaceDN/>
        <w:bidi w:val="0"/>
        <w:adjustRightInd/>
        <w:snapToGrid/>
        <w:spacing w:line="360" w:lineRule="auto"/>
        <w:ind w:left="0" w:leftChars="0" w:firstLine="315" w:firstLineChars="150"/>
        <w:textAlignment w:val="auto"/>
        <w:rPr>
          <w:rFonts w:hint="eastAsia" w:eastAsia="宋体"/>
          <w:caps w:val="0"/>
          <w:smallCaps w:val="0"/>
          <w:color w:val="000000" w:themeColor="text1"/>
          <w:lang w:eastAsia="zh-CN"/>
          <w14:textFill>
            <w14:solidFill>
              <w14:schemeClr w14:val="tx1"/>
            </w14:solidFill>
          </w14:textFill>
        </w:rPr>
      </w:pPr>
      <w:r>
        <w:rPr>
          <w:rFonts w:hint="eastAsia" w:ascii="Times New Roman" w:eastAsia="宋体"/>
          <w:caps w:val="0"/>
          <w:smallCaps w:val="0"/>
          <w:color w:val="000000" w:themeColor="text1"/>
          <w:lang w:val="en-US" w:eastAsia="zh-CN"/>
          <w14:textFill>
            <w14:solidFill>
              <w14:schemeClr w14:val="tx1"/>
            </w14:solidFill>
          </w14:textFill>
        </w:rPr>
        <w:t>供应商工作台</w:t>
      </w:r>
      <w:r>
        <w:rPr>
          <w:rFonts w:hint="eastAsia" w:eastAsia="宋体"/>
          <w:caps w:val="0"/>
          <w:smallCaps w:val="0"/>
          <w:color w:val="000000" w:themeColor="text1"/>
          <w:lang w:val="en-US" w:eastAsia="zh-CN"/>
          <w14:textFill>
            <w14:solidFill>
              <w14:schemeClr w14:val="tx1"/>
            </w14:solidFill>
          </w14:textFill>
        </w:rPr>
        <w:t>页面，</w:t>
      </w:r>
      <w:r>
        <w:rPr>
          <w:rFonts w:eastAsia="宋体"/>
          <w:caps w:val="0"/>
          <w:smallCaps w:val="0"/>
          <w:color w:val="000000" w:themeColor="text1"/>
          <w14:textFill>
            <w14:solidFill>
              <w14:schemeClr w14:val="tx1"/>
            </w14:solidFill>
          </w14:textFill>
        </w:rPr>
        <w:t>点击</w:t>
      </w:r>
      <w:r>
        <w:rPr>
          <w:rFonts w:hint="eastAsia" w:eastAsia="宋体"/>
          <w:caps w:val="0"/>
          <w:smallCaps w:val="0"/>
          <w:color w:val="000000" w:themeColor="text1"/>
          <w:lang w:eastAsia="zh-CN"/>
          <w14:textFill>
            <w14:solidFill>
              <w14:schemeClr w14:val="tx1"/>
            </w14:solidFill>
          </w14:textFill>
        </w:rPr>
        <w:t>“</w:t>
      </w:r>
      <w:r>
        <w:rPr>
          <w:rFonts w:hint="eastAsia" w:ascii="Times New Roman" w:eastAsia="宋体"/>
          <w:caps w:val="0"/>
          <w:smallCaps w:val="0"/>
          <w:color w:val="000000" w:themeColor="text1"/>
          <w:lang w:val="en-US" w:eastAsia="zh-CN"/>
          <w14:textFill>
            <w14:solidFill>
              <w14:schemeClr w14:val="tx1"/>
            </w14:solidFill>
          </w14:textFill>
        </w:rPr>
        <w:t>邀请书确认</w:t>
      </w:r>
      <w:r>
        <w:rPr>
          <w:rFonts w:hint="eastAsia" w:eastAsia="宋体"/>
          <w:caps w:val="0"/>
          <w:smallCaps w:val="0"/>
          <w:color w:val="000000" w:themeColor="text1"/>
          <w:lang w:eastAsia="zh-CN"/>
          <w14:textFill>
            <w14:solidFill>
              <w14:schemeClr w14:val="tx1"/>
            </w14:solidFill>
          </w14:textFill>
        </w:rPr>
        <w:t>”</w:t>
      </w:r>
      <w:r>
        <w:rPr>
          <w:rFonts w:hint="eastAsia" w:ascii="Times New Roman" w:eastAsia="宋体"/>
          <w:caps w:val="0"/>
          <w:smallCaps w:val="0"/>
          <w:color w:val="000000" w:themeColor="text1"/>
          <w:lang w:val="en-US" w:eastAsia="zh-CN"/>
          <w14:textFill>
            <w14:solidFill>
              <w14:schemeClr w14:val="tx1"/>
            </w14:solidFill>
          </w14:textFill>
        </w:rPr>
        <w:t>菜单</w:t>
      </w:r>
      <w:r>
        <w:rPr>
          <w:rFonts w:eastAsia="宋体"/>
          <w:caps w:val="0"/>
          <w:smallCaps w:val="0"/>
          <w:color w:val="000000" w:themeColor="text1"/>
          <w14:textFill>
            <w14:solidFill>
              <w14:schemeClr w14:val="tx1"/>
            </w14:solidFill>
          </w14:textFill>
        </w:rPr>
        <w:t>，</w:t>
      </w:r>
      <w:r>
        <w:rPr>
          <w:rFonts w:hint="eastAsia" w:eastAsia="宋体"/>
          <w:caps w:val="0"/>
          <w:smallCaps w:val="0"/>
          <w:color w:val="000000" w:themeColor="text1"/>
          <w:lang w:val="en-US" w:eastAsia="zh-CN"/>
          <w14:textFill>
            <w14:solidFill>
              <w14:schemeClr w14:val="tx1"/>
            </w14:solidFill>
          </w14:textFill>
        </w:rPr>
        <w:t>进入</w:t>
      </w:r>
      <w:r>
        <w:rPr>
          <w:rFonts w:hint="eastAsia" w:ascii="Times New Roman" w:eastAsia="宋体"/>
          <w:caps w:val="0"/>
          <w:smallCaps w:val="0"/>
          <w:color w:val="000000" w:themeColor="text1"/>
          <w:lang w:val="en-US" w:eastAsia="zh-CN"/>
          <w14:textFill>
            <w14:solidFill>
              <w14:schemeClr w14:val="tx1"/>
            </w14:solidFill>
          </w14:textFill>
        </w:rPr>
        <w:t>邀请书确认</w:t>
      </w:r>
      <w:r>
        <w:rPr>
          <w:rFonts w:eastAsia="宋体"/>
          <w:caps w:val="0"/>
          <w:smallCaps w:val="0"/>
          <w:color w:val="000000" w:themeColor="text1"/>
          <w14:textFill>
            <w14:solidFill>
              <w14:schemeClr w14:val="tx1"/>
            </w14:solidFill>
          </w14:textFill>
        </w:rPr>
        <w:t>页面</w:t>
      </w:r>
      <w:r>
        <w:rPr>
          <w:rFonts w:hint="eastAsia" w:eastAsia="宋体"/>
          <w:caps w:val="0"/>
          <w:smallCaps w:val="0"/>
          <w:color w:val="000000" w:themeColor="text1"/>
          <w:lang w:eastAsia="zh-CN"/>
          <w14:textFill>
            <w14:solidFill>
              <w14:schemeClr w14:val="tx1"/>
            </w14:solidFill>
          </w14:textFill>
        </w:rPr>
        <w:t>。如下图：</w:t>
      </w:r>
    </w:p>
    <w:p w14:paraId="1C13DB9B">
      <w:pPr>
        <w:pageBreakBefore w:val="0"/>
        <w:numPr>
          <w:ilvl w:val="0"/>
          <w:numId w:val="0"/>
        </w:numPr>
        <w:kinsoku/>
        <w:wordWrap/>
        <w:overflowPunct/>
        <w:topLinePunct w:val="0"/>
        <w:bidi w:val="0"/>
        <w:snapToGrid/>
        <w:spacing w:line="360" w:lineRule="auto"/>
        <w:ind w:leftChars="0"/>
        <w:jc w:val="center"/>
        <w:textAlignment w:val="auto"/>
        <w:rPr>
          <w:rFonts w:hint="eastAsia" w:eastAsia="宋体"/>
          <w:lang w:eastAsia="zh-CN"/>
        </w:rPr>
      </w:pPr>
      <w:r>
        <w:drawing>
          <wp:inline distT="0" distB="0" distL="114300" distR="114300">
            <wp:extent cx="5057775" cy="2237105"/>
            <wp:effectExtent l="0" t="0" r="9525" b="10795"/>
            <wp:docPr id="59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 name="图片 13"/>
                    <pic:cNvPicPr>
                      <a:picLocks noChangeAspect="1"/>
                    </pic:cNvPicPr>
                  </pic:nvPicPr>
                  <pic:blipFill>
                    <a:blip r:embed="rId195"/>
                    <a:stretch>
                      <a:fillRect/>
                    </a:stretch>
                  </pic:blipFill>
                  <pic:spPr>
                    <a:xfrm>
                      <a:off x="0" y="0"/>
                      <a:ext cx="5057775" cy="2237105"/>
                    </a:xfrm>
                    <a:prstGeom prst="rect">
                      <a:avLst/>
                    </a:prstGeom>
                    <a:noFill/>
                    <a:ln>
                      <a:noFill/>
                    </a:ln>
                  </pic:spPr>
                </pic:pic>
              </a:graphicData>
            </a:graphic>
          </wp:inline>
        </w:drawing>
      </w:r>
    </w:p>
    <w:p w14:paraId="74BA4D4A">
      <w:pPr>
        <w:pageBreakBefore w:val="0"/>
        <w:numPr>
          <w:ilvl w:val="0"/>
          <w:numId w:val="0"/>
        </w:numPr>
        <w:kinsoku/>
        <w:wordWrap/>
        <w:overflowPunct/>
        <w:topLinePunct w:val="0"/>
        <w:bidi w:val="0"/>
        <w:snapToGrid/>
        <w:spacing w:line="360" w:lineRule="auto"/>
        <w:ind w:leftChars="0"/>
        <w:jc w:val="both"/>
        <w:textAlignment w:val="auto"/>
      </w:pPr>
    </w:p>
    <w:p w14:paraId="5343D882">
      <w:pPr>
        <w:pStyle w:val="5"/>
        <w:pageBreakBefore w:val="0"/>
        <w:kinsoku/>
        <w:wordWrap/>
        <w:overflowPunct/>
        <w:topLinePunct w:val="0"/>
        <w:bidi w:val="0"/>
        <w:snapToGrid/>
        <w:spacing w:line="360" w:lineRule="auto"/>
        <w:textAlignment w:val="auto"/>
        <w:rPr>
          <w:rFonts w:hint="eastAsia"/>
          <w:lang w:val="en-US" w:eastAsia="zh-CN"/>
        </w:rPr>
      </w:pPr>
      <w:bookmarkStart w:id="285" w:name="_Toc19819"/>
      <w:r>
        <w:rPr>
          <w:rFonts w:hint="eastAsia"/>
          <w:lang w:val="en-US" w:eastAsia="zh-CN"/>
        </w:rPr>
        <w:t>报价</w:t>
      </w:r>
      <w:bookmarkEnd w:id="285"/>
    </w:p>
    <w:p w14:paraId="48362113">
      <w:pPr>
        <w:pageBreakBefore w:val="0"/>
        <w:kinsoku/>
        <w:wordWrap/>
        <w:overflowPunct/>
        <w:topLinePunct w:val="0"/>
        <w:bidi w:val="0"/>
        <w:snapToGrid/>
        <w:spacing w:line="360" w:lineRule="auto"/>
        <w:textAlignment w:val="auto"/>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功能介绍：</w:t>
      </w:r>
    </w:p>
    <w:p w14:paraId="7E6BCC19">
      <w:pPr>
        <w:pageBreakBefore w:val="0"/>
        <w:kinsoku/>
        <w:wordWrap/>
        <w:overflowPunct/>
        <w:topLinePunct w:val="0"/>
        <w:bidi w:val="0"/>
        <w:snapToGrid/>
        <w:spacing w:line="360" w:lineRule="auto"/>
        <w:ind w:firstLine="422"/>
        <w:textAlignment w:val="auto"/>
        <w:rPr>
          <w:rFonts w:hint="eastAsia" w:ascii="宋体" w:hAnsi="宋体" w:eastAsia="宋体" w:cs="宋体"/>
          <w:sz w:val="21"/>
          <w:szCs w:val="21"/>
        </w:rPr>
      </w:pPr>
      <w:r>
        <w:rPr>
          <w:rFonts w:hint="eastAsia" w:ascii="Times New Roman" w:hAnsi="Times New Roman" w:cs="Times New Roman"/>
          <w:b w:val="0"/>
          <w:bCs w:val="0"/>
          <w:caps w:val="0"/>
          <w:smallCaps w:val="0"/>
          <w:color w:val="000000" w:themeColor="text1"/>
          <w:lang w:val="en-US" w:eastAsia="zh-CN"/>
          <w14:textFill>
            <w14:solidFill>
              <w14:schemeClr w14:val="tx1"/>
            </w14:solidFill>
          </w14:textFill>
        </w:rPr>
        <w:t>供应商参与报价。</w:t>
      </w:r>
    </w:p>
    <w:p w14:paraId="341A3387">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前置条件：</w:t>
      </w:r>
    </w:p>
    <w:p w14:paraId="40F53DA0">
      <w:pPr>
        <w:pageBreakBefore w:val="0"/>
        <w:kinsoku/>
        <w:wordWrap/>
        <w:overflowPunct/>
        <w:topLinePunct w:val="0"/>
        <w:bidi w:val="0"/>
        <w:snapToGrid/>
        <w:spacing w:line="360" w:lineRule="auto"/>
        <w:ind w:firstLine="422"/>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cs="Times New Roman"/>
          <w:caps w:val="0"/>
          <w:smallCaps w:val="0"/>
          <w:color w:val="000000" w:themeColor="text1"/>
          <w:lang w:val="en-US" w:eastAsia="zh-CN"/>
          <w14:textFill>
            <w14:solidFill>
              <w14:schemeClr w14:val="tx1"/>
            </w14:solidFill>
          </w14:textFill>
        </w:rPr>
        <w:t>框架协议实施方式选择二次竞价模式且邀请书确认参加</w:t>
      </w:r>
      <w:r>
        <w:rPr>
          <w:rFonts w:ascii="Times New Roman" w:hAnsi="Times New Roman" w:eastAsia="宋体" w:cs="Times New Roman"/>
          <w:caps w:val="0"/>
          <w:smallCaps w:val="0"/>
          <w:color w:val="000000" w:themeColor="text1"/>
          <w14:textFill>
            <w14:solidFill>
              <w14:schemeClr w14:val="tx1"/>
            </w14:solidFill>
          </w14:textFill>
        </w:rPr>
        <w:t>。</w:t>
      </w:r>
    </w:p>
    <w:p w14:paraId="4443D0C6">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操作步骤：</w:t>
      </w:r>
    </w:p>
    <w:p w14:paraId="1473D1BB">
      <w:pPr>
        <w:keepNext w:val="0"/>
        <w:keepLines w:val="0"/>
        <w:pageBreakBefore w:val="0"/>
        <w:widowControl w:val="0"/>
        <w:numPr>
          <w:ilvl w:val="0"/>
          <w:numId w:val="149"/>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69ECC0E9">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eastAsia="宋体" w:cs="Times New Roman"/>
        </w:rPr>
        <w:drawing>
          <wp:inline distT="0" distB="0" distL="114300" distR="114300">
            <wp:extent cx="5057775" cy="2356485"/>
            <wp:effectExtent l="0" t="0" r="9525" b="5715"/>
            <wp:docPr id="594"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 name="图片 39"/>
                    <pic:cNvPicPr>
                      <a:picLocks noChangeAspect="1"/>
                    </pic:cNvPicPr>
                  </pic:nvPicPr>
                  <pic:blipFill>
                    <a:blip r:embed="rId47"/>
                    <a:stretch>
                      <a:fillRect/>
                    </a:stretch>
                  </pic:blipFill>
                  <pic:spPr>
                    <a:xfrm>
                      <a:off x="0" y="0"/>
                      <a:ext cx="5057775" cy="2356485"/>
                    </a:xfrm>
                    <a:prstGeom prst="rect">
                      <a:avLst/>
                    </a:prstGeom>
                    <a:noFill/>
                    <a:ln>
                      <a:noFill/>
                    </a:ln>
                  </pic:spPr>
                </pic:pic>
              </a:graphicData>
            </a:graphic>
          </wp:inline>
        </w:drawing>
      </w:r>
    </w:p>
    <w:p w14:paraId="19B8B535">
      <w:pPr>
        <w:keepNext w:val="0"/>
        <w:keepLines w:val="0"/>
        <w:pageBreakBefore w:val="0"/>
        <w:widowControl w:val="0"/>
        <w:numPr>
          <w:ilvl w:val="0"/>
          <w:numId w:val="149"/>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找到要</w:t>
      </w:r>
      <w:r>
        <w:rPr>
          <w:rFonts w:hint="eastAsia" w:ascii="Times New Roman" w:hAnsi="Times New Roman"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163A7447">
      <w:pPr>
        <w:pageBreakBefore w:val="0"/>
        <w:numPr>
          <w:ilvl w:val="0"/>
          <w:numId w:val="0"/>
        </w:numPr>
        <w:kinsoku/>
        <w:wordWrap/>
        <w:overflowPunct/>
        <w:topLinePunct w:val="0"/>
        <w:bidi w:val="0"/>
        <w:snapToGrid/>
        <w:spacing w:line="360" w:lineRule="auto"/>
        <w:jc w:val="center"/>
        <w:textAlignment w:val="auto"/>
        <w:rPr>
          <w:rFonts w:hint="default" w:ascii="Times New Roman" w:hAnsi="Times New Roman" w:eastAsia="宋体" w:cs="Times New Roman"/>
          <w:lang w:val="en-US" w:eastAsia="zh-CN"/>
        </w:rPr>
      </w:pPr>
      <w:r>
        <w:rPr>
          <w:rFonts w:ascii="Times New Roman" w:hAnsi="Times New Roman" w:eastAsia="宋体" w:cs="Times New Roman"/>
        </w:rPr>
        <w:drawing>
          <wp:inline distT="0" distB="0" distL="114300" distR="114300">
            <wp:extent cx="5057775" cy="2437765"/>
            <wp:effectExtent l="0" t="0" r="9525" b="635"/>
            <wp:docPr id="595"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7E9F7C9A">
      <w:pPr>
        <w:keepNext w:val="0"/>
        <w:keepLines w:val="0"/>
        <w:pageBreakBefore w:val="0"/>
        <w:widowControl w:val="0"/>
        <w:numPr>
          <w:ilvl w:val="0"/>
          <w:numId w:val="149"/>
        </w:numPr>
        <w:kinsoku/>
        <w:wordWrap/>
        <w:overflowPunct/>
        <w:topLinePunct w:val="0"/>
        <w:autoSpaceDE/>
        <w:autoSpaceDN/>
        <w:bidi w:val="0"/>
        <w:adjustRightInd/>
        <w:snapToGrid/>
        <w:spacing w:line="360" w:lineRule="auto"/>
        <w:ind w:left="0" w:leftChars="0" w:firstLine="315" w:firstLineChars="150"/>
        <w:jc w:val="left"/>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cs="Times New Roman"/>
          <w:caps w:val="0"/>
          <w:smallCaps w:val="0"/>
          <w:color w:val="000000" w:themeColor="text1"/>
          <w:lang w:val="en-US" w:eastAsia="zh-CN"/>
          <w14:textFill>
            <w14:solidFill>
              <w14:schemeClr w14:val="tx1"/>
            </w14:solidFill>
          </w14:textFill>
        </w:rPr>
        <w:t>系统点击</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w:t>
      </w:r>
      <w:r>
        <w:rPr>
          <w:rFonts w:hint="eastAsia" w:ascii="Times New Roman" w:hAnsi="Times New Roman" w:cs="Times New Roman"/>
          <w:caps w:val="0"/>
          <w:smallCaps w:val="0"/>
          <w:color w:val="000000" w:themeColor="text1"/>
          <w:lang w:val="en-US" w:eastAsia="zh-CN"/>
          <w14:textFill>
            <w14:solidFill>
              <w14:schemeClr w14:val="tx1"/>
            </w14:solidFill>
          </w14:textFill>
        </w:rPr>
        <w:t>报价</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”菜单</w:t>
      </w:r>
      <w:r>
        <w:rPr>
          <w:rFonts w:hint="eastAsia" w:ascii="Times New Roman" w:hAnsi="Times New Roman" w:cs="Times New Roman"/>
          <w:caps w:val="0"/>
          <w:smallCaps w:val="0"/>
          <w:color w:val="000000" w:themeColor="text1"/>
          <w:lang w:val="en-US" w:eastAsia="zh-CN"/>
          <w14:textFill>
            <w14:solidFill>
              <w14:schemeClr w14:val="tx1"/>
            </w14:solidFill>
          </w14:textFill>
        </w:rPr>
        <w:t>，进入竞价系统</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w:t>
      </w:r>
      <w:r>
        <w:rPr>
          <w:rFonts w:hint="eastAsia" w:ascii="Times New Roman" w:hAnsi="Times New Roman" w:cs="Times New Roman"/>
          <w:caps w:val="0"/>
          <w:smallCaps w:val="0"/>
          <w:color w:val="000000" w:themeColor="text1"/>
          <w:lang w:val="en-US" w:eastAsia="zh-CN"/>
          <w14:textFill>
            <w14:solidFill>
              <w14:schemeClr w14:val="tx1"/>
            </w14:solidFill>
          </w14:textFill>
        </w:rPr>
        <w:t>第一次进入后，需要确认同意“电子竞价风险告知及接受通知书”。</w:t>
      </w:r>
    </w:p>
    <w:p w14:paraId="499348EF">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drawing>
          <wp:inline distT="0" distB="0" distL="114300" distR="114300">
            <wp:extent cx="1710055" cy="2557780"/>
            <wp:effectExtent l="0" t="0" r="4445" b="13970"/>
            <wp:docPr id="665"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 name="图片 18"/>
                    <pic:cNvPicPr>
                      <a:picLocks noChangeAspect="1"/>
                    </pic:cNvPicPr>
                  </pic:nvPicPr>
                  <pic:blipFill>
                    <a:blip r:embed="rId196"/>
                    <a:srcRect t="8810" b="47250"/>
                    <a:stretch>
                      <a:fillRect/>
                    </a:stretch>
                  </pic:blipFill>
                  <pic:spPr>
                    <a:xfrm>
                      <a:off x="0" y="0"/>
                      <a:ext cx="1710055" cy="2557780"/>
                    </a:xfrm>
                    <a:prstGeom prst="rect">
                      <a:avLst/>
                    </a:prstGeom>
                    <a:noFill/>
                    <a:ln>
                      <a:noFill/>
                    </a:ln>
                  </pic:spPr>
                </pic:pic>
              </a:graphicData>
            </a:graphic>
          </wp:inline>
        </w:drawing>
      </w:r>
    </w:p>
    <w:p w14:paraId="7F0D643D">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leftChars="15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drawing>
          <wp:inline distT="0" distB="0" distL="114300" distR="114300">
            <wp:extent cx="5057775" cy="2569845"/>
            <wp:effectExtent l="0" t="0" r="9525" b="1905"/>
            <wp:docPr id="60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 name="图片 5"/>
                    <pic:cNvPicPr>
                      <a:picLocks noChangeAspect="1"/>
                    </pic:cNvPicPr>
                  </pic:nvPicPr>
                  <pic:blipFill>
                    <a:blip r:embed="rId166"/>
                    <a:stretch>
                      <a:fillRect/>
                    </a:stretch>
                  </pic:blipFill>
                  <pic:spPr>
                    <a:xfrm>
                      <a:off x="0" y="0"/>
                      <a:ext cx="5057775" cy="2569845"/>
                    </a:xfrm>
                    <a:prstGeom prst="rect">
                      <a:avLst/>
                    </a:prstGeom>
                    <a:noFill/>
                    <a:ln>
                      <a:noFill/>
                    </a:ln>
                  </pic:spPr>
                </pic:pic>
              </a:graphicData>
            </a:graphic>
          </wp:inline>
        </w:drawing>
      </w:r>
    </w:p>
    <w:p w14:paraId="6FFFCB91">
      <w:pPr>
        <w:keepNext w:val="0"/>
        <w:keepLines w:val="0"/>
        <w:pageBreakBefore w:val="0"/>
        <w:widowControl w:val="0"/>
        <w:numPr>
          <w:ilvl w:val="0"/>
          <w:numId w:val="149"/>
        </w:numPr>
        <w:kinsoku/>
        <w:wordWrap/>
        <w:overflowPunct/>
        <w:topLinePunct w:val="0"/>
        <w:autoSpaceDE/>
        <w:autoSpaceDN/>
        <w:bidi w:val="0"/>
        <w:adjustRightInd/>
        <w:snapToGrid/>
        <w:spacing w:line="360" w:lineRule="auto"/>
        <w:ind w:left="0" w:leftChars="0" w:firstLine="315" w:firstLineChars="150"/>
        <w:jc w:val="left"/>
        <w:textAlignment w:val="auto"/>
        <w:rPr>
          <w:rFonts w:hint="eastAsia" w:ascii="Times New Roman" w:hAnsi="Times New Roman" w:cs="Times New Roman"/>
          <w:caps w:val="0"/>
          <w:smallCaps w:val="0"/>
          <w:color w:val="000000" w:themeColor="text1"/>
          <w:lang w:val="en-US" w:eastAsia="zh-CN"/>
          <w14:textFill>
            <w14:solidFill>
              <w14:schemeClr w14:val="tx1"/>
            </w14:solidFill>
          </w14:textFill>
        </w:rPr>
      </w:pPr>
      <w:r>
        <w:rPr>
          <w:rFonts w:hint="eastAsia" w:ascii="Times New Roman" w:hAnsi="Times New Roman" w:cs="Times New Roman"/>
          <w:caps w:val="0"/>
          <w:smallCaps w:val="0"/>
          <w:color w:val="000000" w:themeColor="text1"/>
          <w:lang w:val="en-US" w:eastAsia="zh-CN"/>
          <w14:textFill>
            <w14:solidFill>
              <w14:schemeClr w14:val="tx1"/>
            </w14:solidFill>
          </w14:textFill>
        </w:rPr>
        <w:t>点击“同意”后，进入竞价系统。</w:t>
      </w:r>
    </w:p>
    <w:p w14:paraId="48DF7CEB">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drawing>
          <wp:inline distT="0" distB="0" distL="114300" distR="114300">
            <wp:extent cx="5057775" cy="3355975"/>
            <wp:effectExtent l="0" t="0" r="9525" b="15875"/>
            <wp:docPr id="60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 name="图片 6"/>
                    <pic:cNvPicPr>
                      <a:picLocks noChangeAspect="1"/>
                    </pic:cNvPicPr>
                  </pic:nvPicPr>
                  <pic:blipFill>
                    <a:blip r:embed="rId167"/>
                    <a:stretch>
                      <a:fillRect/>
                    </a:stretch>
                  </pic:blipFill>
                  <pic:spPr>
                    <a:xfrm>
                      <a:off x="0" y="0"/>
                      <a:ext cx="5057775" cy="3355975"/>
                    </a:xfrm>
                    <a:prstGeom prst="rect">
                      <a:avLst/>
                    </a:prstGeom>
                    <a:noFill/>
                    <a:ln>
                      <a:noFill/>
                    </a:ln>
                  </pic:spPr>
                </pic:pic>
              </a:graphicData>
            </a:graphic>
          </wp:inline>
        </w:drawing>
      </w:r>
    </w:p>
    <w:p w14:paraId="4DD90746">
      <w:pPr>
        <w:keepNext w:val="0"/>
        <w:keepLines w:val="0"/>
        <w:pageBreakBefore w:val="0"/>
        <w:widowControl w:val="0"/>
        <w:numPr>
          <w:ilvl w:val="0"/>
          <w:numId w:val="149"/>
        </w:numPr>
        <w:kinsoku/>
        <w:wordWrap/>
        <w:overflowPunct/>
        <w:topLinePunct w:val="0"/>
        <w:autoSpaceDE/>
        <w:autoSpaceDN/>
        <w:bidi w:val="0"/>
        <w:adjustRightInd/>
        <w:snapToGrid/>
        <w:spacing w:line="360" w:lineRule="auto"/>
        <w:ind w:left="0" w:leftChars="0" w:firstLine="315" w:firstLineChars="150"/>
        <w:jc w:val="left"/>
        <w:textAlignment w:val="auto"/>
        <w:rPr>
          <w:rFonts w:eastAsia="宋体"/>
          <w:caps w:val="0"/>
          <w:smallCaps w:val="0"/>
        </w:rPr>
      </w:pPr>
      <w:r>
        <w:rPr>
          <w:rFonts w:hint="eastAsia" w:eastAsia="宋体"/>
          <w:caps w:val="0"/>
          <w:smallCaps w:val="0"/>
          <w:lang w:eastAsia="zh-CN"/>
        </w:rPr>
        <w:t>选择竞价阶梯倍数</w:t>
      </w:r>
      <w:r>
        <w:rPr>
          <w:rFonts w:hint="eastAsia" w:eastAsia="宋体"/>
          <w:caps w:val="0"/>
          <w:smallCaps w:val="0"/>
        </w:rPr>
        <w:t>，</w:t>
      </w:r>
      <w:r>
        <w:rPr>
          <w:rFonts w:hint="eastAsia" w:eastAsia="宋体"/>
          <w:caps w:val="0"/>
          <w:smallCaps w:val="0"/>
          <w:lang w:eastAsia="zh-CN"/>
        </w:rPr>
        <w:t>点击“提交</w:t>
      </w:r>
      <w:r>
        <w:rPr>
          <w:rFonts w:hint="eastAsia" w:eastAsia="宋体"/>
          <w:caps w:val="0"/>
          <w:smallCaps w:val="0"/>
          <w:lang w:val="en-US" w:eastAsia="zh-CN"/>
        </w:rPr>
        <w:t>报价</w:t>
      </w:r>
      <w:r>
        <w:rPr>
          <w:rFonts w:hint="eastAsia" w:eastAsia="宋体"/>
          <w:caps w:val="0"/>
          <w:smallCaps w:val="0"/>
          <w:lang w:eastAsia="zh-CN"/>
        </w:rPr>
        <w:t>”按钮，</w:t>
      </w:r>
      <w:r>
        <w:rPr>
          <w:rFonts w:hint="eastAsia" w:eastAsia="宋体"/>
          <w:caps w:val="0"/>
          <w:smallCaps w:val="0"/>
        </w:rPr>
        <w:t>会弹出询问对话框</w:t>
      </w:r>
      <w:r>
        <w:rPr>
          <w:rFonts w:hint="eastAsia" w:eastAsia="宋体"/>
          <w:caps w:val="0"/>
          <w:smallCaps w:val="0"/>
          <w:lang w:eastAsia="zh-CN"/>
        </w:rPr>
        <w:t>。</w:t>
      </w:r>
      <w:r>
        <w:rPr>
          <w:rFonts w:hint="eastAsia" w:eastAsia="宋体"/>
          <w:caps w:val="0"/>
          <w:smallCaps w:val="0"/>
        </w:rPr>
        <w:t>如下图：</w:t>
      </w:r>
    </w:p>
    <w:p w14:paraId="1D3E2B3D">
      <w:pPr>
        <w:pageBreakBefore w:val="0"/>
        <w:kinsoku/>
        <w:wordWrap/>
        <w:overflowPunct/>
        <w:topLinePunct w:val="0"/>
        <w:bidi w:val="0"/>
        <w:snapToGrid/>
        <w:spacing w:line="360" w:lineRule="auto"/>
        <w:ind w:firstLine="0" w:firstLineChars="0"/>
        <w:jc w:val="center"/>
        <w:textAlignment w:val="auto"/>
        <w:rPr>
          <w:rFonts w:eastAsia="宋体"/>
          <w:caps w:val="0"/>
          <w:smallCaps w:val="0"/>
        </w:rPr>
      </w:pPr>
      <w:r>
        <w:rPr>
          <w:rFonts w:eastAsia="宋体"/>
          <w:caps w:val="0"/>
          <w:smallCaps w:val="0"/>
        </w:rPr>
        <w:drawing>
          <wp:inline distT="0" distB="0" distL="114300" distR="114300">
            <wp:extent cx="5243195" cy="2379980"/>
            <wp:effectExtent l="0" t="0" r="14605" b="1270"/>
            <wp:docPr id="61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 name="图片 4"/>
                    <pic:cNvPicPr>
                      <a:picLocks noChangeAspect="1"/>
                    </pic:cNvPicPr>
                  </pic:nvPicPr>
                  <pic:blipFill>
                    <a:blip r:embed="rId168"/>
                    <a:stretch>
                      <a:fillRect/>
                    </a:stretch>
                  </pic:blipFill>
                  <pic:spPr>
                    <a:xfrm>
                      <a:off x="0" y="0"/>
                      <a:ext cx="5243195" cy="2379980"/>
                    </a:xfrm>
                    <a:prstGeom prst="rect">
                      <a:avLst/>
                    </a:prstGeom>
                    <a:noFill/>
                    <a:ln>
                      <a:noFill/>
                    </a:ln>
                  </pic:spPr>
                </pic:pic>
              </a:graphicData>
            </a:graphic>
          </wp:inline>
        </w:drawing>
      </w:r>
    </w:p>
    <w:p w14:paraId="5D36C70F">
      <w:pPr>
        <w:pageBreakBefore w:val="0"/>
        <w:kinsoku/>
        <w:wordWrap/>
        <w:overflowPunct/>
        <w:topLinePunct w:val="0"/>
        <w:bidi w:val="0"/>
        <w:snapToGrid/>
        <w:spacing w:line="360" w:lineRule="auto"/>
        <w:textAlignment w:val="auto"/>
        <w:rPr>
          <w:rFonts w:hint="eastAsia" w:eastAsia="宋体"/>
          <w:caps w:val="0"/>
          <w:smallCaps w:val="0"/>
          <w:lang w:val="en-US" w:eastAsia="zh-CN"/>
        </w:rPr>
      </w:pPr>
      <w:r>
        <w:rPr>
          <w:rFonts w:hint="eastAsia" w:eastAsia="宋体"/>
          <w:caps w:val="0"/>
          <w:smallCaps w:val="0"/>
          <w:lang w:val="en-US" w:eastAsia="zh-CN"/>
        </w:rPr>
        <w:t>注：“当前状态”为“尚未开始”或“竞价结束”时，不能报价；“当前状态”为“正在竞价”或“延时竞价”时才能报价。</w:t>
      </w:r>
    </w:p>
    <w:p w14:paraId="79621F1D">
      <w:pPr>
        <w:keepNext w:val="0"/>
        <w:keepLines w:val="0"/>
        <w:pageBreakBefore w:val="0"/>
        <w:widowControl w:val="0"/>
        <w:numPr>
          <w:ilvl w:val="0"/>
          <w:numId w:val="149"/>
        </w:numPr>
        <w:kinsoku/>
        <w:wordWrap/>
        <w:overflowPunct/>
        <w:topLinePunct w:val="0"/>
        <w:autoSpaceDE/>
        <w:autoSpaceDN/>
        <w:bidi w:val="0"/>
        <w:adjustRightInd/>
        <w:snapToGrid/>
        <w:spacing w:line="360" w:lineRule="auto"/>
        <w:ind w:left="0" w:leftChars="0" w:firstLine="315" w:firstLineChars="150"/>
        <w:jc w:val="left"/>
        <w:textAlignment w:val="auto"/>
        <w:rPr>
          <w:rFonts w:hint="eastAsia" w:eastAsia="宋体"/>
          <w:caps w:val="0"/>
          <w:smallCaps w:val="0"/>
          <w:lang w:val="en-US" w:eastAsia="zh-CN"/>
        </w:rPr>
      </w:pPr>
      <w:r>
        <w:rPr>
          <w:rFonts w:hint="eastAsia" w:eastAsia="宋体"/>
          <w:caps w:val="0"/>
          <w:smallCaps w:val="0"/>
          <w:lang w:val="en-US" w:eastAsia="zh-CN"/>
        </w:rPr>
        <w:t>报价确认无误后点击</w:t>
      </w:r>
      <w:r>
        <w:rPr>
          <w:rFonts w:hint="eastAsia" w:eastAsia="宋体"/>
          <w:caps w:val="0"/>
          <w:smallCaps w:val="0"/>
        </w:rPr>
        <w:t>“确定”按钮，完成报价操作，此时</w:t>
      </w:r>
      <w:r>
        <w:rPr>
          <w:rFonts w:hint="eastAsia" w:eastAsia="宋体"/>
          <w:caps w:val="0"/>
          <w:smallCaps w:val="0"/>
          <w:lang w:eastAsia="zh-CN"/>
        </w:rPr>
        <w:t>报价记录中会显示</w:t>
      </w:r>
      <w:r>
        <w:rPr>
          <w:rFonts w:hint="eastAsia" w:eastAsia="宋体"/>
          <w:caps w:val="0"/>
          <w:smallCaps w:val="0"/>
          <w:lang w:val="en-US" w:eastAsia="zh-CN"/>
        </w:rPr>
        <w:t>自己的</w:t>
      </w:r>
      <w:r>
        <w:rPr>
          <w:rFonts w:hint="eastAsia" w:eastAsia="宋体"/>
          <w:caps w:val="0"/>
          <w:smallCaps w:val="0"/>
          <w:lang w:eastAsia="zh-CN"/>
        </w:rPr>
        <w:t>报价信息。</w:t>
      </w:r>
      <w:r>
        <w:rPr>
          <w:rFonts w:hint="eastAsia" w:eastAsia="宋体"/>
          <w:caps w:val="0"/>
          <w:smallCaps w:val="0"/>
        </w:rPr>
        <w:t>如下图：</w:t>
      </w:r>
    </w:p>
    <w:p w14:paraId="1319CC67">
      <w:pPr>
        <w:pageBreakBefore w:val="0"/>
        <w:kinsoku/>
        <w:wordWrap/>
        <w:overflowPunct/>
        <w:topLinePunct w:val="0"/>
        <w:bidi w:val="0"/>
        <w:snapToGrid/>
        <w:spacing w:line="360" w:lineRule="auto"/>
        <w:ind w:left="0" w:leftChars="0" w:firstLine="0" w:firstLineChars="0"/>
        <w:textAlignment w:val="auto"/>
        <w:rPr>
          <w:rFonts w:eastAsia="宋体"/>
          <w:caps w:val="0"/>
          <w:smallCaps w:val="0"/>
        </w:rPr>
      </w:pPr>
      <w:r>
        <w:rPr>
          <w:rFonts w:eastAsia="宋体"/>
          <w:caps w:val="0"/>
          <w:smallCaps w:val="0"/>
        </w:rPr>
        <w:drawing>
          <wp:inline distT="0" distB="0" distL="114300" distR="114300">
            <wp:extent cx="5243195" cy="2283460"/>
            <wp:effectExtent l="0" t="0" r="14605" b="2540"/>
            <wp:docPr id="61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 name="图片 5"/>
                    <pic:cNvPicPr>
                      <a:picLocks noChangeAspect="1"/>
                    </pic:cNvPicPr>
                  </pic:nvPicPr>
                  <pic:blipFill>
                    <a:blip r:embed="rId169"/>
                    <a:srcRect t="4055"/>
                    <a:stretch>
                      <a:fillRect/>
                    </a:stretch>
                  </pic:blipFill>
                  <pic:spPr>
                    <a:xfrm>
                      <a:off x="0" y="0"/>
                      <a:ext cx="5243195" cy="2283460"/>
                    </a:xfrm>
                    <a:prstGeom prst="rect">
                      <a:avLst/>
                    </a:prstGeom>
                    <a:noFill/>
                    <a:ln>
                      <a:noFill/>
                    </a:ln>
                  </pic:spPr>
                </pic:pic>
              </a:graphicData>
            </a:graphic>
          </wp:inline>
        </w:drawing>
      </w:r>
    </w:p>
    <w:p w14:paraId="1F997F11">
      <w:pPr>
        <w:pageBreakBefore w:val="0"/>
        <w:kinsoku/>
        <w:wordWrap/>
        <w:overflowPunct/>
        <w:topLinePunct w:val="0"/>
        <w:bidi w:val="0"/>
        <w:snapToGrid/>
        <w:spacing w:line="360" w:lineRule="auto"/>
        <w:textAlignment w:val="auto"/>
        <w:rPr>
          <w:rFonts w:hint="eastAsia" w:eastAsia="宋体"/>
          <w:caps w:val="0"/>
          <w:smallCaps w:val="0"/>
          <w:color w:val="auto"/>
          <w:lang w:val="en-US" w:eastAsia="zh-CN"/>
        </w:rPr>
      </w:pPr>
      <w:r>
        <w:rPr>
          <w:rFonts w:hint="eastAsia" w:eastAsia="宋体"/>
          <w:caps w:val="0"/>
          <w:smallCaps w:val="0"/>
          <w:color w:val="auto"/>
          <w:lang w:val="en-US" w:eastAsia="zh-CN"/>
        </w:rPr>
        <w:t>注：</w:t>
      </w:r>
    </w:p>
    <w:p w14:paraId="000F1364">
      <w:pPr>
        <w:pageBreakBefore w:val="0"/>
        <w:kinsoku/>
        <w:wordWrap/>
        <w:overflowPunct/>
        <w:topLinePunct w:val="0"/>
        <w:bidi w:val="0"/>
        <w:snapToGrid/>
        <w:spacing w:line="360" w:lineRule="auto"/>
        <w:textAlignment w:val="auto"/>
        <w:rPr>
          <w:rFonts w:hint="eastAsia" w:eastAsia="宋体"/>
          <w:caps w:val="0"/>
          <w:smallCaps w:val="0"/>
          <w:color w:val="auto"/>
          <w:lang w:eastAsia="zh-CN"/>
        </w:rPr>
      </w:pPr>
      <w:r>
        <w:rPr>
          <w:rFonts w:hint="eastAsia" w:eastAsia="宋体"/>
          <w:caps w:val="0"/>
          <w:smallCaps w:val="0"/>
          <w:color w:val="auto"/>
        </w:rPr>
        <w:t>①“</w:t>
      </w:r>
      <w:r>
        <w:rPr>
          <w:rFonts w:hint="eastAsia" w:eastAsia="宋体"/>
          <w:caps w:val="0"/>
          <w:smallCaps w:val="0"/>
          <w:color w:val="auto"/>
          <w:lang w:eastAsia="zh-CN"/>
        </w:rPr>
        <w:t>当前最低</w:t>
      </w:r>
      <w:r>
        <w:rPr>
          <w:rFonts w:hint="eastAsia" w:eastAsia="宋体"/>
          <w:caps w:val="0"/>
          <w:smallCaps w:val="0"/>
          <w:color w:val="auto"/>
          <w:lang w:val="en-US" w:eastAsia="zh-CN"/>
        </w:rPr>
        <w:t>价格</w:t>
      </w:r>
      <w:r>
        <w:rPr>
          <w:rFonts w:hint="eastAsia" w:eastAsia="宋体"/>
          <w:caps w:val="0"/>
          <w:smallCaps w:val="0"/>
          <w:color w:val="auto"/>
        </w:rPr>
        <w:t>”显示</w:t>
      </w:r>
      <w:r>
        <w:rPr>
          <w:rFonts w:hint="eastAsia" w:eastAsia="宋体"/>
          <w:caps w:val="0"/>
          <w:smallCaps w:val="0"/>
          <w:color w:val="auto"/>
          <w:lang w:val="en-US" w:eastAsia="zh-CN"/>
        </w:rPr>
        <w:t>最</w:t>
      </w:r>
      <w:r>
        <w:rPr>
          <w:rFonts w:hint="eastAsia" w:eastAsia="宋体"/>
          <w:caps w:val="0"/>
          <w:smallCaps w:val="0"/>
          <w:color w:val="auto"/>
          <w:lang w:eastAsia="zh-CN"/>
        </w:rPr>
        <w:t>低</w:t>
      </w:r>
      <w:r>
        <w:rPr>
          <w:rFonts w:hint="eastAsia" w:eastAsia="宋体"/>
          <w:caps w:val="0"/>
          <w:smallCaps w:val="0"/>
          <w:color w:val="auto"/>
          <w:lang w:val="en-US" w:eastAsia="zh-CN"/>
        </w:rPr>
        <w:t>报价人的</w:t>
      </w:r>
      <w:r>
        <w:rPr>
          <w:rFonts w:hint="eastAsia" w:eastAsia="宋体"/>
          <w:caps w:val="0"/>
          <w:smallCaps w:val="0"/>
          <w:color w:val="auto"/>
        </w:rPr>
        <w:t>报价</w:t>
      </w:r>
      <w:r>
        <w:rPr>
          <w:rFonts w:hint="eastAsia" w:eastAsia="宋体"/>
          <w:caps w:val="0"/>
          <w:smallCaps w:val="0"/>
          <w:color w:val="auto"/>
          <w:lang w:eastAsia="zh-CN"/>
        </w:rPr>
        <w:t>，“当前最低</w:t>
      </w:r>
      <w:r>
        <w:rPr>
          <w:rFonts w:hint="eastAsia" w:eastAsia="宋体"/>
          <w:caps w:val="0"/>
          <w:smallCaps w:val="0"/>
          <w:color w:val="auto"/>
          <w:lang w:val="en-US" w:eastAsia="zh-CN"/>
        </w:rPr>
        <w:t>价</w:t>
      </w:r>
      <w:r>
        <w:rPr>
          <w:rFonts w:hint="eastAsia" w:eastAsia="宋体"/>
          <w:caps w:val="0"/>
          <w:smallCaps w:val="0"/>
          <w:color w:val="auto"/>
          <w:lang w:eastAsia="zh-CN"/>
        </w:rPr>
        <w:t>竞买人”</w:t>
      </w:r>
      <w:r>
        <w:rPr>
          <w:rFonts w:hint="eastAsia" w:eastAsia="宋体"/>
          <w:caps w:val="0"/>
          <w:smallCaps w:val="0"/>
          <w:color w:val="auto"/>
          <w:lang w:val="en-US" w:eastAsia="zh-CN"/>
        </w:rPr>
        <w:t>显示最</w:t>
      </w:r>
      <w:r>
        <w:rPr>
          <w:rFonts w:hint="eastAsia" w:eastAsia="宋体"/>
          <w:caps w:val="0"/>
          <w:smallCaps w:val="0"/>
          <w:color w:val="auto"/>
          <w:lang w:eastAsia="zh-CN"/>
        </w:rPr>
        <w:t>低</w:t>
      </w:r>
      <w:r>
        <w:rPr>
          <w:rFonts w:hint="eastAsia" w:eastAsia="宋体"/>
          <w:caps w:val="0"/>
          <w:smallCaps w:val="0"/>
          <w:color w:val="auto"/>
          <w:lang w:val="en-US" w:eastAsia="zh-CN"/>
        </w:rPr>
        <w:t>报价人</w:t>
      </w:r>
      <w:r>
        <w:rPr>
          <w:rFonts w:hint="eastAsia" w:eastAsia="宋体"/>
          <w:caps w:val="0"/>
          <w:smallCaps w:val="0"/>
          <w:color w:val="auto"/>
          <w:lang w:eastAsia="zh-CN"/>
        </w:rPr>
        <w:t>的竞买编号。</w:t>
      </w:r>
    </w:p>
    <w:p w14:paraId="5196BFEB">
      <w:pPr>
        <w:pageBreakBefore w:val="0"/>
        <w:kinsoku/>
        <w:wordWrap/>
        <w:overflowPunct/>
        <w:topLinePunct w:val="0"/>
        <w:bidi w:val="0"/>
        <w:snapToGrid/>
        <w:spacing w:line="360" w:lineRule="auto"/>
        <w:textAlignment w:val="auto"/>
        <w:rPr>
          <w:rFonts w:hint="default" w:eastAsia="宋体"/>
          <w:caps w:val="0"/>
          <w:smallCaps w:val="0"/>
          <w:lang w:val="en-US" w:eastAsia="zh-CN"/>
        </w:rPr>
      </w:pPr>
      <w:r>
        <w:rPr>
          <w:rFonts w:hint="default" w:eastAsia="宋体"/>
          <w:caps w:val="0"/>
          <w:smallCaps w:val="0"/>
          <w:color w:val="auto"/>
          <w:lang w:val="en-US" w:eastAsia="zh-CN"/>
        </w:rPr>
        <w:t>②</w:t>
      </w:r>
      <w:r>
        <w:rPr>
          <w:rFonts w:hint="eastAsia" w:eastAsia="宋体"/>
          <w:caps w:val="0"/>
          <w:smallCaps w:val="0"/>
          <w:color w:val="auto"/>
          <w:lang w:val="en-US" w:eastAsia="zh-CN"/>
        </w:rPr>
        <w:t>报价记录中，蓝色字体显示自己的报价信息，灰色字体显示其他竞买人报价信息。</w:t>
      </w:r>
    </w:p>
    <w:p w14:paraId="3B87C722">
      <w:pPr>
        <w:keepNext w:val="0"/>
        <w:keepLines w:val="0"/>
        <w:pageBreakBefore w:val="0"/>
        <w:widowControl w:val="0"/>
        <w:numPr>
          <w:ilvl w:val="0"/>
          <w:numId w:val="149"/>
        </w:numPr>
        <w:kinsoku/>
        <w:wordWrap/>
        <w:overflowPunct/>
        <w:topLinePunct w:val="0"/>
        <w:autoSpaceDE/>
        <w:autoSpaceDN/>
        <w:bidi w:val="0"/>
        <w:adjustRightInd/>
        <w:snapToGrid/>
        <w:spacing w:line="360" w:lineRule="auto"/>
        <w:ind w:left="0" w:leftChars="0" w:firstLine="315" w:firstLineChars="150"/>
        <w:jc w:val="left"/>
        <w:textAlignment w:val="auto"/>
        <w:rPr>
          <w:rFonts w:hint="eastAsia" w:eastAsia="宋体"/>
          <w:caps w:val="0"/>
          <w:smallCaps w:val="0"/>
          <w:lang w:eastAsia="zh-CN"/>
        </w:rPr>
      </w:pPr>
      <w:r>
        <w:rPr>
          <w:rFonts w:hint="eastAsia" w:eastAsia="宋体"/>
          <w:caps w:val="0"/>
          <w:smallCaps w:val="0"/>
          <w:lang w:val="en-US" w:eastAsia="zh-CN"/>
        </w:rPr>
        <w:t>点击“快速报价”按钮，以当前最低报价减一倍竞价阶梯的价格进行报价，弹出</w:t>
      </w:r>
      <w:r>
        <w:rPr>
          <w:rFonts w:hint="eastAsia" w:eastAsia="宋体"/>
          <w:caps w:val="0"/>
          <w:smallCaps w:val="0"/>
        </w:rPr>
        <w:t>询问对话框</w:t>
      </w:r>
      <w:r>
        <w:rPr>
          <w:rFonts w:hint="eastAsia" w:eastAsia="宋体"/>
          <w:caps w:val="0"/>
          <w:smallCaps w:val="0"/>
          <w:lang w:eastAsia="zh-CN"/>
        </w:rPr>
        <w:t>后，点击“确定”按钮，报价成功。如下图：</w:t>
      </w:r>
    </w:p>
    <w:p w14:paraId="7549A58E">
      <w:pPr>
        <w:pageBreakBefore w:val="0"/>
        <w:kinsoku/>
        <w:wordWrap/>
        <w:overflowPunct/>
        <w:topLinePunct w:val="0"/>
        <w:bidi w:val="0"/>
        <w:snapToGrid/>
        <w:spacing w:line="360" w:lineRule="auto"/>
        <w:ind w:left="0" w:leftChars="0" w:firstLine="0" w:firstLineChars="0"/>
        <w:jc w:val="center"/>
        <w:textAlignment w:val="auto"/>
        <w:rPr>
          <w:rFonts w:hint="eastAsia" w:eastAsia="宋体"/>
          <w:caps w:val="0"/>
          <w:smallCaps w:val="0"/>
          <w:lang w:val="en-US" w:eastAsia="zh-CN"/>
        </w:rPr>
      </w:pPr>
      <w:r>
        <w:rPr>
          <w:rFonts w:eastAsia="宋体"/>
          <w:caps w:val="0"/>
          <w:smallCaps w:val="0"/>
        </w:rPr>
        <w:drawing>
          <wp:inline distT="0" distB="0" distL="114300" distR="114300">
            <wp:extent cx="5243195" cy="2295525"/>
            <wp:effectExtent l="0" t="0" r="14605" b="9525"/>
            <wp:docPr id="61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 name="图片 6"/>
                    <pic:cNvPicPr>
                      <a:picLocks noChangeAspect="1"/>
                    </pic:cNvPicPr>
                  </pic:nvPicPr>
                  <pic:blipFill>
                    <a:blip r:embed="rId170"/>
                    <a:srcRect t="3549"/>
                    <a:stretch>
                      <a:fillRect/>
                    </a:stretch>
                  </pic:blipFill>
                  <pic:spPr>
                    <a:xfrm>
                      <a:off x="0" y="0"/>
                      <a:ext cx="5243195" cy="2295525"/>
                    </a:xfrm>
                    <a:prstGeom prst="rect">
                      <a:avLst/>
                    </a:prstGeom>
                    <a:noFill/>
                    <a:ln>
                      <a:noFill/>
                    </a:ln>
                  </pic:spPr>
                </pic:pic>
              </a:graphicData>
            </a:graphic>
          </wp:inline>
        </w:drawing>
      </w:r>
      <w:r>
        <w:rPr>
          <w:rFonts w:eastAsia="宋体"/>
          <w:caps w:val="0"/>
          <w:smallCaps w:val="0"/>
        </w:rPr>
        <w:drawing>
          <wp:inline distT="0" distB="0" distL="114300" distR="114300">
            <wp:extent cx="5243195" cy="2271395"/>
            <wp:effectExtent l="0" t="0" r="14605" b="14605"/>
            <wp:docPr id="61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 name="图片 8"/>
                    <pic:cNvPicPr>
                      <a:picLocks noChangeAspect="1"/>
                    </pic:cNvPicPr>
                  </pic:nvPicPr>
                  <pic:blipFill>
                    <a:blip r:embed="rId171"/>
                    <a:srcRect t="4562"/>
                    <a:stretch>
                      <a:fillRect/>
                    </a:stretch>
                  </pic:blipFill>
                  <pic:spPr>
                    <a:xfrm>
                      <a:off x="0" y="0"/>
                      <a:ext cx="5243195" cy="2271395"/>
                    </a:xfrm>
                    <a:prstGeom prst="rect">
                      <a:avLst/>
                    </a:prstGeom>
                    <a:noFill/>
                    <a:ln>
                      <a:noFill/>
                    </a:ln>
                  </pic:spPr>
                </pic:pic>
              </a:graphicData>
            </a:graphic>
          </wp:inline>
        </w:drawing>
      </w:r>
    </w:p>
    <w:p w14:paraId="4B38444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150" w:beforeAutospacing="0" w:after="150" w:afterAutospacing="0" w:line="360" w:lineRule="auto"/>
        <w:ind w:left="0" w:right="0"/>
        <w:jc w:val="left"/>
        <w:textAlignment w:val="auto"/>
        <w:rPr>
          <w:rFonts w:hint="eastAsia" w:eastAsia="宋体"/>
          <w:caps w:val="0"/>
          <w:smallCaps w:val="0"/>
          <w:color w:val="auto"/>
          <w:lang w:val="en-US" w:eastAsia="zh-CN"/>
        </w:rPr>
      </w:pPr>
      <w:r>
        <w:rPr>
          <w:rFonts w:hint="eastAsia" w:eastAsia="宋体"/>
          <w:caps w:val="0"/>
          <w:smallCaps w:val="0"/>
          <w:color w:val="auto"/>
          <w:lang w:val="en-US" w:eastAsia="zh-CN"/>
        </w:rPr>
        <w:t>注：若竞价规则中设置不</w:t>
      </w:r>
      <w:r>
        <w:rPr>
          <w:rFonts w:hint="eastAsia" w:ascii="微软雅黑" w:hAnsi="微软雅黑" w:eastAsia="宋体" w:cs="微软雅黑"/>
          <w:caps w:val="0"/>
          <w:smallCaps w:val="0"/>
          <w:color w:val="3D4B64"/>
          <w:kern w:val="0"/>
          <w:sz w:val="19"/>
          <w:szCs w:val="19"/>
          <w:shd w:val="clear" w:fill="FFFFFF"/>
          <w:lang w:val="en-US" w:eastAsia="zh-CN" w:bidi="ar"/>
        </w:rPr>
        <w:t>允</w:t>
      </w:r>
      <w:r>
        <w:rPr>
          <w:rFonts w:hint="eastAsia" w:eastAsia="宋体"/>
          <w:caps w:val="0"/>
          <w:smallCaps w:val="0"/>
          <w:color w:val="auto"/>
          <w:lang w:val="en-US" w:eastAsia="zh-CN"/>
        </w:rPr>
        <w:t>许最低价继续报价，则当前最低价竞买人无法继续报价；若竞价规则中设置</w:t>
      </w:r>
      <w:r>
        <w:rPr>
          <w:rFonts w:hint="eastAsia" w:ascii="微软雅黑" w:hAnsi="微软雅黑" w:eastAsia="宋体" w:cs="微软雅黑"/>
          <w:caps w:val="0"/>
          <w:smallCaps w:val="0"/>
          <w:color w:val="3D4B64"/>
          <w:kern w:val="0"/>
          <w:sz w:val="19"/>
          <w:szCs w:val="19"/>
          <w:shd w:val="clear" w:fill="FFFFFF"/>
          <w:lang w:val="en-US" w:eastAsia="zh-CN" w:bidi="ar"/>
        </w:rPr>
        <w:t>允</w:t>
      </w:r>
      <w:r>
        <w:rPr>
          <w:rFonts w:hint="eastAsia" w:eastAsia="宋体"/>
          <w:caps w:val="0"/>
          <w:smallCaps w:val="0"/>
          <w:color w:val="auto"/>
          <w:lang w:val="en-US" w:eastAsia="zh-CN"/>
        </w:rPr>
        <w:t>许最低价继续报价，则当前最低价竞买人可以继续报价。</w:t>
      </w:r>
    </w:p>
    <w:p w14:paraId="5A80B2BD">
      <w:pPr>
        <w:keepNext w:val="0"/>
        <w:keepLines w:val="0"/>
        <w:pageBreakBefore w:val="0"/>
        <w:widowControl w:val="0"/>
        <w:numPr>
          <w:ilvl w:val="0"/>
          <w:numId w:val="149"/>
        </w:numPr>
        <w:kinsoku/>
        <w:wordWrap/>
        <w:overflowPunct/>
        <w:topLinePunct w:val="0"/>
        <w:autoSpaceDE/>
        <w:autoSpaceDN/>
        <w:bidi w:val="0"/>
        <w:adjustRightInd/>
        <w:snapToGrid/>
        <w:spacing w:line="360" w:lineRule="auto"/>
        <w:ind w:left="0" w:leftChars="0" w:firstLine="315" w:firstLineChars="150"/>
        <w:jc w:val="left"/>
        <w:textAlignment w:val="auto"/>
        <w:rPr>
          <w:rFonts w:hint="eastAsia" w:eastAsia="宋体"/>
          <w:caps w:val="0"/>
          <w:smallCaps w:val="0"/>
          <w:lang w:val="en-US" w:eastAsia="zh-CN"/>
        </w:rPr>
      </w:pPr>
      <w:r>
        <w:rPr>
          <w:rFonts w:hint="eastAsia" w:eastAsia="宋体"/>
          <w:caps w:val="0"/>
          <w:smallCaps w:val="0"/>
        </w:rPr>
        <w:t>点击</w:t>
      </w:r>
      <w:r>
        <w:rPr>
          <w:rFonts w:hint="eastAsia" w:eastAsia="宋体"/>
          <w:caps w:val="0"/>
          <w:smallCaps w:val="0"/>
          <w:lang w:eastAsia="zh-CN"/>
        </w:rPr>
        <w:t>“报价</w:t>
      </w:r>
      <w:r>
        <w:rPr>
          <w:rFonts w:hint="eastAsia" w:eastAsia="宋体"/>
          <w:caps w:val="0"/>
          <w:smallCaps w:val="0"/>
        </w:rPr>
        <w:t>记录</w:t>
      </w:r>
      <w:r>
        <w:rPr>
          <w:rFonts w:hint="eastAsia" w:eastAsia="宋体"/>
          <w:caps w:val="0"/>
          <w:smallCaps w:val="0"/>
          <w:lang w:eastAsia="zh-CN"/>
        </w:rPr>
        <w:t>”</w:t>
      </w:r>
      <w:r>
        <w:rPr>
          <w:rFonts w:hint="eastAsia" w:eastAsia="宋体"/>
          <w:caps w:val="0"/>
          <w:smallCaps w:val="0"/>
          <w:lang w:val="en-US" w:eastAsia="zh-CN"/>
        </w:rPr>
        <w:t>中的“</w:t>
      </w:r>
      <w:r>
        <w:rPr>
          <w:rFonts w:eastAsia="宋体"/>
          <w:caps w:val="0"/>
          <w:smallCaps w:val="0"/>
        </w:rPr>
        <w:drawing>
          <wp:inline distT="0" distB="0" distL="114300" distR="114300">
            <wp:extent cx="200025" cy="133350"/>
            <wp:effectExtent l="0" t="0" r="9525" b="0"/>
            <wp:docPr id="654"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 name="图片 51"/>
                    <pic:cNvPicPr>
                      <a:picLocks noChangeAspect="1"/>
                    </pic:cNvPicPr>
                  </pic:nvPicPr>
                  <pic:blipFill>
                    <a:blip r:embed="rId172"/>
                    <a:stretch>
                      <a:fillRect/>
                    </a:stretch>
                  </pic:blipFill>
                  <pic:spPr>
                    <a:xfrm>
                      <a:off x="0" y="0"/>
                      <a:ext cx="200025" cy="133350"/>
                    </a:xfrm>
                    <a:prstGeom prst="rect">
                      <a:avLst/>
                    </a:prstGeom>
                    <a:noFill/>
                    <a:ln>
                      <a:noFill/>
                    </a:ln>
                  </pic:spPr>
                </pic:pic>
              </a:graphicData>
            </a:graphic>
          </wp:inline>
        </w:drawing>
      </w:r>
      <w:r>
        <w:rPr>
          <w:rFonts w:hint="eastAsia" w:eastAsia="宋体"/>
          <w:caps w:val="0"/>
          <w:smallCaps w:val="0"/>
          <w:lang w:val="en-US" w:eastAsia="zh-CN"/>
        </w:rPr>
        <w:t>”</w:t>
      </w:r>
      <w:r>
        <w:rPr>
          <w:rFonts w:hint="eastAsia" w:eastAsia="宋体"/>
          <w:caps w:val="0"/>
          <w:smallCaps w:val="0"/>
        </w:rPr>
        <w:t>按钮，可以查看全部的报价记录</w:t>
      </w:r>
      <w:r>
        <w:rPr>
          <w:rFonts w:hint="eastAsia" w:eastAsia="宋体"/>
          <w:caps w:val="0"/>
          <w:smallCaps w:val="0"/>
          <w:lang w:eastAsia="zh-CN"/>
        </w:rPr>
        <w:t>。如下图</w:t>
      </w:r>
      <w:r>
        <w:rPr>
          <w:rFonts w:hint="eastAsia" w:eastAsia="宋体"/>
          <w:caps w:val="0"/>
          <w:smallCaps w:val="0"/>
        </w:rPr>
        <w:t>：</w:t>
      </w:r>
    </w:p>
    <w:p w14:paraId="79A58A32">
      <w:pPr>
        <w:pageBreakBefore w:val="0"/>
        <w:kinsoku/>
        <w:wordWrap/>
        <w:overflowPunct/>
        <w:topLinePunct w:val="0"/>
        <w:bidi w:val="0"/>
        <w:snapToGrid/>
        <w:spacing w:line="360" w:lineRule="auto"/>
        <w:ind w:left="0" w:leftChars="0" w:firstLine="0" w:firstLineChars="0"/>
        <w:jc w:val="center"/>
        <w:textAlignment w:val="auto"/>
        <w:rPr>
          <w:rFonts w:hint="eastAsia" w:eastAsia="宋体"/>
          <w:caps w:val="0"/>
          <w:smallCaps w:val="0"/>
          <w:lang w:val="en-US" w:eastAsia="zh-CN"/>
        </w:rPr>
      </w:pPr>
      <w:r>
        <w:rPr>
          <w:rFonts w:eastAsia="宋体"/>
          <w:caps w:val="0"/>
          <w:smallCaps w:val="0"/>
        </w:rPr>
        <w:drawing>
          <wp:inline distT="0" distB="0" distL="114300" distR="114300">
            <wp:extent cx="5243195" cy="2301875"/>
            <wp:effectExtent l="0" t="0" r="14605" b="3175"/>
            <wp:docPr id="65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 name="图片 9"/>
                    <pic:cNvPicPr>
                      <a:picLocks noChangeAspect="1"/>
                    </pic:cNvPicPr>
                  </pic:nvPicPr>
                  <pic:blipFill>
                    <a:blip r:embed="rId173"/>
                    <a:srcRect t="3282"/>
                    <a:stretch>
                      <a:fillRect/>
                    </a:stretch>
                  </pic:blipFill>
                  <pic:spPr>
                    <a:xfrm>
                      <a:off x="0" y="0"/>
                      <a:ext cx="5243195" cy="2301875"/>
                    </a:xfrm>
                    <a:prstGeom prst="rect">
                      <a:avLst/>
                    </a:prstGeom>
                    <a:noFill/>
                    <a:ln>
                      <a:noFill/>
                    </a:ln>
                  </pic:spPr>
                </pic:pic>
              </a:graphicData>
            </a:graphic>
          </wp:inline>
        </w:drawing>
      </w:r>
    </w:p>
    <w:p w14:paraId="746F4272">
      <w:pPr>
        <w:keepNext w:val="0"/>
        <w:keepLines w:val="0"/>
        <w:pageBreakBefore w:val="0"/>
        <w:widowControl w:val="0"/>
        <w:numPr>
          <w:ilvl w:val="0"/>
          <w:numId w:val="149"/>
        </w:numPr>
        <w:kinsoku/>
        <w:wordWrap/>
        <w:overflowPunct/>
        <w:topLinePunct w:val="0"/>
        <w:autoSpaceDE/>
        <w:autoSpaceDN/>
        <w:bidi w:val="0"/>
        <w:adjustRightInd/>
        <w:snapToGrid/>
        <w:spacing w:line="360" w:lineRule="auto"/>
        <w:ind w:left="0" w:leftChars="0" w:firstLine="315" w:firstLineChars="150"/>
        <w:jc w:val="left"/>
        <w:textAlignment w:val="auto"/>
        <w:rPr>
          <w:rFonts w:hint="eastAsia" w:eastAsia="宋体"/>
          <w:caps w:val="0"/>
          <w:smallCaps w:val="0"/>
          <w:lang w:val="en-US" w:eastAsia="zh-CN"/>
        </w:rPr>
      </w:pPr>
      <w:r>
        <w:rPr>
          <w:rFonts w:hint="eastAsia" w:eastAsia="宋体"/>
          <w:caps w:val="0"/>
          <w:smallCaps w:val="0"/>
          <w:lang w:eastAsia="zh-CN"/>
        </w:rPr>
        <w:t>点击系统消息记录</w:t>
      </w:r>
      <w:r>
        <w:rPr>
          <w:rFonts w:hint="eastAsia" w:eastAsia="宋体"/>
          <w:caps w:val="0"/>
          <w:smallCaps w:val="0"/>
          <w:lang w:val="en-US" w:eastAsia="zh-CN"/>
        </w:rPr>
        <w:t>中的“</w:t>
      </w:r>
      <w:r>
        <w:rPr>
          <w:rFonts w:eastAsia="宋体"/>
          <w:caps w:val="0"/>
          <w:smallCaps w:val="0"/>
        </w:rPr>
        <w:drawing>
          <wp:inline distT="0" distB="0" distL="114300" distR="114300">
            <wp:extent cx="200025" cy="133350"/>
            <wp:effectExtent l="0" t="0" r="9525" b="0"/>
            <wp:docPr id="656"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 name="图片 51"/>
                    <pic:cNvPicPr>
                      <a:picLocks noChangeAspect="1"/>
                    </pic:cNvPicPr>
                  </pic:nvPicPr>
                  <pic:blipFill>
                    <a:blip r:embed="rId172"/>
                    <a:stretch>
                      <a:fillRect/>
                    </a:stretch>
                  </pic:blipFill>
                  <pic:spPr>
                    <a:xfrm>
                      <a:off x="0" y="0"/>
                      <a:ext cx="200025" cy="133350"/>
                    </a:xfrm>
                    <a:prstGeom prst="rect">
                      <a:avLst/>
                    </a:prstGeom>
                    <a:noFill/>
                    <a:ln>
                      <a:noFill/>
                    </a:ln>
                  </pic:spPr>
                </pic:pic>
              </a:graphicData>
            </a:graphic>
          </wp:inline>
        </w:drawing>
      </w:r>
      <w:r>
        <w:rPr>
          <w:rFonts w:hint="eastAsia" w:eastAsia="宋体"/>
          <w:caps w:val="0"/>
          <w:smallCaps w:val="0"/>
          <w:lang w:val="en-US" w:eastAsia="zh-CN"/>
        </w:rPr>
        <w:t>”</w:t>
      </w:r>
      <w:r>
        <w:rPr>
          <w:rFonts w:hint="eastAsia" w:eastAsia="宋体"/>
          <w:caps w:val="0"/>
          <w:smallCaps w:val="0"/>
          <w:lang w:eastAsia="zh-CN"/>
        </w:rPr>
        <w:t>按钮，可以查看全部的系统消息记录（包括广播信息，及系统竞价提示信息）。如下图：</w:t>
      </w:r>
    </w:p>
    <w:p w14:paraId="33DE48E1">
      <w:pPr>
        <w:pageBreakBefore w:val="0"/>
        <w:numPr>
          <w:ilvl w:val="0"/>
          <w:numId w:val="0"/>
        </w:numPr>
        <w:kinsoku/>
        <w:wordWrap/>
        <w:overflowPunct/>
        <w:topLinePunct w:val="0"/>
        <w:bidi w:val="0"/>
        <w:snapToGrid/>
        <w:spacing w:line="360" w:lineRule="auto"/>
        <w:jc w:val="center"/>
        <w:textAlignment w:val="auto"/>
        <w:rPr>
          <w:rFonts w:eastAsia="宋体"/>
          <w:caps w:val="0"/>
          <w:smallCaps w:val="0"/>
        </w:rPr>
      </w:pPr>
      <w:r>
        <w:rPr>
          <w:rFonts w:eastAsia="宋体"/>
          <w:caps w:val="0"/>
          <w:smallCaps w:val="0"/>
        </w:rPr>
        <w:drawing>
          <wp:inline distT="0" distB="0" distL="114300" distR="114300">
            <wp:extent cx="5243195" cy="2295525"/>
            <wp:effectExtent l="0" t="0" r="14605" b="9525"/>
            <wp:docPr id="65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 name="图片 10"/>
                    <pic:cNvPicPr>
                      <a:picLocks noChangeAspect="1"/>
                    </pic:cNvPicPr>
                  </pic:nvPicPr>
                  <pic:blipFill>
                    <a:blip r:embed="rId174"/>
                    <a:srcRect t="3549"/>
                    <a:stretch>
                      <a:fillRect/>
                    </a:stretch>
                  </pic:blipFill>
                  <pic:spPr>
                    <a:xfrm>
                      <a:off x="0" y="0"/>
                      <a:ext cx="5243195" cy="2295525"/>
                    </a:xfrm>
                    <a:prstGeom prst="rect">
                      <a:avLst/>
                    </a:prstGeom>
                    <a:noFill/>
                    <a:ln>
                      <a:noFill/>
                    </a:ln>
                  </pic:spPr>
                </pic:pic>
              </a:graphicData>
            </a:graphic>
          </wp:inline>
        </w:drawing>
      </w:r>
    </w:p>
    <w:p w14:paraId="2D706577">
      <w:pPr>
        <w:keepNext w:val="0"/>
        <w:keepLines w:val="0"/>
        <w:pageBreakBefore w:val="0"/>
        <w:widowControl w:val="0"/>
        <w:numPr>
          <w:ilvl w:val="0"/>
          <w:numId w:val="149"/>
        </w:numPr>
        <w:kinsoku/>
        <w:wordWrap/>
        <w:overflowPunct/>
        <w:topLinePunct w:val="0"/>
        <w:autoSpaceDE/>
        <w:autoSpaceDN/>
        <w:bidi w:val="0"/>
        <w:adjustRightInd/>
        <w:snapToGrid/>
        <w:spacing w:line="360" w:lineRule="auto"/>
        <w:ind w:left="0" w:leftChars="0" w:firstLine="315" w:firstLineChars="150"/>
        <w:jc w:val="left"/>
        <w:textAlignment w:val="auto"/>
        <w:rPr>
          <w:rFonts w:hint="default" w:eastAsia="宋体"/>
          <w:caps w:val="0"/>
          <w:smallCaps w:val="0"/>
          <w:lang w:val="en-US" w:eastAsia="zh-CN"/>
        </w:rPr>
      </w:pPr>
      <w:r>
        <w:rPr>
          <w:rFonts w:hint="eastAsia" w:eastAsia="宋体"/>
          <w:caps w:val="0"/>
          <w:smallCaps w:val="0"/>
          <w:lang w:val="en-US" w:eastAsia="zh-CN"/>
        </w:rPr>
        <w:t>点击“当前状态”左上角的“</w:t>
      </w:r>
      <w:r>
        <w:rPr>
          <w:rFonts w:eastAsia="宋体"/>
          <w:caps w:val="0"/>
          <w:smallCaps w:val="0"/>
        </w:rPr>
        <w:drawing>
          <wp:inline distT="0" distB="0" distL="114300" distR="114300">
            <wp:extent cx="238125" cy="152400"/>
            <wp:effectExtent l="0" t="0" r="9525" b="0"/>
            <wp:docPr id="658"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 name="图片 24"/>
                    <pic:cNvPicPr>
                      <a:picLocks noChangeAspect="1"/>
                    </pic:cNvPicPr>
                  </pic:nvPicPr>
                  <pic:blipFill>
                    <a:blip r:embed="rId175"/>
                    <a:stretch>
                      <a:fillRect/>
                    </a:stretch>
                  </pic:blipFill>
                  <pic:spPr>
                    <a:xfrm>
                      <a:off x="0" y="0"/>
                      <a:ext cx="238125" cy="152400"/>
                    </a:xfrm>
                    <a:prstGeom prst="rect">
                      <a:avLst/>
                    </a:prstGeom>
                    <a:noFill/>
                    <a:ln w="9525">
                      <a:noFill/>
                    </a:ln>
                  </pic:spPr>
                </pic:pic>
              </a:graphicData>
            </a:graphic>
          </wp:inline>
        </w:drawing>
      </w:r>
      <w:r>
        <w:rPr>
          <w:rFonts w:hint="eastAsia" w:eastAsia="宋体"/>
          <w:caps w:val="0"/>
          <w:smallCaps w:val="0"/>
          <w:lang w:val="en-US" w:eastAsia="zh-CN"/>
        </w:rPr>
        <w:t>”按钮，可以显示和隐藏“竞价概况”、“报价记录”信息。</w:t>
      </w:r>
    </w:p>
    <w:p w14:paraId="45067370">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eastAsia="宋体"/>
          <w:caps w:val="0"/>
          <w:smallCaps w:val="0"/>
        </w:rPr>
      </w:pPr>
      <w:r>
        <w:rPr>
          <w:rFonts w:eastAsia="宋体"/>
          <w:caps w:val="0"/>
          <w:smallCaps w:val="0"/>
        </w:rPr>
        <w:drawing>
          <wp:inline distT="0" distB="0" distL="114300" distR="114300">
            <wp:extent cx="5243195" cy="2295525"/>
            <wp:effectExtent l="0" t="0" r="14605" b="9525"/>
            <wp:docPr id="65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 name="图片 11"/>
                    <pic:cNvPicPr>
                      <a:picLocks noChangeAspect="1"/>
                    </pic:cNvPicPr>
                  </pic:nvPicPr>
                  <pic:blipFill>
                    <a:blip r:embed="rId176"/>
                    <a:srcRect t="3549"/>
                    <a:stretch>
                      <a:fillRect/>
                    </a:stretch>
                  </pic:blipFill>
                  <pic:spPr>
                    <a:xfrm>
                      <a:off x="0" y="0"/>
                      <a:ext cx="5243195" cy="2295525"/>
                    </a:xfrm>
                    <a:prstGeom prst="rect">
                      <a:avLst/>
                    </a:prstGeom>
                    <a:noFill/>
                    <a:ln>
                      <a:noFill/>
                    </a:ln>
                  </pic:spPr>
                </pic:pic>
              </a:graphicData>
            </a:graphic>
          </wp:inline>
        </w:drawing>
      </w:r>
    </w:p>
    <w:p w14:paraId="1B375E13">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eastAsia="宋体"/>
          <w:caps w:val="0"/>
          <w:smallCaps w:val="0"/>
        </w:rPr>
      </w:pPr>
      <w:r>
        <w:rPr>
          <w:rFonts w:eastAsia="宋体"/>
          <w:caps w:val="0"/>
          <w:smallCaps w:val="0"/>
        </w:rPr>
        <w:drawing>
          <wp:inline distT="0" distB="0" distL="114300" distR="114300">
            <wp:extent cx="5243195" cy="2265045"/>
            <wp:effectExtent l="0" t="0" r="14605" b="1905"/>
            <wp:docPr id="66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 name="图片 12"/>
                    <pic:cNvPicPr>
                      <a:picLocks noChangeAspect="1"/>
                    </pic:cNvPicPr>
                  </pic:nvPicPr>
                  <pic:blipFill>
                    <a:blip r:embed="rId177"/>
                    <a:srcRect t="4829"/>
                    <a:stretch>
                      <a:fillRect/>
                    </a:stretch>
                  </pic:blipFill>
                  <pic:spPr>
                    <a:xfrm>
                      <a:off x="0" y="0"/>
                      <a:ext cx="5243195" cy="2265045"/>
                    </a:xfrm>
                    <a:prstGeom prst="rect">
                      <a:avLst/>
                    </a:prstGeom>
                    <a:noFill/>
                    <a:ln>
                      <a:noFill/>
                    </a:ln>
                  </pic:spPr>
                </pic:pic>
              </a:graphicData>
            </a:graphic>
          </wp:inline>
        </w:drawing>
      </w:r>
    </w:p>
    <w:p w14:paraId="28B31954">
      <w:pPr>
        <w:keepNext w:val="0"/>
        <w:keepLines w:val="0"/>
        <w:pageBreakBefore w:val="0"/>
        <w:widowControl w:val="0"/>
        <w:numPr>
          <w:ilvl w:val="0"/>
          <w:numId w:val="149"/>
        </w:numPr>
        <w:kinsoku/>
        <w:wordWrap/>
        <w:overflowPunct/>
        <w:topLinePunct w:val="0"/>
        <w:autoSpaceDE/>
        <w:autoSpaceDN/>
        <w:bidi w:val="0"/>
        <w:adjustRightInd/>
        <w:snapToGrid/>
        <w:spacing w:line="360" w:lineRule="auto"/>
        <w:ind w:left="0" w:leftChars="0" w:firstLine="315" w:firstLineChars="150"/>
        <w:jc w:val="left"/>
        <w:textAlignment w:val="auto"/>
        <w:rPr>
          <w:rFonts w:hint="eastAsia" w:eastAsia="宋体"/>
          <w:caps w:val="0"/>
          <w:smallCaps w:val="0"/>
          <w:lang w:val="en-US" w:eastAsia="zh-CN"/>
        </w:rPr>
      </w:pPr>
      <w:r>
        <w:rPr>
          <w:rFonts w:hint="eastAsia" w:eastAsia="宋体"/>
          <w:caps w:val="0"/>
          <w:smallCaps w:val="0"/>
          <w:lang w:val="en-US" w:eastAsia="zh-CN"/>
        </w:rPr>
        <w:t>若竞价规则中竞价阶梯设置了可变步长，则当报价达到设置的区间时，竞价阶梯就会变为该区间设置的步长值。如下图：</w:t>
      </w:r>
    </w:p>
    <w:p w14:paraId="3B77BC4C">
      <w:pPr>
        <w:pageBreakBefore w:val="0"/>
        <w:numPr>
          <w:ilvl w:val="0"/>
          <w:numId w:val="0"/>
        </w:numPr>
        <w:kinsoku/>
        <w:wordWrap/>
        <w:overflowPunct/>
        <w:topLinePunct w:val="0"/>
        <w:bidi w:val="0"/>
        <w:snapToGrid/>
        <w:spacing w:line="360" w:lineRule="auto"/>
        <w:jc w:val="center"/>
        <w:textAlignment w:val="auto"/>
        <w:rPr>
          <w:rFonts w:hint="eastAsia" w:eastAsia="宋体"/>
          <w:caps w:val="0"/>
          <w:smallCaps w:val="0"/>
          <w:lang w:val="en-US" w:eastAsia="zh-CN"/>
        </w:rPr>
      </w:pPr>
      <w:r>
        <w:rPr>
          <w:rFonts w:eastAsia="宋体"/>
          <w:caps w:val="0"/>
          <w:smallCaps w:val="0"/>
        </w:rPr>
        <w:drawing>
          <wp:inline distT="0" distB="0" distL="114300" distR="114300">
            <wp:extent cx="5243195" cy="2289810"/>
            <wp:effectExtent l="0" t="0" r="14605" b="15240"/>
            <wp:docPr id="66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 name="图片 13"/>
                    <pic:cNvPicPr>
                      <a:picLocks noChangeAspect="1"/>
                    </pic:cNvPicPr>
                  </pic:nvPicPr>
                  <pic:blipFill>
                    <a:blip r:embed="rId178"/>
                    <a:srcRect t="3789"/>
                    <a:stretch>
                      <a:fillRect/>
                    </a:stretch>
                  </pic:blipFill>
                  <pic:spPr>
                    <a:xfrm>
                      <a:off x="0" y="0"/>
                      <a:ext cx="5243195" cy="2289810"/>
                    </a:xfrm>
                    <a:prstGeom prst="rect">
                      <a:avLst/>
                    </a:prstGeom>
                    <a:noFill/>
                    <a:ln>
                      <a:noFill/>
                    </a:ln>
                  </pic:spPr>
                </pic:pic>
              </a:graphicData>
            </a:graphic>
          </wp:inline>
        </w:drawing>
      </w:r>
    </w:p>
    <w:p w14:paraId="726812B4">
      <w:pPr>
        <w:keepNext w:val="0"/>
        <w:keepLines w:val="0"/>
        <w:pageBreakBefore w:val="0"/>
        <w:widowControl w:val="0"/>
        <w:numPr>
          <w:ilvl w:val="0"/>
          <w:numId w:val="149"/>
        </w:numPr>
        <w:kinsoku/>
        <w:wordWrap/>
        <w:overflowPunct/>
        <w:topLinePunct w:val="0"/>
        <w:autoSpaceDE/>
        <w:autoSpaceDN/>
        <w:bidi w:val="0"/>
        <w:adjustRightInd/>
        <w:snapToGrid/>
        <w:spacing w:line="360" w:lineRule="auto"/>
        <w:ind w:left="0" w:leftChars="0" w:firstLine="315" w:firstLineChars="150"/>
        <w:jc w:val="left"/>
        <w:textAlignment w:val="auto"/>
        <w:rPr>
          <w:rFonts w:hint="eastAsia" w:eastAsia="宋体"/>
          <w:caps w:val="0"/>
          <w:smallCaps w:val="0"/>
          <w:lang w:val="en-US" w:eastAsia="zh-CN"/>
        </w:rPr>
      </w:pPr>
      <w:r>
        <w:rPr>
          <w:rFonts w:hint="eastAsia" w:eastAsia="宋体"/>
          <w:caps w:val="0"/>
          <w:smallCaps w:val="0"/>
          <w:lang w:val="en-US" w:eastAsia="zh-CN"/>
        </w:rPr>
        <w:t>自由竞价期结束后，进入延时竞价期。“当前状态”显示为“延时竞价”。如下图：</w:t>
      </w:r>
    </w:p>
    <w:p w14:paraId="6DE68DA8">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outlineLvl w:val="9"/>
        <w:rPr>
          <w:rFonts w:eastAsia="宋体"/>
          <w:caps w:val="0"/>
          <w:smallCaps w:val="0"/>
        </w:rPr>
      </w:pPr>
      <w:r>
        <w:rPr>
          <w:rFonts w:eastAsia="宋体"/>
          <w:caps w:val="0"/>
          <w:smallCaps w:val="0"/>
        </w:rPr>
        <w:drawing>
          <wp:inline distT="0" distB="0" distL="114300" distR="114300">
            <wp:extent cx="5243195" cy="2271395"/>
            <wp:effectExtent l="0" t="0" r="14605" b="14605"/>
            <wp:docPr id="662"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 name="图片 14"/>
                    <pic:cNvPicPr>
                      <a:picLocks noChangeAspect="1"/>
                    </pic:cNvPicPr>
                  </pic:nvPicPr>
                  <pic:blipFill>
                    <a:blip r:embed="rId179"/>
                    <a:srcRect t="4562"/>
                    <a:stretch>
                      <a:fillRect/>
                    </a:stretch>
                  </pic:blipFill>
                  <pic:spPr>
                    <a:xfrm>
                      <a:off x="0" y="0"/>
                      <a:ext cx="5243195" cy="2271395"/>
                    </a:xfrm>
                    <a:prstGeom prst="rect">
                      <a:avLst/>
                    </a:prstGeom>
                    <a:noFill/>
                    <a:ln>
                      <a:noFill/>
                    </a:ln>
                  </pic:spPr>
                </pic:pic>
              </a:graphicData>
            </a:graphic>
          </wp:inline>
        </w:drawing>
      </w:r>
    </w:p>
    <w:p w14:paraId="02276811">
      <w:pPr>
        <w:keepNext w:val="0"/>
        <w:keepLines w:val="0"/>
        <w:pageBreakBefore w:val="0"/>
        <w:widowControl w:val="0"/>
        <w:kinsoku/>
        <w:wordWrap/>
        <w:overflowPunct/>
        <w:topLinePunct w:val="0"/>
        <w:autoSpaceDE/>
        <w:autoSpaceDN/>
        <w:bidi w:val="0"/>
        <w:adjustRightInd/>
        <w:snapToGrid/>
        <w:spacing w:line="360" w:lineRule="auto"/>
        <w:ind w:left="0" w:leftChars="0" w:firstLine="436" w:firstLineChars="200"/>
        <w:textAlignment w:val="auto"/>
        <w:outlineLvl w:val="9"/>
        <w:rPr>
          <w:rFonts w:hint="eastAsia" w:eastAsia="宋体" w:asciiTheme="minorEastAsia" w:hAnsiTheme="minorEastAsia" w:cstheme="minorEastAsia"/>
          <w:caps w:val="0"/>
          <w:smallCaps w:val="0"/>
          <w:color w:val="auto"/>
          <w:spacing w:val="4"/>
        </w:rPr>
      </w:pPr>
      <w:r>
        <w:rPr>
          <w:rFonts w:hint="eastAsia" w:eastAsia="宋体" w:asciiTheme="minorEastAsia" w:hAnsiTheme="minorEastAsia" w:cstheme="minorEastAsia"/>
          <w:caps w:val="0"/>
          <w:smallCaps w:val="0"/>
          <w:color w:val="auto"/>
          <w:spacing w:val="4"/>
        </w:rPr>
        <w:t>注：延时竞价时段报价后，倒计时会重置。</w:t>
      </w:r>
    </w:p>
    <w:p w14:paraId="06EAA4CD">
      <w:pPr>
        <w:keepNext w:val="0"/>
        <w:keepLines w:val="0"/>
        <w:pageBreakBefore w:val="0"/>
        <w:widowControl w:val="0"/>
        <w:numPr>
          <w:ilvl w:val="0"/>
          <w:numId w:val="149"/>
        </w:numPr>
        <w:kinsoku/>
        <w:wordWrap/>
        <w:overflowPunct/>
        <w:topLinePunct w:val="0"/>
        <w:autoSpaceDE/>
        <w:autoSpaceDN/>
        <w:bidi w:val="0"/>
        <w:adjustRightInd/>
        <w:snapToGrid/>
        <w:spacing w:line="360" w:lineRule="auto"/>
        <w:ind w:left="0" w:leftChars="0" w:firstLine="327" w:firstLineChars="150"/>
        <w:jc w:val="left"/>
        <w:textAlignment w:val="auto"/>
        <w:rPr>
          <w:rFonts w:hint="eastAsia" w:eastAsia="宋体"/>
          <w:caps w:val="0"/>
          <w:smallCaps w:val="0"/>
          <w:color w:val="auto"/>
          <w:spacing w:val="4"/>
          <w:lang w:val="en-US" w:eastAsia="zh-CN"/>
        </w:rPr>
      </w:pPr>
      <w:r>
        <w:rPr>
          <w:rFonts w:hint="eastAsia" w:eastAsia="宋体"/>
          <w:caps w:val="0"/>
          <w:smallCaps w:val="0"/>
          <w:color w:val="auto"/>
          <w:spacing w:val="4"/>
          <w:lang w:val="en-US" w:eastAsia="zh-CN"/>
        </w:rPr>
        <w:t>竞价结束后，</w:t>
      </w:r>
      <w:r>
        <w:rPr>
          <w:rFonts w:hint="eastAsia" w:eastAsia="宋体"/>
          <w:caps w:val="0"/>
          <w:smallCaps w:val="0"/>
        </w:rPr>
        <w:t>报价最</w:t>
      </w:r>
      <w:r>
        <w:rPr>
          <w:rFonts w:hint="eastAsia" w:eastAsia="宋体"/>
          <w:caps w:val="0"/>
          <w:smallCaps w:val="0"/>
          <w:lang w:eastAsia="zh-CN"/>
        </w:rPr>
        <w:t>低</w:t>
      </w:r>
      <w:r>
        <w:rPr>
          <w:rFonts w:hint="eastAsia" w:eastAsia="宋体"/>
          <w:caps w:val="0"/>
          <w:smallCaps w:val="0"/>
        </w:rPr>
        <w:t>的竞价人页面会显示成交</w:t>
      </w:r>
      <w:r>
        <w:rPr>
          <w:rFonts w:hint="eastAsia" w:eastAsia="宋体"/>
          <w:caps w:val="0"/>
          <w:smallCaps w:val="0"/>
          <w:lang w:eastAsia="zh-CN"/>
        </w:rPr>
        <w:t>。如下图</w:t>
      </w:r>
      <w:r>
        <w:rPr>
          <w:rFonts w:hint="eastAsia" w:eastAsia="宋体"/>
          <w:caps w:val="0"/>
          <w:smallCaps w:val="0"/>
        </w:rPr>
        <w:t>：</w:t>
      </w:r>
    </w:p>
    <w:p w14:paraId="75D4D386">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eastAsia="宋体"/>
          <w:caps w:val="0"/>
          <w:smallCaps w:val="0"/>
          <w:color w:val="auto"/>
          <w:spacing w:val="4"/>
        </w:rPr>
      </w:pPr>
      <w:r>
        <w:rPr>
          <w:rFonts w:eastAsia="宋体"/>
          <w:caps w:val="0"/>
          <w:smallCaps w:val="0"/>
        </w:rPr>
        <w:drawing>
          <wp:inline distT="0" distB="0" distL="114300" distR="114300">
            <wp:extent cx="5243195" cy="2247265"/>
            <wp:effectExtent l="0" t="0" r="14605" b="635"/>
            <wp:docPr id="663"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 name="图片 15"/>
                    <pic:cNvPicPr>
                      <a:picLocks noChangeAspect="1"/>
                    </pic:cNvPicPr>
                  </pic:nvPicPr>
                  <pic:blipFill>
                    <a:blip r:embed="rId180"/>
                    <a:srcRect t="5576"/>
                    <a:stretch>
                      <a:fillRect/>
                    </a:stretch>
                  </pic:blipFill>
                  <pic:spPr>
                    <a:xfrm>
                      <a:off x="0" y="0"/>
                      <a:ext cx="5243195" cy="2247265"/>
                    </a:xfrm>
                    <a:prstGeom prst="rect">
                      <a:avLst/>
                    </a:prstGeom>
                    <a:noFill/>
                    <a:ln>
                      <a:noFill/>
                    </a:ln>
                  </pic:spPr>
                </pic:pic>
              </a:graphicData>
            </a:graphic>
          </wp:inline>
        </w:drawing>
      </w:r>
    </w:p>
    <w:p w14:paraId="5807208C">
      <w:pPr>
        <w:keepNext w:val="0"/>
        <w:keepLines w:val="0"/>
        <w:pageBreakBefore w:val="0"/>
        <w:widowControl w:val="0"/>
        <w:kinsoku/>
        <w:wordWrap/>
        <w:overflowPunct/>
        <w:topLinePunct w:val="0"/>
        <w:autoSpaceDE/>
        <w:autoSpaceDN/>
        <w:bidi w:val="0"/>
        <w:adjustRightInd/>
        <w:snapToGrid/>
        <w:spacing w:line="360" w:lineRule="auto"/>
        <w:ind w:left="0" w:leftChars="0" w:firstLine="436" w:firstLineChars="200"/>
        <w:textAlignment w:val="auto"/>
        <w:outlineLvl w:val="9"/>
        <w:rPr>
          <w:rFonts w:hint="eastAsia" w:eastAsia="宋体"/>
          <w:caps w:val="0"/>
          <w:smallCaps w:val="0"/>
          <w:color w:val="auto"/>
          <w:spacing w:val="4"/>
          <w:lang w:val="en-US" w:eastAsia="zh-CN"/>
        </w:rPr>
      </w:pPr>
      <w:r>
        <w:rPr>
          <w:rFonts w:hint="eastAsia" w:eastAsia="宋体"/>
          <w:caps w:val="0"/>
          <w:smallCaps w:val="0"/>
          <w:color w:val="auto"/>
          <w:spacing w:val="4"/>
          <w:lang w:val="en-US" w:eastAsia="zh-CN"/>
        </w:rPr>
        <w:t>其余竞价人页面</w:t>
      </w:r>
      <w:r>
        <w:rPr>
          <w:rFonts w:hint="eastAsia" w:eastAsia="宋体"/>
          <w:caps w:val="0"/>
          <w:smallCaps w:val="0"/>
        </w:rPr>
        <w:t>会显示谢谢参与</w:t>
      </w:r>
      <w:r>
        <w:rPr>
          <w:rFonts w:hint="eastAsia" w:eastAsia="宋体"/>
          <w:caps w:val="0"/>
          <w:smallCaps w:val="0"/>
          <w:lang w:eastAsia="zh-CN"/>
        </w:rPr>
        <w:t>。如下图</w:t>
      </w:r>
      <w:r>
        <w:rPr>
          <w:rFonts w:hint="eastAsia" w:eastAsia="宋体"/>
          <w:caps w:val="0"/>
          <w:smallCaps w:val="0"/>
        </w:rPr>
        <w:t>：</w:t>
      </w:r>
    </w:p>
    <w:p w14:paraId="3C32B6BE">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aps w:val="0"/>
          <w:smallCaps w:val="0"/>
          <w:lang w:val="en-US" w:eastAsia="zh-CN"/>
        </w:rPr>
      </w:pPr>
      <w:r>
        <w:rPr>
          <w:rFonts w:eastAsia="宋体"/>
          <w:caps w:val="0"/>
          <w:smallCaps w:val="0"/>
        </w:rPr>
        <w:drawing>
          <wp:inline distT="0" distB="0" distL="114300" distR="114300">
            <wp:extent cx="5243195" cy="2265045"/>
            <wp:effectExtent l="0" t="0" r="14605" b="1905"/>
            <wp:docPr id="664"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 name="图片 17"/>
                    <pic:cNvPicPr>
                      <a:picLocks noChangeAspect="1"/>
                    </pic:cNvPicPr>
                  </pic:nvPicPr>
                  <pic:blipFill>
                    <a:blip r:embed="rId181"/>
                    <a:srcRect t="4829"/>
                    <a:stretch>
                      <a:fillRect/>
                    </a:stretch>
                  </pic:blipFill>
                  <pic:spPr>
                    <a:xfrm>
                      <a:off x="0" y="0"/>
                      <a:ext cx="5243195" cy="2265045"/>
                    </a:xfrm>
                    <a:prstGeom prst="rect">
                      <a:avLst/>
                    </a:prstGeom>
                    <a:noFill/>
                    <a:ln>
                      <a:noFill/>
                    </a:ln>
                  </pic:spPr>
                </pic:pic>
              </a:graphicData>
            </a:graphic>
          </wp:inline>
        </w:drawing>
      </w:r>
    </w:p>
    <w:p w14:paraId="1262D2E8">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aps w:val="0"/>
          <w:smallCaps w:val="0"/>
          <w:lang w:val="en-US" w:eastAsia="zh-CN"/>
        </w:rPr>
      </w:pPr>
      <w:r>
        <w:drawing>
          <wp:inline distT="0" distB="0" distL="114300" distR="114300">
            <wp:extent cx="5057775" cy="2426335"/>
            <wp:effectExtent l="0" t="0" r="9525" b="12065"/>
            <wp:docPr id="60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 name="图片 17"/>
                    <pic:cNvPicPr>
                      <a:picLocks noChangeAspect="1"/>
                    </pic:cNvPicPr>
                  </pic:nvPicPr>
                  <pic:blipFill>
                    <a:blip r:embed="rId197"/>
                    <a:stretch>
                      <a:fillRect/>
                    </a:stretch>
                  </pic:blipFill>
                  <pic:spPr>
                    <a:xfrm>
                      <a:off x="0" y="0"/>
                      <a:ext cx="5057775" cy="2426335"/>
                    </a:xfrm>
                    <a:prstGeom prst="rect">
                      <a:avLst/>
                    </a:prstGeom>
                    <a:noFill/>
                    <a:ln>
                      <a:noFill/>
                    </a:ln>
                  </pic:spPr>
                </pic:pic>
              </a:graphicData>
            </a:graphic>
          </wp:inline>
        </w:drawing>
      </w:r>
    </w:p>
    <w:p w14:paraId="161E779E">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leftChars="150"/>
        <w:jc w:val="both"/>
        <w:textAlignment w:val="auto"/>
        <w:rPr>
          <w:rFonts w:hint="eastAsia" w:ascii="Times New Roman" w:hAnsi="Times New Roman" w:cs="Times New Roman"/>
          <w:caps w:val="0"/>
          <w:smallCaps w:val="0"/>
          <w:lang w:val="en-US" w:eastAsia="zh-CN"/>
        </w:rPr>
      </w:pPr>
      <w:r>
        <w:rPr>
          <w:rFonts w:hint="eastAsia" w:ascii="Times New Roman" w:hAnsi="Times New Roman" w:cs="Times New Roman"/>
          <w:caps w:val="0"/>
          <w:smallCaps w:val="0"/>
          <w:lang w:val="en-US" w:eastAsia="zh-CN"/>
        </w:rPr>
        <w:tab/>
      </w:r>
      <w:r>
        <w:rPr>
          <w:rFonts w:hint="eastAsia" w:ascii="Times New Roman" w:hAnsi="Times New Roman" w:cs="Times New Roman"/>
          <w:caps w:val="0"/>
          <w:smallCaps w:val="0"/>
          <w:lang w:val="en-US" w:eastAsia="zh-CN"/>
        </w:rPr>
        <w:t>注：</w:t>
      </w:r>
    </w:p>
    <w:p w14:paraId="0E557B35">
      <w:pPr>
        <w:keepNext w:val="0"/>
        <w:keepLines w:val="0"/>
        <w:pageBreakBefore w:val="0"/>
        <w:widowControl w:val="0"/>
        <w:numPr>
          <w:ilvl w:val="0"/>
          <w:numId w:val="150"/>
        </w:numPr>
        <w:tabs>
          <w:tab w:val="left" w:pos="0"/>
        </w:tabs>
        <w:kinsoku/>
        <w:wordWrap/>
        <w:overflowPunct/>
        <w:topLinePunct w:val="0"/>
        <w:autoSpaceDE/>
        <w:autoSpaceDN/>
        <w:bidi w:val="0"/>
        <w:adjustRightInd/>
        <w:snapToGrid/>
        <w:spacing w:line="360" w:lineRule="auto"/>
        <w:ind w:left="0" w:leftChars="0" w:firstLine="420" w:firstLineChars="200"/>
        <w:jc w:val="both"/>
        <w:textAlignment w:val="auto"/>
        <w:rPr>
          <w:rFonts w:hint="eastAsia" w:cs="Times New Roman"/>
          <w:caps w:val="0"/>
          <w:smallCaps w:val="0"/>
          <w:lang w:val="en-US" w:eastAsia="zh-CN"/>
        </w:rPr>
      </w:pPr>
      <w:r>
        <w:rPr>
          <w:rFonts w:hint="eastAsia" w:ascii="Times New Roman" w:hAnsi="Times New Roman" w:cs="Times New Roman"/>
          <w:caps w:val="0"/>
          <w:smallCaps w:val="0"/>
          <w:lang w:val="en-US" w:eastAsia="zh-CN"/>
        </w:rPr>
        <w:t>采购人可开启多轮报价，每一轮开启报价后，供应商可以根据轮次进行报价，并且可以查看每轮报价的记录。</w:t>
      </w:r>
    </w:p>
    <w:p w14:paraId="0D374127">
      <w:pPr>
        <w:keepNext w:val="0"/>
        <w:keepLines w:val="0"/>
        <w:pageBreakBefore w:val="0"/>
        <w:widowControl w:val="0"/>
        <w:numPr>
          <w:ilvl w:val="0"/>
          <w:numId w:val="150"/>
        </w:numPr>
        <w:tabs>
          <w:tab w:val="left" w:pos="0"/>
        </w:tabs>
        <w:kinsoku/>
        <w:wordWrap/>
        <w:overflowPunct/>
        <w:topLinePunct w:val="0"/>
        <w:autoSpaceDE/>
        <w:autoSpaceDN/>
        <w:bidi w:val="0"/>
        <w:adjustRightInd/>
        <w:snapToGrid/>
        <w:spacing w:line="360" w:lineRule="auto"/>
        <w:ind w:left="0" w:leftChars="0" w:firstLine="420" w:firstLineChars="200"/>
        <w:jc w:val="both"/>
        <w:textAlignment w:val="auto"/>
        <w:rPr>
          <w:rFonts w:hint="eastAsia" w:cs="Times New Roman"/>
          <w:caps w:val="0"/>
          <w:smallCaps w:val="0"/>
          <w:lang w:val="en-US" w:eastAsia="zh-CN"/>
        </w:rPr>
      </w:pPr>
      <w:r>
        <w:rPr>
          <w:rFonts w:hint="eastAsia" w:cs="Times New Roman"/>
          <w:caps w:val="0"/>
          <w:smallCaps w:val="0"/>
          <w:lang w:val="en-US" w:eastAsia="zh-CN"/>
        </w:rPr>
        <w:t>若物料信息较多时，可以点击“下载报价模板”，根据下载的excel物料模板进行填写报价信息，填写完成后，点击“excel导入”，可以将excel物料报价信息直接导入到系统中。</w:t>
      </w:r>
    </w:p>
    <w:p w14:paraId="2E6F8DFF">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hint="eastAsia" w:cs="Times New Roman"/>
          <w:caps w:val="0"/>
          <w:smallCaps w:val="0"/>
          <w:lang w:val="en-US" w:eastAsia="zh-CN"/>
        </w:rPr>
      </w:pPr>
      <w:r>
        <w:drawing>
          <wp:inline distT="0" distB="0" distL="114300" distR="114300">
            <wp:extent cx="5057775" cy="1913890"/>
            <wp:effectExtent l="0" t="0" r="9525" b="10160"/>
            <wp:docPr id="59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 name="图片 3"/>
                    <pic:cNvPicPr>
                      <a:picLocks noChangeAspect="1"/>
                    </pic:cNvPicPr>
                  </pic:nvPicPr>
                  <pic:blipFill>
                    <a:blip r:embed="rId165"/>
                    <a:stretch>
                      <a:fillRect/>
                    </a:stretch>
                  </pic:blipFill>
                  <pic:spPr>
                    <a:xfrm>
                      <a:off x="0" y="0"/>
                      <a:ext cx="5057775" cy="1913890"/>
                    </a:xfrm>
                    <a:prstGeom prst="rect">
                      <a:avLst/>
                    </a:prstGeom>
                    <a:noFill/>
                    <a:ln>
                      <a:noFill/>
                    </a:ln>
                  </pic:spPr>
                </pic:pic>
              </a:graphicData>
            </a:graphic>
          </wp:inline>
        </w:drawing>
      </w:r>
    </w:p>
    <w:p w14:paraId="78B9E0CA">
      <w:pPr>
        <w:keepNext w:val="0"/>
        <w:keepLines w:val="0"/>
        <w:pageBreakBefore w:val="0"/>
        <w:widowControl w:val="0"/>
        <w:numPr>
          <w:ilvl w:val="0"/>
          <w:numId w:val="150"/>
        </w:numPr>
        <w:tabs>
          <w:tab w:val="left" w:pos="0"/>
        </w:tabs>
        <w:kinsoku/>
        <w:wordWrap/>
        <w:overflowPunct/>
        <w:topLinePunct w:val="0"/>
        <w:autoSpaceDE/>
        <w:autoSpaceDN/>
        <w:bidi w:val="0"/>
        <w:adjustRightInd/>
        <w:snapToGrid/>
        <w:spacing w:line="360" w:lineRule="auto"/>
        <w:ind w:left="0" w:leftChars="0" w:firstLine="420" w:firstLineChars="200"/>
        <w:jc w:val="both"/>
        <w:textAlignment w:val="auto"/>
        <w:rPr>
          <w:rFonts w:hint="default" w:ascii="Times New Roman" w:hAnsi="Times New Roman" w:cs="Times New Roman"/>
          <w:caps w:val="0"/>
          <w:smallCaps w:val="0"/>
          <w:lang w:val="en-US" w:eastAsia="zh-CN"/>
        </w:rPr>
      </w:pPr>
      <w:r>
        <w:rPr>
          <w:rFonts w:hint="eastAsia" w:cs="Times New Roman"/>
          <w:caps w:val="0"/>
          <w:smallCaps w:val="0"/>
          <w:lang w:val="en-US" w:eastAsia="zh-CN"/>
        </w:rPr>
        <w:t>报价页面中，可以输入报价项，勾选需要参与报价的物料信息，点击“确认提交”，提示“提交成功”，即报价成功。</w:t>
      </w:r>
    </w:p>
    <w:p w14:paraId="641A5A86">
      <w:pPr>
        <w:keepNext w:val="0"/>
        <w:keepLines w:val="0"/>
        <w:pageBreakBefore w:val="0"/>
        <w:widowControl w:val="0"/>
        <w:numPr>
          <w:ilvl w:val="0"/>
          <w:numId w:val="150"/>
        </w:numPr>
        <w:tabs>
          <w:tab w:val="left" w:pos="0"/>
        </w:tabs>
        <w:kinsoku/>
        <w:wordWrap/>
        <w:overflowPunct/>
        <w:topLinePunct w:val="0"/>
        <w:autoSpaceDE/>
        <w:autoSpaceDN/>
        <w:bidi w:val="0"/>
        <w:adjustRightInd/>
        <w:snapToGrid/>
        <w:spacing w:line="360" w:lineRule="auto"/>
        <w:ind w:left="0" w:leftChars="0" w:firstLine="420" w:firstLineChars="200"/>
        <w:jc w:val="both"/>
        <w:textAlignment w:val="auto"/>
        <w:rPr>
          <w:rFonts w:hint="default" w:ascii="Times New Roman" w:hAnsi="Times New Roman" w:cs="Times New Roman"/>
          <w:caps w:val="0"/>
          <w:smallCaps w:val="0"/>
          <w:lang w:val="en-US" w:eastAsia="zh-CN"/>
        </w:rPr>
      </w:pPr>
      <w:r>
        <w:rPr>
          <w:rFonts w:hint="eastAsia" w:cs="Times New Roman"/>
          <w:caps w:val="0"/>
          <w:smallCaps w:val="0"/>
          <w:lang w:val="en-US" w:eastAsia="zh-CN"/>
        </w:rPr>
        <w:t>“放弃报价”则放弃参与当前轮次的报价。</w:t>
      </w:r>
    </w:p>
    <w:p w14:paraId="748BA15C">
      <w:pPr>
        <w:keepNext w:val="0"/>
        <w:keepLines w:val="0"/>
        <w:pageBreakBefore w:val="0"/>
        <w:widowControl w:val="0"/>
        <w:numPr>
          <w:ilvl w:val="0"/>
          <w:numId w:val="150"/>
        </w:numPr>
        <w:tabs>
          <w:tab w:val="left" w:pos="0"/>
        </w:tabs>
        <w:kinsoku/>
        <w:wordWrap/>
        <w:overflowPunct/>
        <w:topLinePunct w:val="0"/>
        <w:autoSpaceDE/>
        <w:autoSpaceDN/>
        <w:bidi w:val="0"/>
        <w:adjustRightInd/>
        <w:snapToGrid/>
        <w:spacing w:line="360" w:lineRule="auto"/>
        <w:ind w:left="0" w:leftChars="0" w:firstLine="420" w:firstLineChars="200"/>
        <w:jc w:val="both"/>
        <w:textAlignment w:val="auto"/>
        <w:rPr>
          <w:rFonts w:hint="default" w:ascii="Times New Roman" w:hAnsi="Times New Roman" w:cs="Times New Roman"/>
          <w:caps w:val="0"/>
          <w:smallCaps w:val="0"/>
          <w:lang w:val="en-US" w:eastAsia="zh-CN"/>
        </w:rPr>
      </w:pPr>
      <w:r>
        <w:rPr>
          <w:rFonts w:hint="eastAsia" w:cs="Times New Roman"/>
          <w:caps w:val="0"/>
          <w:smallCaps w:val="0"/>
          <w:lang w:val="en-US" w:eastAsia="zh-CN"/>
        </w:rPr>
        <w:t>“确认保存”后，仍可以对报价项进行修改，确认提交后需要“撤销报价”才可以修改报价项目。</w:t>
      </w:r>
    </w:p>
    <w:p w14:paraId="153F0D4C">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pPr>
      <w:r>
        <w:drawing>
          <wp:inline distT="0" distB="0" distL="114300" distR="114300">
            <wp:extent cx="5057775" cy="1661160"/>
            <wp:effectExtent l="0" t="0" r="9525" b="15240"/>
            <wp:docPr id="59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 name="图片 1"/>
                    <pic:cNvPicPr>
                      <a:picLocks noChangeAspect="1"/>
                    </pic:cNvPicPr>
                  </pic:nvPicPr>
                  <pic:blipFill>
                    <a:blip r:embed="rId154"/>
                    <a:stretch>
                      <a:fillRect/>
                    </a:stretch>
                  </pic:blipFill>
                  <pic:spPr>
                    <a:xfrm>
                      <a:off x="0" y="0"/>
                      <a:ext cx="5057775" cy="1661160"/>
                    </a:xfrm>
                    <a:prstGeom prst="rect">
                      <a:avLst/>
                    </a:prstGeom>
                    <a:noFill/>
                    <a:ln>
                      <a:noFill/>
                    </a:ln>
                  </pic:spPr>
                </pic:pic>
              </a:graphicData>
            </a:graphic>
          </wp:inline>
        </w:drawing>
      </w:r>
    </w:p>
    <w:p w14:paraId="2C7917C7">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hint="default"/>
          <w:lang w:val="en-US" w:eastAsia="zh-CN"/>
        </w:rPr>
      </w:pPr>
      <w:r>
        <w:drawing>
          <wp:inline distT="0" distB="0" distL="114300" distR="114300">
            <wp:extent cx="5057775" cy="2121535"/>
            <wp:effectExtent l="0" t="0" r="9525" b="12065"/>
            <wp:docPr id="59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 name="图片 2"/>
                    <pic:cNvPicPr>
                      <a:picLocks noChangeAspect="1"/>
                    </pic:cNvPicPr>
                  </pic:nvPicPr>
                  <pic:blipFill>
                    <a:blip r:embed="rId155"/>
                    <a:stretch>
                      <a:fillRect/>
                    </a:stretch>
                  </pic:blipFill>
                  <pic:spPr>
                    <a:xfrm>
                      <a:off x="0" y="0"/>
                      <a:ext cx="5057775" cy="2121535"/>
                    </a:xfrm>
                    <a:prstGeom prst="rect">
                      <a:avLst/>
                    </a:prstGeom>
                    <a:noFill/>
                    <a:ln>
                      <a:noFill/>
                    </a:ln>
                  </pic:spPr>
                </pic:pic>
              </a:graphicData>
            </a:graphic>
          </wp:inline>
        </w:drawing>
      </w:r>
    </w:p>
    <w:p w14:paraId="281BE9F1">
      <w:pPr>
        <w:keepNext w:val="0"/>
        <w:keepLines w:val="0"/>
        <w:pageBreakBefore w:val="0"/>
        <w:widowControl w:val="0"/>
        <w:numPr>
          <w:ilvl w:val="0"/>
          <w:numId w:val="149"/>
        </w:numPr>
        <w:kinsoku/>
        <w:wordWrap/>
        <w:overflowPunct/>
        <w:topLinePunct w:val="0"/>
        <w:autoSpaceDE/>
        <w:autoSpaceDN/>
        <w:bidi w:val="0"/>
        <w:adjustRightInd/>
        <w:snapToGrid/>
        <w:spacing w:line="360" w:lineRule="auto"/>
        <w:ind w:left="0" w:leftChars="0" w:firstLine="315" w:firstLineChars="150"/>
        <w:jc w:val="left"/>
        <w:textAlignment w:val="auto"/>
        <w:rPr>
          <w:rFonts w:ascii="Times New Roman" w:hAnsi="Times New Roman" w:cs="Times New Roman"/>
        </w:rPr>
      </w:pPr>
      <w:r>
        <w:rPr>
          <w:rFonts w:hint="eastAsia" w:ascii="Times New Roman" w:hAnsi="Times New Roman" w:eastAsia="宋体" w:cs="Times New Roman"/>
          <w:caps w:val="0"/>
          <w:smallCaps w:val="0"/>
          <w:lang w:val="en-US" w:eastAsia="zh-CN"/>
        </w:rPr>
        <w:t>点击页面的“</w:t>
      </w:r>
      <w:r>
        <w:rPr>
          <w:rFonts w:hint="eastAsia" w:ascii="Times New Roman" w:hAnsi="Times New Roman" w:cs="Times New Roman"/>
          <w:caps w:val="0"/>
          <w:smallCaps w:val="0"/>
          <w:lang w:val="en-US" w:eastAsia="zh-CN"/>
        </w:rPr>
        <w:t>响应</w:t>
      </w:r>
      <w:r>
        <w:rPr>
          <w:rFonts w:hint="eastAsia" w:ascii="Times New Roman" w:hAnsi="Times New Roman" w:eastAsia="宋体" w:cs="Times New Roman"/>
          <w:caps w:val="0"/>
          <w:smallCaps w:val="0"/>
          <w:lang w:val="en-US" w:eastAsia="zh-CN"/>
        </w:rPr>
        <w:t>文件”功能，打开上传文件对话框</w:t>
      </w:r>
      <w:r>
        <w:rPr>
          <w:rFonts w:hint="eastAsia" w:cs="Times New Roman"/>
          <w:caps w:val="0"/>
          <w:smallCaps w:val="0"/>
          <w:lang w:val="en-US" w:eastAsia="zh-CN"/>
        </w:rPr>
        <w:t>，可上传每轮报价的响应文件</w:t>
      </w:r>
      <w:r>
        <w:rPr>
          <w:rFonts w:hint="eastAsia" w:ascii="Times New Roman" w:hAnsi="Times New Roman" w:eastAsia="宋体" w:cs="Times New Roman"/>
          <w:caps w:val="0"/>
          <w:smallCaps w:val="0"/>
          <w:lang w:val="en-US" w:eastAsia="zh-CN"/>
        </w:rPr>
        <w:t>。</w:t>
      </w:r>
    </w:p>
    <w:p w14:paraId="05703144">
      <w:pPr>
        <w:pageBreakBefore w:val="0"/>
        <w:numPr>
          <w:ilvl w:val="0"/>
          <w:numId w:val="0"/>
        </w:numPr>
        <w:kinsoku/>
        <w:wordWrap/>
        <w:overflowPunct/>
        <w:topLinePunct w:val="0"/>
        <w:bidi w:val="0"/>
        <w:snapToGrid/>
        <w:spacing w:line="360" w:lineRule="auto"/>
        <w:ind w:leftChars="0"/>
        <w:jc w:val="both"/>
        <w:textAlignment w:val="auto"/>
        <w:rPr>
          <w:rFonts w:hint="eastAsia"/>
          <w:lang w:val="en-US" w:eastAsia="zh-CN"/>
        </w:rPr>
      </w:pPr>
      <w:r>
        <w:drawing>
          <wp:inline distT="0" distB="0" distL="114300" distR="114300">
            <wp:extent cx="5057775" cy="753745"/>
            <wp:effectExtent l="0" t="0" r="9525" b="8255"/>
            <wp:docPr id="60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 name="图片 4"/>
                    <pic:cNvPicPr>
                      <a:picLocks noChangeAspect="1"/>
                    </pic:cNvPicPr>
                  </pic:nvPicPr>
                  <pic:blipFill>
                    <a:blip r:embed="rId156"/>
                    <a:stretch>
                      <a:fillRect/>
                    </a:stretch>
                  </pic:blipFill>
                  <pic:spPr>
                    <a:xfrm>
                      <a:off x="0" y="0"/>
                      <a:ext cx="5057775" cy="753745"/>
                    </a:xfrm>
                    <a:prstGeom prst="rect">
                      <a:avLst/>
                    </a:prstGeom>
                    <a:noFill/>
                    <a:ln>
                      <a:noFill/>
                    </a:ln>
                  </pic:spPr>
                </pic:pic>
              </a:graphicData>
            </a:graphic>
          </wp:inline>
        </w:drawing>
      </w:r>
    </w:p>
    <w:p w14:paraId="0A6D0AFC">
      <w:pPr>
        <w:pStyle w:val="5"/>
        <w:pageBreakBefore w:val="0"/>
        <w:kinsoku/>
        <w:wordWrap/>
        <w:overflowPunct/>
        <w:topLinePunct w:val="0"/>
        <w:bidi w:val="0"/>
        <w:snapToGrid/>
        <w:spacing w:line="360" w:lineRule="auto"/>
        <w:textAlignment w:val="auto"/>
        <w:rPr>
          <w:lang w:val="en-US" w:eastAsia="zh-CN"/>
        </w:rPr>
      </w:pPr>
      <w:bookmarkStart w:id="286" w:name="_Toc23767"/>
      <w:r>
        <w:rPr>
          <w:rFonts w:hint="eastAsia"/>
          <w:lang w:val="en-US" w:eastAsia="zh-CN"/>
        </w:rPr>
        <w:t>成交</w:t>
      </w:r>
      <w:r>
        <w:rPr>
          <w:lang w:val="en-US" w:eastAsia="zh-CN"/>
        </w:rPr>
        <w:t>通知书</w:t>
      </w:r>
      <w:r>
        <w:rPr>
          <w:rFonts w:hint="eastAsia"/>
          <w:lang w:val="en-US" w:eastAsia="zh-CN"/>
        </w:rPr>
        <w:t>查看</w:t>
      </w:r>
      <w:bookmarkEnd w:id="286"/>
    </w:p>
    <w:p w14:paraId="36B94279">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功能</w:t>
      </w: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介绍</w:t>
      </w:r>
      <w:r>
        <w:rPr>
          <w:rFonts w:ascii="Times New Roman" w:hAnsi="Times New Roman" w:eastAsia="宋体" w:cs="Times New Roman"/>
          <w:b/>
          <w:bCs/>
          <w:caps w:val="0"/>
          <w:smallCaps w:val="0"/>
          <w:color w:val="000000" w:themeColor="text1"/>
          <w14:textFill>
            <w14:solidFill>
              <w14:schemeClr w14:val="tx1"/>
            </w14:solidFill>
          </w14:textFill>
        </w:rPr>
        <w:t>：</w:t>
      </w:r>
    </w:p>
    <w:p w14:paraId="78688E71">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此环节具备</w:t>
      </w:r>
      <w:r>
        <w:rPr>
          <w:rFonts w:hint="eastAsia" w:ascii="宋体" w:hAnsi="宋体" w:cs="宋体"/>
          <w:sz w:val="21"/>
          <w:szCs w:val="21"/>
          <w:lang w:val="en-US" w:eastAsia="zh-CN"/>
        </w:rPr>
        <w:t>成交</w:t>
      </w:r>
      <w:r>
        <w:rPr>
          <w:rFonts w:hint="eastAsia" w:ascii="宋体" w:hAnsi="宋体" w:eastAsia="宋体" w:cs="宋体"/>
          <w:sz w:val="21"/>
          <w:szCs w:val="21"/>
        </w:rPr>
        <w:t>供应商接收</w:t>
      </w:r>
      <w:r>
        <w:rPr>
          <w:rFonts w:hint="eastAsia" w:ascii="宋体" w:hAnsi="宋体" w:eastAsia="宋体" w:cs="宋体"/>
          <w:sz w:val="21"/>
          <w:szCs w:val="21"/>
          <w:lang w:eastAsia="zh-CN"/>
        </w:rPr>
        <w:t>采购人</w:t>
      </w:r>
      <w:r>
        <w:rPr>
          <w:rFonts w:hint="eastAsia" w:ascii="宋体" w:hAnsi="宋体" w:eastAsia="宋体" w:cs="宋体"/>
          <w:sz w:val="21"/>
          <w:szCs w:val="21"/>
        </w:rPr>
        <w:t>发送的招</w:t>
      </w:r>
      <w:r>
        <w:rPr>
          <w:rFonts w:hint="eastAsia" w:ascii="宋体" w:hAnsi="宋体" w:cs="宋体"/>
          <w:sz w:val="21"/>
          <w:szCs w:val="21"/>
          <w:lang w:val="en-US" w:eastAsia="zh-CN"/>
        </w:rPr>
        <w:t>成交</w:t>
      </w:r>
      <w:r>
        <w:rPr>
          <w:rFonts w:hint="eastAsia" w:ascii="宋体" w:hAnsi="宋体" w:eastAsia="宋体" w:cs="宋体"/>
          <w:sz w:val="21"/>
          <w:szCs w:val="21"/>
        </w:rPr>
        <w:t>通知书功能。</w:t>
      </w:r>
    </w:p>
    <w:p w14:paraId="0FFEFB05">
      <w:pPr>
        <w:pageBreakBefore w:val="0"/>
        <w:kinsoku/>
        <w:wordWrap/>
        <w:overflowPunct/>
        <w:topLinePunct w:val="0"/>
        <w:bidi w:val="0"/>
        <w:snapToGrid/>
        <w:spacing w:line="360" w:lineRule="auto"/>
        <w:ind w:firstLine="480"/>
        <w:jc w:val="both"/>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hint="eastAsia" w:ascii="宋体" w:hAnsi="宋体" w:cs="宋体"/>
          <w:sz w:val="21"/>
          <w:szCs w:val="21"/>
          <w:lang w:val="en-US" w:eastAsia="zh-CN"/>
        </w:rPr>
        <w:t>成交</w:t>
      </w:r>
      <w:r>
        <w:rPr>
          <w:rFonts w:hint="eastAsia" w:ascii="宋体" w:hAnsi="宋体" w:eastAsia="宋体" w:cs="宋体"/>
          <w:sz w:val="21"/>
          <w:szCs w:val="21"/>
        </w:rPr>
        <w:t>结果确定后，</w:t>
      </w:r>
      <w:r>
        <w:rPr>
          <w:rFonts w:hint="eastAsia" w:ascii="宋体" w:hAnsi="宋体" w:eastAsia="宋体" w:cs="宋体"/>
          <w:sz w:val="21"/>
          <w:szCs w:val="21"/>
          <w:lang w:eastAsia="zh-CN"/>
        </w:rPr>
        <w:t>采购人</w:t>
      </w:r>
      <w:r>
        <w:rPr>
          <w:rFonts w:hint="eastAsia" w:ascii="宋体" w:hAnsi="宋体" w:eastAsia="宋体" w:cs="宋体"/>
          <w:sz w:val="21"/>
          <w:szCs w:val="21"/>
        </w:rPr>
        <w:t>向</w:t>
      </w:r>
      <w:r>
        <w:rPr>
          <w:rFonts w:hint="eastAsia" w:ascii="宋体" w:hAnsi="宋体" w:cs="宋体"/>
          <w:sz w:val="21"/>
          <w:szCs w:val="21"/>
          <w:lang w:val="en-US" w:eastAsia="zh-CN"/>
        </w:rPr>
        <w:t>成交</w:t>
      </w:r>
      <w:r>
        <w:rPr>
          <w:rFonts w:hint="eastAsia" w:ascii="宋体" w:hAnsi="宋体" w:eastAsia="宋体" w:cs="宋体"/>
          <w:sz w:val="21"/>
          <w:szCs w:val="21"/>
        </w:rPr>
        <w:t>供应商发送</w:t>
      </w:r>
      <w:r>
        <w:rPr>
          <w:rFonts w:hint="eastAsia" w:ascii="宋体" w:hAnsi="宋体" w:cs="宋体"/>
          <w:sz w:val="21"/>
          <w:szCs w:val="21"/>
          <w:lang w:val="en-US" w:eastAsia="zh-CN"/>
        </w:rPr>
        <w:t>成交</w:t>
      </w:r>
      <w:r>
        <w:rPr>
          <w:rFonts w:hint="eastAsia" w:ascii="宋体" w:hAnsi="宋体" w:eastAsia="宋体" w:cs="宋体"/>
          <w:sz w:val="21"/>
          <w:szCs w:val="21"/>
        </w:rPr>
        <w:t>通知书。供应商登录系统，进入</w:t>
      </w:r>
      <w:r>
        <w:rPr>
          <w:rFonts w:hint="eastAsia" w:ascii="宋体" w:hAnsi="宋体" w:cs="宋体"/>
          <w:sz w:val="21"/>
          <w:szCs w:val="21"/>
          <w:lang w:val="en-US" w:eastAsia="zh-CN"/>
        </w:rPr>
        <w:t>成交</w:t>
      </w:r>
      <w:r>
        <w:rPr>
          <w:rFonts w:hint="eastAsia" w:ascii="宋体" w:hAnsi="宋体" w:eastAsia="宋体" w:cs="宋体"/>
          <w:sz w:val="21"/>
          <w:szCs w:val="21"/>
        </w:rPr>
        <w:t>通知书菜单，选择标段（包），点击查看按钮查看</w:t>
      </w:r>
      <w:r>
        <w:rPr>
          <w:rFonts w:hint="eastAsia" w:ascii="宋体" w:hAnsi="宋体" w:cs="宋体"/>
          <w:sz w:val="21"/>
          <w:szCs w:val="21"/>
          <w:lang w:val="en-US" w:eastAsia="zh-CN"/>
        </w:rPr>
        <w:t>成交</w:t>
      </w:r>
      <w:r>
        <w:rPr>
          <w:rFonts w:hint="eastAsia" w:ascii="宋体" w:hAnsi="宋体" w:eastAsia="宋体" w:cs="宋体"/>
          <w:sz w:val="21"/>
          <w:szCs w:val="21"/>
        </w:rPr>
        <w:t>通知书。</w:t>
      </w:r>
    </w:p>
    <w:p w14:paraId="142BEA36">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前置条件：</w:t>
      </w:r>
    </w:p>
    <w:p w14:paraId="542A44C0">
      <w:pPr>
        <w:pageBreakBefore w:val="0"/>
        <w:kinsoku/>
        <w:wordWrap/>
        <w:overflowPunct/>
        <w:topLinePunct w:val="0"/>
        <w:bidi w:val="0"/>
        <w:snapToGrid/>
        <w:spacing w:line="360" w:lineRule="auto"/>
        <w:ind w:firstLine="422"/>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cs="Times New Roman"/>
          <w:bCs/>
          <w:caps w:val="0"/>
          <w:smallCaps w:val="0"/>
          <w:color w:val="000000" w:themeColor="text1"/>
          <w:szCs w:val="21"/>
          <w:lang w:val="en-US" w:eastAsia="zh-CN"/>
          <w14:textFill>
            <w14:solidFill>
              <w14:schemeClr w14:val="tx1"/>
            </w14:solidFill>
          </w14:textFill>
        </w:rPr>
        <w:t>成交</w:t>
      </w:r>
      <w:r>
        <w:rPr>
          <w:rFonts w:ascii="Times New Roman" w:hAnsi="Times New Roman" w:eastAsia="宋体" w:cs="Times New Roman"/>
          <w:bCs/>
          <w:caps w:val="0"/>
          <w:smallCaps w:val="0"/>
          <w:color w:val="000000" w:themeColor="text1"/>
          <w:szCs w:val="21"/>
          <w14:textFill>
            <w14:solidFill>
              <w14:schemeClr w14:val="tx1"/>
            </w14:solidFill>
          </w14:textFill>
        </w:rPr>
        <w:t>通知书</w:t>
      </w:r>
      <w:r>
        <w:rPr>
          <w:rFonts w:hint="eastAsia" w:ascii="Times New Roman" w:hAnsi="Times New Roman" w:eastAsia="宋体" w:cs="Times New Roman"/>
          <w:bCs/>
          <w:caps w:val="0"/>
          <w:smallCaps w:val="0"/>
          <w:color w:val="000000" w:themeColor="text1"/>
          <w:szCs w:val="21"/>
          <w:lang w:val="en-US" w:eastAsia="zh-CN"/>
          <w14:textFill>
            <w14:solidFill>
              <w14:schemeClr w14:val="tx1"/>
            </w14:solidFill>
          </w14:textFill>
        </w:rPr>
        <w:t>审核通过，投标单位</w:t>
      </w:r>
      <w:r>
        <w:rPr>
          <w:rFonts w:hint="eastAsia" w:ascii="Times New Roman" w:hAnsi="Times New Roman" w:cs="Times New Roman"/>
          <w:bCs/>
          <w:caps w:val="0"/>
          <w:smallCaps w:val="0"/>
          <w:color w:val="000000" w:themeColor="text1"/>
          <w:szCs w:val="21"/>
          <w:lang w:val="en-US" w:eastAsia="zh-CN"/>
          <w14:textFill>
            <w14:solidFill>
              <w14:schemeClr w14:val="tx1"/>
            </w14:solidFill>
          </w14:textFill>
        </w:rPr>
        <w:t>成交</w:t>
      </w:r>
      <w:r>
        <w:rPr>
          <w:rFonts w:ascii="Times New Roman" w:hAnsi="Times New Roman" w:eastAsia="宋体" w:cs="Times New Roman"/>
          <w:bCs/>
          <w:caps w:val="0"/>
          <w:smallCaps w:val="0"/>
          <w:color w:val="000000" w:themeColor="text1"/>
          <w:szCs w:val="21"/>
          <w14:textFill>
            <w14:solidFill>
              <w14:schemeClr w14:val="tx1"/>
            </w14:solidFill>
          </w14:textFill>
        </w:rPr>
        <w:t>。</w:t>
      </w:r>
    </w:p>
    <w:p w14:paraId="044D8F76">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操作步骤：</w:t>
      </w:r>
    </w:p>
    <w:p w14:paraId="65E60DA6">
      <w:pPr>
        <w:keepNext w:val="0"/>
        <w:keepLines w:val="0"/>
        <w:pageBreakBefore w:val="0"/>
        <w:widowControl w:val="0"/>
        <w:numPr>
          <w:ilvl w:val="0"/>
          <w:numId w:val="151"/>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66F8D1AD">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cs="Times New Roman"/>
        </w:rPr>
        <w:drawing>
          <wp:inline distT="0" distB="0" distL="114300" distR="114300">
            <wp:extent cx="5057775" cy="2754630"/>
            <wp:effectExtent l="0" t="0" r="9525" b="7620"/>
            <wp:docPr id="601"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 name="图片 54"/>
                    <pic:cNvPicPr>
                      <a:picLocks noChangeAspect="1"/>
                    </pic:cNvPicPr>
                  </pic:nvPicPr>
                  <pic:blipFill>
                    <a:blip r:embed="rId74"/>
                    <a:stretch>
                      <a:fillRect/>
                    </a:stretch>
                  </pic:blipFill>
                  <pic:spPr>
                    <a:xfrm>
                      <a:off x="0" y="0"/>
                      <a:ext cx="5057775" cy="2754630"/>
                    </a:xfrm>
                    <a:prstGeom prst="rect">
                      <a:avLst/>
                    </a:prstGeom>
                    <a:noFill/>
                    <a:ln>
                      <a:noFill/>
                    </a:ln>
                  </pic:spPr>
                </pic:pic>
              </a:graphicData>
            </a:graphic>
          </wp:inline>
        </w:drawing>
      </w:r>
    </w:p>
    <w:p w14:paraId="4E72F0B6">
      <w:pPr>
        <w:keepNext w:val="0"/>
        <w:keepLines w:val="0"/>
        <w:pageBreakBefore w:val="0"/>
        <w:widowControl w:val="0"/>
        <w:numPr>
          <w:ilvl w:val="0"/>
          <w:numId w:val="151"/>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w:t>
      </w:r>
      <w:r>
        <w:rPr>
          <w:rFonts w:hint="eastAsia" w:ascii="Times New Roman" w:hAnsi="Times New Roman"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765C0ECB">
      <w:pPr>
        <w:pageBreakBefore w:val="0"/>
        <w:numPr>
          <w:ilvl w:val="0"/>
          <w:numId w:val="0"/>
        </w:numPr>
        <w:kinsoku/>
        <w:wordWrap/>
        <w:overflowPunct/>
        <w:topLinePunct w:val="0"/>
        <w:bidi w:val="0"/>
        <w:snapToGrid/>
        <w:spacing w:line="360" w:lineRule="auto"/>
        <w:jc w:val="center"/>
        <w:textAlignment w:val="auto"/>
        <w:rPr>
          <w:rFonts w:hint="eastAsia" w:ascii="Times New Roman" w:hAnsi="Times New Roman" w:eastAsia="宋体" w:cs="Times New Roman"/>
          <w:lang w:val="en-US" w:eastAsia="zh-CN"/>
        </w:rPr>
      </w:pPr>
      <w:r>
        <w:rPr>
          <w:rFonts w:ascii="Times New Roman" w:hAnsi="Times New Roman" w:eastAsia="宋体" w:cs="Times New Roman"/>
        </w:rPr>
        <w:drawing>
          <wp:inline distT="0" distB="0" distL="114300" distR="114300">
            <wp:extent cx="5057775" cy="2437765"/>
            <wp:effectExtent l="0" t="0" r="9525" b="635"/>
            <wp:docPr id="602"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69AB3968">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p>
    <w:p w14:paraId="35CBA2C1">
      <w:pPr>
        <w:keepNext w:val="0"/>
        <w:keepLines w:val="0"/>
        <w:pageBreakBefore w:val="0"/>
        <w:widowControl w:val="0"/>
        <w:numPr>
          <w:ilvl w:val="0"/>
          <w:numId w:val="151"/>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供应商工作台页面，</w:t>
      </w:r>
      <w:r>
        <w:rPr>
          <w:rFonts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cs="Times New Roman"/>
          <w:caps w:val="0"/>
          <w:smallCaps w:val="0"/>
          <w:color w:val="000000" w:themeColor="text1"/>
          <w:lang w:val="en-US" w:eastAsia="zh-CN"/>
          <w14:textFill>
            <w14:solidFill>
              <w14:schemeClr w14:val="tx1"/>
            </w14:solidFill>
          </w14:textFill>
        </w:rPr>
        <w:t>成交</w:t>
      </w:r>
      <w:r>
        <w:rPr>
          <w:rFonts w:ascii="Times New Roman" w:hAnsi="Times New Roman" w:eastAsia="宋体" w:cs="Times New Roman"/>
          <w:caps w:val="0"/>
          <w:smallCaps w:val="0"/>
          <w:color w:val="000000" w:themeColor="text1"/>
          <w14:textFill>
            <w14:solidFill>
              <w14:schemeClr w14:val="tx1"/>
            </w14:solidFill>
          </w14:textFill>
        </w:rPr>
        <w:t>通知书</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查看</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菜单</w:t>
      </w:r>
      <w:r>
        <w:rPr>
          <w:rFonts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w:t>
      </w:r>
      <w:r>
        <w:rPr>
          <w:rFonts w:hint="eastAsia" w:ascii="Times New Roman" w:hAnsi="Times New Roman" w:cs="Times New Roman"/>
          <w:caps w:val="0"/>
          <w:smallCaps w:val="0"/>
          <w:color w:val="000000" w:themeColor="text1"/>
          <w:lang w:val="en-US" w:eastAsia="zh-CN"/>
          <w14:textFill>
            <w14:solidFill>
              <w14:schemeClr w14:val="tx1"/>
            </w14:solidFill>
          </w14:textFill>
        </w:rPr>
        <w:t>成交</w:t>
      </w:r>
      <w:r>
        <w:rPr>
          <w:rFonts w:ascii="Times New Roman" w:hAnsi="Times New Roman" w:eastAsia="宋体" w:cs="Times New Roman"/>
          <w:caps w:val="0"/>
          <w:smallCaps w:val="0"/>
          <w:color w:val="000000" w:themeColor="text1"/>
          <w14:textFill>
            <w14:solidFill>
              <w14:schemeClr w14:val="tx1"/>
            </w14:solidFill>
          </w14:textFill>
        </w:rPr>
        <w:t>通知书</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查看</w:t>
      </w:r>
      <w:r>
        <w:rPr>
          <w:rFonts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58E20DFA">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aps w:val="0"/>
          <w:smallCaps w:val="0"/>
        </w:rPr>
      </w:pPr>
      <w:r>
        <w:drawing>
          <wp:inline distT="0" distB="0" distL="114300" distR="114300">
            <wp:extent cx="5057775" cy="2443480"/>
            <wp:effectExtent l="0" t="0" r="9525" b="13970"/>
            <wp:docPr id="603"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 name="图片 16"/>
                    <pic:cNvPicPr>
                      <a:picLocks noChangeAspect="1"/>
                    </pic:cNvPicPr>
                  </pic:nvPicPr>
                  <pic:blipFill>
                    <a:blip r:embed="rId198"/>
                    <a:stretch>
                      <a:fillRect/>
                    </a:stretch>
                  </pic:blipFill>
                  <pic:spPr>
                    <a:xfrm>
                      <a:off x="0" y="0"/>
                      <a:ext cx="5057775" cy="2443480"/>
                    </a:xfrm>
                    <a:prstGeom prst="rect">
                      <a:avLst/>
                    </a:prstGeom>
                    <a:noFill/>
                    <a:ln>
                      <a:noFill/>
                    </a:ln>
                  </pic:spPr>
                </pic:pic>
              </a:graphicData>
            </a:graphic>
          </wp:inline>
        </w:drawing>
      </w:r>
    </w:p>
    <w:p w14:paraId="2917C25B">
      <w:pPr>
        <w:pageBreakBefore w:val="0"/>
        <w:widowControl/>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kern w:val="0"/>
          <w:sz w:val="24"/>
          <w14:textFill>
            <w14:solidFill>
              <w14:schemeClr w14:val="tx1"/>
            </w14:solidFill>
          </w14:textFill>
        </w:rPr>
      </w:pPr>
    </w:p>
    <w:p w14:paraId="6EB6493C">
      <w:pPr>
        <w:pStyle w:val="5"/>
        <w:pageBreakBefore w:val="0"/>
        <w:kinsoku/>
        <w:wordWrap/>
        <w:overflowPunct/>
        <w:topLinePunct w:val="0"/>
        <w:bidi w:val="0"/>
        <w:snapToGrid/>
        <w:spacing w:line="360" w:lineRule="auto"/>
        <w:textAlignment w:val="auto"/>
        <w:rPr>
          <w:rFonts w:hint="eastAsia"/>
          <w:lang w:val="en-US" w:eastAsia="zh-CN"/>
        </w:rPr>
      </w:pPr>
      <w:bookmarkStart w:id="287" w:name="_Toc5677"/>
      <w:r>
        <w:rPr>
          <w:rFonts w:hint="eastAsia"/>
          <w:lang w:val="en-US" w:eastAsia="zh-CN"/>
        </w:rPr>
        <w:t>结果通知书查看</w:t>
      </w:r>
      <w:bookmarkEnd w:id="287"/>
    </w:p>
    <w:p w14:paraId="147028D4">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功能</w:t>
      </w: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介绍</w:t>
      </w:r>
      <w:r>
        <w:rPr>
          <w:rFonts w:ascii="Times New Roman" w:hAnsi="Times New Roman" w:eastAsia="宋体" w:cs="Times New Roman"/>
          <w:b/>
          <w:bCs/>
          <w:caps w:val="0"/>
          <w:smallCaps w:val="0"/>
          <w:color w:val="000000" w:themeColor="text1"/>
          <w14:textFill>
            <w14:solidFill>
              <w14:schemeClr w14:val="tx1"/>
            </w14:solidFill>
          </w14:textFill>
        </w:rPr>
        <w:t>：</w:t>
      </w:r>
    </w:p>
    <w:p w14:paraId="60FB6334">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此环节具备未</w:t>
      </w:r>
      <w:r>
        <w:rPr>
          <w:rFonts w:hint="eastAsia" w:ascii="宋体" w:hAnsi="宋体" w:cs="宋体"/>
          <w:sz w:val="21"/>
          <w:szCs w:val="21"/>
          <w:lang w:val="en-US" w:eastAsia="zh-CN"/>
        </w:rPr>
        <w:t>成交</w:t>
      </w:r>
      <w:r>
        <w:rPr>
          <w:rFonts w:hint="eastAsia" w:ascii="宋体" w:hAnsi="宋体" w:eastAsia="宋体" w:cs="宋体"/>
          <w:sz w:val="21"/>
          <w:szCs w:val="21"/>
        </w:rPr>
        <w:t>供应商接收</w:t>
      </w:r>
      <w:r>
        <w:rPr>
          <w:rFonts w:hint="eastAsia" w:ascii="宋体" w:hAnsi="宋体" w:eastAsia="宋体" w:cs="宋体"/>
          <w:sz w:val="21"/>
          <w:szCs w:val="21"/>
          <w:lang w:eastAsia="zh-CN"/>
        </w:rPr>
        <w:t>采购人</w:t>
      </w:r>
      <w:r>
        <w:rPr>
          <w:rFonts w:hint="eastAsia" w:ascii="宋体" w:hAnsi="宋体" w:eastAsia="宋体" w:cs="宋体"/>
          <w:sz w:val="21"/>
          <w:szCs w:val="21"/>
        </w:rPr>
        <w:t>发送的结果通知书功能。</w:t>
      </w:r>
    </w:p>
    <w:p w14:paraId="7D7AC714">
      <w:pPr>
        <w:pageBreakBefore w:val="0"/>
        <w:kinsoku/>
        <w:wordWrap/>
        <w:overflowPunct/>
        <w:topLinePunct w:val="0"/>
        <w:bidi w:val="0"/>
        <w:snapToGrid/>
        <w:spacing w:line="360" w:lineRule="auto"/>
        <w:jc w:val="both"/>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hint="eastAsia" w:ascii="宋体" w:hAnsi="宋体" w:cs="宋体"/>
          <w:sz w:val="21"/>
          <w:szCs w:val="21"/>
          <w:lang w:val="en-US" w:eastAsia="zh-CN"/>
        </w:rPr>
        <w:t>成交</w:t>
      </w:r>
      <w:r>
        <w:rPr>
          <w:rFonts w:hint="eastAsia" w:ascii="宋体" w:hAnsi="宋体" w:eastAsia="宋体" w:cs="宋体"/>
          <w:sz w:val="21"/>
          <w:szCs w:val="21"/>
        </w:rPr>
        <w:t>结果确定后，</w:t>
      </w:r>
      <w:r>
        <w:rPr>
          <w:rFonts w:hint="eastAsia" w:ascii="宋体" w:hAnsi="宋体" w:eastAsia="宋体" w:cs="宋体"/>
          <w:sz w:val="21"/>
          <w:szCs w:val="21"/>
          <w:lang w:eastAsia="zh-CN"/>
        </w:rPr>
        <w:t>采购人</w:t>
      </w:r>
      <w:r>
        <w:rPr>
          <w:rFonts w:hint="eastAsia" w:ascii="宋体" w:hAnsi="宋体" w:eastAsia="宋体" w:cs="宋体"/>
          <w:sz w:val="21"/>
          <w:szCs w:val="21"/>
        </w:rPr>
        <w:t>向未</w:t>
      </w:r>
      <w:r>
        <w:rPr>
          <w:rFonts w:hint="eastAsia" w:ascii="宋体" w:hAnsi="宋体" w:cs="宋体"/>
          <w:sz w:val="21"/>
          <w:szCs w:val="21"/>
          <w:lang w:val="en-US" w:eastAsia="zh-CN"/>
        </w:rPr>
        <w:t>成交</w:t>
      </w:r>
      <w:r>
        <w:rPr>
          <w:rFonts w:hint="eastAsia" w:ascii="宋体" w:hAnsi="宋体" w:eastAsia="宋体" w:cs="宋体"/>
          <w:sz w:val="21"/>
          <w:szCs w:val="21"/>
        </w:rPr>
        <w:t>供应商发送结果通知书。供应商登录系统，进入结果通知书菜单，选择标段（包），点击查看按钮查看结果通知书。</w:t>
      </w:r>
    </w:p>
    <w:p w14:paraId="41CD06CB">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前置条件：</w:t>
      </w:r>
    </w:p>
    <w:p w14:paraId="413D9A93">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hint="eastAsia" w:ascii="Times New Roman" w:hAnsi="Times New Roman" w:cs="Times New Roman"/>
          <w:bCs/>
          <w:caps w:val="0"/>
          <w:smallCaps w:val="0"/>
          <w:color w:val="000000" w:themeColor="text1"/>
          <w:szCs w:val="21"/>
          <w:lang w:val="en-US" w:eastAsia="zh-CN"/>
          <w14:textFill>
            <w14:solidFill>
              <w14:schemeClr w14:val="tx1"/>
            </w14:solidFill>
          </w14:textFill>
        </w:rPr>
        <w:t>成交</w:t>
      </w:r>
      <w:r>
        <w:rPr>
          <w:rFonts w:ascii="Times New Roman" w:hAnsi="Times New Roman" w:eastAsia="宋体" w:cs="Times New Roman"/>
          <w:bCs/>
          <w:caps w:val="0"/>
          <w:smallCaps w:val="0"/>
          <w:color w:val="000000" w:themeColor="text1"/>
          <w:szCs w:val="21"/>
          <w14:textFill>
            <w14:solidFill>
              <w14:schemeClr w14:val="tx1"/>
            </w14:solidFill>
          </w14:textFill>
        </w:rPr>
        <w:t>通知书</w:t>
      </w:r>
      <w:r>
        <w:rPr>
          <w:rFonts w:hint="eastAsia" w:ascii="Times New Roman" w:hAnsi="Times New Roman" w:eastAsia="宋体" w:cs="Times New Roman"/>
          <w:bCs/>
          <w:caps w:val="0"/>
          <w:smallCaps w:val="0"/>
          <w:color w:val="000000" w:themeColor="text1"/>
          <w:szCs w:val="21"/>
          <w:lang w:val="en-US" w:eastAsia="zh-CN"/>
          <w14:textFill>
            <w14:solidFill>
              <w14:schemeClr w14:val="tx1"/>
            </w14:solidFill>
          </w14:textFill>
        </w:rPr>
        <w:t>审核通过，投标单位未中标</w:t>
      </w:r>
      <w:r>
        <w:rPr>
          <w:rFonts w:ascii="Times New Roman" w:hAnsi="Times New Roman" w:eastAsia="宋体" w:cs="Times New Roman"/>
          <w:bCs/>
          <w:caps w:val="0"/>
          <w:smallCaps w:val="0"/>
          <w:color w:val="000000" w:themeColor="text1"/>
          <w:szCs w:val="21"/>
          <w14:textFill>
            <w14:solidFill>
              <w14:schemeClr w14:val="tx1"/>
            </w14:solidFill>
          </w14:textFill>
        </w:rPr>
        <w:t>。</w:t>
      </w:r>
    </w:p>
    <w:p w14:paraId="2BB0D04F">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操作步骤：</w:t>
      </w:r>
    </w:p>
    <w:p w14:paraId="56167D4C">
      <w:pPr>
        <w:keepNext w:val="0"/>
        <w:keepLines w:val="0"/>
        <w:pageBreakBefore w:val="0"/>
        <w:widowControl w:val="0"/>
        <w:numPr>
          <w:ilvl w:val="0"/>
          <w:numId w:val="152"/>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360E6522">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cs="Times New Roman"/>
        </w:rPr>
        <w:drawing>
          <wp:inline distT="0" distB="0" distL="114300" distR="114300">
            <wp:extent cx="5057775" cy="2754630"/>
            <wp:effectExtent l="0" t="0" r="9525" b="7620"/>
            <wp:docPr id="60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 name="图片 54"/>
                    <pic:cNvPicPr>
                      <a:picLocks noChangeAspect="1"/>
                    </pic:cNvPicPr>
                  </pic:nvPicPr>
                  <pic:blipFill>
                    <a:blip r:embed="rId74"/>
                    <a:stretch>
                      <a:fillRect/>
                    </a:stretch>
                  </pic:blipFill>
                  <pic:spPr>
                    <a:xfrm>
                      <a:off x="0" y="0"/>
                      <a:ext cx="5057775" cy="2754630"/>
                    </a:xfrm>
                    <a:prstGeom prst="rect">
                      <a:avLst/>
                    </a:prstGeom>
                    <a:noFill/>
                    <a:ln>
                      <a:noFill/>
                    </a:ln>
                  </pic:spPr>
                </pic:pic>
              </a:graphicData>
            </a:graphic>
          </wp:inline>
        </w:drawing>
      </w:r>
    </w:p>
    <w:p w14:paraId="2ABFDA3D">
      <w:pPr>
        <w:keepNext w:val="0"/>
        <w:keepLines w:val="0"/>
        <w:pageBreakBefore w:val="0"/>
        <w:widowControl w:val="0"/>
        <w:numPr>
          <w:ilvl w:val="0"/>
          <w:numId w:val="152"/>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w:t>
      </w:r>
      <w:r>
        <w:rPr>
          <w:rFonts w:hint="eastAsia" w:ascii="Times New Roman" w:hAnsi="Times New Roman"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10926A42">
      <w:pPr>
        <w:pageBreakBefore w:val="0"/>
        <w:numPr>
          <w:ilvl w:val="0"/>
          <w:numId w:val="0"/>
        </w:numPr>
        <w:kinsoku/>
        <w:wordWrap/>
        <w:overflowPunct/>
        <w:topLinePunct w:val="0"/>
        <w:bidi w:val="0"/>
        <w:snapToGrid/>
        <w:spacing w:line="360" w:lineRule="auto"/>
        <w:jc w:val="center"/>
        <w:textAlignment w:val="auto"/>
        <w:rPr>
          <w:rFonts w:hint="eastAsia" w:ascii="Times New Roman" w:hAnsi="Times New Roman" w:eastAsia="宋体" w:cs="Times New Roman"/>
          <w:lang w:val="en-US" w:eastAsia="zh-CN"/>
        </w:rPr>
      </w:pPr>
      <w:r>
        <w:rPr>
          <w:rFonts w:ascii="Times New Roman" w:hAnsi="Times New Roman" w:eastAsia="宋体" w:cs="Times New Roman"/>
        </w:rPr>
        <w:drawing>
          <wp:inline distT="0" distB="0" distL="114300" distR="114300">
            <wp:extent cx="5057775" cy="2437765"/>
            <wp:effectExtent l="0" t="0" r="9525" b="635"/>
            <wp:docPr id="605"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1B5332ED">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p>
    <w:p w14:paraId="7A66CD32">
      <w:pPr>
        <w:keepNext w:val="0"/>
        <w:keepLines w:val="0"/>
        <w:pageBreakBefore w:val="0"/>
        <w:widowControl w:val="0"/>
        <w:numPr>
          <w:ilvl w:val="0"/>
          <w:numId w:val="152"/>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供应商工作台页面，</w:t>
      </w:r>
      <w:r>
        <w:rPr>
          <w:rFonts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ascii="Times New Roman" w:hAnsi="Times New Roman" w:eastAsia="宋体" w:cs="Times New Roman"/>
          <w:caps w:val="0"/>
          <w:smallCaps w:val="0"/>
          <w:color w:val="000000" w:themeColor="text1"/>
          <w14:textFill>
            <w14:solidFill>
              <w14:schemeClr w14:val="tx1"/>
            </w14:solidFill>
          </w14:textFill>
        </w:rPr>
        <w:t>结果通知书</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查看</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菜单</w:t>
      </w:r>
      <w:r>
        <w:rPr>
          <w:rFonts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w:t>
      </w:r>
      <w:r>
        <w:rPr>
          <w:rFonts w:ascii="Times New Roman" w:hAnsi="Times New Roman" w:eastAsia="宋体" w:cs="Times New Roman"/>
          <w:caps w:val="0"/>
          <w:smallCaps w:val="0"/>
          <w:color w:val="000000" w:themeColor="text1"/>
          <w14:textFill>
            <w14:solidFill>
              <w14:schemeClr w14:val="tx1"/>
            </w14:solidFill>
          </w14:textFill>
        </w:rPr>
        <w:t>结果通知书</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查看</w:t>
      </w:r>
      <w:r>
        <w:rPr>
          <w:rFonts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3750FF8F">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aps w:val="0"/>
          <w:smallCaps w:val="0"/>
        </w:rPr>
      </w:pPr>
      <w:r>
        <w:drawing>
          <wp:inline distT="0" distB="0" distL="114300" distR="114300">
            <wp:extent cx="5057775" cy="2429510"/>
            <wp:effectExtent l="0" t="0" r="9525" b="8890"/>
            <wp:docPr id="60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 name="图片 15"/>
                    <pic:cNvPicPr>
                      <a:picLocks noChangeAspect="1"/>
                    </pic:cNvPicPr>
                  </pic:nvPicPr>
                  <pic:blipFill>
                    <a:blip r:embed="rId199"/>
                    <a:stretch>
                      <a:fillRect/>
                    </a:stretch>
                  </pic:blipFill>
                  <pic:spPr>
                    <a:xfrm>
                      <a:off x="0" y="0"/>
                      <a:ext cx="5057775" cy="2429510"/>
                    </a:xfrm>
                    <a:prstGeom prst="rect">
                      <a:avLst/>
                    </a:prstGeom>
                    <a:noFill/>
                    <a:ln>
                      <a:noFill/>
                    </a:ln>
                  </pic:spPr>
                </pic:pic>
              </a:graphicData>
            </a:graphic>
          </wp:inline>
        </w:drawing>
      </w:r>
    </w:p>
    <w:p w14:paraId="12B619E6">
      <w:pPr>
        <w:pageBreakBefore w:val="0"/>
        <w:kinsoku/>
        <w:wordWrap/>
        <w:overflowPunct/>
        <w:topLinePunct w:val="0"/>
        <w:bidi w:val="0"/>
        <w:snapToGrid/>
        <w:spacing w:line="360" w:lineRule="auto"/>
        <w:textAlignment w:val="auto"/>
        <w:rPr>
          <w:rFonts w:hint="default"/>
          <w:lang w:val="en-US" w:eastAsia="zh-CN"/>
        </w:rPr>
      </w:pPr>
    </w:p>
    <w:p w14:paraId="38F1791F">
      <w:pPr>
        <w:pStyle w:val="4"/>
        <w:pageBreakBefore w:val="0"/>
        <w:kinsoku/>
        <w:wordWrap/>
        <w:overflowPunct/>
        <w:topLinePunct w:val="0"/>
        <w:bidi w:val="0"/>
        <w:snapToGrid/>
        <w:spacing w:line="360" w:lineRule="auto"/>
        <w:textAlignment w:val="auto"/>
        <w:rPr>
          <w:rFonts w:hint="default"/>
          <w:lang w:val="en-US" w:eastAsia="zh-CN"/>
        </w:rPr>
      </w:pPr>
      <w:bookmarkStart w:id="288" w:name="_Toc27081"/>
      <w:r>
        <w:rPr>
          <w:rFonts w:hint="eastAsia"/>
          <w:lang w:val="en-US" w:eastAsia="zh-CN"/>
        </w:rPr>
        <w:t>谈判采购</w:t>
      </w:r>
      <w:bookmarkEnd w:id="288"/>
    </w:p>
    <w:p w14:paraId="34E99230">
      <w:pPr>
        <w:pStyle w:val="5"/>
        <w:pageBreakBefore w:val="0"/>
        <w:kinsoku/>
        <w:wordWrap/>
        <w:overflowPunct/>
        <w:topLinePunct w:val="0"/>
        <w:bidi w:val="0"/>
        <w:snapToGrid/>
        <w:spacing w:line="360" w:lineRule="auto"/>
        <w:textAlignment w:val="auto"/>
        <w:rPr>
          <w:rFonts w:hint="eastAsia"/>
          <w:lang w:val="en-US" w:eastAsia="zh-CN"/>
        </w:rPr>
      </w:pPr>
      <w:bookmarkStart w:id="289" w:name="_Toc3272"/>
      <w:r>
        <w:rPr>
          <w:rFonts w:hint="eastAsia"/>
          <w:lang w:val="en-US" w:eastAsia="zh-CN"/>
        </w:rPr>
        <w:t>邀请书确认</w:t>
      </w:r>
      <w:bookmarkEnd w:id="289"/>
    </w:p>
    <w:p w14:paraId="21C2A980">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功能说明：</w:t>
      </w:r>
    </w:p>
    <w:p w14:paraId="1E216495">
      <w:pPr>
        <w:pageBreakBefore w:val="0"/>
        <w:kinsoku/>
        <w:wordWrap/>
        <w:overflowPunct/>
        <w:topLinePunct w:val="0"/>
        <w:bidi w:val="0"/>
        <w:snapToGrid/>
        <w:spacing w:line="360" w:lineRule="auto"/>
        <w:ind w:firstLine="422"/>
        <w:textAlignment w:val="auto"/>
        <w:rPr>
          <w:rFonts w:hint="eastAsia" w:eastAsia="宋体"/>
          <w:b/>
          <w:bCs/>
          <w:caps w:val="0"/>
          <w:smallCaps w:val="0"/>
          <w:color w:val="000000" w:themeColor="text1"/>
          <w:lang w:val="en-US" w:eastAsia="zh-CN"/>
          <w14:textFill>
            <w14:solidFill>
              <w14:schemeClr w14:val="tx1"/>
            </w14:solidFill>
          </w14:textFill>
        </w:rPr>
      </w:pPr>
      <w:r>
        <w:rPr>
          <w:rFonts w:hint="eastAsia" w:eastAsia="宋体"/>
          <w:caps w:val="0"/>
          <w:smallCaps w:val="0"/>
          <w:color w:val="000000" w:themeColor="text1"/>
          <w:szCs w:val="21"/>
          <w:lang w:val="en-US" w:eastAsia="zh-CN"/>
          <w14:textFill>
            <w14:solidFill>
              <w14:schemeClr w14:val="tx1"/>
            </w14:solidFill>
          </w14:textFill>
        </w:rPr>
        <w:t>查看供应商的邀请书信息</w:t>
      </w:r>
      <w:r>
        <w:rPr>
          <w:rFonts w:eastAsia="宋体"/>
          <w:caps w:val="0"/>
          <w:smallCaps w:val="0"/>
          <w:color w:val="000000" w:themeColor="text1"/>
          <w14:textFill>
            <w14:solidFill>
              <w14:schemeClr w14:val="tx1"/>
            </w14:solidFill>
          </w14:textFill>
        </w:rPr>
        <w:t>。</w:t>
      </w:r>
    </w:p>
    <w:p w14:paraId="5E2AA68B">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前置条件：</w:t>
      </w:r>
    </w:p>
    <w:p w14:paraId="1C21A6ED">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hint="eastAsia" w:eastAsia="宋体"/>
          <w:caps w:val="0"/>
          <w:smallCaps w:val="0"/>
          <w:color w:val="000000" w:themeColor="text1"/>
          <w:szCs w:val="21"/>
          <w:lang w:val="en-US" w:eastAsia="zh-CN"/>
          <w14:textFill>
            <w14:solidFill>
              <w14:schemeClr w14:val="tx1"/>
            </w14:solidFill>
          </w14:textFill>
        </w:rPr>
        <w:t>供应商收到邀请函且确认参加</w:t>
      </w:r>
      <w:r>
        <w:rPr>
          <w:rFonts w:eastAsia="宋体"/>
          <w:caps w:val="0"/>
          <w:smallCaps w:val="0"/>
          <w:color w:val="000000" w:themeColor="text1"/>
          <w14:textFill>
            <w14:solidFill>
              <w14:schemeClr w14:val="tx1"/>
            </w14:solidFill>
          </w14:textFill>
        </w:rPr>
        <w:t>。</w:t>
      </w:r>
    </w:p>
    <w:p w14:paraId="165E0BAD">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操作步骤：</w:t>
      </w:r>
    </w:p>
    <w:p w14:paraId="2B1D62D5">
      <w:pPr>
        <w:keepNext w:val="0"/>
        <w:keepLines w:val="0"/>
        <w:pageBreakBefore w:val="0"/>
        <w:widowControl w:val="0"/>
        <w:numPr>
          <w:ilvl w:val="0"/>
          <w:numId w:val="153"/>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40010410">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drawing>
          <wp:inline distT="0" distB="0" distL="114300" distR="114300">
            <wp:extent cx="5057775" cy="2754630"/>
            <wp:effectExtent l="0" t="0" r="9525" b="7620"/>
            <wp:docPr id="567"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 name="图片 54"/>
                    <pic:cNvPicPr>
                      <a:picLocks noChangeAspect="1"/>
                    </pic:cNvPicPr>
                  </pic:nvPicPr>
                  <pic:blipFill>
                    <a:blip r:embed="rId74"/>
                    <a:stretch>
                      <a:fillRect/>
                    </a:stretch>
                  </pic:blipFill>
                  <pic:spPr>
                    <a:xfrm>
                      <a:off x="0" y="0"/>
                      <a:ext cx="5057775" cy="2754630"/>
                    </a:xfrm>
                    <a:prstGeom prst="rect">
                      <a:avLst/>
                    </a:prstGeom>
                    <a:noFill/>
                    <a:ln>
                      <a:noFill/>
                    </a:ln>
                  </pic:spPr>
                </pic:pic>
              </a:graphicData>
            </a:graphic>
          </wp:inline>
        </w:drawing>
      </w:r>
    </w:p>
    <w:p w14:paraId="1ED4DC8F">
      <w:pPr>
        <w:keepNext w:val="0"/>
        <w:keepLines w:val="0"/>
        <w:pageBreakBefore w:val="0"/>
        <w:widowControl w:val="0"/>
        <w:numPr>
          <w:ilvl w:val="0"/>
          <w:numId w:val="153"/>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w:t>
      </w:r>
      <w:r>
        <w:rPr>
          <w:rFonts w:hint="eastAsia"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05886B42">
      <w:pPr>
        <w:pageBreakBefore w:val="0"/>
        <w:numPr>
          <w:ilvl w:val="0"/>
          <w:numId w:val="0"/>
        </w:numPr>
        <w:kinsoku/>
        <w:wordWrap/>
        <w:overflowPunct/>
        <w:topLinePunct w:val="0"/>
        <w:bidi w:val="0"/>
        <w:snapToGrid/>
        <w:spacing w:line="360" w:lineRule="auto"/>
        <w:jc w:val="center"/>
        <w:textAlignment w:val="auto"/>
        <w:rPr>
          <w:rFonts w:eastAsia="宋体"/>
          <w:b/>
          <w:bCs/>
          <w:caps w:val="0"/>
          <w:smallCaps w:val="0"/>
          <w:color w:val="000000" w:themeColor="text1"/>
          <w14:textFill>
            <w14:solidFill>
              <w14:schemeClr w14:val="tx1"/>
            </w14:solidFill>
          </w14:textFill>
        </w:rPr>
      </w:pPr>
      <w:r>
        <w:rPr>
          <w:rFonts w:ascii="Times New Roman" w:hAnsi="Times New Roman" w:eastAsia="宋体" w:cs="Times New Roman"/>
        </w:rPr>
        <w:drawing>
          <wp:inline distT="0" distB="0" distL="114300" distR="114300">
            <wp:extent cx="5057775" cy="2437765"/>
            <wp:effectExtent l="0" t="0" r="9525" b="635"/>
            <wp:docPr id="56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4ADE1A27">
      <w:pPr>
        <w:keepNext w:val="0"/>
        <w:keepLines w:val="0"/>
        <w:pageBreakBefore w:val="0"/>
        <w:widowControl w:val="0"/>
        <w:numPr>
          <w:ilvl w:val="0"/>
          <w:numId w:val="153"/>
        </w:numPr>
        <w:kinsoku/>
        <w:wordWrap/>
        <w:overflowPunct/>
        <w:topLinePunct w:val="0"/>
        <w:autoSpaceDE/>
        <w:autoSpaceDN/>
        <w:bidi w:val="0"/>
        <w:adjustRightInd/>
        <w:snapToGrid/>
        <w:spacing w:line="360" w:lineRule="auto"/>
        <w:ind w:left="0" w:leftChars="0" w:firstLine="315" w:firstLineChars="150"/>
        <w:textAlignment w:val="auto"/>
        <w:rPr>
          <w:rFonts w:hint="eastAsia" w:eastAsia="宋体"/>
          <w:caps w:val="0"/>
          <w:smallCaps w:val="0"/>
          <w:color w:val="000000" w:themeColor="text1"/>
          <w:lang w:eastAsia="zh-CN"/>
          <w14:textFill>
            <w14:solidFill>
              <w14:schemeClr w14:val="tx1"/>
            </w14:solidFill>
          </w14:textFill>
        </w:rPr>
      </w:pPr>
      <w:r>
        <w:rPr>
          <w:rFonts w:hint="eastAsia" w:ascii="Times New Roman" w:eastAsia="宋体"/>
          <w:caps w:val="0"/>
          <w:smallCaps w:val="0"/>
          <w:color w:val="000000" w:themeColor="text1"/>
          <w:lang w:val="en-US" w:eastAsia="zh-CN"/>
          <w14:textFill>
            <w14:solidFill>
              <w14:schemeClr w14:val="tx1"/>
            </w14:solidFill>
          </w14:textFill>
        </w:rPr>
        <w:t>供应商工作台</w:t>
      </w:r>
      <w:r>
        <w:rPr>
          <w:rFonts w:hint="eastAsia" w:eastAsia="宋体"/>
          <w:caps w:val="0"/>
          <w:smallCaps w:val="0"/>
          <w:color w:val="000000" w:themeColor="text1"/>
          <w:lang w:val="en-US" w:eastAsia="zh-CN"/>
          <w14:textFill>
            <w14:solidFill>
              <w14:schemeClr w14:val="tx1"/>
            </w14:solidFill>
          </w14:textFill>
        </w:rPr>
        <w:t>页面，</w:t>
      </w:r>
      <w:r>
        <w:rPr>
          <w:rFonts w:eastAsia="宋体"/>
          <w:caps w:val="0"/>
          <w:smallCaps w:val="0"/>
          <w:color w:val="000000" w:themeColor="text1"/>
          <w14:textFill>
            <w14:solidFill>
              <w14:schemeClr w14:val="tx1"/>
            </w14:solidFill>
          </w14:textFill>
        </w:rPr>
        <w:t>点击</w:t>
      </w:r>
      <w:r>
        <w:rPr>
          <w:rFonts w:hint="eastAsia" w:eastAsia="宋体"/>
          <w:caps w:val="0"/>
          <w:smallCaps w:val="0"/>
          <w:color w:val="000000" w:themeColor="text1"/>
          <w:lang w:eastAsia="zh-CN"/>
          <w14:textFill>
            <w14:solidFill>
              <w14:schemeClr w14:val="tx1"/>
            </w14:solidFill>
          </w14:textFill>
        </w:rPr>
        <w:t>“</w:t>
      </w:r>
      <w:r>
        <w:rPr>
          <w:rFonts w:hint="eastAsia" w:ascii="Times New Roman" w:eastAsia="宋体"/>
          <w:caps w:val="0"/>
          <w:smallCaps w:val="0"/>
          <w:color w:val="000000" w:themeColor="text1"/>
          <w:lang w:val="en-US" w:eastAsia="zh-CN"/>
          <w14:textFill>
            <w14:solidFill>
              <w14:schemeClr w14:val="tx1"/>
            </w14:solidFill>
          </w14:textFill>
        </w:rPr>
        <w:t>邀请书确认</w:t>
      </w:r>
      <w:r>
        <w:rPr>
          <w:rFonts w:hint="eastAsia" w:eastAsia="宋体"/>
          <w:caps w:val="0"/>
          <w:smallCaps w:val="0"/>
          <w:color w:val="000000" w:themeColor="text1"/>
          <w:lang w:eastAsia="zh-CN"/>
          <w14:textFill>
            <w14:solidFill>
              <w14:schemeClr w14:val="tx1"/>
            </w14:solidFill>
          </w14:textFill>
        </w:rPr>
        <w:t>”</w:t>
      </w:r>
      <w:r>
        <w:rPr>
          <w:rFonts w:hint="eastAsia" w:ascii="Times New Roman" w:eastAsia="宋体"/>
          <w:caps w:val="0"/>
          <w:smallCaps w:val="0"/>
          <w:color w:val="000000" w:themeColor="text1"/>
          <w:lang w:val="en-US" w:eastAsia="zh-CN"/>
          <w14:textFill>
            <w14:solidFill>
              <w14:schemeClr w14:val="tx1"/>
            </w14:solidFill>
          </w14:textFill>
        </w:rPr>
        <w:t>菜单</w:t>
      </w:r>
      <w:r>
        <w:rPr>
          <w:rFonts w:eastAsia="宋体"/>
          <w:caps w:val="0"/>
          <w:smallCaps w:val="0"/>
          <w:color w:val="000000" w:themeColor="text1"/>
          <w14:textFill>
            <w14:solidFill>
              <w14:schemeClr w14:val="tx1"/>
            </w14:solidFill>
          </w14:textFill>
        </w:rPr>
        <w:t>，</w:t>
      </w:r>
      <w:r>
        <w:rPr>
          <w:rFonts w:hint="eastAsia" w:eastAsia="宋体"/>
          <w:caps w:val="0"/>
          <w:smallCaps w:val="0"/>
          <w:color w:val="000000" w:themeColor="text1"/>
          <w:lang w:val="en-US" w:eastAsia="zh-CN"/>
          <w14:textFill>
            <w14:solidFill>
              <w14:schemeClr w14:val="tx1"/>
            </w14:solidFill>
          </w14:textFill>
        </w:rPr>
        <w:t>进入</w:t>
      </w:r>
      <w:r>
        <w:rPr>
          <w:rFonts w:hint="eastAsia" w:ascii="Times New Roman" w:eastAsia="宋体"/>
          <w:caps w:val="0"/>
          <w:smallCaps w:val="0"/>
          <w:color w:val="000000" w:themeColor="text1"/>
          <w:lang w:val="en-US" w:eastAsia="zh-CN"/>
          <w14:textFill>
            <w14:solidFill>
              <w14:schemeClr w14:val="tx1"/>
            </w14:solidFill>
          </w14:textFill>
        </w:rPr>
        <w:t>邀请书确认</w:t>
      </w:r>
      <w:r>
        <w:rPr>
          <w:rFonts w:eastAsia="宋体"/>
          <w:caps w:val="0"/>
          <w:smallCaps w:val="0"/>
          <w:color w:val="000000" w:themeColor="text1"/>
          <w14:textFill>
            <w14:solidFill>
              <w14:schemeClr w14:val="tx1"/>
            </w14:solidFill>
          </w14:textFill>
        </w:rPr>
        <w:t>页面</w:t>
      </w:r>
      <w:r>
        <w:rPr>
          <w:rFonts w:hint="eastAsia" w:eastAsia="宋体"/>
          <w:caps w:val="0"/>
          <w:smallCaps w:val="0"/>
          <w:color w:val="000000" w:themeColor="text1"/>
          <w:lang w:eastAsia="zh-CN"/>
          <w14:textFill>
            <w14:solidFill>
              <w14:schemeClr w14:val="tx1"/>
            </w14:solidFill>
          </w14:textFill>
        </w:rPr>
        <w:t>。如下图：</w:t>
      </w:r>
    </w:p>
    <w:p w14:paraId="63855378">
      <w:pPr>
        <w:pageBreakBefore w:val="0"/>
        <w:numPr>
          <w:ilvl w:val="0"/>
          <w:numId w:val="0"/>
        </w:numPr>
        <w:kinsoku/>
        <w:wordWrap/>
        <w:overflowPunct/>
        <w:topLinePunct w:val="0"/>
        <w:bidi w:val="0"/>
        <w:snapToGrid/>
        <w:spacing w:line="360" w:lineRule="auto"/>
        <w:ind w:leftChars="0"/>
        <w:jc w:val="center"/>
        <w:textAlignment w:val="auto"/>
        <w:rPr>
          <w:rFonts w:hint="eastAsia" w:eastAsia="宋体"/>
          <w:lang w:eastAsia="zh-CN"/>
        </w:rPr>
      </w:pPr>
      <w:r>
        <w:drawing>
          <wp:inline distT="0" distB="0" distL="114300" distR="114300">
            <wp:extent cx="5057775" cy="2237105"/>
            <wp:effectExtent l="0" t="0" r="9525" b="10795"/>
            <wp:docPr id="569"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 name="图片 13"/>
                    <pic:cNvPicPr>
                      <a:picLocks noChangeAspect="1"/>
                    </pic:cNvPicPr>
                  </pic:nvPicPr>
                  <pic:blipFill>
                    <a:blip r:embed="rId195"/>
                    <a:stretch>
                      <a:fillRect/>
                    </a:stretch>
                  </pic:blipFill>
                  <pic:spPr>
                    <a:xfrm>
                      <a:off x="0" y="0"/>
                      <a:ext cx="5057775" cy="2237105"/>
                    </a:xfrm>
                    <a:prstGeom prst="rect">
                      <a:avLst/>
                    </a:prstGeom>
                    <a:noFill/>
                    <a:ln>
                      <a:noFill/>
                    </a:ln>
                  </pic:spPr>
                </pic:pic>
              </a:graphicData>
            </a:graphic>
          </wp:inline>
        </w:drawing>
      </w:r>
    </w:p>
    <w:p w14:paraId="435A056D">
      <w:pPr>
        <w:pageBreakBefore w:val="0"/>
        <w:numPr>
          <w:ilvl w:val="0"/>
          <w:numId w:val="0"/>
        </w:numPr>
        <w:kinsoku/>
        <w:wordWrap/>
        <w:overflowPunct/>
        <w:topLinePunct w:val="0"/>
        <w:bidi w:val="0"/>
        <w:snapToGrid/>
        <w:spacing w:line="360" w:lineRule="auto"/>
        <w:ind w:leftChars="0"/>
        <w:jc w:val="both"/>
        <w:textAlignment w:val="auto"/>
      </w:pPr>
    </w:p>
    <w:p w14:paraId="1BC8C5B1">
      <w:pPr>
        <w:pStyle w:val="5"/>
        <w:pageBreakBefore w:val="0"/>
        <w:kinsoku/>
        <w:wordWrap/>
        <w:overflowPunct/>
        <w:topLinePunct w:val="0"/>
        <w:bidi w:val="0"/>
        <w:snapToGrid/>
        <w:spacing w:line="360" w:lineRule="auto"/>
        <w:textAlignment w:val="auto"/>
        <w:rPr>
          <w:rFonts w:hint="eastAsia"/>
          <w:lang w:val="en-US" w:eastAsia="zh-CN"/>
        </w:rPr>
      </w:pPr>
      <w:bookmarkStart w:id="290" w:name="_Toc13381"/>
      <w:r>
        <w:rPr>
          <w:rFonts w:hint="eastAsia"/>
          <w:lang w:val="en-US" w:eastAsia="zh-CN"/>
        </w:rPr>
        <w:t>参与报价</w:t>
      </w:r>
      <w:bookmarkEnd w:id="290"/>
    </w:p>
    <w:p w14:paraId="5AD9B08F">
      <w:pPr>
        <w:pageBreakBefore w:val="0"/>
        <w:kinsoku/>
        <w:wordWrap/>
        <w:overflowPunct/>
        <w:topLinePunct w:val="0"/>
        <w:bidi w:val="0"/>
        <w:snapToGrid/>
        <w:spacing w:line="360" w:lineRule="auto"/>
        <w:textAlignment w:val="auto"/>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功能介绍：</w:t>
      </w:r>
    </w:p>
    <w:p w14:paraId="66C7D1A3">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此环节具备供应商对行项目进行报价的功能。</w:t>
      </w:r>
    </w:p>
    <w:p w14:paraId="018466BE">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供应商登录系统，挑选分包信息，系统展开参与报价页面，供应商点击报价按钮，弹出行项目报价页面；供应商完成行项目报价后，上传商务、技术、报价文物局，点击修改保存按钮保存报价信息并回到参与报价页面，点击确认提交按钮提交报价。</w:t>
      </w:r>
    </w:p>
    <w:p w14:paraId="165C54F7">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前置条件：</w:t>
      </w:r>
    </w:p>
    <w:p w14:paraId="11923587">
      <w:pPr>
        <w:pageBreakBefore w:val="0"/>
        <w:kinsoku/>
        <w:wordWrap/>
        <w:overflowPunct/>
        <w:topLinePunct w:val="0"/>
        <w:bidi w:val="0"/>
        <w:snapToGrid/>
        <w:spacing w:line="360" w:lineRule="auto"/>
        <w:ind w:firstLine="422"/>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cs="Times New Roman"/>
          <w:caps w:val="0"/>
          <w:smallCaps w:val="0"/>
          <w:color w:val="000000" w:themeColor="text1"/>
          <w:lang w:val="en-US" w:eastAsia="zh-CN"/>
          <w14:textFill>
            <w14:solidFill>
              <w14:schemeClr w14:val="tx1"/>
            </w14:solidFill>
          </w14:textFill>
        </w:rPr>
        <w:t>框架协议实施方式选择谈判采购模式且邀请书确认参加</w:t>
      </w:r>
      <w:r>
        <w:rPr>
          <w:rFonts w:ascii="Times New Roman" w:hAnsi="Times New Roman" w:eastAsia="宋体" w:cs="Times New Roman"/>
          <w:caps w:val="0"/>
          <w:smallCaps w:val="0"/>
          <w:color w:val="000000" w:themeColor="text1"/>
          <w14:textFill>
            <w14:solidFill>
              <w14:schemeClr w14:val="tx1"/>
            </w14:solidFill>
          </w14:textFill>
        </w:rPr>
        <w:t>。</w:t>
      </w:r>
    </w:p>
    <w:p w14:paraId="35DE8154">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操作步骤：</w:t>
      </w:r>
    </w:p>
    <w:p w14:paraId="111E72D0">
      <w:pPr>
        <w:keepNext w:val="0"/>
        <w:keepLines w:val="0"/>
        <w:pageBreakBefore w:val="0"/>
        <w:widowControl w:val="0"/>
        <w:numPr>
          <w:ilvl w:val="0"/>
          <w:numId w:val="154"/>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53139462">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eastAsia="宋体" w:cs="Times New Roman"/>
        </w:rPr>
        <w:drawing>
          <wp:inline distT="0" distB="0" distL="114300" distR="114300">
            <wp:extent cx="5057775" cy="2356485"/>
            <wp:effectExtent l="0" t="0" r="9525" b="5715"/>
            <wp:docPr id="570"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 name="图片 39"/>
                    <pic:cNvPicPr>
                      <a:picLocks noChangeAspect="1"/>
                    </pic:cNvPicPr>
                  </pic:nvPicPr>
                  <pic:blipFill>
                    <a:blip r:embed="rId47"/>
                    <a:stretch>
                      <a:fillRect/>
                    </a:stretch>
                  </pic:blipFill>
                  <pic:spPr>
                    <a:xfrm>
                      <a:off x="0" y="0"/>
                      <a:ext cx="5057775" cy="2356485"/>
                    </a:xfrm>
                    <a:prstGeom prst="rect">
                      <a:avLst/>
                    </a:prstGeom>
                    <a:noFill/>
                    <a:ln>
                      <a:noFill/>
                    </a:ln>
                  </pic:spPr>
                </pic:pic>
              </a:graphicData>
            </a:graphic>
          </wp:inline>
        </w:drawing>
      </w:r>
    </w:p>
    <w:p w14:paraId="65D23A5E">
      <w:pPr>
        <w:keepNext w:val="0"/>
        <w:keepLines w:val="0"/>
        <w:pageBreakBefore w:val="0"/>
        <w:widowControl w:val="0"/>
        <w:numPr>
          <w:ilvl w:val="0"/>
          <w:numId w:val="154"/>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找到要</w:t>
      </w:r>
      <w:r>
        <w:rPr>
          <w:rFonts w:hint="eastAsia" w:ascii="Times New Roman" w:hAnsi="Times New Roman"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30FD777A">
      <w:pPr>
        <w:pageBreakBefore w:val="0"/>
        <w:numPr>
          <w:ilvl w:val="0"/>
          <w:numId w:val="0"/>
        </w:numPr>
        <w:kinsoku/>
        <w:wordWrap/>
        <w:overflowPunct/>
        <w:topLinePunct w:val="0"/>
        <w:bidi w:val="0"/>
        <w:snapToGrid/>
        <w:spacing w:line="360" w:lineRule="auto"/>
        <w:jc w:val="center"/>
        <w:textAlignment w:val="auto"/>
        <w:rPr>
          <w:rFonts w:hint="default" w:ascii="Times New Roman" w:hAnsi="Times New Roman" w:eastAsia="宋体" w:cs="Times New Roman"/>
          <w:lang w:val="en-US" w:eastAsia="zh-CN"/>
        </w:rPr>
      </w:pPr>
      <w:r>
        <w:rPr>
          <w:rFonts w:ascii="Times New Roman" w:hAnsi="Times New Roman" w:eastAsia="宋体" w:cs="Times New Roman"/>
        </w:rPr>
        <w:drawing>
          <wp:inline distT="0" distB="0" distL="114300" distR="114300">
            <wp:extent cx="5057775" cy="2437765"/>
            <wp:effectExtent l="0" t="0" r="9525" b="635"/>
            <wp:docPr id="573"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2FD544A3">
      <w:pPr>
        <w:keepNext w:val="0"/>
        <w:keepLines w:val="0"/>
        <w:pageBreakBefore w:val="0"/>
        <w:widowControl w:val="0"/>
        <w:numPr>
          <w:ilvl w:val="0"/>
          <w:numId w:val="154"/>
        </w:numPr>
        <w:kinsoku/>
        <w:wordWrap/>
        <w:overflowPunct/>
        <w:topLinePunct w:val="0"/>
        <w:autoSpaceDE/>
        <w:autoSpaceDN/>
        <w:bidi w:val="0"/>
        <w:adjustRightInd/>
        <w:snapToGrid/>
        <w:spacing w:line="360" w:lineRule="auto"/>
        <w:ind w:left="0" w:leftChars="0" w:firstLine="315" w:firstLineChars="150"/>
        <w:jc w:val="left"/>
        <w:textAlignment w:val="auto"/>
        <w:rPr>
          <w:rFonts w:hint="default" w:ascii="Times New Roman" w:hAnsi="Times New Roman" w:eastAsia="宋体" w:cs="Times New Roman"/>
          <w:caps w:val="0"/>
          <w:smallCaps w:val="0"/>
          <w:lang w:val="en-US" w:eastAsia="zh-CN"/>
        </w:rPr>
      </w:pPr>
      <w:r>
        <w:rPr>
          <w:rFonts w:hint="eastAsia" w:ascii="Times New Roman" w:hAnsi="Times New Roman" w:eastAsia="宋体" w:cs="Times New Roman"/>
          <w:caps w:val="0"/>
          <w:smallCaps w:val="0"/>
          <w:lang w:val="en-US" w:eastAsia="zh-CN"/>
        </w:rPr>
        <w:t>点击“</w:t>
      </w:r>
      <w:r>
        <w:rPr>
          <w:rFonts w:hint="eastAsia" w:ascii="Times New Roman" w:hAnsi="Times New Roman" w:cs="Times New Roman"/>
          <w:caps w:val="0"/>
          <w:smallCaps w:val="0"/>
          <w:lang w:val="en-US" w:eastAsia="zh-CN"/>
        </w:rPr>
        <w:t>参与报价</w:t>
      </w:r>
      <w:r>
        <w:rPr>
          <w:rFonts w:hint="eastAsia" w:ascii="Times New Roman" w:hAnsi="Times New Roman" w:eastAsia="宋体" w:cs="Times New Roman"/>
          <w:caps w:val="0"/>
          <w:smallCaps w:val="0"/>
          <w:lang w:val="en-US" w:eastAsia="zh-CN"/>
        </w:rPr>
        <w:t>”菜单，打开</w:t>
      </w:r>
      <w:r>
        <w:rPr>
          <w:rFonts w:hint="eastAsia" w:ascii="Times New Roman" w:hAnsi="Times New Roman" w:cs="Times New Roman"/>
          <w:caps w:val="0"/>
          <w:smallCaps w:val="0"/>
          <w:lang w:val="en-US" w:eastAsia="zh-CN"/>
        </w:rPr>
        <w:t>参与报价</w:t>
      </w:r>
      <w:r>
        <w:rPr>
          <w:rFonts w:hint="eastAsia" w:ascii="Times New Roman" w:hAnsi="Times New Roman" w:eastAsia="宋体" w:cs="Times New Roman"/>
          <w:caps w:val="0"/>
          <w:smallCaps w:val="0"/>
          <w:lang w:val="en-US" w:eastAsia="zh-CN"/>
        </w:rPr>
        <w:t>页面。</w:t>
      </w:r>
    </w:p>
    <w:p w14:paraId="54E7517D">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aps w:val="0"/>
          <w:smallCaps w:val="0"/>
          <w:lang w:val="en-US" w:eastAsia="zh-CN"/>
        </w:rPr>
      </w:pPr>
      <w:r>
        <w:drawing>
          <wp:inline distT="0" distB="0" distL="114300" distR="114300">
            <wp:extent cx="5057775" cy="2153285"/>
            <wp:effectExtent l="0" t="0" r="9525" b="18415"/>
            <wp:docPr id="57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 name="图片 14"/>
                    <pic:cNvPicPr>
                      <a:picLocks noChangeAspect="1"/>
                    </pic:cNvPicPr>
                  </pic:nvPicPr>
                  <pic:blipFill>
                    <a:blip r:embed="rId200"/>
                    <a:stretch>
                      <a:fillRect/>
                    </a:stretch>
                  </pic:blipFill>
                  <pic:spPr>
                    <a:xfrm>
                      <a:off x="0" y="0"/>
                      <a:ext cx="5057775" cy="2153285"/>
                    </a:xfrm>
                    <a:prstGeom prst="rect">
                      <a:avLst/>
                    </a:prstGeom>
                    <a:noFill/>
                    <a:ln>
                      <a:noFill/>
                    </a:ln>
                  </pic:spPr>
                </pic:pic>
              </a:graphicData>
            </a:graphic>
          </wp:inline>
        </w:drawing>
      </w:r>
    </w:p>
    <w:p w14:paraId="47993F3B">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leftChars="150"/>
        <w:jc w:val="both"/>
        <w:textAlignment w:val="auto"/>
        <w:rPr>
          <w:rFonts w:hint="eastAsia" w:ascii="Times New Roman" w:hAnsi="Times New Roman" w:cs="Times New Roman"/>
          <w:caps w:val="0"/>
          <w:smallCaps w:val="0"/>
          <w:lang w:val="en-US" w:eastAsia="zh-CN"/>
        </w:rPr>
      </w:pPr>
      <w:r>
        <w:rPr>
          <w:rFonts w:hint="eastAsia" w:ascii="Times New Roman" w:hAnsi="Times New Roman" w:cs="Times New Roman"/>
          <w:caps w:val="0"/>
          <w:smallCaps w:val="0"/>
          <w:lang w:val="en-US" w:eastAsia="zh-CN"/>
        </w:rPr>
        <w:tab/>
      </w:r>
      <w:r>
        <w:rPr>
          <w:rFonts w:hint="eastAsia" w:ascii="Times New Roman" w:hAnsi="Times New Roman" w:cs="Times New Roman"/>
          <w:caps w:val="0"/>
          <w:smallCaps w:val="0"/>
          <w:lang w:val="en-US" w:eastAsia="zh-CN"/>
        </w:rPr>
        <w:t>注：</w:t>
      </w:r>
    </w:p>
    <w:p w14:paraId="66A3240A">
      <w:pPr>
        <w:keepNext w:val="0"/>
        <w:keepLines w:val="0"/>
        <w:pageBreakBefore w:val="0"/>
        <w:widowControl w:val="0"/>
        <w:numPr>
          <w:ilvl w:val="0"/>
          <w:numId w:val="155"/>
        </w:numPr>
        <w:tabs>
          <w:tab w:val="left" w:pos="0"/>
        </w:tabs>
        <w:kinsoku/>
        <w:wordWrap/>
        <w:overflowPunct/>
        <w:topLinePunct w:val="0"/>
        <w:autoSpaceDE/>
        <w:autoSpaceDN/>
        <w:bidi w:val="0"/>
        <w:adjustRightInd/>
        <w:snapToGrid/>
        <w:spacing w:line="360" w:lineRule="auto"/>
        <w:ind w:left="0" w:leftChars="0" w:firstLine="420" w:firstLineChars="200"/>
        <w:jc w:val="both"/>
        <w:textAlignment w:val="auto"/>
        <w:rPr>
          <w:rFonts w:hint="eastAsia" w:cs="Times New Roman"/>
          <w:caps w:val="0"/>
          <w:smallCaps w:val="0"/>
          <w:lang w:val="en-US" w:eastAsia="zh-CN"/>
        </w:rPr>
      </w:pPr>
      <w:r>
        <w:rPr>
          <w:rFonts w:hint="eastAsia" w:ascii="Times New Roman" w:hAnsi="Times New Roman" w:cs="Times New Roman"/>
          <w:caps w:val="0"/>
          <w:smallCaps w:val="0"/>
          <w:lang w:val="en-US" w:eastAsia="zh-CN"/>
        </w:rPr>
        <w:t>采购人可开启多轮报价，每一轮开启报价后，供应商可以根据轮次进行报价，并且可以查看每轮报价的记录。</w:t>
      </w:r>
    </w:p>
    <w:p w14:paraId="584334A9">
      <w:pPr>
        <w:keepNext w:val="0"/>
        <w:keepLines w:val="0"/>
        <w:pageBreakBefore w:val="0"/>
        <w:widowControl w:val="0"/>
        <w:numPr>
          <w:ilvl w:val="0"/>
          <w:numId w:val="155"/>
        </w:numPr>
        <w:tabs>
          <w:tab w:val="left" w:pos="0"/>
        </w:tabs>
        <w:kinsoku/>
        <w:wordWrap/>
        <w:overflowPunct/>
        <w:topLinePunct w:val="0"/>
        <w:autoSpaceDE/>
        <w:autoSpaceDN/>
        <w:bidi w:val="0"/>
        <w:adjustRightInd/>
        <w:snapToGrid/>
        <w:spacing w:line="360" w:lineRule="auto"/>
        <w:ind w:left="0" w:leftChars="0" w:firstLine="420" w:firstLineChars="200"/>
        <w:jc w:val="both"/>
        <w:textAlignment w:val="auto"/>
        <w:rPr>
          <w:rFonts w:hint="eastAsia" w:cs="Times New Roman"/>
          <w:caps w:val="0"/>
          <w:smallCaps w:val="0"/>
          <w:lang w:val="en-US" w:eastAsia="zh-CN"/>
        </w:rPr>
      </w:pPr>
      <w:r>
        <w:rPr>
          <w:rFonts w:hint="eastAsia" w:cs="Times New Roman"/>
          <w:caps w:val="0"/>
          <w:smallCaps w:val="0"/>
          <w:lang w:val="en-US" w:eastAsia="zh-CN"/>
        </w:rPr>
        <w:t>若物料信息较多时，可以点击“下载报价模板”，根据下载的excel物料模板进行填写报价信息，填写完成后，点击“excel导入”，可以将excel物料报价信息直接导入到系统中。</w:t>
      </w:r>
    </w:p>
    <w:p w14:paraId="4F7CDB6C">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hint="eastAsia" w:cs="Times New Roman"/>
          <w:caps w:val="0"/>
          <w:smallCaps w:val="0"/>
          <w:lang w:val="en-US" w:eastAsia="zh-CN"/>
        </w:rPr>
      </w:pPr>
      <w:r>
        <w:drawing>
          <wp:inline distT="0" distB="0" distL="114300" distR="114300">
            <wp:extent cx="5057775" cy="1913890"/>
            <wp:effectExtent l="0" t="0" r="9525" b="10160"/>
            <wp:docPr id="57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 name="图片 3"/>
                    <pic:cNvPicPr>
                      <a:picLocks noChangeAspect="1"/>
                    </pic:cNvPicPr>
                  </pic:nvPicPr>
                  <pic:blipFill>
                    <a:blip r:embed="rId165"/>
                    <a:stretch>
                      <a:fillRect/>
                    </a:stretch>
                  </pic:blipFill>
                  <pic:spPr>
                    <a:xfrm>
                      <a:off x="0" y="0"/>
                      <a:ext cx="5057775" cy="1913890"/>
                    </a:xfrm>
                    <a:prstGeom prst="rect">
                      <a:avLst/>
                    </a:prstGeom>
                    <a:noFill/>
                    <a:ln>
                      <a:noFill/>
                    </a:ln>
                  </pic:spPr>
                </pic:pic>
              </a:graphicData>
            </a:graphic>
          </wp:inline>
        </w:drawing>
      </w:r>
    </w:p>
    <w:p w14:paraId="09687D29">
      <w:pPr>
        <w:keepNext w:val="0"/>
        <w:keepLines w:val="0"/>
        <w:pageBreakBefore w:val="0"/>
        <w:widowControl w:val="0"/>
        <w:numPr>
          <w:ilvl w:val="0"/>
          <w:numId w:val="155"/>
        </w:numPr>
        <w:tabs>
          <w:tab w:val="left" w:pos="0"/>
        </w:tabs>
        <w:kinsoku/>
        <w:wordWrap/>
        <w:overflowPunct/>
        <w:topLinePunct w:val="0"/>
        <w:autoSpaceDE/>
        <w:autoSpaceDN/>
        <w:bidi w:val="0"/>
        <w:adjustRightInd/>
        <w:snapToGrid/>
        <w:spacing w:line="360" w:lineRule="auto"/>
        <w:ind w:left="0" w:leftChars="0" w:firstLine="420" w:firstLineChars="200"/>
        <w:jc w:val="both"/>
        <w:textAlignment w:val="auto"/>
        <w:rPr>
          <w:rFonts w:hint="default" w:ascii="Times New Roman" w:hAnsi="Times New Roman" w:cs="Times New Roman"/>
          <w:caps w:val="0"/>
          <w:smallCaps w:val="0"/>
          <w:lang w:val="en-US" w:eastAsia="zh-CN"/>
        </w:rPr>
      </w:pPr>
      <w:r>
        <w:rPr>
          <w:rFonts w:hint="eastAsia" w:cs="Times New Roman"/>
          <w:caps w:val="0"/>
          <w:smallCaps w:val="0"/>
          <w:lang w:val="en-US" w:eastAsia="zh-CN"/>
        </w:rPr>
        <w:t>报价页面中，可以输入报价项，勾选需要参与报价的物料信息，点击“确认提交”，提示“提交成功”，即报价成功。</w:t>
      </w:r>
    </w:p>
    <w:p w14:paraId="7A51B43E">
      <w:pPr>
        <w:keepNext w:val="0"/>
        <w:keepLines w:val="0"/>
        <w:pageBreakBefore w:val="0"/>
        <w:widowControl w:val="0"/>
        <w:numPr>
          <w:ilvl w:val="0"/>
          <w:numId w:val="155"/>
        </w:numPr>
        <w:tabs>
          <w:tab w:val="left" w:pos="0"/>
        </w:tabs>
        <w:kinsoku/>
        <w:wordWrap/>
        <w:overflowPunct/>
        <w:topLinePunct w:val="0"/>
        <w:autoSpaceDE/>
        <w:autoSpaceDN/>
        <w:bidi w:val="0"/>
        <w:adjustRightInd/>
        <w:snapToGrid/>
        <w:spacing w:line="360" w:lineRule="auto"/>
        <w:ind w:left="0" w:leftChars="0" w:firstLine="420" w:firstLineChars="200"/>
        <w:jc w:val="both"/>
        <w:textAlignment w:val="auto"/>
        <w:rPr>
          <w:rFonts w:hint="default" w:ascii="Times New Roman" w:hAnsi="Times New Roman" w:cs="Times New Roman"/>
          <w:caps w:val="0"/>
          <w:smallCaps w:val="0"/>
          <w:lang w:val="en-US" w:eastAsia="zh-CN"/>
        </w:rPr>
      </w:pPr>
      <w:r>
        <w:rPr>
          <w:rFonts w:hint="eastAsia" w:cs="Times New Roman"/>
          <w:caps w:val="0"/>
          <w:smallCaps w:val="0"/>
          <w:lang w:val="en-US" w:eastAsia="zh-CN"/>
        </w:rPr>
        <w:t>“放弃报价”则放弃参与当前轮次的报价。</w:t>
      </w:r>
    </w:p>
    <w:p w14:paraId="36F08281">
      <w:pPr>
        <w:keepNext w:val="0"/>
        <w:keepLines w:val="0"/>
        <w:pageBreakBefore w:val="0"/>
        <w:widowControl w:val="0"/>
        <w:numPr>
          <w:ilvl w:val="0"/>
          <w:numId w:val="155"/>
        </w:numPr>
        <w:tabs>
          <w:tab w:val="left" w:pos="0"/>
        </w:tabs>
        <w:kinsoku/>
        <w:wordWrap/>
        <w:overflowPunct/>
        <w:topLinePunct w:val="0"/>
        <w:autoSpaceDE/>
        <w:autoSpaceDN/>
        <w:bidi w:val="0"/>
        <w:adjustRightInd/>
        <w:snapToGrid/>
        <w:spacing w:line="360" w:lineRule="auto"/>
        <w:ind w:left="0" w:leftChars="0" w:firstLine="420" w:firstLineChars="200"/>
        <w:jc w:val="both"/>
        <w:textAlignment w:val="auto"/>
        <w:rPr>
          <w:rFonts w:hint="default" w:ascii="Times New Roman" w:hAnsi="Times New Roman" w:cs="Times New Roman"/>
          <w:caps w:val="0"/>
          <w:smallCaps w:val="0"/>
          <w:lang w:val="en-US" w:eastAsia="zh-CN"/>
        </w:rPr>
      </w:pPr>
      <w:r>
        <w:rPr>
          <w:rFonts w:hint="eastAsia" w:cs="Times New Roman"/>
          <w:caps w:val="0"/>
          <w:smallCaps w:val="0"/>
          <w:lang w:val="en-US" w:eastAsia="zh-CN"/>
        </w:rPr>
        <w:t>“确认保存”后，仍可以对报价项进行修改，确认提交后需要“撤销报价”才可以修改报价项目。</w:t>
      </w:r>
    </w:p>
    <w:p w14:paraId="46352C6C">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pPr>
      <w:r>
        <w:drawing>
          <wp:inline distT="0" distB="0" distL="114300" distR="114300">
            <wp:extent cx="5057775" cy="1661160"/>
            <wp:effectExtent l="0" t="0" r="9525" b="15240"/>
            <wp:docPr id="57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 name="图片 1"/>
                    <pic:cNvPicPr>
                      <a:picLocks noChangeAspect="1"/>
                    </pic:cNvPicPr>
                  </pic:nvPicPr>
                  <pic:blipFill>
                    <a:blip r:embed="rId154"/>
                    <a:stretch>
                      <a:fillRect/>
                    </a:stretch>
                  </pic:blipFill>
                  <pic:spPr>
                    <a:xfrm>
                      <a:off x="0" y="0"/>
                      <a:ext cx="5057775" cy="1661160"/>
                    </a:xfrm>
                    <a:prstGeom prst="rect">
                      <a:avLst/>
                    </a:prstGeom>
                    <a:noFill/>
                    <a:ln>
                      <a:noFill/>
                    </a:ln>
                  </pic:spPr>
                </pic:pic>
              </a:graphicData>
            </a:graphic>
          </wp:inline>
        </w:drawing>
      </w:r>
    </w:p>
    <w:p w14:paraId="6303E8FA">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hint="default"/>
          <w:lang w:val="en-US" w:eastAsia="zh-CN"/>
        </w:rPr>
      </w:pPr>
      <w:r>
        <w:drawing>
          <wp:inline distT="0" distB="0" distL="114300" distR="114300">
            <wp:extent cx="5057775" cy="2121535"/>
            <wp:effectExtent l="0" t="0" r="9525" b="12065"/>
            <wp:docPr id="57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 name="图片 2"/>
                    <pic:cNvPicPr>
                      <a:picLocks noChangeAspect="1"/>
                    </pic:cNvPicPr>
                  </pic:nvPicPr>
                  <pic:blipFill>
                    <a:blip r:embed="rId155"/>
                    <a:stretch>
                      <a:fillRect/>
                    </a:stretch>
                  </pic:blipFill>
                  <pic:spPr>
                    <a:xfrm>
                      <a:off x="0" y="0"/>
                      <a:ext cx="5057775" cy="2121535"/>
                    </a:xfrm>
                    <a:prstGeom prst="rect">
                      <a:avLst/>
                    </a:prstGeom>
                    <a:noFill/>
                    <a:ln>
                      <a:noFill/>
                    </a:ln>
                  </pic:spPr>
                </pic:pic>
              </a:graphicData>
            </a:graphic>
          </wp:inline>
        </w:drawing>
      </w:r>
    </w:p>
    <w:p w14:paraId="6A23D335">
      <w:pPr>
        <w:keepNext w:val="0"/>
        <w:keepLines w:val="0"/>
        <w:pageBreakBefore w:val="0"/>
        <w:widowControl w:val="0"/>
        <w:numPr>
          <w:ilvl w:val="0"/>
          <w:numId w:val="154"/>
        </w:numPr>
        <w:kinsoku/>
        <w:wordWrap/>
        <w:overflowPunct/>
        <w:topLinePunct w:val="0"/>
        <w:autoSpaceDE/>
        <w:autoSpaceDN/>
        <w:bidi w:val="0"/>
        <w:adjustRightInd/>
        <w:snapToGrid/>
        <w:spacing w:line="360" w:lineRule="auto"/>
        <w:ind w:left="0" w:leftChars="0" w:firstLine="315" w:firstLineChars="150"/>
        <w:jc w:val="left"/>
        <w:textAlignment w:val="auto"/>
        <w:rPr>
          <w:rFonts w:ascii="Times New Roman" w:hAnsi="Times New Roman" w:cs="Times New Roman"/>
        </w:rPr>
      </w:pPr>
      <w:r>
        <w:rPr>
          <w:rFonts w:hint="eastAsia" w:ascii="Times New Roman" w:hAnsi="Times New Roman" w:eastAsia="宋体" w:cs="Times New Roman"/>
          <w:caps w:val="0"/>
          <w:smallCaps w:val="0"/>
          <w:lang w:val="en-US" w:eastAsia="zh-CN"/>
        </w:rPr>
        <w:t>点击页面的“</w:t>
      </w:r>
      <w:r>
        <w:rPr>
          <w:rFonts w:hint="eastAsia" w:ascii="Times New Roman" w:hAnsi="Times New Roman" w:cs="Times New Roman"/>
          <w:caps w:val="0"/>
          <w:smallCaps w:val="0"/>
          <w:lang w:val="en-US" w:eastAsia="zh-CN"/>
        </w:rPr>
        <w:t>响应</w:t>
      </w:r>
      <w:r>
        <w:rPr>
          <w:rFonts w:hint="eastAsia" w:ascii="Times New Roman" w:hAnsi="Times New Roman" w:eastAsia="宋体" w:cs="Times New Roman"/>
          <w:caps w:val="0"/>
          <w:smallCaps w:val="0"/>
          <w:lang w:val="en-US" w:eastAsia="zh-CN"/>
        </w:rPr>
        <w:t>文件”功能，打开上传文件对话框</w:t>
      </w:r>
      <w:r>
        <w:rPr>
          <w:rFonts w:hint="eastAsia" w:cs="Times New Roman"/>
          <w:caps w:val="0"/>
          <w:smallCaps w:val="0"/>
          <w:lang w:val="en-US" w:eastAsia="zh-CN"/>
        </w:rPr>
        <w:t>，可上传每轮报价的响应文件</w:t>
      </w:r>
      <w:r>
        <w:rPr>
          <w:rFonts w:hint="eastAsia" w:ascii="Times New Roman" w:hAnsi="Times New Roman" w:eastAsia="宋体" w:cs="Times New Roman"/>
          <w:caps w:val="0"/>
          <w:smallCaps w:val="0"/>
          <w:lang w:val="en-US" w:eastAsia="zh-CN"/>
        </w:rPr>
        <w:t>。</w:t>
      </w:r>
    </w:p>
    <w:p w14:paraId="2EA0D7D1">
      <w:pPr>
        <w:pageBreakBefore w:val="0"/>
        <w:numPr>
          <w:ilvl w:val="0"/>
          <w:numId w:val="0"/>
        </w:numPr>
        <w:kinsoku/>
        <w:wordWrap/>
        <w:overflowPunct/>
        <w:topLinePunct w:val="0"/>
        <w:bidi w:val="0"/>
        <w:snapToGrid/>
        <w:spacing w:line="360" w:lineRule="auto"/>
        <w:ind w:leftChars="0"/>
        <w:jc w:val="both"/>
        <w:textAlignment w:val="auto"/>
        <w:rPr>
          <w:rFonts w:hint="eastAsia"/>
          <w:lang w:val="en-US" w:eastAsia="zh-CN"/>
        </w:rPr>
      </w:pPr>
      <w:r>
        <w:drawing>
          <wp:inline distT="0" distB="0" distL="114300" distR="114300">
            <wp:extent cx="5057775" cy="753745"/>
            <wp:effectExtent l="0" t="0" r="9525" b="8255"/>
            <wp:docPr id="58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 name="图片 4"/>
                    <pic:cNvPicPr>
                      <a:picLocks noChangeAspect="1"/>
                    </pic:cNvPicPr>
                  </pic:nvPicPr>
                  <pic:blipFill>
                    <a:blip r:embed="rId156"/>
                    <a:stretch>
                      <a:fillRect/>
                    </a:stretch>
                  </pic:blipFill>
                  <pic:spPr>
                    <a:xfrm>
                      <a:off x="0" y="0"/>
                      <a:ext cx="5057775" cy="753745"/>
                    </a:xfrm>
                    <a:prstGeom prst="rect">
                      <a:avLst/>
                    </a:prstGeom>
                    <a:noFill/>
                    <a:ln>
                      <a:noFill/>
                    </a:ln>
                  </pic:spPr>
                </pic:pic>
              </a:graphicData>
            </a:graphic>
          </wp:inline>
        </w:drawing>
      </w:r>
    </w:p>
    <w:p w14:paraId="0BBF52A3">
      <w:pPr>
        <w:pStyle w:val="5"/>
        <w:pageBreakBefore w:val="0"/>
        <w:kinsoku/>
        <w:wordWrap/>
        <w:overflowPunct/>
        <w:topLinePunct w:val="0"/>
        <w:bidi w:val="0"/>
        <w:snapToGrid/>
        <w:spacing w:line="360" w:lineRule="auto"/>
        <w:textAlignment w:val="auto"/>
        <w:rPr>
          <w:lang w:val="en-US" w:eastAsia="zh-CN"/>
        </w:rPr>
      </w:pPr>
      <w:bookmarkStart w:id="291" w:name="_Toc3727"/>
      <w:r>
        <w:rPr>
          <w:rFonts w:hint="eastAsia"/>
          <w:lang w:val="en-US" w:eastAsia="zh-CN"/>
        </w:rPr>
        <w:t>成交</w:t>
      </w:r>
      <w:r>
        <w:rPr>
          <w:lang w:val="en-US" w:eastAsia="zh-CN"/>
        </w:rPr>
        <w:t>通知书</w:t>
      </w:r>
      <w:r>
        <w:rPr>
          <w:rFonts w:hint="eastAsia"/>
          <w:lang w:val="en-US" w:eastAsia="zh-CN"/>
        </w:rPr>
        <w:t>查看</w:t>
      </w:r>
      <w:bookmarkEnd w:id="291"/>
    </w:p>
    <w:p w14:paraId="7A6A4980">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功能</w:t>
      </w: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介绍</w:t>
      </w:r>
      <w:r>
        <w:rPr>
          <w:rFonts w:ascii="Times New Roman" w:hAnsi="Times New Roman" w:eastAsia="宋体" w:cs="Times New Roman"/>
          <w:b/>
          <w:bCs/>
          <w:caps w:val="0"/>
          <w:smallCaps w:val="0"/>
          <w:color w:val="000000" w:themeColor="text1"/>
          <w14:textFill>
            <w14:solidFill>
              <w14:schemeClr w14:val="tx1"/>
            </w14:solidFill>
          </w14:textFill>
        </w:rPr>
        <w:t>：</w:t>
      </w:r>
    </w:p>
    <w:p w14:paraId="591C7B3B">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此环节具备</w:t>
      </w:r>
      <w:r>
        <w:rPr>
          <w:rFonts w:hint="eastAsia" w:ascii="宋体" w:hAnsi="宋体" w:cs="宋体"/>
          <w:sz w:val="21"/>
          <w:szCs w:val="21"/>
          <w:lang w:val="en-US" w:eastAsia="zh-CN"/>
        </w:rPr>
        <w:t>成交</w:t>
      </w:r>
      <w:r>
        <w:rPr>
          <w:rFonts w:hint="eastAsia" w:ascii="宋体" w:hAnsi="宋体" w:eastAsia="宋体" w:cs="宋体"/>
          <w:sz w:val="21"/>
          <w:szCs w:val="21"/>
        </w:rPr>
        <w:t>供应商接收</w:t>
      </w:r>
      <w:r>
        <w:rPr>
          <w:rFonts w:hint="eastAsia" w:ascii="宋体" w:hAnsi="宋体" w:eastAsia="宋体" w:cs="宋体"/>
          <w:sz w:val="21"/>
          <w:szCs w:val="21"/>
          <w:lang w:eastAsia="zh-CN"/>
        </w:rPr>
        <w:t>采购人</w:t>
      </w:r>
      <w:r>
        <w:rPr>
          <w:rFonts w:hint="eastAsia" w:ascii="宋体" w:hAnsi="宋体" w:eastAsia="宋体" w:cs="宋体"/>
          <w:sz w:val="21"/>
          <w:szCs w:val="21"/>
        </w:rPr>
        <w:t>发送的招</w:t>
      </w:r>
      <w:r>
        <w:rPr>
          <w:rFonts w:hint="eastAsia" w:ascii="宋体" w:hAnsi="宋体" w:cs="宋体"/>
          <w:sz w:val="21"/>
          <w:szCs w:val="21"/>
          <w:lang w:val="en-US" w:eastAsia="zh-CN"/>
        </w:rPr>
        <w:t>成交</w:t>
      </w:r>
      <w:r>
        <w:rPr>
          <w:rFonts w:hint="eastAsia" w:ascii="宋体" w:hAnsi="宋体" w:eastAsia="宋体" w:cs="宋体"/>
          <w:sz w:val="21"/>
          <w:szCs w:val="21"/>
        </w:rPr>
        <w:t>通知书功能。</w:t>
      </w:r>
    </w:p>
    <w:p w14:paraId="34B55C5F">
      <w:pPr>
        <w:pageBreakBefore w:val="0"/>
        <w:kinsoku/>
        <w:wordWrap/>
        <w:overflowPunct/>
        <w:topLinePunct w:val="0"/>
        <w:bidi w:val="0"/>
        <w:snapToGrid/>
        <w:spacing w:line="360" w:lineRule="auto"/>
        <w:ind w:firstLine="480"/>
        <w:jc w:val="both"/>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hint="eastAsia" w:ascii="宋体" w:hAnsi="宋体" w:cs="宋体"/>
          <w:sz w:val="21"/>
          <w:szCs w:val="21"/>
          <w:lang w:val="en-US" w:eastAsia="zh-CN"/>
        </w:rPr>
        <w:t>成交</w:t>
      </w:r>
      <w:r>
        <w:rPr>
          <w:rFonts w:hint="eastAsia" w:ascii="宋体" w:hAnsi="宋体" w:eastAsia="宋体" w:cs="宋体"/>
          <w:sz w:val="21"/>
          <w:szCs w:val="21"/>
        </w:rPr>
        <w:t>结果确定后，</w:t>
      </w:r>
      <w:r>
        <w:rPr>
          <w:rFonts w:hint="eastAsia" w:ascii="宋体" w:hAnsi="宋体" w:eastAsia="宋体" w:cs="宋体"/>
          <w:sz w:val="21"/>
          <w:szCs w:val="21"/>
          <w:lang w:eastAsia="zh-CN"/>
        </w:rPr>
        <w:t>采购人</w:t>
      </w:r>
      <w:r>
        <w:rPr>
          <w:rFonts w:hint="eastAsia" w:ascii="宋体" w:hAnsi="宋体" w:eastAsia="宋体" w:cs="宋体"/>
          <w:sz w:val="21"/>
          <w:szCs w:val="21"/>
        </w:rPr>
        <w:t>向</w:t>
      </w:r>
      <w:r>
        <w:rPr>
          <w:rFonts w:hint="eastAsia" w:ascii="宋体" w:hAnsi="宋体" w:cs="宋体"/>
          <w:sz w:val="21"/>
          <w:szCs w:val="21"/>
          <w:lang w:val="en-US" w:eastAsia="zh-CN"/>
        </w:rPr>
        <w:t>成交</w:t>
      </w:r>
      <w:r>
        <w:rPr>
          <w:rFonts w:hint="eastAsia" w:ascii="宋体" w:hAnsi="宋体" w:eastAsia="宋体" w:cs="宋体"/>
          <w:sz w:val="21"/>
          <w:szCs w:val="21"/>
        </w:rPr>
        <w:t>供应商发送</w:t>
      </w:r>
      <w:r>
        <w:rPr>
          <w:rFonts w:hint="eastAsia" w:ascii="宋体" w:hAnsi="宋体" w:cs="宋体"/>
          <w:sz w:val="21"/>
          <w:szCs w:val="21"/>
          <w:lang w:val="en-US" w:eastAsia="zh-CN"/>
        </w:rPr>
        <w:t>成交</w:t>
      </w:r>
      <w:r>
        <w:rPr>
          <w:rFonts w:hint="eastAsia" w:ascii="宋体" w:hAnsi="宋体" w:eastAsia="宋体" w:cs="宋体"/>
          <w:sz w:val="21"/>
          <w:szCs w:val="21"/>
        </w:rPr>
        <w:t>通知书。供应商登录系统，进入</w:t>
      </w:r>
      <w:r>
        <w:rPr>
          <w:rFonts w:hint="eastAsia" w:ascii="宋体" w:hAnsi="宋体" w:cs="宋体"/>
          <w:sz w:val="21"/>
          <w:szCs w:val="21"/>
          <w:lang w:val="en-US" w:eastAsia="zh-CN"/>
        </w:rPr>
        <w:t>成交</w:t>
      </w:r>
      <w:r>
        <w:rPr>
          <w:rFonts w:hint="eastAsia" w:ascii="宋体" w:hAnsi="宋体" w:eastAsia="宋体" w:cs="宋体"/>
          <w:sz w:val="21"/>
          <w:szCs w:val="21"/>
        </w:rPr>
        <w:t>通知书菜单，选择标段（包），点击查看按钮查看</w:t>
      </w:r>
      <w:r>
        <w:rPr>
          <w:rFonts w:hint="eastAsia" w:ascii="宋体" w:hAnsi="宋体" w:cs="宋体"/>
          <w:sz w:val="21"/>
          <w:szCs w:val="21"/>
          <w:lang w:val="en-US" w:eastAsia="zh-CN"/>
        </w:rPr>
        <w:t>成交</w:t>
      </w:r>
      <w:r>
        <w:rPr>
          <w:rFonts w:hint="eastAsia" w:ascii="宋体" w:hAnsi="宋体" w:eastAsia="宋体" w:cs="宋体"/>
          <w:sz w:val="21"/>
          <w:szCs w:val="21"/>
        </w:rPr>
        <w:t>通知书。</w:t>
      </w:r>
    </w:p>
    <w:p w14:paraId="1B7A013D">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前置条件：</w:t>
      </w:r>
    </w:p>
    <w:p w14:paraId="43690DF8">
      <w:pPr>
        <w:pageBreakBefore w:val="0"/>
        <w:kinsoku/>
        <w:wordWrap/>
        <w:overflowPunct/>
        <w:topLinePunct w:val="0"/>
        <w:bidi w:val="0"/>
        <w:snapToGrid/>
        <w:spacing w:line="360" w:lineRule="auto"/>
        <w:ind w:firstLine="422"/>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cs="Times New Roman"/>
          <w:bCs/>
          <w:caps w:val="0"/>
          <w:smallCaps w:val="0"/>
          <w:color w:val="000000" w:themeColor="text1"/>
          <w:szCs w:val="21"/>
          <w:lang w:val="en-US" w:eastAsia="zh-CN"/>
          <w14:textFill>
            <w14:solidFill>
              <w14:schemeClr w14:val="tx1"/>
            </w14:solidFill>
          </w14:textFill>
        </w:rPr>
        <w:t>成交</w:t>
      </w:r>
      <w:r>
        <w:rPr>
          <w:rFonts w:ascii="Times New Roman" w:hAnsi="Times New Roman" w:eastAsia="宋体" w:cs="Times New Roman"/>
          <w:bCs/>
          <w:caps w:val="0"/>
          <w:smallCaps w:val="0"/>
          <w:color w:val="000000" w:themeColor="text1"/>
          <w:szCs w:val="21"/>
          <w14:textFill>
            <w14:solidFill>
              <w14:schemeClr w14:val="tx1"/>
            </w14:solidFill>
          </w14:textFill>
        </w:rPr>
        <w:t>通知书</w:t>
      </w:r>
      <w:r>
        <w:rPr>
          <w:rFonts w:hint="eastAsia" w:ascii="Times New Roman" w:hAnsi="Times New Roman" w:eastAsia="宋体" w:cs="Times New Roman"/>
          <w:bCs/>
          <w:caps w:val="0"/>
          <w:smallCaps w:val="0"/>
          <w:color w:val="000000" w:themeColor="text1"/>
          <w:szCs w:val="21"/>
          <w:lang w:val="en-US" w:eastAsia="zh-CN"/>
          <w14:textFill>
            <w14:solidFill>
              <w14:schemeClr w14:val="tx1"/>
            </w14:solidFill>
          </w14:textFill>
        </w:rPr>
        <w:t>审核通过，投标单位</w:t>
      </w:r>
      <w:r>
        <w:rPr>
          <w:rFonts w:hint="eastAsia" w:ascii="Times New Roman" w:hAnsi="Times New Roman" w:cs="Times New Roman"/>
          <w:bCs/>
          <w:caps w:val="0"/>
          <w:smallCaps w:val="0"/>
          <w:color w:val="000000" w:themeColor="text1"/>
          <w:szCs w:val="21"/>
          <w:lang w:val="en-US" w:eastAsia="zh-CN"/>
          <w14:textFill>
            <w14:solidFill>
              <w14:schemeClr w14:val="tx1"/>
            </w14:solidFill>
          </w14:textFill>
        </w:rPr>
        <w:t>成交</w:t>
      </w:r>
      <w:r>
        <w:rPr>
          <w:rFonts w:ascii="Times New Roman" w:hAnsi="Times New Roman" w:eastAsia="宋体" w:cs="Times New Roman"/>
          <w:bCs/>
          <w:caps w:val="0"/>
          <w:smallCaps w:val="0"/>
          <w:color w:val="000000" w:themeColor="text1"/>
          <w:szCs w:val="21"/>
          <w14:textFill>
            <w14:solidFill>
              <w14:schemeClr w14:val="tx1"/>
            </w14:solidFill>
          </w14:textFill>
        </w:rPr>
        <w:t>。</w:t>
      </w:r>
    </w:p>
    <w:p w14:paraId="27A1657B">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操作步骤：</w:t>
      </w:r>
    </w:p>
    <w:p w14:paraId="33BD0331">
      <w:pPr>
        <w:keepNext w:val="0"/>
        <w:keepLines w:val="0"/>
        <w:pageBreakBefore w:val="0"/>
        <w:widowControl w:val="0"/>
        <w:numPr>
          <w:ilvl w:val="0"/>
          <w:numId w:val="156"/>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056E2578">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cs="Times New Roman"/>
        </w:rPr>
        <w:drawing>
          <wp:inline distT="0" distB="0" distL="114300" distR="114300">
            <wp:extent cx="5057775" cy="2754630"/>
            <wp:effectExtent l="0" t="0" r="9525" b="7620"/>
            <wp:docPr id="582"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 name="图片 54"/>
                    <pic:cNvPicPr>
                      <a:picLocks noChangeAspect="1"/>
                    </pic:cNvPicPr>
                  </pic:nvPicPr>
                  <pic:blipFill>
                    <a:blip r:embed="rId74"/>
                    <a:stretch>
                      <a:fillRect/>
                    </a:stretch>
                  </pic:blipFill>
                  <pic:spPr>
                    <a:xfrm>
                      <a:off x="0" y="0"/>
                      <a:ext cx="5057775" cy="2754630"/>
                    </a:xfrm>
                    <a:prstGeom prst="rect">
                      <a:avLst/>
                    </a:prstGeom>
                    <a:noFill/>
                    <a:ln>
                      <a:noFill/>
                    </a:ln>
                  </pic:spPr>
                </pic:pic>
              </a:graphicData>
            </a:graphic>
          </wp:inline>
        </w:drawing>
      </w:r>
    </w:p>
    <w:p w14:paraId="2459DDDC">
      <w:pPr>
        <w:keepNext w:val="0"/>
        <w:keepLines w:val="0"/>
        <w:pageBreakBefore w:val="0"/>
        <w:widowControl w:val="0"/>
        <w:numPr>
          <w:ilvl w:val="0"/>
          <w:numId w:val="156"/>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w:t>
      </w:r>
      <w:r>
        <w:rPr>
          <w:rFonts w:hint="eastAsia" w:ascii="Times New Roman" w:hAnsi="Times New Roman"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5482A6C8">
      <w:pPr>
        <w:pageBreakBefore w:val="0"/>
        <w:numPr>
          <w:ilvl w:val="0"/>
          <w:numId w:val="0"/>
        </w:numPr>
        <w:kinsoku/>
        <w:wordWrap/>
        <w:overflowPunct/>
        <w:topLinePunct w:val="0"/>
        <w:bidi w:val="0"/>
        <w:snapToGrid/>
        <w:spacing w:line="360" w:lineRule="auto"/>
        <w:jc w:val="center"/>
        <w:textAlignment w:val="auto"/>
        <w:rPr>
          <w:rFonts w:hint="eastAsia" w:ascii="Times New Roman" w:hAnsi="Times New Roman" w:eastAsia="宋体" w:cs="Times New Roman"/>
          <w:lang w:val="en-US" w:eastAsia="zh-CN"/>
        </w:rPr>
      </w:pPr>
      <w:r>
        <w:rPr>
          <w:rFonts w:ascii="Times New Roman" w:hAnsi="Times New Roman" w:eastAsia="宋体" w:cs="Times New Roman"/>
        </w:rPr>
        <w:drawing>
          <wp:inline distT="0" distB="0" distL="114300" distR="114300">
            <wp:extent cx="5057775" cy="2437765"/>
            <wp:effectExtent l="0" t="0" r="9525" b="635"/>
            <wp:docPr id="583"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718C0F75">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p>
    <w:p w14:paraId="4E7280F1">
      <w:pPr>
        <w:keepNext w:val="0"/>
        <w:keepLines w:val="0"/>
        <w:pageBreakBefore w:val="0"/>
        <w:widowControl w:val="0"/>
        <w:numPr>
          <w:ilvl w:val="0"/>
          <w:numId w:val="156"/>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供应商工作台页面，</w:t>
      </w:r>
      <w:r>
        <w:rPr>
          <w:rFonts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cs="Times New Roman"/>
          <w:caps w:val="0"/>
          <w:smallCaps w:val="0"/>
          <w:color w:val="000000" w:themeColor="text1"/>
          <w:lang w:val="en-US" w:eastAsia="zh-CN"/>
          <w14:textFill>
            <w14:solidFill>
              <w14:schemeClr w14:val="tx1"/>
            </w14:solidFill>
          </w14:textFill>
        </w:rPr>
        <w:t>成交</w:t>
      </w:r>
      <w:r>
        <w:rPr>
          <w:rFonts w:ascii="Times New Roman" w:hAnsi="Times New Roman" w:eastAsia="宋体" w:cs="Times New Roman"/>
          <w:caps w:val="0"/>
          <w:smallCaps w:val="0"/>
          <w:color w:val="000000" w:themeColor="text1"/>
          <w14:textFill>
            <w14:solidFill>
              <w14:schemeClr w14:val="tx1"/>
            </w14:solidFill>
          </w14:textFill>
        </w:rPr>
        <w:t>通知书</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查看</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菜单</w:t>
      </w:r>
      <w:r>
        <w:rPr>
          <w:rFonts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w:t>
      </w:r>
      <w:r>
        <w:rPr>
          <w:rFonts w:hint="eastAsia" w:ascii="Times New Roman" w:hAnsi="Times New Roman" w:cs="Times New Roman"/>
          <w:caps w:val="0"/>
          <w:smallCaps w:val="0"/>
          <w:color w:val="000000" w:themeColor="text1"/>
          <w:lang w:val="en-US" w:eastAsia="zh-CN"/>
          <w14:textFill>
            <w14:solidFill>
              <w14:schemeClr w14:val="tx1"/>
            </w14:solidFill>
          </w14:textFill>
        </w:rPr>
        <w:t>成交</w:t>
      </w:r>
      <w:r>
        <w:rPr>
          <w:rFonts w:ascii="Times New Roman" w:hAnsi="Times New Roman" w:eastAsia="宋体" w:cs="Times New Roman"/>
          <w:caps w:val="0"/>
          <w:smallCaps w:val="0"/>
          <w:color w:val="000000" w:themeColor="text1"/>
          <w14:textFill>
            <w14:solidFill>
              <w14:schemeClr w14:val="tx1"/>
            </w14:solidFill>
          </w14:textFill>
        </w:rPr>
        <w:t>通知书</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查看</w:t>
      </w:r>
      <w:r>
        <w:rPr>
          <w:rFonts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522A224D">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aps w:val="0"/>
          <w:smallCaps w:val="0"/>
        </w:rPr>
      </w:pPr>
      <w:r>
        <w:drawing>
          <wp:inline distT="0" distB="0" distL="114300" distR="114300">
            <wp:extent cx="5057775" cy="2443480"/>
            <wp:effectExtent l="0" t="0" r="9525" b="13970"/>
            <wp:docPr id="584"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 name="图片 16"/>
                    <pic:cNvPicPr>
                      <a:picLocks noChangeAspect="1"/>
                    </pic:cNvPicPr>
                  </pic:nvPicPr>
                  <pic:blipFill>
                    <a:blip r:embed="rId198"/>
                    <a:stretch>
                      <a:fillRect/>
                    </a:stretch>
                  </pic:blipFill>
                  <pic:spPr>
                    <a:xfrm>
                      <a:off x="0" y="0"/>
                      <a:ext cx="5057775" cy="2443480"/>
                    </a:xfrm>
                    <a:prstGeom prst="rect">
                      <a:avLst/>
                    </a:prstGeom>
                    <a:noFill/>
                    <a:ln>
                      <a:noFill/>
                    </a:ln>
                  </pic:spPr>
                </pic:pic>
              </a:graphicData>
            </a:graphic>
          </wp:inline>
        </w:drawing>
      </w:r>
    </w:p>
    <w:p w14:paraId="6C85E79C">
      <w:pPr>
        <w:pageBreakBefore w:val="0"/>
        <w:widowControl/>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kern w:val="0"/>
          <w:sz w:val="24"/>
          <w14:textFill>
            <w14:solidFill>
              <w14:schemeClr w14:val="tx1"/>
            </w14:solidFill>
          </w14:textFill>
        </w:rPr>
      </w:pPr>
    </w:p>
    <w:p w14:paraId="55778FD1">
      <w:pPr>
        <w:pStyle w:val="5"/>
        <w:pageBreakBefore w:val="0"/>
        <w:kinsoku/>
        <w:wordWrap/>
        <w:overflowPunct/>
        <w:topLinePunct w:val="0"/>
        <w:bidi w:val="0"/>
        <w:snapToGrid/>
        <w:spacing w:line="360" w:lineRule="auto"/>
        <w:textAlignment w:val="auto"/>
        <w:rPr>
          <w:rFonts w:hint="eastAsia"/>
          <w:lang w:val="en-US" w:eastAsia="zh-CN"/>
        </w:rPr>
      </w:pPr>
      <w:bookmarkStart w:id="292" w:name="_Toc18146"/>
      <w:r>
        <w:rPr>
          <w:rFonts w:hint="eastAsia"/>
          <w:lang w:val="en-US" w:eastAsia="zh-CN"/>
        </w:rPr>
        <w:t>结果通知书查看</w:t>
      </w:r>
      <w:bookmarkEnd w:id="292"/>
    </w:p>
    <w:p w14:paraId="7A6A6FFC">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功能</w:t>
      </w: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介绍</w:t>
      </w:r>
      <w:r>
        <w:rPr>
          <w:rFonts w:ascii="Times New Roman" w:hAnsi="Times New Roman" w:eastAsia="宋体" w:cs="Times New Roman"/>
          <w:b/>
          <w:bCs/>
          <w:caps w:val="0"/>
          <w:smallCaps w:val="0"/>
          <w:color w:val="000000" w:themeColor="text1"/>
          <w14:textFill>
            <w14:solidFill>
              <w14:schemeClr w14:val="tx1"/>
            </w14:solidFill>
          </w14:textFill>
        </w:rPr>
        <w:t>：</w:t>
      </w:r>
    </w:p>
    <w:p w14:paraId="20873C18">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此环节具备未</w:t>
      </w:r>
      <w:r>
        <w:rPr>
          <w:rFonts w:hint="eastAsia" w:ascii="宋体" w:hAnsi="宋体" w:cs="宋体"/>
          <w:sz w:val="21"/>
          <w:szCs w:val="21"/>
          <w:lang w:val="en-US" w:eastAsia="zh-CN"/>
        </w:rPr>
        <w:t>成交</w:t>
      </w:r>
      <w:r>
        <w:rPr>
          <w:rFonts w:hint="eastAsia" w:ascii="宋体" w:hAnsi="宋体" w:eastAsia="宋体" w:cs="宋体"/>
          <w:sz w:val="21"/>
          <w:szCs w:val="21"/>
        </w:rPr>
        <w:t>供应商接收</w:t>
      </w:r>
      <w:r>
        <w:rPr>
          <w:rFonts w:hint="eastAsia" w:ascii="宋体" w:hAnsi="宋体" w:eastAsia="宋体" w:cs="宋体"/>
          <w:sz w:val="21"/>
          <w:szCs w:val="21"/>
          <w:lang w:eastAsia="zh-CN"/>
        </w:rPr>
        <w:t>采购人</w:t>
      </w:r>
      <w:r>
        <w:rPr>
          <w:rFonts w:hint="eastAsia" w:ascii="宋体" w:hAnsi="宋体" w:eastAsia="宋体" w:cs="宋体"/>
          <w:sz w:val="21"/>
          <w:szCs w:val="21"/>
        </w:rPr>
        <w:t>发送的结果通知书功能。</w:t>
      </w:r>
    </w:p>
    <w:p w14:paraId="3A302701">
      <w:pPr>
        <w:pageBreakBefore w:val="0"/>
        <w:kinsoku/>
        <w:wordWrap/>
        <w:overflowPunct/>
        <w:topLinePunct w:val="0"/>
        <w:bidi w:val="0"/>
        <w:snapToGrid/>
        <w:spacing w:line="360" w:lineRule="auto"/>
        <w:jc w:val="both"/>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hint="eastAsia" w:ascii="宋体" w:hAnsi="宋体" w:cs="宋体"/>
          <w:sz w:val="21"/>
          <w:szCs w:val="21"/>
          <w:lang w:val="en-US" w:eastAsia="zh-CN"/>
        </w:rPr>
        <w:t>成交</w:t>
      </w:r>
      <w:r>
        <w:rPr>
          <w:rFonts w:hint="eastAsia" w:ascii="宋体" w:hAnsi="宋体" w:eastAsia="宋体" w:cs="宋体"/>
          <w:sz w:val="21"/>
          <w:szCs w:val="21"/>
        </w:rPr>
        <w:t>结果确定后，</w:t>
      </w:r>
      <w:r>
        <w:rPr>
          <w:rFonts w:hint="eastAsia" w:ascii="宋体" w:hAnsi="宋体" w:eastAsia="宋体" w:cs="宋体"/>
          <w:sz w:val="21"/>
          <w:szCs w:val="21"/>
          <w:lang w:eastAsia="zh-CN"/>
        </w:rPr>
        <w:t>采购人</w:t>
      </w:r>
      <w:r>
        <w:rPr>
          <w:rFonts w:hint="eastAsia" w:ascii="宋体" w:hAnsi="宋体" w:eastAsia="宋体" w:cs="宋体"/>
          <w:sz w:val="21"/>
          <w:szCs w:val="21"/>
        </w:rPr>
        <w:t>向未</w:t>
      </w:r>
      <w:r>
        <w:rPr>
          <w:rFonts w:hint="eastAsia" w:ascii="宋体" w:hAnsi="宋体" w:cs="宋体"/>
          <w:sz w:val="21"/>
          <w:szCs w:val="21"/>
          <w:lang w:val="en-US" w:eastAsia="zh-CN"/>
        </w:rPr>
        <w:t>成交</w:t>
      </w:r>
      <w:r>
        <w:rPr>
          <w:rFonts w:hint="eastAsia" w:ascii="宋体" w:hAnsi="宋体" w:eastAsia="宋体" w:cs="宋体"/>
          <w:sz w:val="21"/>
          <w:szCs w:val="21"/>
        </w:rPr>
        <w:t>供应商发送结果通知书。供应商登录系统，进入结果通知书菜单，选择标段（包），点击查看按钮查看结果通知书。</w:t>
      </w:r>
    </w:p>
    <w:p w14:paraId="1E05FAD3">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前置条件：</w:t>
      </w:r>
    </w:p>
    <w:p w14:paraId="3ADE289E">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hint="eastAsia" w:ascii="Times New Roman" w:hAnsi="Times New Roman" w:cs="Times New Roman"/>
          <w:bCs/>
          <w:caps w:val="0"/>
          <w:smallCaps w:val="0"/>
          <w:color w:val="000000" w:themeColor="text1"/>
          <w:szCs w:val="21"/>
          <w:lang w:val="en-US" w:eastAsia="zh-CN"/>
          <w14:textFill>
            <w14:solidFill>
              <w14:schemeClr w14:val="tx1"/>
            </w14:solidFill>
          </w14:textFill>
        </w:rPr>
        <w:t>成交</w:t>
      </w:r>
      <w:r>
        <w:rPr>
          <w:rFonts w:ascii="Times New Roman" w:hAnsi="Times New Roman" w:eastAsia="宋体" w:cs="Times New Roman"/>
          <w:bCs/>
          <w:caps w:val="0"/>
          <w:smallCaps w:val="0"/>
          <w:color w:val="000000" w:themeColor="text1"/>
          <w:szCs w:val="21"/>
          <w14:textFill>
            <w14:solidFill>
              <w14:schemeClr w14:val="tx1"/>
            </w14:solidFill>
          </w14:textFill>
        </w:rPr>
        <w:t>通知书</w:t>
      </w:r>
      <w:r>
        <w:rPr>
          <w:rFonts w:hint="eastAsia" w:ascii="Times New Roman" w:hAnsi="Times New Roman" w:eastAsia="宋体" w:cs="Times New Roman"/>
          <w:bCs/>
          <w:caps w:val="0"/>
          <w:smallCaps w:val="0"/>
          <w:color w:val="000000" w:themeColor="text1"/>
          <w:szCs w:val="21"/>
          <w:lang w:val="en-US" w:eastAsia="zh-CN"/>
          <w14:textFill>
            <w14:solidFill>
              <w14:schemeClr w14:val="tx1"/>
            </w14:solidFill>
          </w14:textFill>
        </w:rPr>
        <w:t>审核通过，投标单位未中标</w:t>
      </w:r>
      <w:r>
        <w:rPr>
          <w:rFonts w:ascii="Times New Roman" w:hAnsi="Times New Roman" w:eastAsia="宋体" w:cs="Times New Roman"/>
          <w:bCs/>
          <w:caps w:val="0"/>
          <w:smallCaps w:val="0"/>
          <w:color w:val="000000" w:themeColor="text1"/>
          <w:szCs w:val="21"/>
          <w14:textFill>
            <w14:solidFill>
              <w14:schemeClr w14:val="tx1"/>
            </w14:solidFill>
          </w14:textFill>
        </w:rPr>
        <w:t>。</w:t>
      </w:r>
    </w:p>
    <w:p w14:paraId="2D908C58">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操作步骤：</w:t>
      </w:r>
    </w:p>
    <w:p w14:paraId="6627E3AC">
      <w:pPr>
        <w:keepNext w:val="0"/>
        <w:keepLines w:val="0"/>
        <w:pageBreakBefore w:val="0"/>
        <w:widowControl w:val="0"/>
        <w:numPr>
          <w:ilvl w:val="0"/>
          <w:numId w:val="157"/>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66FD812F">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cs="Times New Roman"/>
        </w:rPr>
        <w:drawing>
          <wp:inline distT="0" distB="0" distL="114300" distR="114300">
            <wp:extent cx="5057775" cy="2754630"/>
            <wp:effectExtent l="0" t="0" r="9525" b="7620"/>
            <wp:docPr id="585"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 name="图片 54"/>
                    <pic:cNvPicPr>
                      <a:picLocks noChangeAspect="1"/>
                    </pic:cNvPicPr>
                  </pic:nvPicPr>
                  <pic:blipFill>
                    <a:blip r:embed="rId74"/>
                    <a:stretch>
                      <a:fillRect/>
                    </a:stretch>
                  </pic:blipFill>
                  <pic:spPr>
                    <a:xfrm>
                      <a:off x="0" y="0"/>
                      <a:ext cx="5057775" cy="2754630"/>
                    </a:xfrm>
                    <a:prstGeom prst="rect">
                      <a:avLst/>
                    </a:prstGeom>
                    <a:noFill/>
                    <a:ln>
                      <a:noFill/>
                    </a:ln>
                  </pic:spPr>
                </pic:pic>
              </a:graphicData>
            </a:graphic>
          </wp:inline>
        </w:drawing>
      </w:r>
    </w:p>
    <w:p w14:paraId="2C3F4902">
      <w:pPr>
        <w:keepNext w:val="0"/>
        <w:keepLines w:val="0"/>
        <w:pageBreakBefore w:val="0"/>
        <w:widowControl w:val="0"/>
        <w:numPr>
          <w:ilvl w:val="0"/>
          <w:numId w:val="157"/>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w:t>
      </w:r>
      <w:r>
        <w:rPr>
          <w:rFonts w:hint="eastAsia" w:ascii="Times New Roman" w:hAnsi="Times New Roman"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734C6FE2">
      <w:pPr>
        <w:pageBreakBefore w:val="0"/>
        <w:numPr>
          <w:ilvl w:val="0"/>
          <w:numId w:val="0"/>
        </w:numPr>
        <w:kinsoku/>
        <w:wordWrap/>
        <w:overflowPunct/>
        <w:topLinePunct w:val="0"/>
        <w:bidi w:val="0"/>
        <w:snapToGrid/>
        <w:spacing w:line="360" w:lineRule="auto"/>
        <w:jc w:val="center"/>
        <w:textAlignment w:val="auto"/>
        <w:rPr>
          <w:rFonts w:hint="eastAsia" w:ascii="Times New Roman" w:hAnsi="Times New Roman" w:eastAsia="宋体" w:cs="Times New Roman"/>
          <w:lang w:val="en-US" w:eastAsia="zh-CN"/>
        </w:rPr>
      </w:pPr>
      <w:r>
        <w:rPr>
          <w:rFonts w:ascii="Times New Roman" w:hAnsi="Times New Roman" w:eastAsia="宋体" w:cs="Times New Roman"/>
        </w:rPr>
        <w:drawing>
          <wp:inline distT="0" distB="0" distL="114300" distR="114300">
            <wp:extent cx="5057775" cy="2437765"/>
            <wp:effectExtent l="0" t="0" r="9525" b="635"/>
            <wp:docPr id="587"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492DCC05">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p>
    <w:p w14:paraId="3E4A83D5">
      <w:pPr>
        <w:keepNext w:val="0"/>
        <w:keepLines w:val="0"/>
        <w:pageBreakBefore w:val="0"/>
        <w:widowControl w:val="0"/>
        <w:numPr>
          <w:ilvl w:val="0"/>
          <w:numId w:val="157"/>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供应商工作台页面，</w:t>
      </w:r>
      <w:r>
        <w:rPr>
          <w:rFonts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ascii="Times New Roman" w:hAnsi="Times New Roman" w:eastAsia="宋体" w:cs="Times New Roman"/>
          <w:caps w:val="0"/>
          <w:smallCaps w:val="0"/>
          <w:color w:val="000000" w:themeColor="text1"/>
          <w14:textFill>
            <w14:solidFill>
              <w14:schemeClr w14:val="tx1"/>
            </w14:solidFill>
          </w14:textFill>
        </w:rPr>
        <w:t>结果通知书</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查看</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菜单</w:t>
      </w:r>
      <w:r>
        <w:rPr>
          <w:rFonts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w:t>
      </w:r>
      <w:r>
        <w:rPr>
          <w:rFonts w:ascii="Times New Roman" w:hAnsi="Times New Roman" w:eastAsia="宋体" w:cs="Times New Roman"/>
          <w:caps w:val="0"/>
          <w:smallCaps w:val="0"/>
          <w:color w:val="000000" w:themeColor="text1"/>
          <w14:textFill>
            <w14:solidFill>
              <w14:schemeClr w14:val="tx1"/>
            </w14:solidFill>
          </w14:textFill>
        </w:rPr>
        <w:t>结果通知书</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查看</w:t>
      </w:r>
      <w:r>
        <w:rPr>
          <w:rFonts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5EDD6D76">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aps w:val="0"/>
          <w:smallCaps w:val="0"/>
        </w:rPr>
      </w:pPr>
      <w:r>
        <w:drawing>
          <wp:inline distT="0" distB="0" distL="114300" distR="114300">
            <wp:extent cx="5057775" cy="2429510"/>
            <wp:effectExtent l="0" t="0" r="9525" b="8890"/>
            <wp:docPr id="588"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 name="图片 15"/>
                    <pic:cNvPicPr>
                      <a:picLocks noChangeAspect="1"/>
                    </pic:cNvPicPr>
                  </pic:nvPicPr>
                  <pic:blipFill>
                    <a:blip r:embed="rId199"/>
                    <a:stretch>
                      <a:fillRect/>
                    </a:stretch>
                  </pic:blipFill>
                  <pic:spPr>
                    <a:xfrm>
                      <a:off x="0" y="0"/>
                      <a:ext cx="5057775" cy="2429510"/>
                    </a:xfrm>
                    <a:prstGeom prst="rect">
                      <a:avLst/>
                    </a:prstGeom>
                    <a:noFill/>
                    <a:ln>
                      <a:noFill/>
                    </a:ln>
                  </pic:spPr>
                </pic:pic>
              </a:graphicData>
            </a:graphic>
          </wp:inline>
        </w:drawing>
      </w:r>
    </w:p>
    <w:p w14:paraId="18228A37">
      <w:pPr>
        <w:pageBreakBefore w:val="0"/>
        <w:kinsoku/>
        <w:wordWrap/>
        <w:overflowPunct/>
        <w:topLinePunct w:val="0"/>
        <w:bidi w:val="0"/>
        <w:snapToGrid/>
        <w:spacing w:line="360" w:lineRule="auto"/>
        <w:textAlignment w:val="auto"/>
        <w:rPr>
          <w:rFonts w:hint="default"/>
          <w:lang w:val="en-US" w:eastAsia="zh-CN"/>
        </w:rPr>
      </w:pPr>
    </w:p>
    <w:p w14:paraId="693E3D4C">
      <w:pPr>
        <w:pStyle w:val="4"/>
        <w:pageBreakBefore w:val="0"/>
        <w:kinsoku/>
        <w:wordWrap/>
        <w:overflowPunct/>
        <w:topLinePunct w:val="0"/>
        <w:bidi w:val="0"/>
        <w:snapToGrid/>
        <w:spacing w:line="360" w:lineRule="auto"/>
        <w:textAlignment w:val="auto"/>
        <w:rPr>
          <w:rFonts w:hint="default"/>
          <w:lang w:val="en-US" w:eastAsia="zh-CN"/>
        </w:rPr>
      </w:pPr>
      <w:bookmarkStart w:id="293" w:name="_Toc23556"/>
      <w:r>
        <w:rPr>
          <w:rFonts w:hint="eastAsia"/>
          <w:lang w:val="en-US" w:eastAsia="zh-CN"/>
        </w:rPr>
        <w:t>询比采购</w:t>
      </w:r>
      <w:bookmarkEnd w:id="293"/>
    </w:p>
    <w:p w14:paraId="5FE13D04">
      <w:pPr>
        <w:pStyle w:val="5"/>
        <w:pageBreakBefore w:val="0"/>
        <w:kinsoku/>
        <w:wordWrap/>
        <w:overflowPunct/>
        <w:topLinePunct w:val="0"/>
        <w:bidi w:val="0"/>
        <w:snapToGrid/>
        <w:spacing w:line="360" w:lineRule="auto"/>
        <w:textAlignment w:val="auto"/>
        <w:rPr>
          <w:rFonts w:hint="eastAsia"/>
          <w:lang w:val="en-US" w:eastAsia="zh-CN"/>
        </w:rPr>
      </w:pPr>
      <w:bookmarkStart w:id="294" w:name="_Toc26425"/>
      <w:r>
        <w:rPr>
          <w:rFonts w:hint="eastAsia"/>
          <w:lang w:val="en-US" w:eastAsia="zh-CN"/>
        </w:rPr>
        <w:t>邀请书确认</w:t>
      </w:r>
      <w:bookmarkEnd w:id="294"/>
    </w:p>
    <w:p w14:paraId="523EFE43">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功能说明：</w:t>
      </w:r>
    </w:p>
    <w:p w14:paraId="725145E9">
      <w:pPr>
        <w:pageBreakBefore w:val="0"/>
        <w:kinsoku/>
        <w:wordWrap/>
        <w:overflowPunct/>
        <w:topLinePunct w:val="0"/>
        <w:bidi w:val="0"/>
        <w:snapToGrid/>
        <w:spacing w:line="360" w:lineRule="auto"/>
        <w:ind w:firstLine="422"/>
        <w:textAlignment w:val="auto"/>
        <w:rPr>
          <w:rFonts w:hint="eastAsia" w:eastAsia="宋体"/>
          <w:b/>
          <w:bCs/>
          <w:caps w:val="0"/>
          <w:smallCaps w:val="0"/>
          <w:color w:val="000000" w:themeColor="text1"/>
          <w:lang w:val="en-US" w:eastAsia="zh-CN"/>
          <w14:textFill>
            <w14:solidFill>
              <w14:schemeClr w14:val="tx1"/>
            </w14:solidFill>
          </w14:textFill>
        </w:rPr>
      </w:pPr>
      <w:r>
        <w:rPr>
          <w:rFonts w:hint="eastAsia" w:eastAsia="宋体"/>
          <w:caps w:val="0"/>
          <w:smallCaps w:val="0"/>
          <w:color w:val="000000" w:themeColor="text1"/>
          <w:szCs w:val="21"/>
          <w:lang w:val="en-US" w:eastAsia="zh-CN"/>
          <w14:textFill>
            <w14:solidFill>
              <w14:schemeClr w14:val="tx1"/>
            </w14:solidFill>
          </w14:textFill>
        </w:rPr>
        <w:t>查看供应商的邀请书信息</w:t>
      </w:r>
      <w:r>
        <w:rPr>
          <w:rFonts w:eastAsia="宋体"/>
          <w:caps w:val="0"/>
          <w:smallCaps w:val="0"/>
          <w:color w:val="000000" w:themeColor="text1"/>
          <w14:textFill>
            <w14:solidFill>
              <w14:schemeClr w14:val="tx1"/>
            </w14:solidFill>
          </w14:textFill>
        </w:rPr>
        <w:t>。</w:t>
      </w:r>
    </w:p>
    <w:p w14:paraId="0F2E6E03">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前置条件：</w:t>
      </w:r>
    </w:p>
    <w:p w14:paraId="7CE67F18">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hint="eastAsia" w:eastAsia="宋体"/>
          <w:caps w:val="0"/>
          <w:smallCaps w:val="0"/>
          <w:color w:val="000000" w:themeColor="text1"/>
          <w:szCs w:val="21"/>
          <w:lang w:val="en-US" w:eastAsia="zh-CN"/>
          <w14:textFill>
            <w14:solidFill>
              <w14:schemeClr w14:val="tx1"/>
            </w14:solidFill>
          </w14:textFill>
        </w:rPr>
        <w:t>供应商收到邀请函且确认参加</w:t>
      </w:r>
      <w:r>
        <w:rPr>
          <w:rFonts w:eastAsia="宋体"/>
          <w:caps w:val="0"/>
          <w:smallCaps w:val="0"/>
          <w:color w:val="000000" w:themeColor="text1"/>
          <w14:textFill>
            <w14:solidFill>
              <w14:schemeClr w14:val="tx1"/>
            </w14:solidFill>
          </w14:textFill>
        </w:rPr>
        <w:t>。</w:t>
      </w:r>
    </w:p>
    <w:p w14:paraId="303DDE02">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操作步骤：</w:t>
      </w:r>
    </w:p>
    <w:p w14:paraId="36B2EA8D">
      <w:pPr>
        <w:keepNext w:val="0"/>
        <w:keepLines w:val="0"/>
        <w:pageBreakBefore w:val="0"/>
        <w:widowControl w:val="0"/>
        <w:numPr>
          <w:ilvl w:val="0"/>
          <w:numId w:val="158"/>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55BA9A9B">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drawing>
          <wp:inline distT="0" distB="0" distL="114300" distR="114300">
            <wp:extent cx="5057775" cy="2754630"/>
            <wp:effectExtent l="0" t="0" r="9525" b="7620"/>
            <wp:docPr id="512"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 name="图片 54"/>
                    <pic:cNvPicPr>
                      <a:picLocks noChangeAspect="1"/>
                    </pic:cNvPicPr>
                  </pic:nvPicPr>
                  <pic:blipFill>
                    <a:blip r:embed="rId74"/>
                    <a:stretch>
                      <a:fillRect/>
                    </a:stretch>
                  </pic:blipFill>
                  <pic:spPr>
                    <a:xfrm>
                      <a:off x="0" y="0"/>
                      <a:ext cx="5057775" cy="2754630"/>
                    </a:xfrm>
                    <a:prstGeom prst="rect">
                      <a:avLst/>
                    </a:prstGeom>
                    <a:noFill/>
                    <a:ln>
                      <a:noFill/>
                    </a:ln>
                  </pic:spPr>
                </pic:pic>
              </a:graphicData>
            </a:graphic>
          </wp:inline>
        </w:drawing>
      </w:r>
    </w:p>
    <w:p w14:paraId="21A7E560">
      <w:pPr>
        <w:keepNext w:val="0"/>
        <w:keepLines w:val="0"/>
        <w:pageBreakBefore w:val="0"/>
        <w:widowControl w:val="0"/>
        <w:numPr>
          <w:ilvl w:val="0"/>
          <w:numId w:val="158"/>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w:t>
      </w:r>
      <w:r>
        <w:rPr>
          <w:rFonts w:hint="eastAsia"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0FB4EEC3">
      <w:pPr>
        <w:pageBreakBefore w:val="0"/>
        <w:numPr>
          <w:ilvl w:val="0"/>
          <w:numId w:val="0"/>
        </w:numPr>
        <w:kinsoku/>
        <w:wordWrap/>
        <w:overflowPunct/>
        <w:topLinePunct w:val="0"/>
        <w:bidi w:val="0"/>
        <w:snapToGrid/>
        <w:spacing w:line="360" w:lineRule="auto"/>
        <w:jc w:val="center"/>
        <w:textAlignment w:val="auto"/>
        <w:rPr>
          <w:rFonts w:eastAsia="宋体"/>
          <w:b/>
          <w:bCs/>
          <w:caps w:val="0"/>
          <w:smallCaps w:val="0"/>
          <w:color w:val="000000" w:themeColor="text1"/>
          <w14:textFill>
            <w14:solidFill>
              <w14:schemeClr w14:val="tx1"/>
            </w14:solidFill>
          </w14:textFill>
        </w:rPr>
      </w:pPr>
      <w:r>
        <w:rPr>
          <w:rFonts w:ascii="Times New Roman" w:hAnsi="Times New Roman" w:eastAsia="宋体" w:cs="Times New Roman"/>
        </w:rPr>
        <w:drawing>
          <wp:inline distT="0" distB="0" distL="114300" distR="114300">
            <wp:extent cx="5057775" cy="2437765"/>
            <wp:effectExtent l="0" t="0" r="9525" b="635"/>
            <wp:docPr id="513"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370DE893">
      <w:pPr>
        <w:keepNext w:val="0"/>
        <w:keepLines w:val="0"/>
        <w:pageBreakBefore w:val="0"/>
        <w:widowControl w:val="0"/>
        <w:numPr>
          <w:ilvl w:val="0"/>
          <w:numId w:val="158"/>
        </w:numPr>
        <w:kinsoku/>
        <w:wordWrap/>
        <w:overflowPunct/>
        <w:topLinePunct w:val="0"/>
        <w:autoSpaceDE/>
        <w:autoSpaceDN/>
        <w:bidi w:val="0"/>
        <w:adjustRightInd/>
        <w:snapToGrid/>
        <w:spacing w:line="360" w:lineRule="auto"/>
        <w:ind w:left="0" w:leftChars="0" w:firstLine="315" w:firstLineChars="150"/>
        <w:textAlignment w:val="auto"/>
        <w:rPr>
          <w:rFonts w:hint="eastAsia" w:eastAsia="宋体"/>
          <w:caps w:val="0"/>
          <w:smallCaps w:val="0"/>
          <w:color w:val="000000" w:themeColor="text1"/>
          <w:lang w:eastAsia="zh-CN"/>
          <w14:textFill>
            <w14:solidFill>
              <w14:schemeClr w14:val="tx1"/>
            </w14:solidFill>
          </w14:textFill>
        </w:rPr>
      </w:pPr>
      <w:r>
        <w:rPr>
          <w:rFonts w:hint="eastAsia" w:ascii="Times New Roman" w:eastAsia="宋体"/>
          <w:caps w:val="0"/>
          <w:smallCaps w:val="0"/>
          <w:color w:val="000000" w:themeColor="text1"/>
          <w:lang w:val="en-US" w:eastAsia="zh-CN"/>
          <w14:textFill>
            <w14:solidFill>
              <w14:schemeClr w14:val="tx1"/>
            </w14:solidFill>
          </w14:textFill>
        </w:rPr>
        <w:t>供应商工作台</w:t>
      </w:r>
      <w:r>
        <w:rPr>
          <w:rFonts w:hint="eastAsia" w:eastAsia="宋体"/>
          <w:caps w:val="0"/>
          <w:smallCaps w:val="0"/>
          <w:color w:val="000000" w:themeColor="text1"/>
          <w:lang w:val="en-US" w:eastAsia="zh-CN"/>
          <w14:textFill>
            <w14:solidFill>
              <w14:schemeClr w14:val="tx1"/>
            </w14:solidFill>
          </w14:textFill>
        </w:rPr>
        <w:t>页面，</w:t>
      </w:r>
      <w:r>
        <w:rPr>
          <w:rFonts w:eastAsia="宋体"/>
          <w:caps w:val="0"/>
          <w:smallCaps w:val="0"/>
          <w:color w:val="000000" w:themeColor="text1"/>
          <w14:textFill>
            <w14:solidFill>
              <w14:schemeClr w14:val="tx1"/>
            </w14:solidFill>
          </w14:textFill>
        </w:rPr>
        <w:t>点击</w:t>
      </w:r>
      <w:r>
        <w:rPr>
          <w:rFonts w:hint="eastAsia" w:eastAsia="宋体"/>
          <w:caps w:val="0"/>
          <w:smallCaps w:val="0"/>
          <w:color w:val="000000" w:themeColor="text1"/>
          <w:lang w:eastAsia="zh-CN"/>
          <w14:textFill>
            <w14:solidFill>
              <w14:schemeClr w14:val="tx1"/>
            </w14:solidFill>
          </w14:textFill>
        </w:rPr>
        <w:t>“</w:t>
      </w:r>
      <w:r>
        <w:rPr>
          <w:rFonts w:hint="eastAsia"/>
          <w:caps w:val="0"/>
          <w:smallCaps w:val="0"/>
          <w:color w:val="000000" w:themeColor="text1"/>
          <w:lang w:val="en-US" w:eastAsia="zh-CN"/>
          <w14:textFill>
            <w14:solidFill>
              <w14:schemeClr w14:val="tx1"/>
            </w14:solidFill>
          </w14:textFill>
        </w:rPr>
        <w:t>邀请书确认</w:t>
      </w:r>
      <w:r>
        <w:rPr>
          <w:rFonts w:hint="eastAsia" w:eastAsia="宋体"/>
          <w:caps w:val="0"/>
          <w:smallCaps w:val="0"/>
          <w:color w:val="000000" w:themeColor="text1"/>
          <w:lang w:eastAsia="zh-CN"/>
          <w14:textFill>
            <w14:solidFill>
              <w14:schemeClr w14:val="tx1"/>
            </w14:solidFill>
          </w14:textFill>
        </w:rPr>
        <w:t>”</w:t>
      </w:r>
      <w:r>
        <w:rPr>
          <w:rFonts w:hint="eastAsia" w:ascii="Times New Roman" w:eastAsia="宋体"/>
          <w:caps w:val="0"/>
          <w:smallCaps w:val="0"/>
          <w:color w:val="000000" w:themeColor="text1"/>
          <w:lang w:val="en-US" w:eastAsia="zh-CN"/>
          <w14:textFill>
            <w14:solidFill>
              <w14:schemeClr w14:val="tx1"/>
            </w14:solidFill>
          </w14:textFill>
        </w:rPr>
        <w:t>菜单</w:t>
      </w:r>
      <w:r>
        <w:rPr>
          <w:rFonts w:eastAsia="宋体"/>
          <w:caps w:val="0"/>
          <w:smallCaps w:val="0"/>
          <w:color w:val="000000" w:themeColor="text1"/>
          <w14:textFill>
            <w14:solidFill>
              <w14:schemeClr w14:val="tx1"/>
            </w14:solidFill>
          </w14:textFill>
        </w:rPr>
        <w:t>，</w:t>
      </w:r>
      <w:r>
        <w:rPr>
          <w:rFonts w:hint="eastAsia" w:eastAsia="宋体"/>
          <w:caps w:val="0"/>
          <w:smallCaps w:val="0"/>
          <w:color w:val="000000" w:themeColor="text1"/>
          <w:lang w:val="en-US" w:eastAsia="zh-CN"/>
          <w14:textFill>
            <w14:solidFill>
              <w14:schemeClr w14:val="tx1"/>
            </w14:solidFill>
          </w14:textFill>
        </w:rPr>
        <w:t>进入</w:t>
      </w:r>
      <w:r>
        <w:rPr>
          <w:rFonts w:hint="eastAsia"/>
          <w:caps w:val="0"/>
          <w:smallCaps w:val="0"/>
          <w:color w:val="000000" w:themeColor="text1"/>
          <w:lang w:val="en-US" w:eastAsia="zh-CN"/>
          <w14:textFill>
            <w14:solidFill>
              <w14:schemeClr w14:val="tx1"/>
            </w14:solidFill>
          </w14:textFill>
        </w:rPr>
        <w:t>邀请书确认</w:t>
      </w:r>
      <w:r>
        <w:rPr>
          <w:rFonts w:eastAsia="宋体"/>
          <w:caps w:val="0"/>
          <w:smallCaps w:val="0"/>
          <w:color w:val="000000" w:themeColor="text1"/>
          <w14:textFill>
            <w14:solidFill>
              <w14:schemeClr w14:val="tx1"/>
            </w14:solidFill>
          </w14:textFill>
        </w:rPr>
        <w:t>页面</w:t>
      </w:r>
      <w:r>
        <w:rPr>
          <w:rFonts w:hint="eastAsia" w:eastAsia="宋体"/>
          <w:caps w:val="0"/>
          <w:smallCaps w:val="0"/>
          <w:color w:val="000000" w:themeColor="text1"/>
          <w:lang w:eastAsia="zh-CN"/>
          <w14:textFill>
            <w14:solidFill>
              <w14:schemeClr w14:val="tx1"/>
            </w14:solidFill>
          </w14:textFill>
        </w:rPr>
        <w:t>。如下图：</w:t>
      </w:r>
    </w:p>
    <w:p w14:paraId="6414681B">
      <w:pPr>
        <w:pageBreakBefore w:val="0"/>
        <w:numPr>
          <w:ilvl w:val="0"/>
          <w:numId w:val="0"/>
        </w:numPr>
        <w:kinsoku/>
        <w:wordWrap/>
        <w:overflowPunct/>
        <w:topLinePunct w:val="0"/>
        <w:bidi w:val="0"/>
        <w:snapToGrid/>
        <w:spacing w:line="360" w:lineRule="auto"/>
        <w:ind w:leftChars="0"/>
        <w:jc w:val="center"/>
        <w:textAlignment w:val="auto"/>
        <w:rPr>
          <w:rFonts w:hint="eastAsia" w:eastAsia="宋体"/>
          <w:lang w:eastAsia="zh-CN"/>
        </w:rPr>
      </w:pPr>
      <w:r>
        <w:drawing>
          <wp:inline distT="0" distB="0" distL="114300" distR="114300">
            <wp:extent cx="5057775" cy="2237105"/>
            <wp:effectExtent l="0" t="0" r="9525" b="10795"/>
            <wp:docPr id="51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 name="图片 13"/>
                    <pic:cNvPicPr>
                      <a:picLocks noChangeAspect="1"/>
                    </pic:cNvPicPr>
                  </pic:nvPicPr>
                  <pic:blipFill>
                    <a:blip r:embed="rId195"/>
                    <a:stretch>
                      <a:fillRect/>
                    </a:stretch>
                  </pic:blipFill>
                  <pic:spPr>
                    <a:xfrm>
                      <a:off x="0" y="0"/>
                      <a:ext cx="5057775" cy="2237105"/>
                    </a:xfrm>
                    <a:prstGeom prst="rect">
                      <a:avLst/>
                    </a:prstGeom>
                    <a:noFill/>
                    <a:ln>
                      <a:noFill/>
                    </a:ln>
                  </pic:spPr>
                </pic:pic>
              </a:graphicData>
            </a:graphic>
          </wp:inline>
        </w:drawing>
      </w:r>
    </w:p>
    <w:p w14:paraId="12705AEA">
      <w:pPr>
        <w:pageBreakBefore w:val="0"/>
        <w:numPr>
          <w:ilvl w:val="0"/>
          <w:numId w:val="0"/>
        </w:numPr>
        <w:kinsoku/>
        <w:wordWrap/>
        <w:overflowPunct/>
        <w:topLinePunct w:val="0"/>
        <w:bidi w:val="0"/>
        <w:snapToGrid/>
        <w:spacing w:line="360" w:lineRule="auto"/>
        <w:ind w:leftChars="0"/>
        <w:jc w:val="both"/>
        <w:textAlignment w:val="auto"/>
      </w:pPr>
    </w:p>
    <w:p w14:paraId="23A5AE56">
      <w:pPr>
        <w:pStyle w:val="5"/>
        <w:pageBreakBefore w:val="0"/>
        <w:kinsoku/>
        <w:wordWrap/>
        <w:overflowPunct/>
        <w:topLinePunct w:val="0"/>
        <w:bidi w:val="0"/>
        <w:snapToGrid/>
        <w:spacing w:line="360" w:lineRule="auto"/>
        <w:textAlignment w:val="auto"/>
        <w:rPr>
          <w:rFonts w:hint="eastAsia"/>
          <w:lang w:val="en-US" w:eastAsia="zh-CN"/>
        </w:rPr>
      </w:pPr>
      <w:bookmarkStart w:id="295" w:name="_Toc5883"/>
      <w:r>
        <w:rPr>
          <w:rFonts w:hint="eastAsia"/>
          <w:lang w:val="en-US" w:eastAsia="zh-CN"/>
        </w:rPr>
        <w:t>参与报价</w:t>
      </w:r>
      <w:bookmarkEnd w:id="295"/>
    </w:p>
    <w:p w14:paraId="78B2B823">
      <w:pPr>
        <w:pageBreakBefore w:val="0"/>
        <w:kinsoku/>
        <w:wordWrap/>
        <w:overflowPunct/>
        <w:topLinePunct w:val="0"/>
        <w:bidi w:val="0"/>
        <w:snapToGrid/>
        <w:spacing w:line="360" w:lineRule="auto"/>
        <w:textAlignment w:val="auto"/>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功能介绍：</w:t>
      </w:r>
    </w:p>
    <w:p w14:paraId="1A22D368">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此环节具备供应商对行项目进行报价的功能。</w:t>
      </w:r>
    </w:p>
    <w:p w14:paraId="04EA3131">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供应商登录系统，挑选分包信息，系统展开参与报价页面，供应商点击报价按钮，弹出行项目报价页面；供应商完成行项目报价后，上传商务、技术、报价文物局，点击修改保存按钮保存报价信息并回到参与报价页面，点击确认提交按钮提交报价。</w:t>
      </w:r>
    </w:p>
    <w:p w14:paraId="20291AC5">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前置条件：</w:t>
      </w:r>
    </w:p>
    <w:p w14:paraId="40185D7F">
      <w:pPr>
        <w:pageBreakBefore w:val="0"/>
        <w:kinsoku/>
        <w:wordWrap/>
        <w:overflowPunct/>
        <w:topLinePunct w:val="0"/>
        <w:bidi w:val="0"/>
        <w:snapToGrid/>
        <w:spacing w:line="360" w:lineRule="auto"/>
        <w:ind w:firstLine="422"/>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cs="Times New Roman"/>
          <w:caps w:val="0"/>
          <w:smallCaps w:val="0"/>
          <w:color w:val="000000" w:themeColor="text1"/>
          <w:lang w:val="en-US" w:eastAsia="zh-CN"/>
          <w14:textFill>
            <w14:solidFill>
              <w14:schemeClr w14:val="tx1"/>
            </w14:solidFill>
          </w14:textFill>
        </w:rPr>
        <w:t>框架协议实施方式选择询价采购模式且邀请书确认参加</w:t>
      </w:r>
      <w:r>
        <w:rPr>
          <w:rFonts w:ascii="Times New Roman" w:hAnsi="Times New Roman" w:eastAsia="宋体" w:cs="Times New Roman"/>
          <w:caps w:val="0"/>
          <w:smallCaps w:val="0"/>
          <w:color w:val="000000" w:themeColor="text1"/>
          <w14:textFill>
            <w14:solidFill>
              <w14:schemeClr w14:val="tx1"/>
            </w14:solidFill>
          </w14:textFill>
        </w:rPr>
        <w:t>。</w:t>
      </w:r>
    </w:p>
    <w:p w14:paraId="31CA7657">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操作步骤：</w:t>
      </w:r>
    </w:p>
    <w:p w14:paraId="3734C639">
      <w:pPr>
        <w:keepNext w:val="0"/>
        <w:keepLines w:val="0"/>
        <w:pageBreakBefore w:val="0"/>
        <w:widowControl w:val="0"/>
        <w:numPr>
          <w:ilvl w:val="0"/>
          <w:numId w:val="159"/>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31EFEA88">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eastAsia="宋体" w:cs="Times New Roman"/>
        </w:rPr>
        <w:drawing>
          <wp:inline distT="0" distB="0" distL="114300" distR="114300">
            <wp:extent cx="5057775" cy="2356485"/>
            <wp:effectExtent l="0" t="0" r="9525" b="5715"/>
            <wp:docPr id="515"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 name="图片 39"/>
                    <pic:cNvPicPr>
                      <a:picLocks noChangeAspect="1"/>
                    </pic:cNvPicPr>
                  </pic:nvPicPr>
                  <pic:blipFill>
                    <a:blip r:embed="rId47"/>
                    <a:stretch>
                      <a:fillRect/>
                    </a:stretch>
                  </pic:blipFill>
                  <pic:spPr>
                    <a:xfrm>
                      <a:off x="0" y="0"/>
                      <a:ext cx="5057775" cy="2356485"/>
                    </a:xfrm>
                    <a:prstGeom prst="rect">
                      <a:avLst/>
                    </a:prstGeom>
                    <a:noFill/>
                    <a:ln>
                      <a:noFill/>
                    </a:ln>
                  </pic:spPr>
                </pic:pic>
              </a:graphicData>
            </a:graphic>
          </wp:inline>
        </w:drawing>
      </w:r>
    </w:p>
    <w:p w14:paraId="76302461">
      <w:pPr>
        <w:keepNext w:val="0"/>
        <w:keepLines w:val="0"/>
        <w:pageBreakBefore w:val="0"/>
        <w:widowControl w:val="0"/>
        <w:numPr>
          <w:ilvl w:val="0"/>
          <w:numId w:val="159"/>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找到要</w:t>
      </w:r>
      <w:r>
        <w:rPr>
          <w:rFonts w:hint="eastAsia" w:ascii="Times New Roman" w:hAnsi="Times New Roman"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40C8D5CC">
      <w:pPr>
        <w:pageBreakBefore w:val="0"/>
        <w:numPr>
          <w:ilvl w:val="0"/>
          <w:numId w:val="0"/>
        </w:numPr>
        <w:kinsoku/>
        <w:wordWrap/>
        <w:overflowPunct/>
        <w:topLinePunct w:val="0"/>
        <w:bidi w:val="0"/>
        <w:snapToGrid/>
        <w:spacing w:line="360" w:lineRule="auto"/>
        <w:jc w:val="center"/>
        <w:textAlignment w:val="auto"/>
        <w:rPr>
          <w:rFonts w:hint="default" w:ascii="Times New Roman" w:hAnsi="Times New Roman" w:eastAsia="宋体" w:cs="Times New Roman"/>
          <w:lang w:val="en-US" w:eastAsia="zh-CN"/>
        </w:rPr>
      </w:pPr>
      <w:r>
        <w:rPr>
          <w:rFonts w:ascii="Times New Roman" w:hAnsi="Times New Roman" w:eastAsia="宋体" w:cs="Times New Roman"/>
        </w:rPr>
        <w:drawing>
          <wp:inline distT="0" distB="0" distL="114300" distR="114300">
            <wp:extent cx="5057775" cy="2437765"/>
            <wp:effectExtent l="0" t="0" r="9525" b="635"/>
            <wp:docPr id="516"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14875261">
      <w:pPr>
        <w:keepNext w:val="0"/>
        <w:keepLines w:val="0"/>
        <w:pageBreakBefore w:val="0"/>
        <w:widowControl w:val="0"/>
        <w:numPr>
          <w:ilvl w:val="0"/>
          <w:numId w:val="159"/>
        </w:numPr>
        <w:kinsoku/>
        <w:wordWrap/>
        <w:overflowPunct/>
        <w:topLinePunct w:val="0"/>
        <w:autoSpaceDE/>
        <w:autoSpaceDN/>
        <w:bidi w:val="0"/>
        <w:adjustRightInd/>
        <w:snapToGrid/>
        <w:spacing w:line="360" w:lineRule="auto"/>
        <w:ind w:left="0" w:leftChars="0" w:firstLine="315" w:firstLineChars="150"/>
        <w:jc w:val="left"/>
        <w:textAlignment w:val="auto"/>
        <w:rPr>
          <w:rFonts w:hint="default" w:ascii="Times New Roman" w:hAnsi="Times New Roman" w:eastAsia="宋体" w:cs="Times New Roman"/>
          <w:caps w:val="0"/>
          <w:smallCaps w:val="0"/>
          <w:lang w:val="en-US" w:eastAsia="zh-CN"/>
        </w:rPr>
      </w:pPr>
      <w:r>
        <w:rPr>
          <w:rFonts w:hint="eastAsia" w:ascii="Times New Roman" w:hAnsi="Times New Roman" w:eastAsia="宋体" w:cs="Times New Roman"/>
          <w:caps w:val="0"/>
          <w:smallCaps w:val="0"/>
          <w:lang w:val="en-US" w:eastAsia="zh-CN"/>
        </w:rPr>
        <w:t>点击“</w:t>
      </w:r>
      <w:r>
        <w:rPr>
          <w:rFonts w:hint="eastAsia" w:ascii="Times New Roman" w:hAnsi="Times New Roman" w:cs="Times New Roman"/>
          <w:caps w:val="0"/>
          <w:smallCaps w:val="0"/>
          <w:lang w:val="en-US" w:eastAsia="zh-CN"/>
        </w:rPr>
        <w:t>参与报价</w:t>
      </w:r>
      <w:r>
        <w:rPr>
          <w:rFonts w:hint="eastAsia" w:ascii="Times New Roman" w:hAnsi="Times New Roman" w:eastAsia="宋体" w:cs="Times New Roman"/>
          <w:caps w:val="0"/>
          <w:smallCaps w:val="0"/>
          <w:lang w:val="en-US" w:eastAsia="zh-CN"/>
        </w:rPr>
        <w:t>”菜单，打开</w:t>
      </w:r>
      <w:r>
        <w:rPr>
          <w:rFonts w:hint="eastAsia" w:ascii="Times New Roman" w:hAnsi="Times New Roman" w:cs="Times New Roman"/>
          <w:caps w:val="0"/>
          <w:smallCaps w:val="0"/>
          <w:lang w:val="en-US" w:eastAsia="zh-CN"/>
        </w:rPr>
        <w:t>参与报价</w:t>
      </w:r>
      <w:r>
        <w:rPr>
          <w:rFonts w:hint="eastAsia" w:ascii="Times New Roman" w:hAnsi="Times New Roman" w:eastAsia="宋体" w:cs="Times New Roman"/>
          <w:caps w:val="0"/>
          <w:smallCaps w:val="0"/>
          <w:lang w:val="en-US" w:eastAsia="zh-CN"/>
        </w:rPr>
        <w:t>页面。</w:t>
      </w:r>
    </w:p>
    <w:p w14:paraId="1BCC6DCE">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aps w:val="0"/>
          <w:smallCaps w:val="0"/>
          <w:lang w:val="en-US" w:eastAsia="zh-CN"/>
        </w:rPr>
      </w:pPr>
      <w:r>
        <w:drawing>
          <wp:inline distT="0" distB="0" distL="114300" distR="114300">
            <wp:extent cx="5057775" cy="2153285"/>
            <wp:effectExtent l="0" t="0" r="9525" b="18415"/>
            <wp:docPr id="536"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 name="图片 14"/>
                    <pic:cNvPicPr>
                      <a:picLocks noChangeAspect="1"/>
                    </pic:cNvPicPr>
                  </pic:nvPicPr>
                  <pic:blipFill>
                    <a:blip r:embed="rId200"/>
                    <a:stretch>
                      <a:fillRect/>
                    </a:stretch>
                  </pic:blipFill>
                  <pic:spPr>
                    <a:xfrm>
                      <a:off x="0" y="0"/>
                      <a:ext cx="5057775" cy="2153285"/>
                    </a:xfrm>
                    <a:prstGeom prst="rect">
                      <a:avLst/>
                    </a:prstGeom>
                    <a:noFill/>
                    <a:ln>
                      <a:noFill/>
                    </a:ln>
                  </pic:spPr>
                </pic:pic>
              </a:graphicData>
            </a:graphic>
          </wp:inline>
        </w:drawing>
      </w:r>
    </w:p>
    <w:p w14:paraId="1CDB79F4">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leftChars="150"/>
        <w:jc w:val="both"/>
        <w:textAlignment w:val="auto"/>
        <w:rPr>
          <w:rFonts w:hint="eastAsia" w:ascii="Times New Roman" w:hAnsi="Times New Roman" w:cs="Times New Roman"/>
          <w:caps w:val="0"/>
          <w:smallCaps w:val="0"/>
          <w:lang w:val="en-US" w:eastAsia="zh-CN"/>
        </w:rPr>
      </w:pPr>
      <w:r>
        <w:rPr>
          <w:rFonts w:hint="eastAsia" w:ascii="Times New Roman" w:hAnsi="Times New Roman" w:cs="Times New Roman"/>
          <w:caps w:val="0"/>
          <w:smallCaps w:val="0"/>
          <w:lang w:val="en-US" w:eastAsia="zh-CN"/>
        </w:rPr>
        <w:tab/>
      </w:r>
      <w:r>
        <w:rPr>
          <w:rFonts w:hint="eastAsia" w:ascii="Times New Roman" w:hAnsi="Times New Roman" w:cs="Times New Roman"/>
          <w:caps w:val="0"/>
          <w:smallCaps w:val="0"/>
          <w:lang w:val="en-US" w:eastAsia="zh-CN"/>
        </w:rPr>
        <w:t>注：</w:t>
      </w:r>
    </w:p>
    <w:p w14:paraId="3891F289">
      <w:pPr>
        <w:keepNext w:val="0"/>
        <w:keepLines w:val="0"/>
        <w:pageBreakBefore w:val="0"/>
        <w:widowControl w:val="0"/>
        <w:numPr>
          <w:ilvl w:val="0"/>
          <w:numId w:val="160"/>
        </w:numPr>
        <w:tabs>
          <w:tab w:val="left" w:pos="0"/>
        </w:tabs>
        <w:kinsoku/>
        <w:wordWrap/>
        <w:overflowPunct/>
        <w:topLinePunct w:val="0"/>
        <w:autoSpaceDE/>
        <w:autoSpaceDN/>
        <w:bidi w:val="0"/>
        <w:adjustRightInd/>
        <w:snapToGrid/>
        <w:spacing w:line="360" w:lineRule="auto"/>
        <w:ind w:left="0" w:leftChars="0" w:firstLine="420" w:firstLineChars="200"/>
        <w:jc w:val="both"/>
        <w:textAlignment w:val="auto"/>
        <w:rPr>
          <w:rFonts w:hint="eastAsia" w:cs="Times New Roman"/>
          <w:caps w:val="0"/>
          <w:smallCaps w:val="0"/>
          <w:lang w:val="en-US" w:eastAsia="zh-CN"/>
        </w:rPr>
      </w:pPr>
      <w:r>
        <w:rPr>
          <w:rFonts w:hint="eastAsia" w:ascii="Times New Roman" w:hAnsi="Times New Roman" w:cs="Times New Roman"/>
          <w:caps w:val="0"/>
          <w:smallCaps w:val="0"/>
          <w:lang w:val="en-US" w:eastAsia="zh-CN"/>
        </w:rPr>
        <w:t>采购人可开启多轮报价，每一轮开启报价后，供应商可以根据轮次进行报价，并且可以查看每轮报价的记录。</w:t>
      </w:r>
    </w:p>
    <w:p w14:paraId="699AB162">
      <w:pPr>
        <w:keepNext w:val="0"/>
        <w:keepLines w:val="0"/>
        <w:pageBreakBefore w:val="0"/>
        <w:widowControl w:val="0"/>
        <w:numPr>
          <w:ilvl w:val="0"/>
          <w:numId w:val="160"/>
        </w:numPr>
        <w:tabs>
          <w:tab w:val="left" w:pos="0"/>
        </w:tabs>
        <w:kinsoku/>
        <w:wordWrap/>
        <w:overflowPunct/>
        <w:topLinePunct w:val="0"/>
        <w:autoSpaceDE/>
        <w:autoSpaceDN/>
        <w:bidi w:val="0"/>
        <w:adjustRightInd/>
        <w:snapToGrid/>
        <w:spacing w:line="360" w:lineRule="auto"/>
        <w:ind w:left="0" w:leftChars="0" w:firstLine="420" w:firstLineChars="200"/>
        <w:jc w:val="both"/>
        <w:textAlignment w:val="auto"/>
        <w:rPr>
          <w:rFonts w:hint="eastAsia" w:cs="Times New Roman"/>
          <w:caps w:val="0"/>
          <w:smallCaps w:val="0"/>
          <w:lang w:val="en-US" w:eastAsia="zh-CN"/>
        </w:rPr>
      </w:pPr>
      <w:r>
        <w:rPr>
          <w:rFonts w:hint="eastAsia" w:cs="Times New Roman"/>
          <w:caps w:val="0"/>
          <w:smallCaps w:val="0"/>
          <w:lang w:val="en-US" w:eastAsia="zh-CN"/>
        </w:rPr>
        <w:t>若物料信息较多时，可以点击“下载报价模板”，根据下载的excel物料模板进行填写报价信息，填写完成后，点击“excel导入”，可以将excel物料报价信息直接导入到系统中。</w:t>
      </w:r>
    </w:p>
    <w:p w14:paraId="29D42D71">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hint="eastAsia" w:cs="Times New Roman"/>
          <w:caps w:val="0"/>
          <w:smallCaps w:val="0"/>
          <w:lang w:val="en-US" w:eastAsia="zh-CN"/>
        </w:rPr>
      </w:pPr>
      <w:r>
        <w:drawing>
          <wp:inline distT="0" distB="0" distL="114300" distR="114300">
            <wp:extent cx="5057775" cy="1913890"/>
            <wp:effectExtent l="0" t="0" r="9525" b="10160"/>
            <wp:docPr id="52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 name="图片 3"/>
                    <pic:cNvPicPr>
                      <a:picLocks noChangeAspect="1"/>
                    </pic:cNvPicPr>
                  </pic:nvPicPr>
                  <pic:blipFill>
                    <a:blip r:embed="rId165"/>
                    <a:stretch>
                      <a:fillRect/>
                    </a:stretch>
                  </pic:blipFill>
                  <pic:spPr>
                    <a:xfrm>
                      <a:off x="0" y="0"/>
                      <a:ext cx="5057775" cy="1913890"/>
                    </a:xfrm>
                    <a:prstGeom prst="rect">
                      <a:avLst/>
                    </a:prstGeom>
                    <a:noFill/>
                    <a:ln>
                      <a:noFill/>
                    </a:ln>
                  </pic:spPr>
                </pic:pic>
              </a:graphicData>
            </a:graphic>
          </wp:inline>
        </w:drawing>
      </w:r>
    </w:p>
    <w:p w14:paraId="465649FF">
      <w:pPr>
        <w:keepNext w:val="0"/>
        <w:keepLines w:val="0"/>
        <w:pageBreakBefore w:val="0"/>
        <w:widowControl w:val="0"/>
        <w:numPr>
          <w:ilvl w:val="0"/>
          <w:numId w:val="160"/>
        </w:numPr>
        <w:tabs>
          <w:tab w:val="left" w:pos="0"/>
        </w:tabs>
        <w:kinsoku/>
        <w:wordWrap/>
        <w:overflowPunct/>
        <w:topLinePunct w:val="0"/>
        <w:autoSpaceDE/>
        <w:autoSpaceDN/>
        <w:bidi w:val="0"/>
        <w:adjustRightInd/>
        <w:snapToGrid/>
        <w:spacing w:line="360" w:lineRule="auto"/>
        <w:ind w:left="0" w:leftChars="0" w:firstLine="420" w:firstLineChars="200"/>
        <w:jc w:val="both"/>
        <w:textAlignment w:val="auto"/>
        <w:rPr>
          <w:rFonts w:hint="default" w:ascii="Times New Roman" w:hAnsi="Times New Roman" w:cs="Times New Roman"/>
          <w:caps w:val="0"/>
          <w:smallCaps w:val="0"/>
          <w:lang w:val="en-US" w:eastAsia="zh-CN"/>
        </w:rPr>
      </w:pPr>
      <w:r>
        <w:rPr>
          <w:rFonts w:hint="eastAsia" w:cs="Times New Roman"/>
          <w:caps w:val="0"/>
          <w:smallCaps w:val="0"/>
          <w:lang w:val="en-US" w:eastAsia="zh-CN"/>
        </w:rPr>
        <w:t>报价页面中，可以输入报价项，勾选需要参与报价的物料信息，点击“确认提交”，提示“提交成功”，即报价成功。</w:t>
      </w:r>
    </w:p>
    <w:p w14:paraId="12F378ED">
      <w:pPr>
        <w:keepNext w:val="0"/>
        <w:keepLines w:val="0"/>
        <w:pageBreakBefore w:val="0"/>
        <w:widowControl w:val="0"/>
        <w:numPr>
          <w:ilvl w:val="0"/>
          <w:numId w:val="160"/>
        </w:numPr>
        <w:tabs>
          <w:tab w:val="left" w:pos="0"/>
        </w:tabs>
        <w:kinsoku/>
        <w:wordWrap/>
        <w:overflowPunct/>
        <w:topLinePunct w:val="0"/>
        <w:autoSpaceDE/>
        <w:autoSpaceDN/>
        <w:bidi w:val="0"/>
        <w:adjustRightInd/>
        <w:snapToGrid/>
        <w:spacing w:line="360" w:lineRule="auto"/>
        <w:ind w:left="0" w:leftChars="0" w:firstLine="420" w:firstLineChars="200"/>
        <w:jc w:val="both"/>
        <w:textAlignment w:val="auto"/>
        <w:rPr>
          <w:rFonts w:hint="default" w:ascii="Times New Roman" w:hAnsi="Times New Roman" w:cs="Times New Roman"/>
          <w:caps w:val="0"/>
          <w:smallCaps w:val="0"/>
          <w:lang w:val="en-US" w:eastAsia="zh-CN"/>
        </w:rPr>
      </w:pPr>
      <w:r>
        <w:rPr>
          <w:rFonts w:hint="eastAsia" w:cs="Times New Roman"/>
          <w:caps w:val="0"/>
          <w:smallCaps w:val="0"/>
          <w:lang w:val="en-US" w:eastAsia="zh-CN"/>
        </w:rPr>
        <w:t>“放弃报价”则放弃参与当前轮次的报价。</w:t>
      </w:r>
    </w:p>
    <w:p w14:paraId="2FFD09F3">
      <w:pPr>
        <w:keepNext w:val="0"/>
        <w:keepLines w:val="0"/>
        <w:pageBreakBefore w:val="0"/>
        <w:widowControl w:val="0"/>
        <w:numPr>
          <w:ilvl w:val="0"/>
          <w:numId w:val="160"/>
        </w:numPr>
        <w:tabs>
          <w:tab w:val="left" w:pos="0"/>
        </w:tabs>
        <w:kinsoku/>
        <w:wordWrap/>
        <w:overflowPunct/>
        <w:topLinePunct w:val="0"/>
        <w:autoSpaceDE/>
        <w:autoSpaceDN/>
        <w:bidi w:val="0"/>
        <w:adjustRightInd/>
        <w:snapToGrid/>
        <w:spacing w:line="360" w:lineRule="auto"/>
        <w:ind w:left="0" w:leftChars="0" w:firstLine="420" w:firstLineChars="200"/>
        <w:jc w:val="both"/>
        <w:textAlignment w:val="auto"/>
        <w:rPr>
          <w:rFonts w:hint="default" w:ascii="Times New Roman" w:hAnsi="Times New Roman" w:cs="Times New Roman"/>
          <w:caps w:val="0"/>
          <w:smallCaps w:val="0"/>
          <w:lang w:val="en-US" w:eastAsia="zh-CN"/>
        </w:rPr>
      </w:pPr>
      <w:r>
        <w:rPr>
          <w:rFonts w:hint="eastAsia" w:cs="Times New Roman"/>
          <w:caps w:val="0"/>
          <w:smallCaps w:val="0"/>
          <w:lang w:val="en-US" w:eastAsia="zh-CN"/>
        </w:rPr>
        <w:t>“确认保存”后，仍可以对报价项进行修改，确认提交后需要“撤销报价”才可以修改报价项目。</w:t>
      </w:r>
    </w:p>
    <w:p w14:paraId="28C62C69">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pPr>
      <w:r>
        <w:drawing>
          <wp:inline distT="0" distB="0" distL="114300" distR="114300">
            <wp:extent cx="5057775" cy="1661160"/>
            <wp:effectExtent l="0" t="0" r="9525" b="15240"/>
            <wp:docPr id="52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 name="图片 1"/>
                    <pic:cNvPicPr>
                      <a:picLocks noChangeAspect="1"/>
                    </pic:cNvPicPr>
                  </pic:nvPicPr>
                  <pic:blipFill>
                    <a:blip r:embed="rId154"/>
                    <a:stretch>
                      <a:fillRect/>
                    </a:stretch>
                  </pic:blipFill>
                  <pic:spPr>
                    <a:xfrm>
                      <a:off x="0" y="0"/>
                      <a:ext cx="5057775" cy="1661160"/>
                    </a:xfrm>
                    <a:prstGeom prst="rect">
                      <a:avLst/>
                    </a:prstGeom>
                    <a:noFill/>
                    <a:ln>
                      <a:noFill/>
                    </a:ln>
                  </pic:spPr>
                </pic:pic>
              </a:graphicData>
            </a:graphic>
          </wp:inline>
        </w:drawing>
      </w:r>
    </w:p>
    <w:p w14:paraId="31FA375F">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hint="default"/>
          <w:lang w:val="en-US" w:eastAsia="zh-CN"/>
        </w:rPr>
      </w:pPr>
      <w:r>
        <w:drawing>
          <wp:inline distT="0" distB="0" distL="114300" distR="114300">
            <wp:extent cx="5057775" cy="2121535"/>
            <wp:effectExtent l="0" t="0" r="9525" b="12065"/>
            <wp:docPr id="53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 name="图片 2"/>
                    <pic:cNvPicPr>
                      <a:picLocks noChangeAspect="1"/>
                    </pic:cNvPicPr>
                  </pic:nvPicPr>
                  <pic:blipFill>
                    <a:blip r:embed="rId155"/>
                    <a:stretch>
                      <a:fillRect/>
                    </a:stretch>
                  </pic:blipFill>
                  <pic:spPr>
                    <a:xfrm>
                      <a:off x="0" y="0"/>
                      <a:ext cx="5057775" cy="2121535"/>
                    </a:xfrm>
                    <a:prstGeom prst="rect">
                      <a:avLst/>
                    </a:prstGeom>
                    <a:noFill/>
                    <a:ln>
                      <a:noFill/>
                    </a:ln>
                  </pic:spPr>
                </pic:pic>
              </a:graphicData>
            </a:graphic>
          </wp:inline>
        </w:drawing>
      </w:r>
    </w:p>
    <w:p w14:paraId="2D805E6F">
      <w:pPr>
        <w:keepNext w:val="0"/>
        <w:keepLines w:val="0"/>
        <w:pageBreakBefore w:val="0"/>
        <w:widowControl w:val="0"/>
        <w:numPr>
          <w:ilvl w:val="0"/>
          <w:numId w:val="159"/>
        </w:numPr>
        <w:kinsoku/>
        <w:wordWrap/>
        <w:overflowPunct/>
        <w:topLinePunct w:val="0"/>
        <w:autoSpaceDE/>
        <w:autoSpaceDN/>
        <w:bidi w:val="0"/>
        <w:adjustRightInd/>
        <w:snapToGrid/>
        <w:spacing w:line="360" w:lineRule="auto"/>
        <w:ind w:left="0" w:leftChars="0" w:firstLine="315" w:firstLineChars="150"/>
        <w:jc w:val="left"/>
        <w:textAlignment w:val="auto"/>
        <w:rPr>
          <w:rFonts w:ascii="Times New Roman" w:hAnsi="Times New Roman" w:cs="Times New Roman"/>
        </w:rPr>
      </w:pPr>
      <w:r>
        <w:rPr>
          <w:rFonts w:hint="eastAsia" w:ascii="Times New Roman" w:hAnsi="Times New Roman" w:eastAsia="宋体" w:cs="Times New Roman"/>
          <w:caps w:val="0"/>
          <w:smallCaps w:val="0"/>
          <w:lang w:val="en-US" w:eastAsia="zh-CN"/>
        </w:rPr>
        <w:t>点击页面的“</w:t>
      </w:r>
      <w:r>
        <w:rPr>
          <w:rFonts w:hint="eastAsia" w:ascii="Times New Roman" w:hAnsi="Times New Roman" w:cs="Times New Roman"/>
          <w:caps w:val="0"/>
          <w:smallCaps w:val="0"/>
          <w:lang w:val="en-US" w:eastAsia="zh-CN"/>
        </w:rPr>
        <w:t>响应</w:t>
      </w:r>
      <w:r>
        <w:rPr>
          <w:rFonts w:hint="eastAsia" w:ascii="Times New Roman" w:hAnsi="Times New Roman" w:eastAsia="宋体" w:cs="Times New Roman"/>
          <w:caps w:val="0"/>
          <w:smallCaps w:val="0"/>
          <w:lang w:val="en-US" w:eastAsia="zh-CN"/>
        </w:rPr>
        <w:t>文件”功能，打开上传文件对话框</w:t>
      </w:r>
      <w:r>
        <w:rPr>
          <w:rFonts w:hint="eastAsia" w:cs="Times New Roman"/>
          <w:caps w:val="0"/>
          <w:smallCaps w:val="0"/>
          <w:lang w:val="en-US" w:eastAsia="zh-CN"/>
        </w:rPr>
        <w:t>，可上传每轮报价的响应文件</w:t>
      </w:r>
      <w:r>
        <w:rPr>
          <w:rFonts w:hint="eastAsia" w:ascii="Times New Roman" w:hAnsi="Times New Roman" w:eastAsia="宋体" w:cs="Times New Roman"/>
          <w:caps w:val="0"/>
          <w:smallCaps w:val="0"/>
          <w:lang w:val="en-US" w:eastAsia="zh-CN"/>
        </w:rPr>
        <w:t>。</w:t>
      </w:r>
    </w:p>
    <w:p w14:paraId="38F1BF69">
      <w:pPr>
        <w:pageBreakBefore w:val="0"/>
        <w:numPr>
          <w:ilvl w:val="0"/>
          <w:numId w:val="0"/>
        </w:numPr>
        <w:kinsoku/>
        <w:wordWrap/>
        <w:overflowPunct/>
        <w:topLinePunct w:val="0"/>
        <w:bidi w:val="0"/>
        <w:snapToGrid/>
        <w:spacing w:line="360" w:lineRule="auto"/>
        <w:ind w:leftChars="0"/>
        <w:jc w:val="both"/>
        <w:textAlignment w:val="auto"/>
        <w:rPr>
          <w:rFonts w:hint="eastAsia"/>
          <w:lang w:val="en-US" w:eastAsia="zh-CN"/>
        </w:rPr>
      </w:pPr>
      <w:r>
        <w:drawing>
          <wp:inline distT="0" distB="0" distL="114300" distR="114300">
            <wp:extent cx="5057775" cy="753745"/>
            <wp:effectExtent l="0" t="0" r="9525" b="8255"/>
            <wp:docPr id="53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 name="图片 4"/>
                    <pic:cNvPicPr>
                      <a:picLocks noChangeAspect="1"/>
                    </pic:cNvPicPr>
                  </pic:nvPicPr>
                  <pic:blipFill>
                    <a:blip r:embed="rId156"/>
                    <a:stretch>
                      <a:fillRect/>
                    </a:stretch>
                  </pic:blipFill>
                  <pic:spPr>
                    <a:xfrm>
                      <a:off x="0" y="0"/>
                      <a:ext cx="5057775" cy="753745"/>
                    </a:xfrm>
                    <a:prstGeom prst="rect">
                      <a:avLst/>
                    </a:prstGeom>
                    <a:noFill/>
                    <a:ln>
                      <a:noFill/>
                    </a:ln>
                  </pic:spPr>
                </pic:pic>
              </a:graphicData>
            </a:graphic>
          </wp:inline>
        </w:drawing>
      </w:r>
    </w:p>
    <w:p w14:paraId="680D6388">
      <w:pPr>
        <w:pStyle w:val="5"/>
        <w:pageBreakBefore w:val="0"/>
        <w:kinsoku/>
        <w:wordWrap/>
        <w:overflowPunct/>
        <w:topLinePunct w:val="0"/>
        <w:bidi w:val="0"/>
        <w:snapToGrid/>
        <w:spacing w:line="360" w:lineRule="auto"/>
        <w:textAlignment w:val="auto"/>
        <w:rPr>
          <w:lang w:val="en-US" w:eastAsia="zh-CN"/>
        </w:rPr>
      </w:pPr>
      <w:bookmarkStart w:id="296" w:name="_Toc16388"/>
      <w:bookmarkStart w:id="297" w:name="_Toc23353"/>
      <w:bookmarkStart w:id="298" w:name="_Toc18120"/>
      <w:r>
        <w:rPr>
          <w:rFonts w:hint="eastAsia"/>
          <w:lang w:val="en-US" w:eastAsia="zh-CN"/>
        </w:rPr>
        <w:t>成交</w:t>
      </w:r>
      <w:r>
        <w:rPr>
          <w:lang w:val="en-US" w:eastAsia="zh-CN"/>
        </w:rPr>
        <w:t>通知书</w:t>
      </w:r>
      <w:r>
        <w:rPr>
          <w:rFonts w:hint="eastAsia"/>
          <w:lang w:val="en-US" w:eastAsia="zh-CN"/>
        </w:rPr>
        <w:t>查看</w:t>
      </w:r>
      <w:bookmarkEnd w:id="296"/>
    </w:p>
    <w:p w14:paraId="388D4D95">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功能</w:t>
      </w: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介绍</w:t>
      </w:r>
      <w:r>
        <w:rPr>
          <w:rFonts w:ascii="Times New Roman" w:hAnsi="Times New Roman" w:eastAsia="宋体" w:cs="Times New Roman"/>
          <w:b/>
          <w:bCs/>
          <w:caps w:val="0"/>
          <w:smallCaps w:val="0"/>
          <w:color w:val="000000" w:themeColor="text1"/>
          <w14:textFill>
            <w14:solidFill>
              <w14:schemeClr w14:val="tx1"/>
            </w14:solidFill>
          </w14:textFill>
        </w:rPr>
        <w:t>：</w:t>
      </w:r>
    </w:p>
    <w:p w14:paraId="7194617E">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此环节具备</w:t>
      </w:r>
      <w:r>
        <w:rPr>
          <w:rFonts w:hint="eastAsia" w:ascii="宋体" w:hAnsi="宋体" w:cs="宋体"/>
          <w:sz w:val="21"/>
          <w:szCs w:val="21"/>
          <w:lang w:val="en-US" w:eastAsia="zh-CN"/>
        </w:rPr>
        <w:t>成交</w:t>
      </w:r>
      <w:r>
        <w:rPr>
          <w:rFonts w:hint="eastAsia" w:ascii="宋体" w:hAnsi="宋体" w:eastAsia="宋体" w:cs="宋体"/>
          <w:sz w:val="21"/>
          <w:szCs w:val="21"/>
        </w:rPr>
        <w:t>供应商接收</w:t>
      </w:r>
      <w:r>
        <w:rPr>
          <w:rFonts w:hint="eastAsia" w:ascii="宋体" w:hAnsi="宋体" w:eastAsia="宋体" w:cs="宋体"/>
          <w:sz w:val="21"/>
          <w:szCs w:val="21"/>
          <w:lang w:eastAsia="zh-CN"/>
        </w:rPr>
        <w:t>采购人</w:t>
      </w:r>
      <w:r>
        <w:rPr>
          <w:rFonts w:hint="eastAsia" w:ascii="宋体" w:hAnsi="宋体" w:eastAsia="宋体" w:cs="宋体"/>
          <w:sz w:val="21"/>
          <w:szCs w:val="21"/>
        </w:rPr>
        <w:t>发送的招</w:t>
      </w:r>
      <w:r>
        <w:rPr>
          <w:rFonts w:hint="eastAsia" w:ascii="宋体" w:hAnsi="宋体" w:cs="宋体"/>
          <w:sz w:val="21"/>
          <w:szCs w:val="21"/>
          <w:lang w:val="en-US" w:eastAsia="zh-CN"/>
        </w:rPr>
        <w:t>成交</w:t>
      </w:r>
      <w:r>
        <w:rPr>
          <w:rFonts w:hint="eastAsia" w:ascii="宋体" w:hAnsi="宋体" w:eastAsia="宋体" w:cs="宋体"/>
          <w:sz w:val="21"/>
          <w:szCs w:val="21"/>
        </w:rPr>
        <w:t>通知书功能。</w:t>
      </w:r>
    </w:p>
    <w:p w14:paraId="2E20D286">
      <w:pPr>
        <w:pageBreakBefore w:val="0"/>
        <w:kinsoku/>
        <w:wordWrap/>
        <w:overflowPunct/>
        <w:topLinePunct w:val="0"/>
        <w:bidi w:val="0"/>
        <w:snapToGrid/>
        <w:spacing w:line="360" w:lineRule="auto"/>
        <w:ind w:firstLine="480"/>
        <w:jc w:val="both"/>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hint="eastAsia" w:ascii="宋体" w:hAnsi="宋体" w:cs="宋体"/>
          <w:sz w:val="21"/>
          <w:szCs w:val="21"/>
          <w:lang w:val="en-US" w:eastAsia="zh-CN"/>
        </w:rPr>
        <w:t>成交</w:t>
      </w:r>
      <w:r>
        <w:rPr>
          <w:rFonts w:hint="eastAsia" w:ascii="宋体" w:hAnsi="宋体" w:eastAsia="宋体" w:cs="宋体"/>
          <w:sz w:val="21"/>
          <w:szCs w:val="21"/>
        </w:rPr>
        <w:t>结果确定后，</w:t>
      </w:r>
      <w:r>
        <w:rPr>
          <w:rFonts w:hint="eastAsia" w:ascii="宋体" w:hAnsi="宋体" w:eastAsia="宋体" w:cs="宋体"/>
          <w:sz w:val="21"/>
          <w:szCs w:val="21"/>
          <w:lang w:eastAsia="zh-CN"/>
        </w:rPr>
        <w:t>采购人</w:t>
      </w:r>
      <w:r>
        <w:rPr>
          <w:rFonts w:hint="eastAsia" w:ascii="宋体" w:hAnsi="宋体" w:eastAsia="宋体" w:cs="宋体"/>
          <w:sz w:val="21"/>
          <w:szCs w:val="21"/>
        </w:rPr>
        <w:t>向</w:t>
      </w:r>
      <w:r>
        <w:rPr>
          <w:rFonts w:hint="eastAsia" w:ascii="宋体" w:hAnsi="宋体" w:cs="宋体"/>
          <w:sz w:val="21"/>
          <w:szCs w:val="21"/>
          <w:lang w:val="en-US" w:eastAsia="zh-CN"/>
        </w:rPr>
        <w:t>成交</w:t>
      </w:r>
      <w:r>
        <w:rPr>
          <w:rFonts w:hint="eastAsia" w:ascii="宋体" w:hAnsi="宋体" w:eastAsia="宋体" w:cs="宋体"/>
          <w:sz w:val="21"/>
          <w:szCs w:val="21"/>
        </w:rPr>
        <w:t>供应商发送</w:t>
      </w:r>
      <w:r>
        <w:rPr>
          <w:rFonts w:hint="eastAsia" w:ascii="宋体" w:hAnsi="宋体" w:cs="宋体"/>
          <w:sz w:val="21"/>
          <w:szCs w:val="21"/>
          <w:lang w:val="en-US" w:eastAsia="zh-CN"/>
        </w:rPr>
        <w:t>成交</w:t>
      </w:r>
      <w:r>
        <w:rPr>
          <w:rFonts w:hint="eastAsia" w:ascii="宋体" w:hAnsi="宋体" w:eastAsia="宋体" w:cs="宋体"/>
          <w:sz w:val="21"/>
          <w:szCs w:val="21"/>
        </w:rPr>
        <w:t>通知书。供应商登录系统，进入</w:t>
      </w:r>
      <w:r>
        <w:rPr>
          <w:rFonts w:hint="eastAsia" w:ascii="宋体" w:hAnsi="宋体" w:cs="宋体"/>
          <w:sz w:val="21"/>
          <w:szCs w:val="21"/>
          <w:lang w:val="en-US" w:eastAsia="zh-CN"/>
        </w:rPr>
        <w:t>成交</w:t>
      </w:r>
      <w:r>
        <w:rPr>
          <w:rFonts w:hint="eastAsia" w:ascii="宋体" w:hAnsi="宋体" w:eastAsia="宋体" w:cs="宋体"/>
          <w:sz w:val="21"/>
          <w:szCs w:val="21"/>
        </w:rPr>
        <w:t>通知书菜单，选择标段（包），点击查看按钮查看</w:t>
      </w:r>
      <w:r>
        <w:rPr>
          <w:rFonts w:hint="eastAsia" w:ascii="宋体" w:hAnsi="宋体" w:cs="宋体"/>
          <w:sz w:val="21"/>
          <w:szCs w:val="21"/>
          <w:lang w:val="en-US" w:eastAsia="zh-CN"/>
        </w:rPr>
        <w:t>成交</w:t>
      </w:r>
      <w:r>
        <w:rPr>
          <w:rFonts w:hint="eastAsia" w:ascii="宋体" w:hAnsi="宋体" w:eastAsia="宋体" w:cs="宋体"/>
          <w:sz w:val="21"/>
          <w:szCs w:val="21"/>
        </w:rPr>
        <w:t>通知书。</w:t>
      </w:r>
    </w:p>
    <w:p w14:paraId="4A56E2E3">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前置条件：</w:t>
      </w:r>
    </w:p>
    <w:p w14:paraId="02B66CE4">
      <w:pPr>
        <w:pageBreakBefore w:val="0"/>
        <w:kinsoku/>
        <w:wordWrap/>
        <w:overflowPunct/>
        <w:topLinePunct w:val="0"/>
        <w:bidi w:val="0"/>
        <w:snapToGrid/>
        <w:spacing w:line="360" w:lineRule="auto"/>
        <w:ind w:firstLine="422"/>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cs="Times New Roman"/>
          <w:bCs/>
          <w:caps w:val="0"/>
          <w:smallCaps w:val="0"/>
          <w:color w:val="000000" w:themeColor="text1"/>
          <w:szCs w:val="21"/>
          <w:lang w:val="en-US" w:eastAsia="zh-CN"/>
          <w14:textFill>
            <w14:solidFill>
              <w14:schemeClr w14:val="tx1"/>
            </w14:solidFill>
          </w14:textFill>
        </w:rPr>
        <w:t>成交</w:t>
      </w:r>
      <w:r>
        <w:rPr>
          <w:rFonts w:ascii="Times New Roman" w:hAnsi="Times New Roman" w:eastAsia="宋体" w:cs="Times New Roman"/>
          <w:bCs/>
          <w:caps w:val="0"/>
          <w:smallCaps w:val="0"/>
          <w:color w:val="000000" w:themeColor="text1"/>
          <w:szCs w:val="21"/>
          <w14:textFill>
            <w14:solidFill>
              <w14:schemeClr w14:val="tx1"/>
            </w14:solidFill>
          </w14:textFill>
        </w:rPr>
        <w:t>通知书</w:t>
      </w:r>
      <w:r>
        <w:rPr>
          <w:rFonts w:hint="eastAsia" w:ascii="Times New Roman" w:hAnsi="Times New Roman" w:eastAsia="宋体" w:cs="Times New Roman"/>
          <w:bCs/>
          <w:caps w:val="0"/>
          <w:smallCaps w:val="0"/>
          <w:color w:val="000000" w:themeColor="text1"/>
          <w:szCs w:val="21"/>
          <w:lang w:val="en-US" w:eastAsia="zh-CN"/>
          <w14:textFill>
            <w14:solidFill>
              <w14:schemeClr w14:val="tx1"/>
            </w14:solidFill>
          </w14:textFill>
        </w:rPr>
        <w:t>审核通过，投标单位</w:t>
      </w:r>
      <w:r>
        <w:rPr>
          <w:rFonts w:hint="eastAsia" w:ascii="Times New Roman" w:hAnsi="Times New Roman" w:cs="Times New Roman"/>
          <w:bCs/>
          <w:caps w:val="0"/>
          <w:smallCaps w:val="0"/>
          <w:color w:val="000000" w:themeColor="text1"/>
          <w:szCs w:val="21"/>
          <w:lang w:val="en-US" w:eastAsia="zh-CN"/>
          <w14:textFill>
            <w14:solidFill>
              <w14:schemeClr w14:val="tx1"/>
            </w14:solidFill>
          </w14:textFill>
        </w:rPr>
        <w:t>成交</w:t>
      </w:r>
      <w:r>
        <w:rPr>
          <w:rFonts w:ascii="Times New Roman" w:hAnsi="Times New Roman" w:eastAsia="宋体" w:cs="Times New Roman"/>
          <w:bCs/>
          <w:caps w:val="0"/>
          <w:smallCaps w:val="0"/>
          <w:color w:val="000000" w:themeColor="text1"/>
          <w:szCs w:val="21"/>
          <w14:textFill>
            <w14:solidFill>
              <w14:schemeClr w14:val="tx1"/>
            </w14:solidFill>
          </w14:textFill>
        </w:rPr>
        <w:t>。</w:t>
      </w:r>
    </w:p>
    <w:p w14:paraId="24B28C49">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操作步骤：</w:t>
      </w:r>
    </w:p>
    <w:p w14:paraId="23499019">
      <w:pPr>
        <w:keepNext w:val="0"/>
        <w:keepLines w:val="0"/>
        <w:pageBreakBefore w:val="0"/>
        <w:widowControl w:val="0"/>
        <w:numPr>
          <w:ilvl w:val="0"/>
          <w:numId w:val="161"/>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204D0765">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cs="Times New Roman"/>
        </w:rPr>
        <w:drawing>
          <wp:inline distT="0" distB="0" distL="114300" distR="114300">
            <wp:extent cx="5057775" cy="2754630"/>
            <wp:effectExtent l="0" t="0" r="9525" b="7620"/>
            <wp:docPr id="538"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 name="图片 54"/>
                    <pic:cNvPicPr>
                      <a:picLocks noChangeAspect="1"/>
                    </pic:cNvPicPr>
                  </pic:nvPicPr>
                  <pic:blipFill>
                    <a:blip r:embed="rId74"/>
                    <a:stretch>
                      <a:fillRect/>
                    </a:stretch>
                  </pic:blipFill>
                  <pic:spPr>
                    <a:xfrm>
                      <a:off x="0" y="0"/>
                      <a:ext cx="5057775" cy="2754630"/>
                    </a:xfrm>
                    <a:prstGeom prst="rect">
                      <a:avLst/>
                    </a:prstGeom>
                    <a:noFill/>
                    <a:ln>
                      <a:noFill/>
                    </a:ln>
                  </pic:spPr>
                </pic:pic>
              </a:graphicData>
            </a:graphic>
          </wp:inline>
        </w:drawing>
      </w:r>
    </w:p>
    <w:p w14:paraId="083EB4A9">
      <w:pPr>
        <w:keepNext w:val="0"/>
        <w:keepLines w:val="0"/>
        <w:pageBreakBefore w:val="0"/>
        <w:widowControl w:val="0"/>
        <w:numPr>
          <w:ilvl w:val="0"/>
          <w:numId w:val="161"/>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w:t>
      </w:r>
      <w:r>
        <w:rPr>
          <w:rFonts w:hint="eastAsia" w:ascii="Times New Roman" w:hAnsi="Times New Roman"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7AD2E9DA">
      <w:pPr>
        <w:pageBreakBefore w:val="0"/>
        <w:numPr>
          <w:ilvl w:val="0"/>
          <w:numId w:val="0"/>
        </w:numPr>
        <w:kinsoku/>
        <w:wordWrap/>
        <w:overflowPunct/>
        <w:topLinePunct w:val="0"/>
        <w:bidi w:val="0"/>
        <w:snapToGrid/>
        <w:spacing w:line="360" w:lineRule="auto"/>
        <w:jc w:val="center"/>
        <w:textAlignment w:val="auto"/>
        <w:rPr>
          <w:rFonts w:hint="eastAsia" w:ascii="Times New Roman" w:hAnsi="Times New Roman" w:eastAsia="宋体" w:cs="Times New Roman"/>
          <w:lang w:val="en-US" w:eastAsia="zh-CN"/>
        </w:rPr>
      </w:pPr>
      <w:r>
        <w:rPr>
          <w:rFonts w:ascii="Times New Roman" w:hAnsi="Times New Roman" w:eastAsia="宋体" w:cs="Times New Roman"/>
        </w:rPr>
        <w:drawing>
          <wp:inline distT="0" distB="0" distL="114300" distR="114300">
            <wp:extent cx="5057775" cy="2437765"/>
            <wp:effectExtent l="0" t="0" r="9525" b="635"/>
            <wp:docPr id="539"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068C8A68">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p>
    <w:p w14:paraId="03A47313">
      <w:pPr>
        <w:keepNext w:val="0"/>
        <w:keepLines w:val="0"/>
        <w:pageBreakBefore w:val="0"/>
        <w:widowControl w:val="0"/>
        <w:numPr>
          <w:ilvl w:val="0"/>
          <w:numId w:val="161"/>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供应商工作台页面，</w:t>
      </w:r>
      <w:r>
        <w:rPr>
          <w:rFonts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cs="Times New Roman"/>
          <w:caps w:val="0"/>
          <w:smallCaps w:val="0"/>
          <w:color w:val="000000" w:themeColor="text1"/>
          <w:lang w:val="en-US" w:eastAsia="zh-CN"/>
          <w14:textFill>
            <w14:solidFill>
              <w14:schemeClr w14:val="tx1"/>
            </w14:solidFill>
          </w14:textFill>
        </w:rPr>
        <w:t>成交</w:t>
      </w:r>
      <w:r>
        <w:rPr>
          <w:rFonts w:ascii="Times New Roman" w:hAnsi="Times New Roman" w:eastAsia="宋体" w:cs="Times New Roman"/>
          <w:caps w:val="0"/>
          <w:smallCaps w:val="0"/>
          <w:color w:val="000000" w:themeColor="text1"/>
          <w14:textFill>
            <w14:solidFill>
              <w14:schemeClr w14:val="tx1"/>
            </w14:solidFill>
          </w14:textFill>
        </w:rPr>
        <w:t>通知书</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查看</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菜单</w:t>
      </w:r>
      <w:r>
        <w:rPr>
          <w:rFonts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w:t>
      </w:r>
      <w:r>
        <w:rPr>
          <w:rFonts w:hint="eastAsia" w:ascii="Times New Roman" w:hAnsi="Times New Roman" w:cs="Times New Roman"/>
          <w:caps w:val="0"/>
          <w:smallCaps w:val="0"/>
          <w:color w:val="000000" w:themeColor="text1"/>
          <w:lang w:val="en-US" w:eastAsia="zh-CN"/>
          <w14:textFill>
            <w14:solidFill>
              <w14:schemeClr w14:val="tx1"/>
            </w14:solidFill>
          </w14:textFill>
        </w:rPr>
        <w:t>成交</w:t>
      </w:r>
      <w:r>
        <w:rPr>
          <w:rFonts w:ascii="Times New Roman" w:hAnsi="Times New Roman" w:eastAsia="宋体" w:cs="Times New Roman"/>
          <w:caps w:val="0"/>
          <w:smallCaps w:val="0"/>
          <w:color w:val="000000" w:themeColor="text1"/>
          <w14:textFill>
            <w14:solidFill>
              <w14:schemeClr w14:val="tx1"/>
            </w14:solidFill>
          </w14:textFill>
        </w:rPr>
        <w:t>通知书</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查看</w:t>
      </w:r>
      <w:r>
        <w:rPr>
          <w:rFonts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6597AF47">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aps w:val="0"/>
          <w:smallCaps w:val="0"/>
        </w:rPr>
      </w:pPr>
      <w:r>
        <w:drawing>
          <wp:inline distT="0" distB="0" distL="114300" distR="114300">
            <wp:extent cx="5057775" cy="2443480"/>
            <wp:effectExtent l="0" t="0" r="9525" b="13970"/>
            <wp:docPr id="56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 name="图片 16"/>
                    <pic:cNvPicPr>
                      <a:picLocks noChangeAspect="1"/>
                    </pic:cNvPicPr>
                  </pic:nvPicPr>
                  <pic:blipFill>
                    <a:blip r:embed="rId198"/>
                    <a:stretch>
                      <a:fillRect/>
                    </a:stretch>
                  </pic:blipFill>
                  <pic:spPr>
                    <a:xfrm>
                      <a:off x="0" y="0"/>
                      <a:ext cx="5057775" cy="2443480"/>
                    </a:xfrm>
                    <a:prstGeom prst="rect">
                      <a:avLst/>
                    </a:prstGeom>
                    <a:noFill/>
                    <a:ln>
                      <a:noFill/>
                    </a:ln>
                  </pic:spPr>
                </pic:pic>
              </a:graphicData>
            </a:graphic>
          </wp:inline>
        </w:drawing>
      </w:r>
    </w:p>
    <w:p w14:paraId="6F5DC0DF">
      <w:pPr>
        <w:pageBreakBefore w:val="0"/>
        <w:widowControl/>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kern w:val="0"/>
          <w:sz w:val="24"/>
          <w14:textFill>
            <w14:solidFill>
              <w14:schemeClr w14:val="tx1"/>
            </w14:solidFill>
          </w14:textFill>
        </w:rPr>
      </w:pPr>
    </w:p>
    <w:p w14:paraId="5E0684D8">
      <w:pPr>
        <w:pStyle w:val="5"/>
        <w:pageBreakBefore w:val="0"/>
        <w:kinsoku/>
        <w:wordWrap/>
        <w:overflowPunct/>
        <w:topLinePunct w:val="0"/>
        <w:bidi w:val="0"/>
        <w:snapToGrid/>
        <w:spacing w:line="360" w:lineRule="auto"/>
        <w:textAlignment w:val="auto"/>
        <w:rPr>
          <w:rFonts w:hint="eastAsia"/>
          <w:lang w:val="en-US" w:eastAsia="zh-CN"/>
        </w:rPr>
      </w:pPr>
      <w:bookmarkStart w:id="299" w:name="_Toc22189"/>
      <w:r>
        <w:rPr>
          <w:rFonts w:hint="eastAsia"/>
          <w:lang w:val="en-US" w:eastAsia="zh-CN"/>
        </w:rPr>
        <w:t>结果通知书查看</w:t>
      </w:r>
      <w:bookmarkEnd w:id="299"/>
    </w:p>
    <w:p w14:paraId="0A5D4E39">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功能</w:t>
      </w: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介绍</w:t>
      </w:r>
      <w:r>
        <w:rPr>
          <w:rFonts w:ascii="Times New Roman" w:hAnsi="Times New Roman" w:eastAsia="宋体" w:cs="Times New Roman"/>
          <w:b/>
          <w:bCs/>
          <w:caps w:val="0"/>
          <w:smallCaps w:val="0"/>
          <w:color w:val="000000" w:themeColor="text1"/>
          <w14:textFill>
            <w14:solidFill>
              <w14:schemeClr w14:val="tx1"/>
            </w14:solidFill>
          </w14:textFill>
        </w:rPr>
        <w:t>：</w:t>
      </w:r>
    </w:p>
    <w:p w14:paraId="50CB8D6B">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此环节具备未</w:t>
      </w:r>
      <w:r>
        <w:rPr>
          <w:rFonts w:hint="eastAsia" w:ascii="宋体" w:hAnsi="宋体" w:cs="宋体"/>
          <w:sz w:val="21"/>
          <w:szCs w:val="21"/>
          <w:lang w:val="en-US" w:eastAsia="zh-CN"/>
        </w:rPr>
        <w:t>成交</w:t>
      </w:r>
      <w:r>
        <w:rPr>
          <w:rFonts w:hint="eastAsia" w:ascii="宋体" w:hAnsi="宋体" w:eastAsia="宋体" w:cs="宋体"/>
          <w:sz w:val="21"/>
          <w:szCs w:val="21"/>
        </w:rPr>
        <w:t>供应商接收</w:t>
      </w:r>
      <w:r>
        <w:rPr>
          <w:rFonts w:hint="eastAsia" w:ascii="宋体" w:hAnsi="宋体" w:eastAsia="宋体" w:cs="宋体"/>
          <w:sz w:val="21"/>
          <w:szCs w:val="21"/>
          <w:lang w:eastAsia="zh-CN"/>
        </w:rPr>
        <w:t>采购人</w:t>
      </w:r>
      <w:r>
        <w:rPr>
          <w:rFonts w:hint="eastAsia" w:ascii="宋体" w:hAnsi="宋体" w:eastAsia="宋体" w:cs="宋体"/>
          <w:sz w:val="21"/>
          <w:szCs w:val="21"/>
        </w:rPr>
        <w:t>发送的结果通知书功能。</w:t>
      </w:r>
    </w:p>
    <w:p w14:paraId="2C9BA73C">
      <w:pPr>
        <w:pageBreakBefore w:val="0"/>
        <w:kinsoku/>
        <w:wordWrap/>
        <w:overflowPunct/>
        <w:topLinePunct w:val="0"/>
        <w:bidi w:val="0"/>
        <w:snapToGrid/>
        <w:spacing w:line="360" w:lineRule="auto"/>
        <w:jc w:val="both"/>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hint="eastAsia" w:ascii="宋体" w:hAnsi="宋体" w:cs="宋体"/>
          <w:sz w:val="21"/>
          <w:szCs w:val="21"/>
          <w:lang w:val="en-US" w:eastAsia="zh-CN"/>
        </w:rPr>
        <w:t>成交</w:t>
      </w:r>
      <w:r>
        <w:rPr>
          <w:rFonts w:hint="eastAsia" w:ascii="宋体" w:hAnsi="宋体" w:eastAsia="宋体" w:cs="宋体"/>
          <w:sz w:val="21"/>
          <w:szCs w:val="21"/>
        </w:rPr>
        <w:t>结果确定后，</w:t>
      </w:r>
      <w:r>
        <w:rPr>
          <w:rFonts w:hint="eastAsia" w:ascii="宋体" w:hAnsi="宋体" w:eastAsia="宋体" w:cs="宋体"/>
          <w:sz w:val="21"/>
          <w:szCs w:val="21"/>
          <w:lang w:eastAsia="zh-CN"/>
        </w:rPr>
        <w:t>采购人</w:t>
      </w:r>
      <w:r>
        <w:rPr>
          <w:rFonts w:hint="eastAsia" w:ascii="宋体" w:hAnsi="宋体" w:eastAsia="宋体" w:cs="宋体"/>
          <w:sz w:val="21"/>
          <w:szCs w:val="21"/>
        </w:rPr>
        <w:t>向未</w:t>
      </w:r>
      <w:r>
        <w:rPr>
          <w:rFonts w:hint="eastAsia" w:ascii="宋体" w:hAnsi="宋体" w:cs="宋体"/>
          <w:sz w:val="21"/>
          <w:szCs w:val="21"/>
          <w:lang w:val="en-US" w:eastAsia="zh-CN"/>
        </w:rPr>
        <w:t>成交</w:t>
      </w:r>
      <w:r>
        <w:rPr>
          <w:rFonts w:hint="eastAsia" w:ascii="宋体" w:hAnsi="宋体" w:eastAsia="宋体" w:cs="宋体"/>
          <w:sz w:val="21"/>
          <w:szCs w:val="21"/>
        </w:rPr>
        <w:t>供应商发送结果通知书。供应商登录系统，进入结果通知书菜单，选择标段（包），点击查看按钮查看结果通知书。</w:t>
      </w:r>
    </w:p>
    <w:p w14:paraId="10B5764B">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前置条件：</w:t>
      </w:r>
    </w:p>
    <w:p w14:paraId="139AFB8A">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hint="eastAsia" w:ascii="Times New Roman" w:hAnsi="Times New Roman" w:cs="Times New Roman"/>
          <w:bCs/>
          <w:caps w:val="0"/>
          <w:smallCaps w:val="0"/>
          <w:color w:val="000000" w:themeColor="text1"/>
          <w:szCs w:val="21"/>
          <w:lang w:val="en-US" w:eastAsia="zh-CN"/>
          <w14:textFill>
            <w14:solidFill>
              <w14:schemeClr w14:val="tx1"/>
            </w14:solidFill>
          </w14:textFill>
        </w:rPr>
        <w:t>成交</w:t>
      </w:r>
      <w:r>
        <w:rPr>
          <w:rFonts w:ascii="Times New Roman" w:hAnsi="Times New Roman" w:eastAsia="宋体" w:cs="Times New Roman"/>
          <w:bCs/>
          <w:caps w:val="0"/>
          <w:smallCaps w:val="0"/>
          <w:color w:val="000000" w:themeColor="text1"/>
          <w:szCs w:val="21"/>
          <w14:textFill>
            <w14:solidFill>
              <w14:schemeClr w14:val="tx1"/>
            </w14:solidFill>
          </w14:textFill>
        </w:rPr>
        <w:t>通知书</w:t>
      </w:r>
      <w:r>
        <w:rPr>
          <w:rFonts w:hint="eastAsia" w:ascii="Times New Roman" w:hAnsi="Times New Roman" w:eastAsia="宋体" w:cs="Times New Roman"/>
          <w:bCs/>
          <w:caps w:val="0"/>
          <w:smallCaps w:val="0"/>
          <w:color w:val="000000" w:themeColor="text1"/>
          <w:szCs w:val="21"/>
          <w:lang w:val="en-US" w:eastAsia="zh-CN"/>
          <w14:textFill>
            <w14:solidFill>
              <w14:schemeClr w14:val="tx1"/>
            </w14:solidFill>
          </w14:textFill>
        </w:rPr>
        <w:t>审核通过，投标单位未中标</w:t>
      </w:r>
      <w:r>
        <w:rPr>
          <w:rFonts w:ascii="Times New Roman" w:hAnsi="Times New Roman" w:eastAsia="宋体" w:cs="Times New Roman"/>
          <w:bCs/>
          <w:caps w:val="0"/>
          <w:smallCaps w:val="0"/>
          <w:color w:val="000000" w:themeColor="text1"/>
          <w:szCs w:val="21"/>
          <w14:textFill>
            <w14:solidFill>
              <w14:schemeClr w14:val="tx1"/>
            </w14:solidFill>
          </w14:textFill>
        </w:rPr>
        <w:t>。</w:t>
      </w:r>
    </w:p>
    <w:p w14:paraId="68A2B52F">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操作步骤：</w:t>
      </w:r>
    </w:p>
    <w:p w14:paraId="66AD78C3">
      <w:pPr>
        <w:keepNext w:val="0"/>
        <w:keepLines w:val="0"/>
        <w:pageBreakBefore w:val="0"/>
        <w:widowControl w:val="0"/>
        <w:numPr>
          <w:ilvl w:val="0"/>
          <w:numId w:val="162"/>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4F00120D">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cs="Times New Roman"/>
        </w:rPr>
        <w:drawing>
          <wp:inline distT="0" distB="0" distL="114300" distR="114300">
            <wp:extent cx="5057775" cy="2754630"/>
            <wp:effectExtent l="0" t="0" r="9525" b="7620"/>
            <wp:docPr id="541"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 name="图片 54"/>
                    <pic:cNvPicPr>
                      <a:picLocks noChangeAspect="1"/>
                    </pic:cNvPicPr>
                  </pic:nvPicPr>
                  <pic:blipFill>
                    <a:blip r:embed="rId74"/>
                    <a:stretch>
                      <a:fillRect/>
                    </a:stretch>
                  </pic:blipFill>
                  <pic:spPr>
                    <a:xfrm>
                      <a:off x="0" y="0"/>
                      <a:ext cx="5057775" cy="2754630"/>
                    </a:xfrm>
                    <a:prstGeom prst="rect">
                      <a:avLst/>
                    </a:prstGeom>
                    <a:noFill/>
                    <a:ln>
                      <a:noFill/>
                    </a:ln>
                  </pic:spPr>
                </pic:pic>
              </a:graphicData>
            </a:graphic>
          </wp:inline>
        </w:drawing>
      </w:r>
    </w:p>
    <w:p w14:paraId="60BEB33E">
      <w:pPr>
        <w:keepNext w:val="0"/>
        <w:keepLines w:val="0"/>
        <w:pageBreakBefore w:val="0"/>
        <w:widowControl w:val="0"/>
        <w:numPr>
          <w:ilvl w:val="0"/>
          <w:numId w:val="162"/>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w:t>
      </w:r>
      <w:r>
        <w:rPr>
          <w:rFonts w:hint="eastAsia" w:ascii="Times New Roman" w:hAnsi="Times New Roman"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617ECE6B">
      <w:pPr>
        <w:pageBreakBefore w:val="0"/>
        <w:numPr>
          <w:ilvl w:val="0"/>
          <w:numId w:val="0"/>
        </w:numPr>
        <w:kinsoku/>
        <w:wordWrap/>
        <w:overflowPunct/>
        <w:topLinePunct w:val="0"/>
        <w:bidi w:val="0"/>
        <w:snapToGrid/>
        <w:spacing w:line="360" w:lineRule="auto"/>
        <w:jc w:val="center"/>
        <w:textAlignment w:val="auto"/>
        <w:rPr>
          <w:rFonts w:hint="eastAsia" w:ascii="Times New Roman" w:hAnsi="Times New Roman" w:eastAsia="宋体" w:cs="Times New Roman"/>
          <w:lang w:val="en-US" w:eastAsia="zh-CN"/>
        </w:rPr>
      </w:pPr>
      <w:r>
        <w:rPr>
          <w:rFonts w:ascii="Times New Roman" w:hAnsi="Times New Roman" w:eastAsia="宋体" w:cs="Times New Roman"/>
        </w:rPr>
        <w:drawing>
          <wp:inline distT="0" distB="0" distL="114300" distR="114300">
            <wp:extent cx="5057775" cy="2437765"/>
            <wp:effectExtent l="0" t="0" r="9525" b="635"/>
            <wp:docPr id="542"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59B7FB21">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p>
    <w:p w14:paraId="35FEB70C">
      <w:pPr>
        <w:keepNext w:val="0"/>
        <w:keepLines w:val="0"/>
        <w:pageBreakBefore w:val="0"/>
        <w:widowControl w:val="0"/>
        <w:numPr>
          <w:ilvl w:val="0"/>
          <w:numId w:val="162"/>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供应商工作台页面，</w:t>
      </w:r>
      <w:r>
        <w:rPr>
          <w:rFonts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ascii="Times New Roman" w:hAnsi="Times New Roman" w:eastAsia="宋体" w:cs="Times New Roman"/>
          <w:caps w:val="0"/>
          <w:smallCaps w:val="0"/>
          <w:color w:val="000000" w:themeColor="text1"/>
          <w14:textFill>
            <w14:solidFill>
              <w14:schemeClr w14:val="tx1"/>
            </w14:solidFill>
          </w14:textFill>
        </w:rPr>
        <w:t>结果通知书</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查看</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菜单</w:t>
      </w:r>
      <w:r>
        <w:rPr>
          <w:rFonts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w:t>
      </w:r>
      <w:r>
        <w:rPr>
          <w:rFonts w:ascii="Times New Roman" w:hAnsi="Times New Roman" w:eastAsia="宋体" w:cs="Times New Roman"/>
          <w:caps w:val="0"/>
          <w:smallCaps w:val="0"/>
          <w:color w:val="000000" w:themeColor="text1"/>
          <w14:textFill>
            <w14:solidFill>
              <w14:schemeClr w14:val="tx1"/>
            </w14:solidFill>
          </w14:textFill>
        </w:rPr>
        <w:t>结果通知书</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查看</w:t>
      </w:r>
      <w:r>
        <w:rPr>
          <w:rFonts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213B7918">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aps w:val="0"/>
          <w:smallCaps w:val="0"/>
        </w:rPr>
      </w:pPr>
      <w:r>
        <w:drawing>
          <wp:inline distT="0" distB="0" distL="114300" distR="114300">
            <wp:extent cx="5057775" cy="2429510"/>
            <wp:effectExtent l="0" t="0" r="9525" b="8890"/>
            <wp:docPr id="56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 name="图片 15"/>
                    <pic:cNvPicPr>
                      <a:picLocks noChangeAspect="1"/>
                    </pic:cNvPicPr>
                  </pic:nvPicPr>
                  <pic:blipFill>
                    <a:blip r:embed="rId199"/>
                    <a:stretch>
                      <a:fillRect/>
                    </a:stretch>
                  </pic:blipFill>
                  <pic:spPr>
                    <a:xfrm>
                      <a:off x="0" y="0"/>
                      <a:ext cx="5057775" cy="2429510"/>
                    </a:xfrm>
                    <a:prstGeom prst="rect">
                      <a:avLst/>
                    </a:prstGeom>
                    <a:noFill/>
                    <a:ln>
                      <a:noFill/>
                    </a:ln>
                  </pic:spPr>
                </pic:pic>
              </a:graphicData>
            </a:graphic>
          </wp:inline>
        </w:drawing>
      </w:r>
    </w:p>
    <w:p w14:paraId="3AB0BF4D">
      <w:pPr>
        <w:pageBreakBefore w:val="0"/>
        <w:widowControl w:val="0"/>
        <w:numPr>
          <w:ilvl w:val="0"/>
          <w:numId w:val="0"/>
        </w:numPr>
        <w:kinsoku/>
        <w:wordWrap/>
        <w:overflowPunct/>
        <w:topLinePunct w:val="0"/>
        <w:bidi w:val="0"/>
        <w:snapToGrid/>
        <w:spacing w:line="360" w:lineRule="auto"/>
        <w:textAlignment w:val="auto"/>
        <w:rPr>
          <w:rFonts w:ascii="Times New Roman" w:hAnsi="Times New Roman" w:eastAsia="宋体" w:cs="Times New Roman"/>
          <w:caps w:val="0"/>
          <w:smallCaps w:val="0"/>
          <w:color w:val="000000" w:themeColor="text1"/>
          <w14:textFill>
            <w14:solidFill>
              <w14:schemeClr w14:val="tx1"/>
            </w14:solidFill>
          </w14:textFill>
        </w:rPr>
      </w:pPr>
    </w:p>
    <w:p w14:paraId="4AA8B00A">
      <w:pPr>
        <w:pStyle w:val="4"/>
        <w:pageBreakBefore w:val="0"/>
        <w:kinsoku/>
        <w:wordWrap/>
        <w:overflowPunct/>
        <w:topLinePunct w:val="0"/>
        <w:bidi w:val="0"/>
        <w:snapToGrid/>
        <w:spacing w:line="360" w:lineRule="auto"/>
        <w:textAlignment w:val="auto"/>
        <w:rPr>
          <w:lang w:val="en-US" w:eastAsia="zh-CN"/>
        </w:rPr>
      </w:pPr>
      <w:bookmarkStart w:id="300" w:name="_Toc27992"/>
      <w:r>
        <w:rPr>
          <w:lang w:val="en-US" w:eastAsia="zh-CN"/>
        </w:rPr>
        <w:t>合同签署</w:t>
      </w:r>
      <w:bookmarkEnd w:id="300"/>
    </w:p>
    <w:p w14:paraId="3A1D1F4B">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功能</w:t>
      </w: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介绍</w:t>
      </w:r>
      <w:r>
        <w:rPr>
          <w:rFonts w:ascii="Times New Roman" w:hAnsi="Times New Roman" w:eastAsia="宋体" w:cs="Times New Roman"/>
          <w:b/>
          <w:bCs/>
          <w:caps w:val="0"/>
          <w:smallCaps w:val="0"/>
          <w:color w:val="000000" w:themeColor="text1"/>
          <w14:textFill>
            <w14:solidFill>
              <w14:schemeClr w14:val="tx1"/>
            </w14:solidFill>
          </w14:textFill>
        </w:rPr>
        <w:t>：</w:t>
      </w:r>
    </w:p>
    <w:p w14:paraId="0F1E1AD4">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实现</w:t>
      </w:r>
      <w:r>
        <w:rPr>
          <w:rFonts w:hint="eastAsia" w:ascii="宋体" w:hAnsi="宋体" w:eastAsia="宋体" w:cs="宋体"/>
          <w:sz w:val="21"/>
          <w:szCs w:val="21"/>
          <w:lang w:eastAsia="zh-CN"/>
        </w:rPr>
        <w:t>采购人</w:t>
      </w:r>
      <w:r>
        <w:rPr>
          <w:rFonts w:hint="eastAsia" w:ascii="宋体" w:hAnsi="宋体" w:eastAsia="宋体" w:cs="宋体"/>
          <w:sz w:val="21"/>
          <w:szCs w:val="21"/>
        </w:rPr>
        <w:t>和</w:t>
      </w:r>
      <w:r>
        <w:rPr>
          <w:rFonts w:hint="eastAsia" w:ascii="宋体" w:hAnsi="宋体" w:cs="宋体"/>
          <w:sz w:val="21"/>
          <w:szCs w:val="21"/>
          <w:lang w:val="en-US" w:eastAsia="zh-CN"/>
        </w:rPr>
        <w:t>成交</w:t>
      </w:r>
      <w:r>
        <w:rPr>
          <w:rFonts w:hint="eastAsia" w:ascii="宋体" w:hAnsi="宋体" w:eastAsia="宋体" w:cs="宋体"/>
          <w:sz w:val="21"/>
          <w:szCs w:val="21"/>
        </w:rPr>
        <w:t>人网签中标合同的功能。</w:t>
      </w:r>
    </w:p>
    <w:p w14:paraId="0ECBB104">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提供</w:t>
      </w:r>
      <w:r>
        <w:rPr>
          <w:rFonts w:hint="eastAsia" w:ascii="宋体" w:hAnsi="宋体" w:eastAsia="宋体" w:cs="宋体"/>
          <w:sz w:val="21"/>
          <w:szCs w:val="21"/>
          <w:lang w:eastAsia="zh-CN"/>
        </w:rPr>
        <w:t>采购项目</w:t>
      </w:r>
      <w:r>
        <w:rPr>
          <w:rFonts w:hint="eastAsia" w:ascii="宋体" w:hAnsi="宋体" w:eastAsia="宋体" w:cs="宋体"/>
          <w:sz w:val="21"/>
          <w:szCs w:val="21"/>
        </w:rPr>
        <w:t>标段（包）与合同的关联关系。具备根据法律法规规章和</w:t>
      </w:r>
      <w:r>
        <w:rPr>
          <w:rFonts w:hint="eastAsia" w:ascii="宋体" w:hAnsi="宋体" w:cs="宋体"/>
          <w:sz w:val="21"/>
          <w:szCs w:val="21"/>
          <w:lang w:eastAsia="zh-CN"/>
        </w:rPr>
        <w:t>采购文件</w:t>
      </w:r>
      <w:r>
        <w:rPr>
          <w:rFonts w:hint="eastAsia" w:ascii="宋体" w:hAnsi="宋体" w:eastAsia="宋体" w:cs="宋体"/>
          <w:sz w:val="21"/>
          <w:szCs w:val="21"/>
        </w:rPr>
        <w:t>的规定内容，编辑、形成、递交、验证确认和签署合同文本的功能。具备按规定要求向相关主体和管理单位收集、记录和验证合同履行结果的相关信息。</w:t>
      </w:r>
    </w:p>
    <w:p w14:paraId="1423D610">
      <w:pPr>
        <w:pageBreakBefore w:val="0"/>
        <w:kinsoku/>
        <w:wordWrap/>
        <w:overflowPunct/>
        <w:topLinePunct w:val="0"/>
        <w:bidi w:val="0"/>
        <w:snapToGrid/>
        <w:spacing w:line="360" w:lineRule="auto"/>
        <w:ind w:firstLine="480"/>
        <w:jc w:val="both"/>
        <w:textAlignment w:val="auto"/>
        <w:rPr>
          <w:rFonts w:ascii="Times New Roman" w:hAnsi="Times New Roman" w:eastAsia="宋体" w:cs="Times New Roman"/>
          <w:b/>
          <w:bCs/>
          <w:caps w:val="0"/>
          <w:smallCaps w:val="0"/>
          <w:color w:val="000000" w:themeColor="text1"/>
          <w:sz w:val="21"/>
          <w:szCs w:val="21"/>
          <w14:textFill>
            <w14:solidFill>
              <w14:schemeClr w14:val="tx1"/>
            </w14:solidFill>
          </w14:textFill>
        </w:rPr>
      </w:pPr>
      <w:r>
        <w:rPr>
          <w:rFonts w:hint="eastAsia" w:ascii="宋体" w:hAnsi="宋体" w:eastAsia="宋体" w:cs="宋体"/>
          <w:sz w:val="21"/>
          <w:szCs w:val="21"/>
        </w:rPr>
        <w:t>中标人登录系统，挑选标段（包），设定合同金额，合同内容等信息，并且上传合同原稿，提交给</w:t>
      </w:r>
      <w:r>
        <w:rPr>
          <w:rFonts w:hint="eastAsia" w:ascii="宋体" w:hAnsi="宋体" w:eastAsia="宋体" w:cs="宋体"/>
          <w:sz w:val="21"/>
          <w:szCs w:val="21"/>
          <w:lang w:eastAsia="zh-CN"/>
        </w:rPr>
        <w:t>采购人</w:t>
      </w:r>
      <w:r>
        <w:rPr>
          <w:rFonts w:hint="eastAsia" w:ascii="宋体" w:hAnsi="宋体" w:eastAsia="宋体" w:cs="宋体"/>
          <w:sz w:val="21"/>
          <w:szCs w:val="21"/>
        </w:rPr>
        <w:t>确认。若</w:t>
      </w:r>
      <w:r>
        <w:rPr>
          <w:rFonts w:hint="eastAsia" w:ascii="宋体" w:hAnsi="宋体" w:eastAsia="宋体" w:cs="宋体"/>
          <w:sz w:val="21"/>
          <w:szCs w:val="21"/>
          <w:lang w:eastAsia="zh-CN"/>
        </w:rPr>
        <w:t>采购人</w:t>
      </w:r>
      <w:r>
        <w:rPr>
          <w:rFonts w:hint="eastAsia" w:ascii="宋体" w:hAnsi="宋体" w:eastAsia="宋体" w:cs="宋体"/>
          <w:sz w:val="21"/>
          <w:szCs w:val="21"/>
        </w:rPr>
        <w:t>对合同有异议，可以以Word留痕的形式修改文档，然后再返回中标人，中标人确认无误后，可转换成pdf文档进行签章，然后提交给</w:t>
      </w:r>
      <w:r>
        <w:rPr>
          <w:rFonts w:hint="eastAsia" w:ascii="宋体" w:hAnsi="宋体" w:eastAsia="宋体" w:cs="宋体"/>
          <w:sz w:val="21"/>
          <w:szCs w:val="21"/>
          <w:lang w:eastAsia="zh-CN"/>
        </w:rPr>
        <w:t>采购人</w:t>
      </w:r>
      <w:r>
        <w:rPr>
          <w:rFonts w:hint="eastAsia" w:ascii="宋体" w:hAnsi="宋体" w:eastAsia="宋体" w:cs="宋体"/>
          <w:sz w:val="21"/>
          <w:szCs w:val="21"/>
        </w:rPr>
        <w:t>签章，</w:t>
      </w:r>
      <w:r>
        <w:rPr>
          <w:rFonts w:hint="eastAsia" w:ascii="宋体" w:hAnsi="宋体" w:eastAsia="宋体" w:cs="宋体"/>
          <w:sz w:val="21"/>
          <w:szCs w:val="21"/>
          <w:lang w:eastAsia="zh-CN"/>
        </w:rPr>
        <w:t>采购人</w:t>
      </w:r>
      <w:r>
        <w:rPr>
          <w:rFonts w:hint="eastAsia" w:ascii="宋体" w:hAnsi="宋体" w:eastAsia="宋体" w:cs="宋体"/>
          <w:sz w:val="21"/>
          <w:szCs w:val="21"/>
        </w:rPr>
        <w:t>签完章之后，提交审核。</w:t>
      </w:r>
    </w:p>
    <w:p w14:paraId="2E0F44C0">
      <w:pPr>
        <w:pageBreakBefore w:val="0"/>
        <w:kinsoku/>
        <w:wordWrap/>
        <w:overflowPunct/>
        <w:topLinePunct w:val="0"/>
        <w:bidi w:val="0"/>
        <w:snapToGrid/>
        <w:spacing w:line="360" w:lineRule="auto"/>
        <w:ind w:firstLine="422"/>
        <w:textAlignment w:val="auto"/>
        <w:rPr>
          <w:rFonts w:ascii="Times New Roman" w:hAnsi="Times New Roman" w:eastAsia="宋体" w:cs="Times New Roman"/>
          <w:b/>
          <w:caps w:val="0"/>
          <w:smallCaps w:val="0"/>
          <w:color w:val="000000" w:themeColor="text1"/>
          <w14:textFill>
            <w14:solidFill>
              <w14:schemeClr w14:val="tx1"/>
            </w14:solidFill>
          </w14:textFill>
        </w:rPr>
      </w:pPr>
      <w:r>
        <w:rPr>
          <w:rFonts w:ascii="Times New Roman" w:hAnsi="Times New Roman" w:eastAsia="宋体" w:cs="Times New Roman"/>
          <w:b/>
          <w:caps w:val="0"/>
          <w:smallCaps w:val="0"/>
          <w:color w:val="000000" w:themeColor="text1"/>
          <w14:textFill>
            <w14:solidFill>
              <w14:schemeClr w14:val="tx1"/>
            </w14:solidFill>
          </w14:textFill>
        </w:rPr>
        <w:t>前置条件：</w:t>
      </w:r>
    </w:p>
    <w:p w14:paraId="5ED7ECD7">
      <w:pPr>
        <w:pageBreakBefore w:val="0"/>
        <w:kinsoku/>
        <w:wordWrap/>
        <w:overflowPunct/>
        <w:topLinePunct w:val="0"/>
        <w:bidi w:val="0"/>
        <w:snapToGrid/>
        <w:spacing w:line="360" w:lineRule="auto"/>
        <w:ind w:firstLine="422"/>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cs="Times New Roman"/>
          <w:caps w:val="0"/>
          <w:smallCaps w:val="0"/>
          <w:color w:val="000000" w:themeColor="text1"/>
          <w:lang w:val="en-US" w:eastAsia="zh-CN"/>
          <w14:textFill>
            <w14:solidFill>
              <w14:schemeClr w14:val="tx1"/>
            </w14:solidFill>
          </w14:textFill>
        </w:rPr>
        <w:t>采购人提交合同签署给中标人进行签章</w:t>
      </w:r>
      <w:r>
        <w:rPr>
          <w:rFonts w:ascii="Times New Roman" w:hAnsi="Times New Roman" w:eastAsia="宋体" w:cs="Times New Roman"/>
          <w:caps w:val="0"/>
          <w:smallCaps w:val="0"/>
          <w:color w:val="000000" w:themeColor="text1"/>
          <w14:textFill>
            <w14:solidFill>
              <w14:schemeClr w14:val="tx1"/>
            </w14:solidFill>
          </w14:textFill>
        </w:rPr>
        <w:t>。</w:t>
      </w:r>
    </w:p>
    <w:p w14:paraId="508F6B06">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操作步骤：</w:t>
      </w:r>
    </w:p>
    <w:p w14:paraId="2047C028">
      <w:pPr>
        <w:keepNext w:val="0"/>
        <w:keepLines w:val="0"/>
        <w:pageBreakBefore w:val="0"/>
        <w:widowControl w:val="0"/>
        <w:numPr>
          <w:ilvl w:val="0"/>
          <w:numId w:val="163"/>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cs="Times New Roman"/>
          <w:caps w:val="0"/>
          <w:smallCaps w:val="0"/>
          <w:color w:val="000000" w:themeColor="text1"/>
          <w:lang w:val="en-US" w:eastAsia="zh-CN"/>
          <w14:textFill>
            <w14:solidFill>
              <w14:schemeClr w14:val="tx1"/>
            </w14:solidFill>
          </w14:textFill>
        </w:rPr>
        <w:t>打开消息待办提醒</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64D39E83">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drawing>
          <wp:inline distT="0" distB="0" distL="114300" distR="114300">
            <wp:extent cx="5057775" cy="2839085"/>
            <wp:effectExtent l="0" t="0" r="9525" b="18415"/>
            <wp:docPr id="666"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 name="图片 19"/>
                    <pic:cNvPicPr>
                      <a:picLocks noChangeAspect="1"/>
                    </pic:cNvPicPr>
                  </pic:nvPicPr>
                  <pic:blipFill>
                    <a:blip r:embed="rId201"/>
                    <a:stretch>
                      <a:fillRect/>
                    </a:stretch>
                  </pic:blipFill>
                  <pic:spPr>
                    <a:xfrm>
                      <a:off x="0" y="0"/>
                      <a:ext cx="5057775" cy="2839085"/>
                    </a:xfrm>
                    <a:prstGeom prst="rect">
                      <a:avLst/>
                    </a:prstGeom>
                    <a:noFill/>
                    <a:ln>
                      <a:noFill/>
                    </a:ln>
                  </pic:spPr>
                </pic:pic>
              </a:graphicData>
            </a:graphic>
          </wp:inline>
        </w:drawing>
      </w:r>
    </w:p>
    <w:p w14:paraId="4503CEDA">
      <w:pPr>
        <w:keepNext w:val="0"/>
        <w:keepLines w:val="0"/>
        <w:pageBreakBefore w:val="0"/>
        <w:widowControl w:val="0"/>
        <w:numPr>
          <w:ilvl w:val="0"/>
          <w:numId w:val="163"/>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cs="Times New Roman"/>
          <w:caps w:val="0"/>
          <w:smallCaps w:val="0"/>
          <w:color w:val="000000" w:themeColor="text1"/>
          <w:lang w:val="en-US" w:eastAsia="zh-CN"/>
          <w14:textFill>
            <w14:solidFill>
              <w14:schemeClr w14:val="tx1"/>
            </w14:solidFill>
          </w14:textFill>
        </w:rPr>
        <w:t>打开合同签署成交人签章页面。</w:t>
      </w:r>
    </w:p>
    <w:p w14:paraId="1FC7656A">
      <w:pPr>
        <w:pageBreakBefore w:val="0"/>
        <w:numPr>
          <w:ilvl w:val="0"/>
          <w:numId w:val="0"/>
        </w:numPr>
        <w:kinsoku/>
        <w:wordWrap/>
        <w:overflowPunct/>
        <w:topLinePunct w:val="0"/>
        <w:bidi w:val="0"/>
        <w:snapToGrid/>
        <w:spacing w:line="360" w:lineRule="auto"/>
        <w:jc w:val="center"/>
        <w:textAlignment w:val="auto"/>
        <w:rPr>
          <w:rFonts w:hint="eastAsia" w:ascii="Times New Roman" w:hAnsi="Times New Roman" w:eastAsia="宋体" w:cs="Times New Roman"/>
          <w:lang w:val="en-US" w:eastAsia="zh-CN"/>
        </w:rPr>
      </w:pPr>
      <w:r>
        <w:drawing>
          <wp:inline distT="0" distB="0" distL="114300" distR="114300">
            <wp:extent cx="4994910" cy="2365375"/>
            <wp:effectExtent l="0" t="0" r="0" b="0"/>
            <wp:docPr id="16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图片 1"/>
                    <pic:cNvPicPr>
                      <a:picLocks noChangeAspect="1"/>
                    </pic:cNvPicPr>
                  </pic:nvPicPr>
                  <pic:blipFill>
                    <a:blip r:embed="rId202"/>
                    <a:srcRect r="1243"/>
                    <a:stretch>
                      <a:fillRect/>
                    </a:stretch>
                  </pic:blipFill>
                  <pic:spPr>
                    <a:xfrm>
                      <a:off x="0" y="0"/>
                      <a:ext cx="4994910" cy="2365375"/>
                    </a:xfrm>
                    <a:prstGeom prst="rect">
                      <a:avLst/>
                    </a:prstGeom>
                    <a:noFill/>
                    <a:ln>
                      <a:noFill/>
                    </a:ln>
                  </pic:spPr>
                </pic:pic>
              </a:graphicData>
            </a:graphic>
          </wp:inline>
        </w:drawing>
      </w:r>
    </w:p>
    <w:p w14:paraId="2A356342">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p>
    <w:p w14:paraId="7712DF53">
      <w:pPr>
        <w:keepNext w:val="0"/>
        <w:keepLines w:val="0"/>
        <w:pageBreakBefore w:val="0"/>
        <w:widowControl w:val="0"/>
        <w:numPr>
          <w:ilvl w:val="0"/>
          <w:numId w:val="163"/>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eastAsia="zh-CN"/>
          <w14:textFill>
            <w14:solidFill>
              <w14:schemeClr w14:val="tx1"/>
            </w14:solidFill>
          </w14:textFill>
        </w:rPr>
      </w:pPr>
      <w:r>
        <w:rPr>
          <w:rFonts w:hint="eastAsia" w:cs="Times New Roman"/>
          <w:caps w:val="0"/>
          <w:smallCaps w:val="0"/>
          <w:color w:val="000000" w:themeColor="text1"/>
          <w:lang w:val="en-US" w:eastAsia="zh-CN"/>
          <w14:textFill>
            <w14:solidFill>
              <w14:schemeClr w14:val="tx1"/>
            </w14:solidFill>
          </w14:textFill>
        </w:rPr>
        <w:t>对合同信息进行确认后，点击打开电子件“合同签署”，进入签章页面。</w:t>
      </w:r>
    </w:p>
    <w:p w14:paraId="61DB4CAE">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leftChars="150"/>
        <w:jc w:val="center"/>
        <w:textAlignment w:val="auto"/>
      </w:pPr>
      <w:r>
        <w:drawing>
          <wp:inline distT="0" distB="0" distL="114300" distR="114300">
            <wp:extent cx="5057775" cy="660400"/>
            <wp:effectExtent l="0" t="0" r="9525" b="6350"/>
            <wp:docPr id="16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图片 2"/>
                    <pic:cNvPicPr>
                      <a:picLocks noChangeAspect="1"/>
                    </pic:cNvPicPr>
                  </pic:nvPicPr>
                  <pic:blipFill>
                    <a:blip r:embed="rId203"/>
                    <a:stretch>
                      <a:fillRect/>
                    </a:stretch>
                  </pic:blipFill>
                  <pic:spPr>
                    <a:xfrm>
                      <a:off x="0" y="0"/>
                      <a:ext cx="5057775" cy="660400"/>
                    </a:xfrm>
                    <a:prstGeom prst="rect">
                      <a:avLst/>
                    </a:prstGeom>
                    <a:noFill/>
                    <a:ln>
                      <a:noFill/>
                    </a:ln>
                  </pic:spPr>
                </pic:pic>
              </a:graphicData>
            </a:graphic>
          </wp:inline>
        </w:drawing>
      </w:r>
    </w:p>
    <w:p w14:paraId="684156BC">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leftChars="150"/>
        <w:jc w:val="center"/>
        <w:textAlignment w:val="auto"/>
        <w:rPr>
          <w:rFonts w:hint="eastAsia"/>
          <w:lang w:eastAsia="zh-CN"/>
        </w:rPr>
      </w:pPr>
      <w:r>
        <w:drawing>
          <wp:inline distT="0" distB="0" distL="114300" distR="114300">
            <wp:extent cx="5057775" cy="2173605"/>
            <wp:effectExtent l="0" t="0" r="9525" b="17145"/>
            <wp:docPr id="17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图片 3"/>
                    <pic:cNvPicPr>
                      <a:picLocks noChangeAspect="1"/>
                    </pic:cNvPicPr>
                  </pic:nvPicPr>
                  <pic:blipFill>
                    <a:blip r:embed="rId204"/>
                    <a:stretch>
                      <a:fillRect/>
                    </a:stretch>
                  </pic:blipFill>
                  <pic:spPr>
                    <a:xfrm>
                      <a:off x="0" y="0"/>
                      <a:ext cx="5057775" cy="2173605"/>
                    </a:xfrm>
                    <a:prstGeom prst="rect">
                      <a:avLst/>
                    </a:prstGeom>
                    <a:noFill/>
                    <a:ln>
                      <a:noFill/>
                    </a:ln>
                  </pic:spPr>
                </pic:pic>
              </a:graphicData>
            </a:graphic>
          </wp:inline>
        </w:drawing>
      </w:r>
    </w:p>
    <w:p w14:paraId="6025E7C2">
      <w:pPr>
        <w:keepNext w:val="0"/>
        <w:keepLines w:val="0"/>
        <w:pageBreakBefore w:val="0"/>
        <w:widowControl w:val="0"/>
        <w:numPr>
          <w:ilvl w:val="0"/>
          <w:numId w:val="163"/>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eastAsia="zh-CN"/>
          <w14:textFill>
            <w14:solidFill>
              <w14:schemeClr w14:val="tx1"/>
            </w14:solidFill>
          </w14:textFill>
        </w:rPr>
      </w:pPr>
      <w:r>
        <w:rPr>
          <w:rFonts w:hint="eastAsia" w:cs="Times New Roman"/>
          <w:caps w:val="0"/>
          <w:smallCaps w:val="0"/>
          <w:color w:val="000000" w:themeColor="text1"/>
          <w:lang w:val="en-US" w:eastAsia="zh-CN"/>
          <w14:textFill>
            <w14:solidFill>
              <w14:schemeClr w14:val="tx1"/>
            </w14:solidFill>
          </w14:textFill>
        </w:rPr>
        <w:t>点击签章，可以对合同进行签章，如图。</w:t>
      </w:r>
    </w:p>
    <w:p w14:paraId="1AAA9A95">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leftChars="150"/>
        <w:textAlignment w:val="auto"/>
        <w:rPr>
          <w:rFonts w:hint="eastAsia" w:ascii="Times New Roman" w:hAnsi="Times New Roman" w:eastAsia="宋体" w:cs="Times New Roman"/>
          <w:caps w:val="0"/>
          <w:smallCaps w:val="0"/>
          <w:color w:val="000000" w:themeColor="text1"/>
          <w:lang w:eastAsia="zh-CN"/>
          <w14:textFill>
            <w14:solidFill>
              <w14:schemeClr w14:val="tx1"/>
            </w14:solidFill>
          </w14:textFill>
        </w:rPr>
      </w:pPr>
      <w:r>
        <w:drawing>
          <wp:inline distT="0" distB="0" distL="114300" distR="114300">
            <wp:extent cx="5057775" cy="4491355"/>
            <wp:effectExtent l="0" t="0" r="9525" b="4445"/>
            <wp:docPr id="18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图片 4"/>
                    <pic:cNvPicPr>
                      <a:picLocks noChangeAspect="1"/>
                    </pic:cNvPicPr>
                  </pic:nvPicPr>
                  <pic:blipFill>
                    <a:blip r:embed="rId205"/>
                    <a:stretch>
                      <a:fillRect/>
                    </a:stretch>
                  </pic:blipFill>
                  <pic:spPr>
                    <a:xfrm>
                      <a:off x="0" y="0"/>
                      <a:ext cx="5057775" cy="4491355"/>
                    </a:xfrm>
                    <a:prstGeom prst="rect">
                      <a:avLst/>
                    </a:prstGeom>
                    <a:noFill/>
                    <a:ln>
                      <a:noFill/>
                    </a:ln>
                  </pic:spPr>
                </pic:pic>
              </a:graphicData>
            </a:graphic>
          </wp:inline>
        </w:drawing>
      </w:r>
    </w:p>
    <w:p w14:paraId="159CDF84">
      <w:pPr>
        <w:keepNext w:val="0"/>
        <w:keepLines w:val="0"/>
        <w:pageBreakBefore w:val="0"/>
        <w:widowControl w:val="0"/>
        <w:numPr>
          <w:ilvl w:val="0"/>
          <w:numId w:val="163"/>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eastAsia="zh-CN"/>
          <w14:textFill>
            <w14:solidFill>
              <w14:schemeClr w14:val="tx1"/>
            </w14:solidFill>
          </w14:textFill>
        </w:rPr>
      </w:pPr>
      <w:r>
        <w:rPr>
          <w:rFonts w:hint="eastAsia" w:cs="Times New Roman"/>
          <w:caps w:val="0"/>
          <w:smallCaps w:val="0"/>
          <w:color w:val="000000" w:themeColor="text1"/>
          <w:lang w:val="en-US" w:eastAsia="zh-CN"/>
          <w14:textFill>
            <w14:solidFill>
              <w14:schemeClr w14:val="tx1"/>
            </w14:solidFill>
          </w14:textFill>
        </w:rPr>
        <w:t>签章完成后，点击“提交信息”，流程进入下一阶段，如图。</w:t>
      </w:r>
    </w:p>
    <w:p w14:paraId="20A1F506">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leftChars="150"/>
        <w:jc w:val="center"/>
        <w:textAlignment w:val="auto"/>
      </w:pPr>
      <w:r>
        <w:drawing>
          <wp:inline distT="0" distB="0" distL="114300" distR="114300">
            <wp:extent cx="5057775" cy="2319020"/>
            <wp:effectExtent l="0" t="0" r="9525" b="5080"/>
            <wp:docPr id="18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图片 5"/>
                    <pic:cNvPicPr>
                      <a:picLocks noChangeAspect="1"/>
                    </pic:cNvPicPr>
                  </pic:nvPicPr>
                  <pic:blipFill>
                    <a:blip r:embed="rId206"/>
                    <a:stretch>
                      <a:fillRect/>
                    </a:stretch>
                  </pic:blipFill>
                  <pic:spPr>
                    <a:xfrm>
                      <a:off x="0" y="0"/>
                      <a:ext cx="5057775" cy="2319020"/>
                    </a:xfrm>
                    <a:prstGeom prst="rect">
                      <a:avLst/>
                    </a:prstGeom>
                    <a:noFill/>
                    <a:ln>
                      <a:noFill/>
                    </a:ln>
                  </pic:spPr>
                </pic:pic>
              </a:graphicData>
            </a:graphic>
          </wp:inline>
        </w:drawing>
      </w:r>
    </w:p>
    <w:p w14:paraId="6BD83138">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leftChars="150"/>
        <w:jc w:val="center"/>
        <w:textAlignment w:val="auto"/>
      </w:pPr>
    </w:p>
    <w:p w14:paraId="54F8FC3F">
      <w:pPr>
        <w:pStyle w:val="2"/>
        <w:pageBreakBefore w:val="0"/>
        <w:kinsoku/>
        <w:wordWrap/>
        <w:overflowPunct/>
        <w:topLinePunct w:val="0"/>
        <w:bidi w:val="0"/>
        <w:snapToGrid/>
        <w:spacing w:line="360" w:lineRule="auto"/>
        <w:textAlignment w:val="auto"/>
        <w:rPr>
          <w:rFonts w:hint="eastAsia" w:ascii="Times New Roman" w:hAnsi="Times New Roman" w:eastAsia="宋体" w:cs="Times New Roman"/>
          <w:b/>
          <w:bCs/>
          <w:caps w:val="0"/>
          <w:smallCaps w:val="0"/>
          <w:kern w:val="2"/>
          <w:sz w:val="30"/>
          <w:szCs w:val="32"/>
          <w:lang w:val="en-US" w:eastAsia="zh-CN" w:bidi="ar-SA"/>
        </w:rPr>
      </w:pPr>
      <w:bookmarkStart w:id="301" w:name="_Toc10643"/>
      <w:r>
        <w:rPr>
          <w:rFonts w:hint="eastAsia" w:ascii="Times New Roman" w:hAnsi="Times New Roman" w:eastAsia="宋体" w:cs="Times New Roman"/>
          <w:b/>
          <w:bCs/>
          <w:caps w:val="0"/>
          <w:smallCaps w:val="0"/>
          <w:kern w:val="2"/>
          <w:sz w:val="30"/>
          <w:szCs w:val="32"/>
          <w:lang w:val="en-US" w:eastAsia="zh-CN" w:bidi="ar-SA"/>
        </w:rPr>
        <w:t>废旧物资</w:t>
      </w:r>
      <w:bookmarkEnd w:id="301"/>
    </w:p>
    <w:p w14:paraId="011978FC">
      <w:pPr>
        <w:pStyle w:val="3"/>
        <w:pageBreakBefore w:val="0"/>
        <w:kinsoku/>
        <w:wordWrap/>
        <w:overflowPunct/>
        <w:topLinePunct w:val="0"/>
        <w:bidi w:val="0"/>
        <w:snapToGrid/>
        <w:spacing w:line="360" w:lineRule="auto"/>
        <w:textAlignment w:val="auto"/>
        <w:rPr>
          <w:rFonts w:hint="default"/>
          <w:lang w:val="en-US" w:eastAsia="zh-CN"/>
        </w:rPr>
      </w:pPr>
      <w:bookmarkStart w:id="302" w:name="_Toc923"/>
      <w:r>
        <w:rPr>
          <w:rFonts w:hint="eastAsia"/>
          <w:lang w:val="en-US" w:eastAsia="zh-CN"/>
        </w:rPr>
        <w:t>挂牌</w:t>
      </w:r>
      <w:bookmarkEnd w:id="302"/>
    </w:p>
    <w:p w14:paraId="32C6DF83">
      <w:pPr>
        <w:pStyle w:val="4"/>
        <w:pageBreakBefore w:val="0"/>
        <w:kinsoku/>
        <w:wordWrap/>
        <w:overflowPunct/>
        <w:topLinePunct w:val="0"/>
        <w:bidi w:val="0"/>
        <w:snapToGrid/>
        <w:spacing w:line="360" w:lineRule="auto"/>
        <w:textAlignment w:val="auto"/>
      </w:pPr>
      <w:bookmarkStart w:id="303" w:name="_Toc23307"/>
      <w:r>
        <w:rPr>
          <w:rFonts w:hint="eastAsia"/>
          <w:lang w:val="en-US" w:eastAsia="zh-CN"/>
        </w:rPr>
        <w:t>响应登记</w:t>
      </w:r>
      <w:bookmarkEnd w:id="303"/>
    </w:p>
    <w:p w14:paraId="5661519C">
      <w:pPr>
        <w:pageBreakBefore w:val="0"/>
        <w:kinsoku/>
        <w:wordWrap/>
        <w:overflowPunct/>
        <w:topLinePunct w:val="0"/>
        <w:bidi w:val="0"/>
        <w:snapToGrid/>
        <w:spacing w:line="360" w:lineRule="auto"/>
        <w:ind w:firstLine="480"/>
        <w:jc w:val="both"/>
        <w:textAlignment w:val="auto"/>
        <w:rPr>
          <w:rFonts w:hint="eastAsia"/>
          <w:b/>
          <w:bCs/>
          <w:caps w:val="0"/>
          <w:smallCaps w:val="0"/>
          <w:color w:val="000000" w:themeColor="text1"/>
          <w:lang w:val="en-US" w:eastAsia="zh-CN"/>
          <w14:textFill>
            <w14:solidFill>
              <w14:schemeClr w14:val="tx1"/>
            </w14:solidFill>
          </w14:textFill>
        </w:rPr>
      </w:pPr>
      <w:r>
        <w:rPr>
          <w:rFonts w:hint="eastAsia" w:ascii="Times New Roman" w:eastAsia="宋体"/>
          <w:b/>
          <w:bCs/>
          <w:caps w:val="0"/>
          <w:smallCaps w:val="0"/>
          <w:color w:val="000000" w:themeColor="text1"/>
          <w:lang w:val="en-US" w:eastAsia="zh-CN"/>
          <w14:textFill>
            <w14:solidFill>
              <w14:schemeClr w14:val="tx1"/>
            </w14:solidFill>
          </w14:textFill>
        </w:rPr>
        <w:t>功能介绍：</w:t>
      </w:r>
    </w:p>
    <w:p w14:paraId="4FE9E646">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此模块具有供应商填写投标信息进行报名的功能。</w:t>
      </w:r>
    </w:p>
    <w:p w14:paraId="1919E0EA">
      <w:pPr>
        <w:pageBreakBefore w:val="0"/>
        <w:kinsoku/>
        <w:wordWrap/>
        <w:overflowPunct/>
        <w:topLinePunct w:val="0"/>
        <w:bidi w:val="0"/>
        <w:snapToGrid/>
        <w:spacing w:line="360" w:lineRule="auto"/>
        <w:ind w:firstLine="480"/>
        <w:jc w:val="both"/>
        <w:textAlignment w:val="auto"/>
        <w:rPr>
          <w:rFonts w:hint="default" w:eastAsia="宋体"/>
          <w:b/>
          <w:bCs/>
          <w:caps w:val="0"/>
          <w:smallCaps w:val="0"/>
          <w:color w:val="000000" w:themeColor="text1"/>
          <w:lang w:val="en-US" w:eastAsia="zh-CN"/>
          <w14:textFill>
            <w14:solidFill>
              <w14:schemeClr w14:val="tx1"/>
            </w14:solidFill>
          </w14:textFill>
        </w:rPr>
      </w:pPr>
      <w:r>
        <w:rPr>
          <w:rFonts w:hint="eastAsia" w:ascii="宋体" w:hAnsi="宋体" w:eastAsia="宋体" w:cs="宋体"/>
          <w:sz w:val="21"/>
          <w:szCs w:val="21"/>
        </w:rPr>
        <w:t>供应商查看招标公告后登录系统后，选择需要报名的标段，进入投标信息编辑页面进行信息填写报名。</w:t>
      </w:r>
    </w:p>
    <w:p w14:paraId="09809FC8">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前置条件：</w:t>
      </w:r>
    </w:p>
    <w:p w14:paraId="7BAED661">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hint="eastAsia"/>
          <w:caps w:val="0"/>
          <w:smallCaps w:val="0"/>
          <w:color w:val="000000" w:themeColor="text1"/>
          <w:lang w:val="en-US" w:eastAsia="zh-CN"/>
          <w14:textFill>
            <w14:solidFill>
              <w14:schemeClr w14:val="tx1"/>
            </w14:solidFill>
          </w14:textFill>
        </w:rPr>
        <w:t>挂牌公告竞拍单位征集方式为“公开征集”且物资公告审核通过</w:t>
      </w:r>
      <w:r>
        <w:rPr>
          <w:rFonts w:eastAsia="宋体"/>
          <w:caps w:val="0"/>
          <w:smallCaps w:val="0"/>
          <w:color w:val="000000" w:themeColor="text1"/>
          <w14:textFill>
            <w14:solidFill>
              <w14:schemeClr w14:val="tx1"/>
            </w14:solidFill>
          </w14:textFill>
        </w:rPr>
        <w:t>。</w:t>
      </w:r>
    </w:p>
    <w:p w14:paraId="3769D583">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操作步骤：</w:t>
      </w:r>
    </w:p>
    <w:p w14:paraId="063A2A46">
      <w:pPr>
        <w:keepNext w:val="0"/>
        <w:keepLines w:val="0"/>
        <w:pageBreakBefore w:val="0"/>
        <w:widowControl w:val="0"/>
        <w:numPr>
          <w:ilvl w:val="0"/>
          <w:numId w:val="164"/>
        </w:numPr>
        <w:kinsoku/>
        <w:wordWrap/>
        <w:overflowPunct/>
        <w:topLinePunct w:val="0"/>
        <w:autoSpaceDE/>
        <w:autoSpaceDN/>
        <w:bidi w:val="0"/>
        <w:adjustRightInd/>
        <w:snapToGrid/>
        <w:spacing w:line="360" w:lineRule="auto"/>
        <w:ind w:left="0" w:leftChars="0" w:firstLine="315" w:firstLineChars="150"/>
        <w:textAlignment w:val="auto"/>
        <w:rPr>
          <w:rFonts w:hint="eastAsia" w:eastAsia="宋体"/>
          <w:caps w:val="0"/>
          <w:smallCaps w:val="0"/>
          <w:color w:val="000000" w:themeColor="text1"/>
          <w:lang w:val="en-US" w:eastAsia="zh-CN"/>
          <w14:textFill>
            <w14:solidFill>
              <w14:schemeClr w14:val="tx1"/>
            </w14:solidFill>
          </w14:textFill>
        </w:rPr>
      </w:pPr>
      <w:r>
        <w:rPr>
          <w:rFonts w:hint="eastAsia" w:eastAsia="宋体"/>
          <w:caps w:val="0"/>
          <w:smallCaps w:val="0"/>
          <w:color w:val="000000" w:themeColor="text1"/>
          <w14:textFill>
            <w14:solidFill>
              <w14:schemeClr w14:val="tx1"/>
            </w14:solidFill>
          </w14:textFill>
        </w:rPr>
        <w:t>点击</w:t>
      </w:r>
      <w:r>
        <w:rPr>
          <w:rFonts w:hint="eastAsia" w:eastAsia="宋体"/>
          <w:caps w:val="0"/>
          <w:smallCaps w:val="0"/>
          <w:color w:val="000000" w:themeColor="text1"/>
          <w:lang w:eastAsia="zh-CN"/>
          <w14:textFill>
            <w14:solidFill>
              <w14:schemeClr w14:val="tx1"/>
            </w14:solidFill>
          </w14:textFill>
        </w:rPr>
        <w:t>“</w:t>
      </w:r>
      <w:r>
        <w:rPr>
          <w:rFonts w:hint="eastAsia" w:eastAsia="宋体"/>
          <w:caps w:val="0"/>
          <w:smallCaps w:val="0"/>
          <w:color w:val="000000" w:themeColor="text1"/>
          <w:lang w:val="en-US" w:eastAsia="zh-CN"/>
          <w14:textFill>
            <w14:solidFill>
              <w14:schemeClr w14:val="tx1"/>
            </w14:solidFill>
          </w14:textFill>
        </w:rPr>
        <w:t>公告信息</w:t>
      </w:r>
      <w:r>
        <w:rPr>
          <w:rFonts w:hint="eastAsia" w:eastAsia="宋体"/>
          <w:caps w:val="0"/>
          <w:smallCaps w:val="0"/>
          <w:color w:val="000000" w:themeColor="text1"/>
          <w:lang w:eastAsia="zh-CN"/>
          <w14:textFill>
            <w14:solidFill>
              <w14:schemeClr w14:val="tx1"/>
            </w14:solidFill>
          </w14:textFill>
        </w:rPr>
        <w:t>”按钮</w:t>
      </w:r>
      <w:r>
        <w:rPr>
          <w:rFonts w:hint="eastAsia" w:eastAsia="宋体"/>
          <w:caps w:val="0"/>
          <w:smallCaps w:val="0"/>
          <w:color w:val="000000" w:themeColor="text1"/>
          <w14:textFill>
            <w14:solidFill>
              <w14:schemeClr w14:val="tx1"/>
            </w14:solidFill>
          </w14:textFill>
        </w:rPr>
        <w:t>，进入</w:t>
      </w:r>
      <w:r>
        <w:rPr>
          <w:rFonts w:hint="eastAsia" w:eastAsia="宋体"/>
          <w:caps w:val="0"/>
          <w:smallCaps w:val="0"/>
          <w:color w:val="000000" w:themeColor="text1"/>
          <w:lang w:val="en-US" w:eastAsia="zh-CN"/>
          <w14:textFill>
            <w14:solidFill>
              <w14:schemeClr w14:val="tx1"/>
            </w14:solidFill>
          </w14:textFill>
        </w:rPr>
        <w:t>公告信息页面</w:t>
      </w:r>
      <w:r>
        <w:rPr>
          <w:rFonts w:hint="eastAsia" w:eastAsia="宋体"/>
          <w:caps w:val="0"/>
          <w:smallCaps w:val="0"/>
          <w:color w:val="000000" w:themeColor="text1"/>
          <w:lang w:eastAsia="zh-CN"/>
          <w14:textFill>
            <w14:solidFill>
              <w14:schemeClr w14:val="tx1"/>
            </w14:solidFill>
          </w14:textFill>
        </w:rPr>
        <w:t>。如下图：</w:t>
      </w:r>
    </w:p>
    <w:p w14:paraId="284F3103">
      <w:pPr>
        <w:pageBreakBefore w:val="0"/>
        <w:kinsoku/>
        <w:wordWrap/>
        <w:overflowPunct/>
        <w:topLinePunct w:val="0"/>
        <w:bidi w:val="0"/>
        <w:snapToGrid/>
        <w:spacing w:line="360" w:lineRule="auto"/>
        <w:ind w:left="0" w:leftChars="0" w:firstLine="0" w:firstLineChars="0"/>
        <w:jc w:val="center"/>
        <w:textAlignment w:val="auto"/>
        <w:rPr>
          <w:rFonts w:eastAsia="宋体"/>
          <w:caps w:val="0"/>
          <w:smallCaps w:val="0"/>
          <w:color w:val="000000" w:themeColor="text1"/>
          <w14:textFill>
            <w14:solidFill>
              <w14:schemeClr w14:val="tx1"/>
            </w14:solidFill>
          </w14:textFill>
        </w:rPr>
      </w:pPr>
      <w:r>
        <w:rPr>
          <w:rFonts w:ascii="Times New Roman" w:hAnsi="Times New Roman" w:eastAsia="宋体" w:cs="Times New Roman"/>
        </w:rPr>
        <w:drawing>
          <wp:inline distT="0" distB="0" distL="114300" distR="114300">
            <wp:extent cx="5057775" cy="2424430"/>
            <wp:effectExtent l="0" t="0" r="9525" b="13970"/>
            <wp:docPr id="619"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 name="图片 13"/>
                    <pic:cNvPicPr>
                      <a:picLocks noChangeAspect="1"/>
                    </pic:cNvPicPr>
                  </pic:nvPicPr>
                  <pic:blipFill>
                    <a:blip r:embed="rId28"/>
                    <a:stretch>
                      <a:fillRect/>
                    </a:stretch>
                  </pic:blipFill>
                  <pic:spPr>
                    <a:xfrm>
                      <a:off x="0" y="0"/>
                      <a:ext cx="5057775" cy="2424430"/>
                    </a:xfrm>
                    <a:prstGeom prst="rect">
                      <a:avLst/>
                    </a:prstGeom>
                    <a:noFill/>
                    <a:ln>
                      <a:noFill/>
                    </a:ln>
                  </pic:spPr>
                </pic:pic>
              </a:graphicData>
            </a:graphic>
          </wp:inline>
        </w:drawing>
      </w:r>
    </w:p>
    <w:p w14:paraId="0B58F9FB">
      <w:pPr>
        <w:keepNext w:val="0"/>
        <w:keepLines w:val="0"/>
        <w:pageBreakBefore w:val="0"/>
        <w:widowControl w:val="0"/>
        <w:numPr>
          <w:ilvl w:val="0"/>
          <w:numId w:val="164"/>
        </w:numPr>
        <w:kinsoku/>
        <w:wordWrap/>
        <w:overflowPunct/>
        <w:topLinePunct w:val="0"/>
        <w:autoSpaceDE/>
        <w:autoSpaceDN/>
        <w:bidi w:val="0"/>
        <w:adjustRightInd/>
        <w:snapToGrid/>
        <w:spacing w:line="360" w:lineRule="auto"/>
        <w:ind w:left="0" w:leftChars="0" w:firstLine="315" w:firstLineChars="150"/>
        <w:textAlignment w:val="auto"/>
        <w:rPr>
          <w:rFonts w:eastAsia="宋体"/>
          <w:caps w:val="0"/>
          <w:smallCaps w:val="0"/>
          <w:color w:val="000000" w:themeColor="text1"/>
          <w14:textFill>
            <w14:solidFill>
              <w14:schemeClr w14:val="tx1"/>
            </w14:solidFill>
          </w14:textFill>
        </w:rPr>
      </w:pPr>
      <w:r>
        <w:rPr>
          <w:rFonts w:hint="eastAsia" w:eastAsia="宋体"/>
          <w:caps w:val="0"/>
          <w:smallCaps w:val="0"/>
          <w:color w:val="000000" w:themeColor="text1"/>
          <w:lang w:val="en-US" w:eastAsia="zh-CN"/>
          <w14:textFill>
            <w14:solidFill>
              <w14:schemeClr w14:val="tx1"/>
            </w14:solidFill>
          </w14:textFill>
        </w:rPr>
        <w:t>公告信息页面中鼠标放置到标段（包）上，点击“</w:t>
      </w:r>
      <w:r>
        <w:rPr>
          <w:rFonts w:hint="eastAsia" w:ascii="Times New Roman" w:eastAsia="宋体"/>
          <w:caps w:val="0"/>
          <w:smallCaps w:val="0"/>
          <w:color w:val="000000" w:themeColor="text1"/>
          <w:lang w:val="en-US" w:eastAsia="zh-CN"/>
          <w14:textFill>
            <w14:solidFill>
              <w14:schemeClr w14:val="tx1"/>
            </w14:solidFill>
          </w14:textFill>
        </w:rPr>
        <w:t>进入项目</w:t>
      </w:r>
      <w:r>
        <w:rPr>
          <w:rFonts w:hint="eastAsia" w:eastAsia="宋体"/>
          <w:caps w:val="0"/>
          <w:smallCaps w:val="0"/>
          <w:color w:val="000000" w:themeColor="text1"/>
          <w:lang w:val="en-US" w:eastAsia="zh-CN"/>
          <w14:textFill>
            <w14:solidFill>
              <w14:schemeClr w14:val="tx1"/>
            </w14:solidFill>
          </w14:textFill>
        </w:rPr>
        <w:t>”按钮，进入</w:t>
      </w:r>
      <w:r>
        <w:rPr>
          <w:rFonts w:hint="eastAsia" w:ascii="Times New Roman" w:eastAsia="宋体"/>
          <w:caps w:val="0"/>
          <w:smallCaps w:val="0"/>
          <w:color w:val="000000" w:themeColor="text1"/>
          <w:lang w:val="en-US" w:eastAsia="zh-CN"/>
          <w14:textFill>
            <w14:solidFill>
              <w14:schemeClr w14:val="tx1"/>
            </w14:solidFill>
          </w14:textFill>
        </w:rPr>
        <w:t>项目工作台</w:t>
      </w:r>
      <w:r>
        <w:rPr>
          <w:rFonts w:hint="eastAsia" w:eastAsia="宋体"/>
          <w:caps w:val="0"/>
          <w:smallCaps w:val="0"/>
          <w:color w:val="000000" w:themeColor="text1"/>
          <w:lang w:val="en-US" w:eastAsia="zh-CN"/>
          <w14:textFill>
            <w14:solidFill>
              <w14:schemeClr w14:val="tx1"/>
            </w14:solidFill>
          </w14:textFill>
        </w:rPr>
        <w:t>。如下图：</w:t>
      </w:r>
    </w:p>
    <w:p w14:paraId="006473AB">
      <w:pPr>
        <w:pageBreakBefore w:val="0"/>
        <w:numPr>
          <w:ilvl w:val="0"/>
          <w:numId w:val="0"/>
        </w:numPr>
        <w:kinsoku/>
        <w:wordWrap/>
        <w:overflowPunct/>
        <w:topLinePunct w:val="0"/>
        <w:bidi w:val="0"/>
        <w:snapToGrid/>
        <w:spacing w:line="360" w:lineRule="auto"/>
        <w:jc w:val="center"/>
        <w:textAlignment w:val="auto"/>
        <w:rPr>
          <w:rFonts w:eastAsia="宋体"/>
          <w:caps w:val="0"/>
          <w:smallCaps w:val="0"/>
          <w:color w:val="000000" w:themeColor="text1"/>
          <w14:textFill>
            <w14:solidFill>
              <w14:schemeClr w14:val="tx1"/>
            </w14:solidFill>
          </w14:textFill>
        </w:rPr>
      </w:pPr>
      <w:r>
        <w:drawing>
          <wp:inline distT="0" distB="0" distL="114300" distR="114300">
            <wp:extent cx="5057775" cy="2410460"/>
            <wp:effectExtent l="0" t="0" r="9525" b="8890"/>
            <wp:docPr id="620"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 name="图片 14"/>
                    <pic:cNvPicPr>
                      <a:picLocks noChangeAspect="1"/>
                    </pic:cNvPicPr>
                  </pic:nvPicPr>
                  <pic:blipFill>
                    <a:blip r:embed="rId29"/>
                    <a:stretch>
                      <a:fillRect/>
                    </a:stretch>
                  </pic:blipFill>
                  <pic:spPr>
                    <a:xfrm>
                      <a:off x="0" y="0"/>
                      <a:ext cx="5057775" cy="2410460"/>
                    </a:xfrm>
                    <a:prstGeom prst="rect">
                      <a:avLst/>
                    </a:prstGeom>
                    <a:noFill/>
                    <a:ln>
                      <a:noFill/>
                    </a:ln>
                  </pic:spPr>
                </pic:pic>
              </a:graphicData>
            </a:graphic>
          </wp:inline>
        </w:drawing>
      </w:r>
    </w:p>
    <w:p w14:paraId="7FAC934C">
      <w:pPr>
        <w:keepNext w:val="0"/>
        <w:keepLines w:val="0"/>
        <w:pageBreakBefore w:val="0"/>
        <w:widowControl w:val="0"/>
        <w:numPr>
          <w:ilvl w:val="0"/>
          <w:numId w:val="164"/>
        </w:numPr>
        <w:kinsoku/>
        <w:wordWrap/>
        <w:overflowPunct/>
        <w:topLinePunct w:val="0"/>
        <w:autoSpaceDE/>
        <w:autoSpaceDN/>
        <w:bidi w:val="0"/>
        <w:adjustRightInd/>
        <w:snapToGrid/>
        <w:spacing w:line="360" w:lineRule="auto"/>
        <w:ind w:left="0" w:leftChars="0" w:firstLine="315" w:firstLineChars="150"/>
        <w:textAlignment w:val="auto"/>
        <w:rPr>
          <w:rFonts w:eastAsia="宋体"/>
          <w:caps w:val="0"/>
          <w:smallCaps w:val="0"/>
          <w:color w:val="000000" w:themeColor="text1"/>
          <w14:textFill>
            <w14:solidFill>
              <w14:schemeClr w14:val="tx1"/>
            </w14:solidFill>
          </w14:textFill>
        </w:rPr>
      </w:pPr>
      <w:r>
        <w:rPr>
          <w:rFonts w:hint="eastAsia" w:ascii="Times New Roman" w:eastAsia="宋体"/>
          <w:caps w:val="0"/>
          <w:smallCaps w:val="0"/>
          <w:color w:val="000000" w:themeColor="text1"/>
          <w:lang w:val="en-US" w:eastAsia="zh-CN"/>
          <w14:textFill>
            <w14:solidFill>
              <w14:schemeClr w14:val="tx1"/>
            </w14:solidFill>
          </w14:textFill>
        </w:rPr>
        <w:t>系统默认打开“响应登记”菜单页面，填写响应信息等内容，点击“我要响应”。即响应报名成功。</w:t>
      </w:r>
    </w:p>
    <w:p w14:paraId="08FA3973">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pPr>
      <w:r>
        <w:drawing>
          <wp:inline distT="0" distB="0" distL="114300" distR="114300">
            <wp:extent cx="5057775" cy="1765935"/>
            <wp:effectExtent l="0" t="0" r="9525" b="5715"/>
            <wp:docPr id="67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 name="图片 28"/>
                    <pic:cNvPicPr>
                      <a:picLocks noChangeAspect="1"/>
                    </pic:cNvPicPr>
                  </pic:nvPicPr>
                  <pic:blipFill>
                    <a:blip r:embed="rId207"/>
                    <a:stretch>
                      <a:fillRect/>
                    </a:stretch>
                  </pic:blipFill>
                  <pic:spPr>
                    <a:xfrm>
                      <a:off x="0" y="0"/>
                      <a:ext cx="5057775" cy="1765935"/>
                    </a:xfrm>
                    <a:prstGeom prst="rect">
                      <a:avLst/>
                    </a:prstGeom>
                    <a:noFill/>
                    <a:ln>
                      <a:noFill/>
                    </a:ln>
                  </pic:spPr>
                </pic:pic>
              </a:graphicData>
            </a:graphic>
          </wp:inline>
        </w:drawing>
      </w:r>
    </w:p>
    <w:p w14:paraId="7098323E">
      <w:pPr>
        <w:keepNext w:val="0"/>
        <w:keepLines w:val="0"/>
        <w:pageBreakBefore w:val="0"/>
        <w:widowControl w:val="0"/>
        <w:numPr>
          <w:ilvl w:val="0"/>
          <w:numId w:val="164"/>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lang w:val="en-US" w:eastAsia="zh-CN"/>
        </w:rPr>
      </w:pPr>
      <w:r>
        <w:rPr>
          <w:rFonts w:hint="eastAsia" w:ascii="Times New Roman" w:hAnsi="Times New Roman" w:cs="Times New Roman"/>
          <w:lang w:val="en-US" w:eastAsia="zh-CN"/>
        </w:rPr>
        <w:t>若</w:t>
      </w:r>
      <w:r>
        <w:rPr>
          <w:rFonts w:hint="eastAsia" w:cs="Times New Roman"/>
          <w:lang w:val="en-US" w:eastAsia="zh-CN"/>
        </w:rPr>
        <w:t>物资公告</w:t>
      </w:r>
      <w:r>
        <w:rPr>
          <w:rFonts w:hint="eastAsia" w:ascii="Times New Roman" w:hAnsi="Times New Roman" w:cs="Times New Roman"/>
          <w:lang w:val="en-US" w:eastAsia="zh-CN"/>
        </w:rPr>
        <w:t>中设置了“资格审查”，则需要上传“资格审查文件”，在“响应登记”菜单中，“04资格邀请相关附件”中上传“资格审查文件”，点击上传。</w:t>
      </w:r>
    </w:p>
    <w:p w14:paraId="785B581A">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lang w:val="en-US" w:eastAsia="zh-CN"/>
        </w:rPr>
      </w:pPr>
      <w:r>
        <w:rPr>
          <w:rFonts w:ascii="Times New Roman" w:hAnsi="Times New Roman" w:cs="Times New Roman"/>
        </w:rPr>
        <w:drawing>
          <wp:inline distT="0" distB="0" distL="114300" distR="114300">
            <wp:extent cx="5057775" cy="2753995"/>
            <wp:effectExtent l="0" t="0" r="9525" b="8255"/>
            <wp:docPr id="62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 name="图片 2"/>
                    <pic:cNvPicPr>
                      <a:picLocks noChangeAspect="1"/>
                    </pic:cNvPicPr>
                  </pic:nvPicPr>
                  <pic:blipFill>
                    <a:blip r:embed="rId136"/>
                    <a:stretch>
                      <a:fillRect/>
                    </a:stretch>
                  </pic:blipFill>
                  <pic:spPr>
                    <a:xfrm>
                      <a:off x="0" y="0"/>
                      <a:ext cx="5057775" cy="2753995"/>
                    </a:xfrm>
                    <a:prstGeom prst="rect">
                      <a:avLst/>
                    </a:prstGeom>
                    <a:noFill/>
                    <a:ln>
                      <a:noFill/>
                    </a:ln>
                  </pic:spPr>
                </pic:pic>
              </a:graphicData>
            </a:graphic>
          </wp:inline>
        </w:drawing>
      </w:r>
    </w:p>
    <w:p w14:paraId="13402F39">
      <w:pPr>
        <w:keepNext w:val="0"/>
        <w:keepLines w:val="0"/>
        <w:pageBreakBefore w:val="0"/>
        <w:widowControl w:val="0"/>
        <w:numPr>
          <w:ilvl w:val="0"/>
          <w:numId w:val="164"/>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lang w:val="en-US" w:eastAsia="zh-CN"/>
        </w:rPr>
      </w:pPr>
      <w:r>
        <w:rPr>
          <w:rFonts w:hint="eastAsia" w:ascii="Times New Roman" w:hAnsi="Times New Roman" w:cs="Times New Roman"/>
          <w:lang w:val="en-US" w:eastAsia="zh-CN"/>
        </w:rPr>
        <w:t>上传成功后，点击“我要响应”，提交资审审查，弹出确认提醒，点击“确认”，资格审查提交成功，审核状态变为“待审核”。</w:t>
      </w:r>
    </w:p>
    <w:p w14:paraId="04E4F75E">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ascii="Times New Roman" w:hAnsi="Times New Roman" w:cs="Times New Roman"/>
        </w:rPr>
      </w:pPr>
      <w:r>
        <w:rPr>
          <w:rFonts w:ascii="Times New Roman" w:hAnsi="Times New Roman" w:cs="Times New Roman"/>
        </w:rPr>
        <w:drawing>
          <wp:inline distT="0" distB="0" distL="114300" distR="114300">
            <wp:extent cx="5057775" cy="2653665"/>
            <wp:effectExtent l="0" t="0" r="9525" b="13335"/>
            <wp:docPr id="62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 name="图片 3"/>
                    <pic:cNvPicPr>
                      <a:picLocks noChangeAspect="1"/>
                    </pic:cNvPicPr>
                  </pic:nvPicPr>
                  <pic:blipFill>
                    <a:blip r:embed="rId137"/>
                    <a:stretch>
                      <a:fillRect/>
                    </a:stretch>
                  </pic:blipFill>
                  <pic:spPr>
                    <a:xfrm>
                      <a:off x="0" y="0"/>
                      <a:ext cx="5057775" cy="2653665"/>
                    </a:xfrm>
                    <a:prstGeom prst="rect">
                      <a:avLst/>
                    </a:prstGeom>
                    <a:noFill/>
                    <a:ln>
                      <a:noFill/>
                    </a:ln>
                  </pic:spPr>
                </pic:pic>
              </a:graphicData>
            </a:graphic>
          </wp:inline>
        </w:drawing>
      </w:r>
    </w:p>
    <w:p w14:paraId="62B315BF">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ascii="Times New Roman" w:hAnsi="Times New Roman" w:cs="Times New Roman"/>
        </w:rPr>
      </w:pPr>
      <w:r>
        <w:rPr>
          <w:rFonts w:ascii="Times New Roman" w:hAnsi="Times New Roman" w:cs="Times New Roman"/>
        </w:rPr>
        <w:drawing>
          <wp:inline distT="0" distB="0" distL="114300" distR="114300">
            <wp:extent cx="5057775" cy="2261235"/>
            <wp:effectExtent l="0" t="0" r="9525" b="5715"/>
            <wp:docPr id="62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 name="图片 4"/>
                    <pic:cNvPicPr>
                      <a:picLocks noChangeAspect="1"/>
                    </pic:cNvPicPr>
                  </pic:nvPicPr>
                  <pic:blipFill>
                    <a:blip r:embed="rId138"/>
                    <a:stretch>
                      <a:fillRect/>
                    </a:stretch>
                  </pic:blipFill>
                  <pic:spPr>
                    <a:xfrm>
                      <a:off x="0" y="0"/>
                      <a:ext cx="5057775" cy="2261235"/>
                    </a:xfrm>
                    <a:prstGeom prst="rect">
                      <a:avLst/>
                    </a:prstGeom>
                    <a:noFill/>
                    <a:ln>
                      <a:noFill/>
                    </a:ln>
                  </pic:spPr>
                </pic:pic>
              </a:graphicData>
            </a:graphic>
          </wp:inline>
        </w:drawing>
      </w:r>
    </w:p>
    <w:p w14:paraId="60273EC0">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leftChars="150"/>
        <w:jc w:val="both"/>
        <w:textAlignment w:val="auto"/>
        <w:rPr>
          <w:rFonts w:hint="eastAsia" w:ascii="Times New Roman" w:hAnsi="Times New Roman" w:eastAsia="宋体" w:cs="Times New Roman"/>
          <w:lang w:val="en-US" w:eastAsia="zh-CN"/>
        </w:rPr>
      </w:pPr>
      <w:r>
        <w:rPr>
          <w:rFonts w:hint="eastAsia" w:ascii="Times New Roman" w:hAnsi="Times New Roman" w:cs="Times New Roman"/>
          <w:lang w:val="en-US" w:eastAsia="zh-CN"/>
        </w:rPr>
        <w:t>注：只有审核状态变为“审核通过”后，方可进行后续采购文件下载、参与报价等操作。若审核不通过，则报名不成功。</w:t>
      </w:r>
    </w:p>
    <w:p w14:paraId="76703F43">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hint="eastAsia"/>
          <w:lang w:val="en-US" w:eastAsia="zh-CN"/>
        </w:rPr>
      </w:pPr>
    </w:p>
    <w:p w14:paraId="2F209C37">
      <w:pPr>
        <w:pStyle w:val="4"/>
        <w:pageBreakBefore w:val="0"/>
        <w:kinsoku/>
        <w:wordWrap/>
        <w:overflowPunct/>
        <w:topLinePunct w:val="0"/>
        <w:bidi w:val="0"/>
        <w:snapToGrid/>
        <w:spacing w:line="360" w:lineRule="auto"/>
        <w:textAlignment w:val="auto"/>
      </w:pPr>
      <w:bookmarkStart w:id="304" w:name="_Toc12057"/>
      <w:r>
        <w:rPr>
          <w:rFonts w:hint="eastAsia"/>
          <w:lang w:val="en-US" w:eastAsia="zh-CN"/>
        </w:rPr>
        <w:t>邀请书确认</w:t>
      </w:r>
      <w:bookmarkEnd w:id="304"/>
    </w:p>
    <w:p w14:paraId="6B237564">
      <w:pPr>
        <w:pageBreakBefore w:val="0"/>
        <w:kinsoku/>
        <w:wordWrap/>
        <w:overflowPunct/>
        <w:topLinePunct w:val="0"/>
        <w:bidi w:val="0"/>
        <w:snapToGrid/>
        <w:spacing w:line="360" w:lineRule="auto"/>
        <w:ind w:firstLine="422"/>
        <w:textAlignment w:val="auto"/>
        <w:rPr>
          <w:rFonts w:hint="eastAsia"/>
          <w:b/>
          <w:bCs/>
          <w:caps w:val="0"/>
          <w:smallCaps w:val="0"/>
          <w:color w:val="000000" w:themeColor="text1"/>
          <w:lang w:val="en-US" w:eastAsia="zh-CN"/>
          <w14:textFill>
            <w14:solidFill>
              <w14:schemeClr w14:val="tx1"/>
            </w14:solidFill>
          </w14:textFill>
        </w:rPr>
      </w:pPr>
      <w:r>
        <w:rPr>
          <w:rFonts w:hint="eastAsia" w:ascii="Times New Roman" w:eastAsia="宋体"/>
          <w:b/>
          <w:bCs/>
          <w:caps w:val="0"/>
          <w:smallCaps w:val="0"/>
          <w:color w:val="000000" w:themeColor="text1"/>
          <w:lang w:val="en-US" w:eastAsia="zh-CN"/>
          <w14:textFill>
            <w14:solidFill>
              <w14:schemeClr w14:val="tx1"/>
            </w14:solidFill>
          </w14:textFill>
        </w:rPr>
        <w:t>功能介绍：</w:t>
      </w:r>
    </w:p>
    <w:p w14:paraId="636B6EB6">
      <w:pPr>
        <w:pageBreakBefore w:val="0"/>
        <w:widowControl w:val="0"/>
        <w:kinsoku/>
        <w:wordWrap/>
        <w:overflowPunct/>
        <w:topLinePunct w:val="0"/>
        <w:bidi w:val="0"/>
        <w:snapToGrid/>
        <w:spacing w:after="0" w:line="360" w:lineRule="auto"/>
        <w:ind w:firstLine="422"/>
        <w:jc w:val="left"/>
        <w:textAlignment w:val="auto"/>
        <w:rPr>
          <w:rFonts w:hint="eastAsia" w:ascii="宋体" w:hAnsi="宋体" w:eastAsia="宋体" w:cs="宋体"/>
          <w:b/>
          <w:bCs/>
          <w:caps w:val="0"/>
          <w:smallCaps w:val="0"/>
          <w:color w:val="000000" w:themeColor="text1"/>
          <w:sz w:val="21"/>
          <w:szCs w:val="21"/>
          <w:lang w:val="en-US" w:eastAsia="zh-CN"/>
          <w14:textFill>
            <w14:solidFill>
              <w14:schemeClr w14:val="tx1"/>
            </w14:solidFill>
          </w14:textFill>
        </w:rPr>
      </w:pPr>
      <w:r>
        <w:rPr>
          <w:rFonts w:hint="eastAsia" w:ascii="宋体" w:hAnsi="宋体" w:eastAsia="宋体" w:cs="宋体"/>
          <w:sz w:val="21"/>
          <w:szCs w:val="21"/>
          <w:lang w:val="en-US" w:eastAsia="zh-CN"/>
        </w:rPr>
        <w:t>采购人/采购代理发出邀请函，供应商确认邀请书，供应商确认是否参加邀请招标。</w:t>
      </w:r>
    </w:p>
    <w:p w14:paraId="4C946FDE">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前置条件：</w:t>
      </w:r>
    </w:p>
    <w:p w14:paraId="5608EC52">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hint="eastAsia" w:ascii="Times New Roman" w:eastAsia="宋体"/>
          <w:caps w:val="0"/>
          <w:smallCaps w:val="0"/>
          <w:color w:val="000000" w:themeColor="text1"/>
          <w:lang w:val="en-US" w:eastAsia="zh-CN"/>
          <w14:textFill>
            <w14:solidFill>
              <w14:schemeClr w14:val="tx1"/>
            </w14:solidFill>
          </w14:textFill>
        </w:rPr>
        <w:t>挂牌公告竞拍单位征集方式为“</w:t>
      </w:r>
      <w:r>
        <w:rPr>
          <w:rFonts w:hint="eastAsia"/>
          <w:caps w:val="0"/>
          <w:smallCaps w:val="0"/>
          <w:color w:val="000000" w:themeColor="text1"/>
          <w:lang w:val="en-US" w:eastAsia="zh-CN"/>
          <w14:textFill>
            <w14:solidFill>
              <w14:schemeClr w14:val="tx1"/>
            </w14:solidFill>
          </w14:textFill>
        </w:rPr>
        <w:t>邀请</w:t>
      </w:r>
      <w:r>
        <w:rPr>
          <w:rFonts w:hint="eastAsia" w:ascii="Times New Roman" w:eastAsia="宋体"/>
          <w:caps w:val="0"/>
          <w:smallCaps w:val="0"/>
          <w:color w:val="000000" w:themeColor="text1"/>
          <w:lang w:val="en-US" w:eastAsia="zh-CN"/>
          <w14:textFill>
            <w14:solidFill>
              <w14:schemeClr w14:val="tx1"/>
            </w14:solidFill>
          </w14:textFill>
        </w:rPr>
        <w:t>征集”且物资公告审核通过</w:t>
      </w:r>
      <w:r>
        <w:rPr>
          <w:rFonts w:eastAsia="宋体"/>
          <w:caps w:val="0"/>
          <w:smallCaps w:val="0"/>
          <w:color w:val="000000" w:themeColor="text1"/>
          <w14:textFill>
            <w14:solidFill>
              <w14:schemeClr w14:val="tx1"/>
            </w14:solidFill>
          </w14:textFill>
        </w:rPr>
        <w:t>。</w:t>
      </w:r>
    </w:p>
    <w:p w14:paraId="28121B07">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操作步骤：</w:t>
      </w:r>
    </w:p>
    <w:p w14:paraId="637B960D">
      <w:pPr>
        <w:keepNext w:val="0"/>
        <w:keepLines w:val="0"/>
        <w:pageBreakBefore w:val="0"/>
        <w:widowControl w:val="0"/>
        <w:numPr>
          <w:ilvl w:val="0"/>
          <w:numId w:val="165"/>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点击右上角“消息提醒”菜单，弹出消息提醒页面。如下图：</w:t>
      </w:r>
    </w:p>
    <w:p w14:paraId="48D62A5C">
      <w:pPr>
        <w:pageBreakBefore w:val="0"/>
        <w:kinsoku/>
        <w:wordWrap/>
        <w:overflowPunct/>
        <w:topLinePunct w:val="0"/>
        <w:bidi w:val="0"/>
        <w:snapToGrid/>
        <w:spacing w:line="360" w:lineRule="auto"/>
        <w:ind w:left="0" w:leftChars="0" w:firstLine="0" w:firstLineChars="0"/>
        <w:jc w:val="center"/>
        <w:textAlignment w:val="auto"/>
        <w:rPr>
          <w:rFonts w:ascii="Times New Roman" w:hAnsi="Times New Roman" w:eastAsia="宋体" w:cs="Times New Roman"/>
          <w:caps w:val="0"/>
          <w:smallCaps w:val="0"/>
        </w:rPr>
      </w:pPr>
      <w:r>
        <w:rPr>
          <w:rFonts w:ascii="Times New Roman" w:hAnsi="Times New Roman" w:cs="Times New Roman"/>
        </w:rPr>
        <w:drawing>
          <wp:inline distT="0" distB="0" distL="114300" distR="114300">
            <wp:extent cx="5057775" cy="2914650"/>
            <wp:effectExtent l="0" t="0" r="9525" b="0"/>
            <wp:docPr id="625"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 name="图片 12"/>
                    <pic:cNvPicPr>
                      <a:picLocks noChangeAspect="1"/>
                    </pic:cNvPicPr>
                  </pic:nvPicPr>
                  <pic:blipFill>
                    <a:blip r:embed="rId125"/>
                    <a:stretch>
                      <a:fillRect/>
                    </a:stretch>
                  </pic:blipFill>
                  <pic:spPr>
                    <a:xfrm>
                      <a:off x="0" y="0"/>
                      <a:ext cx="5057775" cy="2914650"/>
                    </a:xfrm>
                    <a:prstGeom prst="rect">
                      <a:avLst/>
                    </a:prstGeom>
                    <a:noFill/>
                    <a:ln>
                      <a:noFill/>
                    </a:ln>
                  </pic:spPr>
                </pic:pic>
              </a:graphicData>
            </a:graphic>
          </wp:inline>
        </w:drawing>
      </w:r>
    </w:p>
    <w:p w14:paraId="3D447AB0">
      <w:pPr>
        <w:keepNext w:val="0"/>
        <w:keepLines w:val="0"/>
        <w:pageBreakBefore w:val="0"/>
        <w:widowControl w:val="0"/>
        <w:numPr>
          <w:ilvl w:val="0"/>
          <w:numId w:val="165"/>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cs="Times New Roman"/>
          <w:caps w:val="0"/>
          <w:smallCaps w:val="0"/>
          <w:color w:val="000000" w:themeColor="text1"/>
          <w:lang w:val="en-US" w:eastAsia="zh-CN"/>
          <w14:textFill>
            <w14:solidFill>
              <w14:schemeClr w14:val="tx1"/>
            </w14:solidFill>
          </w14:textFill>
        </w:rPr>
        <w:t>打开邀请提醒信息，进入邀请确认页面</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。如下图：</w:t>
      </w:r>
    </w:p>
    <w:p w14:paraId="1329E850">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rPr>
      </w:pPr>
      <w:r>
        <w:drawing>
          <wp:inline distT="0" distB="0" distL="114300" distR="114300">
            <wp:extent cx="5057775" cy="3203575"/>
            <wp:effectExtent l="0" t="0" r="9525" b="15875"/>
            <wp:docPr id="67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 name="图片 24"/>
                    <pic:cNvPicPr>
                      <a:picLocks noChangeAspect="1"/>
                    </pic:cNvPicPr>
                  </pic:nvPicPr>
                  <pic:blipFill>
                    <a:blip r:embed="rId208"/>
                    <a:stretch>
                      <a:fillRect/>
                    </a:stretch>
                  </pic:blipFill>
                  <pic:spPr>
                    <a:xfrm>
                      <a:off x="0" y="0"/>
                      <a:ext cx="5057775" cy="3203575"/>
                    </a:xfrm>
                    <a:prstGeom prst="rect">
                      <a:avLst/>
                    </a:prstGeom>
                    <a:noFill/>
                    <a:ln>
                      <a:noFill/>
                    </a:ln>
                  </pic:spPr>
                </pic:pic>
              </a:graphicData>
            </a:graphic>
          </wp:inline>
        </w:drawing>
      </w:r>
    </w:p>
    <w:p w14:paraId="7BA80A35">
      <w:pPr>
        <w:pageBreakBefore w:val="0"/>
        <w:kinsoku/>
        <w:wordWrap/>
        <w:overflowPunct/>
        <w:topLinePunct w:val="0"/>
        <w:bidi w:val="0"/>
        <w:snapToGrid/>
        <w:spacing w:line="360" w:lineRule="auto"/>
        <w:ind w:firstLine="0" w:firstLineChars="0"/>
        <w:jc w:val="center"/>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drawing>
          <wp:inline distT="0" distB="0" distL="114300" distR="114300">
            <wp:extent cx="5057775" cy="2386965"/>
            <wp:effectExtent l="0" t="0" r="9525" b="13335"/>
            <wp:docPr id="67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 name="图片 25"/>
                    <pic:cNvPicPr>
                      <a:picLocks noChangeAspect="1"/>
                    </pic:cNvPicPr>
                  </pic:nvPicPr>
                  <pic:blipFill>
                    <a:blip r:embed="rId209"/>
                    <a:stretch>
                      <a:fillRect/>
                    </a:stretch>
                  </pic:blipFill>
                  <pic:spPr>
                    <a:xfrm>
                      <a:off x="0" y="0"/>
                      <a:ext cx="5057775" cy="2386965"/>
                    </a:xfrm>
                    <a:prstGeom prst="rect">
                      <a:avLst/>
                    </a:prstGeom>
                    <a:noFill/>
                    <a:ln>
                      <a:noFill/>
                    </a:ln>
                  </pic:spPr>
                </pic:pic>
              </a:graphicData>
            </a:graphic>
          </wp:inline>
        </w:drawing>
      </w:r>
    </w:p>
    <w:p w14:paraId="3AD8F5F4">
      <w:pPr>
        <w:keepNext w:val="0"/>
        <w:keepLines w:val="0"/>
        <w:pageBreakBefore w:val="0"/>
        <w:widowControl w:val="0"/>
        <w:numPr>
          <w:ilvl w:val="0"/>
          <w:numId w:val="165"/>
        </w:numPr>
        <w:kinsoku/>
        <w:wordWrap/>
        <w:overflowPunct/>
        <w:topLinePunct w:val="0"/>
        <w:autoSpaceDE/>
        <w:autoSpaceDN/>
        <w:bidi w:val="0"/>
        <w:adjustRightInd/>
        <w:snapToGrid/>
        <w:spacing w:line="360" w:lineRule="auto"/>
        <w:ind w:left="0" w:leftChars="0" w:firstLine="315" w:firstLineChars="150"/>
        <w:jc w:val="left"/>
        <w:textAlignment w:val="auto"/>
        <w:rPr>
          <w:rFonts w:ascii="Times New Roman" w:hAnsi="Times New Roman" w:eastAsia="宋体" w:cs="Times New Roman"/>
          <w:caps w:val="0"/>
          <w:smallCaps w:val="0"/>
        </w:rPr>
      </w:pPr>
      <w:r>
        <w:rPr>
          <w:rFonts w:hint="eastAsia" w:ascii="Times New Roman" w:hAnsi="Times New Roman" w:eastAsia="宋体" w:cs="Times New Roman"/>
          <w:caps w:val="0"/>
          <w:smallCaps w:val="0"/>
          <w:lang w:val="en-US" w:eastAsia="zh-CN"/>
        </w:rPr>
        <w:t>点击邀请函图标，可以查看投标邀请函</w:t>
      </w:r>
      <w:r>
        <w:rPr>
          <w:rFonts w:hint="eastAsia" w:ascii="Times New Roman" w:hAnsi="Times New Roman" w:cs="Times New Roman"/>
          <w:caps w:val="0"/>
          <w:smallCaps w:val="0"/>
          <w:lang w:val="en-US" w:eastAsia="zh-CN"/>
        </w:rPr>
        <w:t>，</w:t>
      </w:r>
      <w:r>
        <w:rPr>
          <w:rFonts w:hint="eastAsia" w:ascii="Times New Roman" w:hAnsi="Times New Roman" w:eastAsia="宋体" w:cs="Times New Roman"/>
          <w:caps w:val="0"/>
          <w:smallCaps w:val="0"/>
          <w:lang w:val="en-US" w:eastAsia="zh-CN"/>
        </w:rPr>
        <w:t>如下</w:t>
      </w:r>
      <w:r>
        <w:rPr>
          <w:rFonts w:hint="eastAsia" w:ascii="Times New Roman" w:hAnsi="Times New Roman" w:cs="Times New Roman"/>
          <w:caps w:val="0"/>
          <w:smallCaps w:val="0"/>
          <w:lang w:val="en-US" w:eastAsia="zh-CN"/>
        </w:rPr>
        <w:t>图。</w:t>
      </w:r>
    </w:p>
    <w:p w14:paraId="7EEC3F9E">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aps w:val="0"/>
          <w:smallCaps w:val="0"/>
        </w:rPr>
      </w:pPr>
      <w:r>
        <w:rPr>
          <w:rFonts w:ascii="Times New Roman" w:hAnsi="Times New Roman" w:cs="Times New Roman"/>
        </w:rPr>
        <w:drawing>
          <wp:inline distT="0" distB="0" distL="114300" distR="114300">
            <wp:extent cx="5057775" cy="2487930"/>
            <wp:effectExtent l="0" t="0" r="9525" b="7620"/>
            <wp:docPr id="628"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 name="图片 15"/>
                    <pic:cNvPicPr>
                      <a:picLocks noChangeAspect="1"/>
                    </pic:cNvPicPr>
                  </pic:nvPicPr>
                  <pic:blipFill>
                    <a:blip r:embed="rId128"/>
                    <a:stretch>
                      <a:fillRect/>
                    </a:stretch>
                  </pic:blipFill>
                  <pic:spPr>
                    <a:xfrm>
                      <a:off x="0" y="0"/>
                      <a:ext cx="5057775" cy="2487930"/>
                    </a:xfrm>
                    <a:prstGeom prst="rect">
                      <a:avLst/>
                    </a:prstGeom>
                    <a:noFill/>
                    <a:ln>
                      <a:noFill/>
                    </a:ln>
                  </pic:spPr>
                </pic:pic>
              </a:graphicData>
            </a:graphic>
          </wp:inline>
        </w:drawing>
      </w:r>
    </w:p>
    <w:p w14:paraId="6D610CF9">
      <w:pPr>
        <w:pageBreakBefore w:val="0"/>
        <w:kinsoku/>
        <w:wordWrap/>
        <w:overflowPunct/>
        <w:topLinePunct w:val="0"/>
        <w:bidi w:val="0"/>
        <w:snapToGrid/>
        <w:spacing w:line="360" w:lineRule="auto"/>
        <w:ind w:left="0" w:leftChars="0" w:firstLine="0" w:firstLineChars="0"/>
        <w:jc w:val="center"/>
        <w:textAlignment w:val="auto"/>
        <w:rPr>
          <w:rFonts w:hint="default" w:ascii="Times New Roman" w:hAnsi="Times New Roman" w:eastAsia="宋体" w:cs="Times New Roman"/>
          <w:caps w:val="0"/>
          <w:smallCaps w:val="0"/>
          <w:lang w:val="en-US" w:eastAsia="zh-CN"/>
        </w:rPr>
      </w:pPr>
      <w:r>
        <w:drawing>
          <wp:inline distT="0" distB="0" distL="114300" distR="114300">
            <wp:extent cx="5057775" cy="2456815"/>
            <wp:effectExtent l="0" t="0" r="9525" b="635"/>
            <wp:docPr id="629"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 name="图片 26"/>
                    <pic:cNvPicPr>
                      <a:picLocks noChangeAspect="1"/>
                    </pic:cNvPicPr>
                  </pic:nvPicPr>
                  <pic:blipFill>
                    <a:blip r:embed="rId140"/>
                    <a:stretch>
                      <a:fillRect/>
                    </a:stretch>
                  </pic:blipFill>
                  <pic:spPr>
                    <a:xfrm>
                      <a:off x="0" y="0"/>
                      <a:ext cx="5057775" cy="2456815"/>
                    </a:xfrm>
                    <a:prstGeom prst="rect">
                      <a:avLst/>
                    </a:prstGeom>
                    <a:noFill/>
                    <a:ln>
                      <a:noFill/>
                    </a:ln>
                  </pic:spPr>
                </pic:pic>
              </a:graphicData>
            </a:graphic>
          </wp:inline>
        </w:drawing>
      </w:r>
    </w:p>
    <w:p w14:paraId="14F3B1CC">
      <w:pPr>
        <w:keepNext w:val="0"/>
        <w:keepLines w:val="0"/>
        <w:pageBreakBefore w:val="0"/>
        <w:widowControl w:val="0"/>
        <w:numPr>
          <w:ilvl w:val="0"/>
          <w:numId w:val="165"/>
        </w:numPr>
        <w:kinsoku/>
        <w:wordWrap/>
        <w:overflowPunct/>
        <w:topLinePunct w:val="0"/>
        <w:autoSpaceDE/>
        <w:autoSpaceDN/>
        <w:bidi w:val="0"/>
        <w:adjustRightInd/>
        <w:snapToGrid/>
        <w:spacing w:line="360" w:lineRule="auto"/>
        <w:ind w:left="0" w:leftChars="0" w:firstLine="315" w:firstLineChars="150"/>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信息</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填写完成</w:t>
      </w:r>
      <w:r>
        <w:rPr>
          <w:rFonts w:hint="eastAsia" w:ascii="Times New Roman" w:hAnsi="Times New Roman" w:eastAsia="宋体" w:cs="Times New Roman"/>
          <w:caps w:val="0"/>
          <w:smallCaps w:val="0"/>
          <w:color w:val="000000" w:themeColor="text1"/>
          <w14:textFill>
            <w14:solidFill>
              <w14:schemeClr w14:val="tx1"/>
            </w14:solidFill>
          </w14:textFill>
        </w:rPr>
        <w:t>后，点击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确认参加</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或“确认不参加”按钮，会自动生成回执函。如下图：</w:t>
      </w:r>
    </w:p>
    <w:p w14:paraId="40CADB8C">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caps w:val="0"/>
          <w:smallCaps w:val="0"/>
        </w:rPr>
      </w:pPr>
      <w:r>
        <w:rPr>
          <w:rFonts w:ascii="Times New Roman" w:hAnsi="Times New Roman" w:cs="Times New Roman"/>
        </w:rPr>
        <w:drawing>
          <wp:inline distT="0" distB="0" distL="114300" distR="114300">
            <wp:extent cx="5057775" cy="1787525"/>
            <wp:effectExtent l="0" t="0" r="9525" b="3175"/>
            <wp:docPr id="630"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 name="图片 16"/>
                    <pic:cNvPicPr>
                      <a:picLocks noChangeAspect="1"/>
                    </pic:cNvPicPr>
                  </pic:nvPicPr>
                  <pic:blipFill>
                    <a:blip r:embed="rId130"/>
                    <a:stretch>
                      <a:fillRect/>
                    </a:stretch>
                  </pic:blipFill>
                  <pic:spPr>
                    <a:xfrm>
                      <a:off x="0" y="0"/>
                      <a:ext cx="5057775" cy="1787525"/>
                    </a:xfrm>
                    <a:prstGeom prst="rect">
                      <a:avLst/>
                    </a:prstGeom>
                    <a:noFill/>
                    <a:ln>
                      <a:noFill/>
                    </a:ln>
                  </pic:spPr>
                </pic:pic>
              </a:graphicData>
            </a:graphic>
          </wp:inline>
        </w:drawing>
      </w:r>
    </w:p>
    <w:p w14:paraId="78924F28">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caps w:val="0"/>
          <w:smallCaps w:val="0"/>
        </w:rPr>
      </w:pPr>
      <w:r>
        <w:rPr>
          <w:rFonts w:ascii="Times New Roman" w:hAnsi="Times New Roman" w:cs="Times New Roman"/>
        </w:rPr>
        <w:drawing>
          <wp:inline distT="0" distB="0" distL="114300" distR="114300">
            <wp:extent cx="5057775" cy="2366645"/>
            <wp:effectExtent l="0" t="0" r="9525" b="14605"/>
            <wp:docPr id="631"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 name="图片 17"/>
                    <pic:cNvPicPr>
                      <a:picLocks noChangeAspect="1"/>
                    </pic:cNvPicPr>
                  </pic:nvPicPr>
                  <pic:blipFill>
                    <a:blip r:embed="rId131"/>
                    <a:stretch>
                      <a:fillRect/>
                    </a:stretch>
                  </pic:blipFill>
                  <pic:spPr>
                    <a:xfrm>
                      <a:off x="0" y="0"/>
                      <a:ext cx="5057775" cy="2366645"/>
                    </a:xfrm>
                    <a:prstGeom prst="rect">
                      <a:avLst/>
                    </a:prstGeom>
                    <a:noFill/>
                    <a:ln>
                      <a:noFill/>
                    </a:ln>
                  </pic:spPr>
                </pic:pic>
              </a:graphicData>
            </a:graphic>
          </wp:inline>
        </w:drawing>
      </w:r>
    </w:p>
    <w:p w14:paraId="7BF58081">
      <w:pPr>
        <w:keepNext w:val="0"/>
        <w:keepLines w:val="0"/>
        <w:pageBreakBefore w:val="0"/>
        <w:widowControl w:val="0"/>
        <w:numPr>
          <w:ilvl w:val="0"/>
          <w:numId w:val="165"/>
        </w:numPr>
        <w:kinsoku/>
        <w:wordWrap/>
        <w:overflowPunct/>
        <w:topLinePunct w:val="0"/>
        <w:autoSpaceDE/>
        <w:autoSpaceDN/>
        <w:bidi w:val="0"/>
        <w:adjustRightInd/>
        <w:snapToGrid/>
        <w:spacing w:line="360" w:lineRule="auto"/>
        <w:ind w:left="0" w:leftChars="0" w:firstLine="315" w:firstLineChars="150"/>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点击“签章”按钮，可以对回执函签章，签章成功。如下图：</w:t>
      </w:r>
    </w:p>
    <w:p w14:paraId="68144B3C">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caps w:val="0"/>
          <w:smallCaps w:val="0"/>
        </w:rPr>
      </w:pPr>
      <w:r>
        <w:drawing>
          <wp:inline distT="0" distB="0" distL="114300" distR="114300">
            <wp:extent cx="5057775" cy="2472055"/>
            <wp:effectExtent l="0" t="0" r="9525" b="4445"/>
            <wp:docPr id="632"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 name="图片 27"/>
                    <pic:cNvPicPr>
                      <a:picLocks noChangeAspect="1"/>
                    </pic:cNvPicPr>
                  </pic:nvPicPr>
                  <pic:blipFill>
                    <a:blip r:embed="rId141"/>
                    <a:stretch>
                      <a:fillRect/>
                    </a:stretch>
                  </pic:blipFill>
                  <pic:spPr>
                    <a:xfrm>
                      <a:off x="0" y="0"/>
                      <a:ext cx="5057775" cy="2472055"/>
                    </a:xfrm>
                    <a:prstGeom prst="rect">
                      <a:avLst/>
                    </a:prstGeom>
                    <a:noFill/>
                    <a:ln>
                      <a:noFill/>
                    </a:ln>
                  </pic:spPr>
                </pic:pic>
              </a:graphicData>
            </a:graphic>
          </wp:inline>
        </w:drawing>
      </w:r>
    </w:p>
    <w:p w14:paraId="347509E8">
      <w:pPr>
        <w:pageBreakBefore w:val="0"/>
        <w:numPr>
          <w:ilvl w:val="0"/>
          <w:numId w:val="0"/>
        </w:numPr>
        <w:kinsoku/>
        <w:wordWrap/>
        <w:overflowPunct/>
        <w:topLinePunct w:val="0"/>
        <w:bidi w:val="0"/>
        <w:snapToGrid/>
        <w:spacing w:line="360" w:lineRule="auto"/>
        <w:ind w:firstLine="420" w:firstLineChars="200"/>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注：</w:t>
      </w:r>
    </w:p>
    <w:p w14:paraId="5818A1F8">
      <w:pPr>
        <w:pageBreakBefore w:val="0"/>
        <w:numPr>
          <w:ilvl w:val="0"/>
          <w:numId w:val="0"/>
        </w:numPr>
        <w:kinsoku/>
        <w:wordWrap/>
        <w:overflowPunct/>
        <w:topLinePunct w:val="0"/>
        <w:bidi w:val="0"/>
        <w:snapToGrid/>
        <w:spacing w:line="360" w:lineRule="auto"/>
        <w:ind w:firstLine="420" w:firstLineChars="200"/>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①对回执函签章提交后，“确认参加”和“确认不参加”按钮隐藏，投标单位无法再次回复。</w:t>
      </w:r>
    </w:p>
    <w:p w14:paraId="110AFCAB">
      <w:pPr>
        <w:pageBreakBefore w:val="0"/>
        <w:numPr>
          <w:ilvl w:val="0"/>
          <w:numId w:val="0"/>
        </w:numPr>
        <w:kinsoku/>
        <w:wordWrap/>
        <w:overflowPunct/>
        <w:topLinePunct w:val="0"/>
        <w:bidi w:val="0"/>
        <w:snapToGrid/>
        <w:spacing w:line="360" w:lineRule="auto"/>
        <w:ind w:firstLine="420" w:firstLineChars="200"/>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②回复截止时间到了之后，“确认参加”和“确认不参加”按钮隐藏，投标单位无法回复。</w:t>
      </w:r>
    </w:p>
    <w:p w14:paraId="06384AFD">
      <w:pPr>
        <w:keepNext w:val="0"/>
        <w:keepLines w:val="0"/>
        <w:pageBreakBefore w:val="0"/>
        <w:widowControl w:val="0"/>
        <w:numPr>
          <w:ilvl w:val="0"/>
          <w:numId w:val="165"/>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cs="Times New Roman"/>
          <w:caps w:val="0"/>
          <w:smallCaps w:val="0"/>
          <w:color w:val="000000" w:themeColor="text1"/>
          <w:lang w:val="en-US" w:eastAsia="zh-CN"/>
          <w14:textFill>
            <w14:solidFill>
              <w14:schemeClr w14:val="tx1"/>
            </w14:solidFill>
          </w14:textFill>
        </w:rPr>
        <w:t>也可以在</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“我的项目”中</w:t>
      </w:r>
      <w:r>
        <w:rPr>
          <w:rFonts w:hint="eastAsia" w:ascii="Times New Roman" w:hAnsi="Times New Roman" w:cs="Times New Roman"/>
          <w:caps w:val="0"/>
          <w:smallCaps w:val="0"/>
          <w:color w:val="000000" w:themeColor="text1"/>
          <w:lang w:val="en-US" w:eastAsia="zh-CN"/>
          <w14:textFill>
            <w14:solidFill>
              <w14:schemeClr w14:val="tx1"/>
            </w14:solidFill>
          </w14:textFill>
        </w:rPr>
        <w:t>打开对应受邀标段</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。如下图：</w:t>
      </w:r>
    </w:p>
    <w:p w14:paraId="29C18A19">
      <w:pPr>
        <w:pageBreakBefore w:val="0"/>
        <w:kinsoku/>
        <w:wordWrap/>
        <w:overflowPunct/>
        <w:topLinePunct w:val="0"/>
        <w:bidi w:val="0"/>
        <w:snapToGrid/>
        <w:spacing w:line="360" w:lineRule="auto"/>
        <w:textAlignment w:val="auto"/>
      </w:pPr>
      <w:r>
        <w:drawing>
          <wp:inline distT="0" distB="0" distL="114300" distR="114300">
            <wp:extent cx="5057775" cy="2804160"/>
            <wp:effectExtent l="0" t="0" r="9525" b="15240"/>
            <wp:docPr id="67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 name="图片 26"/>
                    <pic:cNvPicPr>
                      <a:picLocks noChangeAspect="1"/>
                    </pic:cNvPicPr>
                  </pic:nvPicPr>
                  <pic:blipFill>
                    <a:blip r:embed="rId210"/>
                    <a:stretch>
                      <a:fillRect/>
                    </a:stretch>
                  </pic:blipFill>
                  <pic:spPr>
                    <a:xfrm>
                      <a:off x="0" y="0"/>
                      <a:ext cx="5057775" cy="2804160"/>
                    </a:xfrm>
                    <a:prstGeom prst="rect">
                      <a:avLst/>
                    </a:prstGeom>
                    <a:noFill/>
                    <a:ln>
                      <a:noFill/>
                    </a:ln>
                  </pic:spPr>
                </pic:pic>
              </a:graphicData>
            </a:graphic>
          </wp:inline>
        </w:drawing>
      </w:r>
    </w:p>
    <w:p w14:paraId="3E7FC00D">
      <w:pPr>
        <w:keepNext w:val="0"/>
        <w:keepLines w:val="0"/>
        <w:pageBreakBefore w:val="0"/>
        <w:widowControl w:val="0"/>
        <w:numPr>
          <w:ilvl w:val="0"/>
          <w:numId w:val="165"/>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cs="Times New Roman"/>
          <w:caps w:val="0"/>
          <w:smallCaps w:val="0"/>
          <w:color w:val="000000" w:themeColor="text1"/>
          <w:lang w:val="en-US" w:eastAsia="zh-CN"/>
          <w14:textFill>
            <w14:solidFill>
              <w14:schemeClr w14:val="tx1"/>
            </w14:solidFill>
          </w14:textFill>
        </w:rPr>
        <w:t>供应商工作台中，点击“邀请书确认”菜单，可以查看邀请书信息</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。如下图：</w:t>
      </w:r>
    </w:p>
    <w:p w14:paraId="7CE64252">
      <w:pPr>
        <w:pageBreakBefore w:val="0"/>
        <w:kinsoku/>
        <w:wordWrap/>
        <w:overflowPunct/>
        <w:topLinePunct w:val="0"/>
        <w:bidi w:val="0"/>
        <w:snapToGrid/>
        <w:spacing w:line="360" w:lineRule="auto"/>
        <w:jc w:val="center"/>
        <w:textAlignment w:val="auto"/>
      </w:pPr>
      <w:r>
        <w:drawing>
          <wp:inline distT="0" distB="0" distL="114300" distR="114300">
            <wp:extent cx="5057775" cy="2307590"/>
            <wp:effectExtent l="0" t="0" r="9525" b="16510"/>
            <wp:docPr id="67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 name="图片 27"/>
                    <pic:cNvPicPr>
                      <a:picLocks noChangeAspect="1"/>
                    </pic:cNvPicPr>
                  </pic:nvPicPr>
                  <pic:blipFill>
                    <a:blip r:embed="rId211"/>
                    <a:stretch>
                      <a:fillRect/>
                    </a:stretch>
                  </pic:blipFill>
                  <pic:spPr>
                    <a:xfrm>
                      <a:off x="0" y="0"/>
                      <a:ext cx="5057775" cy="2307590"/>
                    </a:xfrm>
                    <a:prstGeom prst="rect">
                      <a:avLst/>
                    </a:prstGeom>
                    <a:noFill/>
                    <a:ln>
                      <a:noFill/>
                    </a:ln>
                  </pic:spPr>
                </pic:pic>
              </a:graphicData>
            </a:graphic>
          </wp:inline>
        </w:drawing>
      </w:r>
    </w:p>
    <w:p w14:paraId="7C02FC51">
      <w:pPr>
        <w:pStyle w:val="4"/>
        <w:pageBreakBefore w:val="0"/>
        <w:kinsoku/>
        <w:wordWrap/>
        <w:overflowPunct/>
        <w:topLinePunct w:val="0"/>
        <w:bidi w:val="0"/>
        <w:snapToGrid/>
        <w:spacing w:line="360" w:lineRule="auto"/>
        <w:textAlignment w:val="auto"/>
        <w:rPr>
          <w:lang w:val="en-US" w:eastAsia="zh-CN"/>
        </w:rPr>
      </w:pPr>
      <w:bookmarkStart w:id="305" w:name="_Toc17157"/>
      <w:r>
        <w:rPr>
          <w:rFonts w:hint="eastAsia"/>
          <w:lang w:val="en-US" w:eastAsia="zh-CN"/>
        </w:rPr>
        <w:t>采购文件下载</w:t>
      </w:r>
      <w:bookmarkEnd w:id="305"/>
    </w:p>
    <w:p w14:paraId="384B8641">
      <w:pPr>
        <w:pageBreakBefore w:val="0"/>
        <w:kinsoku/>
        <w:wordWrap/>
        <w:overflowPunct/>
        <w:topLinePunct w:val="0"/>
        <w:bidi w:val="0"/>
        <w:snapToGrid/>
        <w:spacing w:line="360" w:lineRule="auto"/>
        <w:textAlignment w:val="auto"/>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功能介绍：</w:t>
      </w:r>
    </w:p>
    <w:p w14:paraId="103F1FD6">
      <w:pPr>
        <w:pageBreakBefore w:val="0"/>
        <w:kinsoku/>
        <w:wordWrap/>
        <w:overflowPunct/>
        <w:topLinePunct w:val="0"/>
        <w:bidi w:val="0"/>
        <w:snapToGrid/>
        <w:spacing w:line="360" w:lineRule="auto"/>
        <w:ind w:firstLine="480"/>
        <w:jc w:val="both"/>
        <w:textAlignment w:val="auto"/>
        <w:rPr>
          <w:rFonts w:hint="eastAsia" w:ascii="Times New Roman" w:hAnsi="Times New Roman" w:eastAsia="宋体" w:cs="Times New Roman"/>
          <w:b/>
          <w:bCs/>
          <w:caps w:val="0"/>
          <w:smallCaps w:val="0"/>
          <w:color w:val="000000" w:themeColor="text1"/>
          <w:sz w:val="21"/>
          <w:szCs w:val="21"/>
          <w:lang w:val="en-US" w:eastAsia="zh-CN"/>
          <w14:textFill>
            <w14:solidFill>
              <w14:schemeClr w14:val="tx1"/>
            </w14:solidFill>
          </w14:textFill>
        </w:rPr>
      </w:pPr>
      <w:r>
        <w:rPr>
          <w:rFonts w:hint="eastAsia" w:ascii="宋体" w:hAnsi="宋体" w:eastAsia="宋体" w:cs="宋体"/>
          <w:sz w:val="21"/>
          <w:szCs w:val="21"/>
        </w:rPr>
        <w:t>供应商登录系统，进入</w:t>
      </w:r>
      <w:r>
        <w:rPr>
          <w:rFonts w:hint="eastAsia" w:ascii="宋体" w:hAnsi="宋体" w:cs="宋体"/>
          <w:sz w:val="21"/>
          <w:szCs w:val="21"/>
          <w:lang w:val="en-US" w:eastAsia="zh-CN"/>
        </w:rPr>
        <w:t>采购文件</w:t>
      </w:r>
      <w:r>
        <w:rPr>
          <w:rFonts w:hint="eastAsia" w:ascii="宋体" w:hAnsi="宋体" w:eastAsia="宋体" w:cs="宋体"/>
          <w:sz w:val="21"/>
          <w:szCs w:val="21"/>
        </w:rPr>
        <w:t>领取菜单，系统展示标段（包）列表。供应商选择某一标段（包），点击领取按钮，供应商需支付</w:t>
      </w:r>
      <w:r>
        <w:rPr>
          <w:rFonts w:hint="eastAsia" w:ascii="宋体" w:hAnsi="宋体" w:cs="宋体"/>
          <w:sz w:val="21"/>
          <w:szCs w:val="21"/>
          <w:lang w:val="en-US" w:eastAsia="zh-CN"/>
        </w:rPr>
        <w:t>采购文件</w:t>
      </w:r>
      <w:r>
        <w:rPr>
          <w:rFonts w:hint="eastAsia" w:ascii="宋体" w:hAnsi="宋体" w:eastAsia="宋体" w:cs="宋体"/>
          <w:sz w:val="21"/>
          <w:szCs w:val="21"/>
        </w:rPr>
        <w:t>费用后再领取</w:t>
      </w:r>
      <w:r>
        <w:rPr>
          <w:rFonts w:hint="eastAsia" w:ascii="宋体" w:hAnsi="宋体" w:cs="宋体"/>
          <w:sz w:val="21"/>
          <w:szCs w:val="21"/>
          <w:lang w:val="en-US" w:eastAsia="zh-CN"/>
        </w:rPr>
        <w:t>采购文件</w:t>
      </w:r>
      <w:r>
        <w:rPr>
          <w:rFonts w:hint="eastAsia" w:ascii="宋体" w:hAnsi="宋体" w:eastAsia="宋体" w:cs="宋体"/>
          <w:sz w:val="21"/>
          <w:szCs w:val="21"/>
        </w:rPr>
        <w:t>。</w:t>
      </w:r>
    </w:p>
    <w:p w14:paraId="1EB80F31">
      <w:pPr>
        <w:pageBreakBefore w:val="0"/>
        <w:kinsoku/>
        <w:wordWrap/>
        <w:overflowPunct/>
        <w:topLinePunct w:val="0"/>
        <w:bidi w:val="0"/>
        <w:snapToGrid/>
        <w:spacing w:line="360" w:lineRule="auto"/>
        <w:textAlignment w:val="auto"/>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前置条件：</w:t>
      </w:r>
    </w:p>
    <w:p w14:paraId="27962E34">
      <w:pPr>
        <w:pageBreakBefore w:val="0"/>
        <w:kinsoku/>
        <w:wordWrap/>
        <w:overflowPunct/>
        <w:topLinePunct w:val="0"/>
        <w:bidi w:val="0"/>
        <w:snapToGrid/>
        <w:spacing w:line="360" w:lineRule="auto"/>
        <w:ind w:firstLine="422"/>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heme="minorEastAsia" w:hAnsiTheme="minorEastAsia" w:cstheme="minorEastAsia"/>
          <w:b w:val="0"/>
          <w:bCs w:val="0"/>
          <w:caps w:val="0"/>
          <w:smallCaps w:val="0"/>
          <w:color w:val="000000" w:themeColor="text1"/>
          <w:lang w:val="en-US" w:eastAsia="zh-CN"/>
          <w14:textFill>
            <w14:solidFill>
              <w14:schemeClr w14:val="tx1"/>
            </w14:solidFill>
          </w14:textFill>
        </w:rPr>
        <w:t>物资</w:t>
      </w:r>
      <w:r>
        <w:rPr>
          <w:rFonts w:hint="eastAsia" w:eastAsia="宋体" w:asciiTheme="minorEastAsia" w:hAnsiTheme="minorEastAsia" w:cstheme="minorEastAsia"/>
          <w:b w:val="0"/>
          <w:bCs w:val="0"/>
          <w:caps w:val="0"/>
          <w:smallCaps w:val="0"/>
          <w:color w:val="000000" w:themeColor="text1"/>
          <w:lang w:val="en-US" w:eastAsia="zh-CN"/>
          <w14:textFill>
            <w14:solidFill>
              <w14:schemeClr w14:val="tx1"/>
            </w14:solidFill>
          </w14:textFill>
        </w:rPr>
        <w:t>公告审核通过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且</w:t>
      </w:r>
      <w:r>
        <w:rPr>
          <w:rFonts w:hint="eastAsia" w:cs="Times New Roman"/>
          <w:caps w:val="0"/>
          <w:smallCaps w:val="0"/>
          <w:color w:val="000000" w:themeColor="text1"/>
          <w:lang w:val="en-US" w:eastAsia="zh-CN"/>
          <w14:textFill>
            <w14:solidFill>
              <w14:schemeClr w14:val="tx1"/>
            </w14:solidFill>
          </w14:textFill>
        </w:rPr>
        <w:t>挂牌</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时间还未截止，处于公告期内。</w:t>
      </w:r>
    </w:p>
    <w:p w14:paraId="1FA1ECFB">
      <w:pPr>
        <w:pageBreakBefore w:val="0"/>
        <w:kinsoku/>
        <w:wordWrap/>
        <w:overflowPunct/>
        <w:topLinePunct w:val="0"/>
        <w:bidi w:val="0"/>
        <w:snapToGrid/>
        <w:spacing w:line="360" w:lineRule="auto"/>
        <w:textAlignment w:val="auto"/>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操作步骤：</w:t>
      </w:r>
    </w:p>
    <w:p w14:paraId="1621F82A">
      <w:pPr>
        <w:keepNext w:val="0"/>
        <w:keepLines w:val="0"/>
        <w:pageBreakBefore w:val="0"/>
        <w:widowControl w:val="0"/>
        <w:numPr>
          <w:ilvl w:val="0"/>
          <w:numId w:val="166"/>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招标公告</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公告信息页面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111E28AA">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eastAsia="宋体" w:cs="Times New Roman"/>
        </w:rPr>
        <w:drawing>
          <wp:inline distT="0" distB="0" distL="114300" distR="114300">
            <wp:extent cx="5057775" cy="2424430"/>
            <wp:effectExtent l="0" t="0" r="9525" b="13970"/>
            <wp:docPr id="63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 name="图片 13"/>
                    <pic:cNvPicPr>
                      <a:picLocks noChangeAspect="1"/>
                    </pic:cNvPicPr>
                  </pic:nvPicPr>
                  <pic:blipFill>
                    <a:blip r:embed="rId28"/>
                    <a:stretch>
                      <a:fillRect/>
                    </a:stretch>
                  </pic:blipFill>
                  <pic:spPr>
                    <a:xfrm>
                      <a:off x="0" y="0"/>
                      <a:ext cx="5057775" cy="2424430"/>
                    </a:xfrm>
                    <a:prstGeom prst="rect">
                      <a:avLst/>
                    </a:prstGeom>
                    <a:noFill/>
                    <a:ln>
                      <a:noFill/>
                    </a:ln>
                  </pic:spPr>
                </pic:pic>
              </a:graphicData>
            </a:graphic>
          </wp:inline>
        </w:drawing>
      </w:r>
    </w:p>
    <w:p w14:paraId="3C75A5E9">
      <w:pPr>
        <w:keepNext w:val="0"/>
        <w:keepLines w:val="0"/>
        <w:pageBreakBefore w:val="0"/>
        <w:widowControl w:val="0"/>
        <w:numPr>
          <w:ilvl w:val="0"/>
          <w:numId w:val="166"/>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找到要报名的标段（包），鼠标放置到标段（包）上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37269B8D">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eastAsia="宋体" w:cs="Times New Roman"/>
        </w:rPr>
        <w:drawing>
          <wp:inline distT="0" distB="0" distL="114300" distR="114300">
            <wp:extent cx="5057775" cy="2410460"/>
            <wp:effectExtent l="0" t="0" r="9525" b="8890"/>
            <wp:docPr id="635"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 name="图片 14"/>
                    <pic:cNvPicPr>
                      <a:picLocks noChangeAspect="1"/>
                    </pic:cNvPicPr>
                  </pic:nvPicPr>
                  <pic:blipFill>
                    <a:blip r:embed="rId29"/>
                    <a:stretch>
                      <a:fillRect/>
                    </a:stretch>
                  </pic:blipFill>
                  <pic:spPr>
                    <a:xfrm>
                      <a:off x="0" y="0"/>
                      <a:ext cx="5057775" cy="2410460"/>
                    </a:xfrm>
                    <a:prstGeom prst="rect">
                      <a:avLst/>
                    </a:prstGeom>
                    <a:noFill/>
                    <a:ln>
                      <a:noFill/>
                    </a:ln>
                  </pic:spPr>
                </pic:pic>
              </a:graphicData>
            </a:graphic>
          </wp:inline>
        </w:drawing>
      </w:r>
    </w:p>
    <w:p w14:paraId="51DDE026">
      <w:pPr>
        <w:pageBreakBefore w:val="0"/>
        <w:kinsoku/>
        <w:wordWrap/>
        <w:overflowPunct/>
        <w:topLinePunct w:val="0"/>
        <w:bidi w:val="0"/>
        <w:snapToGrid/>
        <w:spacing w:line="360" w:lineRule="auto"/>
        <w:ind w:firstLine="0" w:firstLineChars="0"/>
        <w:jc w:val="center"/>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drawing>
          <wp:inline distT="0" distB="0" distL="114300" distR="114300">
            <wp:extent cx="5057775" cy="2305050"/>
            <wp:effectExtent l="0" t="0" r="9525" b="0"/>
            <wp:docPr id="636"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 name="图片 30"/>
                    <pic:cNvPicPr>
                      <a:picLocks noChangeAspect="1"/>
                    </pic:cNvPicPr>
                  </pic:nvPicPr>
                  <pic:blipFill>
                    <a:blip r:embed="rId143"/>
                    <a:stretch>
                      <a:fillRect/>
                    </a:stretch>
                  </pic:blipFill>
                  <pic:spPr>
                    <a:xfrm>
                      <a:off x="0" y="0"/>
                      <a:ext cx="5057775" cy="2305050"/>
                    </a:xfrm>
                    <a:prstGeom prst="rect">
                      <a:avLst/>
                    </a:prstGeom>
                    <a:noFill/>
                    <a:ln>
                      <a:noFill/>
                    </a:ln>
                  </pic:spPr>
                </pic:pic>
              </a:graphicData>
            </a:graphic>
          </wp:inline>
        </w:drawing>
      </w:r>
    </w:p>
    <w:p w14:paraId="2F28FE11">
      <w:pPr>
        <w:pageBreakBefore w:val="0"/>
        <w:kinsoku/>
        <w:wordWrap/>
        <w:overflowPunct/>
        <w:topLinePunct w:val="0"/>
        <w:bidi w:val="0"/>
        <w:snapToGrid/>
        <w:spacing w:line="360" w:lineRule="auto"/>
        <w:ind w:firstLine="0" w:firstLineChars="0"/>
        <w:textAlignment w:val="auto"/>
        <w:rPr>
          <w:rFonts w:ascii="Times New Roman" w:hAnsi="Times New Roman" w:eastAsia="宋体" w:cs="Times New Roman"/>
          <w:caps w:val="0"/>
          <w:smallCaps w:val="0"/>
          <w:color w:val="000000" w:themeColor="text1"/>
          <w14:textFill>
            <w14:solidFill>
              <w14:schemeClr w14:val="tx1"/>
            </w14:solidFill>
          </w14:textFill>
        </w:rPr>
      </w:pPr>
    </w:p>
    <w:p w14:paraId="4EE4FF60">
      <w:pPr>
        <w:keepNext w:val="0"/>
        <w:keepLines w:val="0"/>
        <w:pageBreakBefore w:val="0"/>
        <w:widowControl w:val="0"/>
        <w:numPr>
          <w:ilvl w:val="0"/>
          <w:numId w:val="166"/>
        </w:numPr>
        <w:kinsoku/>
        <w:wordWrap/>
        <w:overflowPunct/>
        <w:topLinePunct w:val="0"/>
        <w:autoSpaceDE/>
        <w:autoSpaceDN/>
        <w:bidi w:val="0"/>
        <w:adjustRightInd/>
        <w:snapToGrid/>
        <w:spacing w:line="360" w:lineRule="auto"/>
        <w:ind w:left="0" w:leftChars="0" w:firstLine="315" w:firstLineChars="150"/>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选择“缴纳方式”，当选择“线下”缴纳，则点击“上传缴纳凭证”，进入上传缴纳凭证页面。</w:t>
      </w:r>
    </w:p>
    <w:p w14:paraId="2B816D0E">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rPr>
      </w:pPr>
      <w:r>
        <w:drawing>
          <wp:inline distT="0" distB="0" distL="114300" distR="114300">
            <wp:extent cx="5057775" cy="1813560"/>
            <wp:effectExtent l="0" t="0" r="9525" b="15240"/>
            <wp:docPr id="67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 name="图片 29"/>
                    <pic:cNvPicPr>
                      <a:picLocks noChangeAspect="1"/>
                    </pic:cNvPicPr>
                  </pic:nvPicPr>
                  <pic:blipFill>
                    <a:blip r:embed="rId212"/>
                    <a:stretch>
                      <a:fillRect/>
                    </a:stretch>
                  </pic:blipFill>
                  <pic:spPr>
                    <a:xfrm>
                      <a:off x="0" y="0"/>
                      <a:ext cx="5057775" cy="1813560"/>
                    </a:xfrm>
                    <a:prstGeom prst="rect">
                      <a:avLst/>
                    </a:prstGeom>
                    <a:noFill/>
                    <a:ln>
                      <a:noFill/>
                    </a:ln>
                  </pic:spPr>
                </pic:pic>
              </a:graphicData>
            </a:graphic>
          </wp:inline>
        </w:drawing>
      </w:r>
    </w:p>
    <w:p w14:paraId="60632EBF">
      <w:pPr>
        <w:pageBreakBefore w:val="0"/>
        <w:numPr>
          <w:ilvl w:val="0"/>
          <w:numId w:val="0"/>
        </w:numPr>
        <w:kinsoku/>
        <w:wordWrap/>
        <w:overflowPunct/>
        <w:topLinePunct w:val="0"/>
        <w:bidi w:val="0"/>
        <w:snapToGrid/>
        <w:spacing w:line="360" w:lineRule="auto"/>
        <w:ind w:firstLine="420" w:firstLineChars="0"/>
        <w:jc w:val="left"/>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进入“上传缴纳凭证”页面，录入支付信息，并且上传“付款凭证”，点击“提交备案”，上传缴纳凭证记录变为“待审核”状态</w:t>
      </w:r>
    </w:p>
    <w:p w14:paraId="2FEE9853">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rPr>
      </w:pPr>
      <w:r>
        <w:rPr>
          <w:rFonts w:ascii="Times New Roman" w:hAnsi="Times New Roman" w:eastAsia="宋体" w:cs="Times New Roman"/>
        </w:rPr>
        <w:drawing>
          <wp:inline distT="0" distB="0" distL="114300" distR="114300">
            <wp:extent cx="5057775" cy="2433320"/>
            <wp:effectExtent l="0" t="0" r="9525" b="5080"/>
            <wp:docPr id="638"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 name="图片 20"/>
                    <pic:cNvPicPr>
                      <a:picLocks noChangeAspect="1"/>
                    </pic:cNvPicPr>
                  </pic:nvPicPr>
                  <pic:blipFill>
                    <a:blip r:embed="rId37"/>
                    <a:stretch>
                      <a:fillRect/>
                    </a:stretch>
                  </pic:blipFill>
                  <pic:spPr>
                    <a:xfrm>
                      <a:off x="0" y="0"/>
                      <a:ext cx="5057775" cy="2433320"/>
                    </a:xfrm>
                    <a:prstGeom prst="rect">
                      <a:avLst/>
                    </a:prstGeom>
                    <a:noFill/>
                    <a:ln>
                      <a:noFill/>
                    </a:ln>
                  </pic:spPr>
                </pic:pic>
              </a:graphicData>
            </a:graphic>
          </wp:inline>
        </w:drawing>
      </w:r>
    </w:p>
    <w:p w14:paraId="47F79198">
      <w:pPr>
        <w:pageBreakBefore w:val="0"/>
        <w:numPr>
          <w:ilvl w:val="0"/>
          <w:numId w:val="0"/>
        </w:numPr>
        <w:kinsoku/>
        <w:wordWrap/>
        <w:overflowPunct/>
        <w:topLinePunct w:val="0"/>
        <w:bidi w:val="0"/>
        <w:snapToGrid/>
        <w:spacing w:line="360" w:lineRule="auto"/>
        <w:ind w:firstLine="420" w:firstLineChars="0"/>
        <w:jc w:val="left"/>
        <w:textAlignment w:val="auto"/>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等待采购人/采购代理进行缴纳凭证审核，审核通过后，即可以下载</w:t>
      </w:r>
      <w:r>
        <w:rPr>
          <w:rFonts w:hint="eastAsia" w:ascii="Times New Roman" w:hAnsi="Times New Roman" w:cs="Times New Roman"/>
          <w:lang w:val="en-US" w:eastAsia="zh-CN"/>
        </w:rPr>
        <w:t>采购文件</w:t>
      </w:r>
      <w:r>
        <w:rPr>
          <w:rFonts w:hint="eastAsia" w:ascii="Times New Roman" w:hAnsi="Times New Roman" w:eastAsia="宋体" w:cs="Times New Roman"/>
          <w:lang w:val="en-US" w:eastAsia="zh-CN"/>
        </w:rPr>
        <w:t>。</w:t>
      </w:r>
    </w:p>
    <w:p w14:paraId="65E38D78">
      <w:pPr>
        <w:keepNext w:val="0"/>
        <w:keepLines w:val="0"/>
        <w:pageBreakBefore w:val="0"/>
        <w:widowControl w:val="0"/>
        <w:numPr>
          <w:ilvl w:val="0"/>
          <w:numId w:val="166"/>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选择“缴纳方式”，当选择“线上”缴纳，则出现“网上支付”字样，点击“网上支付”，进入支付页面，如图。</w:t>
      </w:r>
    </w:p>
    <w:p w14:paraId="1E145C95">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rPr>
      </w:pPr>
      <w:r>
        <w:drawing>
          <wp:inline distT="0" distB="0" distL="114300" distR="114300">
            <wp:extent cx="5057775" cy="1667510"/>
            <wp:effectExtent l="0" t="0" r="9525" b="8890"/>
            <wp:docPr id="68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 name="图片 30"/>
                    <pic:cNvPicPr>
                      <a:picLocks noChangeAspect="1"/>
                    </pic:cNvPicPr>
                  </pic:nvPicPr>
                  <pic:blipFill>
                    <a:blip r:embed="rId213"/>
                    <a:stretch>
                      <a:fillRect/>
                    </a:stretch>
                  </pic:blipFill>
                  <pic:spPr>
                    <a:xfrm>
                      <a:off x="0" y="0"/>
                      <a:ext cx="5057775" cy="1667510"/>
                    </a:xfrm>
                    <a:prstGeom prst="rect">
                      <a:avLst/>
                    </a:prstGeom>
                    <a:noFill/>
                    <a:ln>
                      <a:noFill/>
                    </a:ln>
                  </pic:spPr>
                </pic:pic>
              </a:graphicData>
            </a:graphic>
          </wp:inline>
        </w:drawing>
      </w:r>
    </w:p>
    <w:p w14:paraId="4954EA47">
      <w:pPr>
        <w:pageBreakBefore w:val="0"/>
        <w:numPr>
          <w:ilvl w:val="0"/>
          <w:numId w:val="0"/>
        </w:numPr>
        <w:kinsoku/>
        <w:wordWrap/>
        <w:overflowPunct/>
        <w:topLinePunct w:val="0"/>
        <w:bidi w:val="0"/>
        <w:snapToGrid/>
        <w:spacing w:line="360" w:lineRule="auto"/>
        <w:ind w:firstLine="420" w:firstLineChars="0"/>
        <w:jc w:val="left"/>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网上支付页面中，可以选择支付方式，可以通过个人网银、微信扫码、支付宝扫码等待进行缴纳。选择支付方式，按照页面提示进行正常支付缴纳。如图</w:t>
      </w:r>
    </w:p>
    <w:p w14:paraId="14DF37EF">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rPr>
      </w:pPr>
      <w:r>
        <w:rPr>
          <w:rFonts w:ascii="Times New Roman" w:hAnsi="Times New Roman" w:eastAsia="宋体" w:cs="Times New Roman"/>
        </w:rPr>
        <w:drawing>
          <wp:inline distT="0" distB="0" distL="114300" distR="114300">
            <wp:extent cx="5057775" cy="1438275"/>
            <wp:effectExtent l="0" t="0" r="9525" b="9525"/>
            <wp:docPr id="640"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 name="图片 22"/>
                    <pic:cNvPicPr>
                      <a:picLocks noChangeAspect="1"/>
                    </pic:cNvPicPr>
                  </pic:nvPicPr>
                  <pic:blipFill>
                    <a:blip r:embed="rId39"/>
                    <a:stretch>
                      <a:fillRect/>
                    </a:stretch>
                  </pic:blipFill>
                  <pic:spPr>
                    <a:xfrm>
                      <a:off x="0" y="0"/>
                      <a:ext cx="5057775" cy="1438275"/>
                    </a:xfrm>
                    <a:prstGeom prst="rect">
                      <a:avLst/>
                    </a:prstGeom>
                    <a:noFill/>
                    <a:ln>
                      <a:noFill/>
                    </a:ln>
                  </pic:spPr>
                </pic:pic>
              </a:graphicData>
            </a:graphic>
          </wp:inline>
        </w:drawing>
      </w:r>
    </w:p>
    <w:p w14:paraId="52EE627A">
      <w:pPr>
        <w:pageBreakBefore w:val="0"/>
        <w:numPr>
          <w:ilvl w:val="0"/>
          <w:numId w:val="0"/>
        </w:numPr>
        <w:kinsoku/>
        <w:wordWrap/>
        <w:overflowPunct/>
        <w:topLinePunct w:val="0"/>
        <w:bidi w:val="0"/>
        <w:snapToGrid/>
        <w:spacing w:line="360" w:lineRule="auto"/>
        <w:ind w:firstLine="420" w:firstLineChars="0"/>
        <w:jc w:val="left"/>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支付完成后，系统会自动回到文件下载页面，此时，可以点击“查看支付情况”，进入查看支付记录，如图。</w:t>
      </w:r>
    </w:p>
    <w:p w14:paraId="5DBA7013">
      <w:pPr>
        <w:pageBreakBefore w:val="0"/>
        <w:numPr>
          <w:ilvl w:val="0"/>
          <w:numId w:val="0"/>
        </w:numPr>
        <w:kinsoku/>
        <w:wordWrap/>
        <w:overflowPunct/>
        <w:topLinePunct w:val="0"/>
        <w:bidi w:val="0"/>
        <w:snapToGrid/>
        <w:spacing w:line="360" w:lineRule="auto"/>
        <w:ind w:firstLine="420" w:firstLineChars="0"/>
        <w:jc w:val="center"/>
        <w:textAlignment w:val="auto"/>
        <w:rPr>
          <w:rFonts w:ascii="Times New Roman" w:hAnsi="Times New Roman" w:eastAsia="宋体" w:cs="Times New Roman"/>
        </w:rPr>
      </w:pPr>
      <w:r>
        <w:rPr>
          <w:rFonts w:ascii="Times New Roman" w:hAnsi="Times New Roman" w:eastAsia="宋体" w:cs="Times New Roman"/>
        </w:rPr>
        <w:drawing>
          <wp:inline distT="0" distB="0" distL="114300" distR="114300">
            <wp:extent cx="5057775" cy="2148840"/>
            <wp:effectExtent l="0" t="0" r="9525" b="3810"/>
            <wp:docPr id="641"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 name="图片 23"/>
                    <pic:cNvPicPr>
                      <a:picLocks noChangeAspect="1"/>
                    </pic:cNvPicPr>
                  </pic:nvPicPr>
                  <pic:blipFill>
                    <a:blip r:embed="rId40"/>
                    <a:stretch>
                      <a:fillRect/>
                    </a:stretch>
                  </pic:blipFill>
                  <pic:spPr>
                    <a:xfrm>
                      <a:off x="0" y="0"/>
                      <a:ext cx="5057775" cy="2148840"/>
                    </a:xfrm>
                    <a:prstGeom prst="rect">
                      <a:avLst/>
                    </a:prstGeom>
                    <a:noFill/>
                    <a:ln>
                      <a:noFill/>
                    </a:ln>
                  </pic:spPr>
                </pic:pic>
              </a:graphicData>
            </a:graphic>
          </wp:inline>
        </w:drawing>
      </w:r>
    </w:p>
    <w:p w14:paraId="01E444E3">
      <w:pPr>
        <w:pageBreakBefore w:val="0"/>
        <w:numPr>
          <w:ilvl w:val="0"/>
          <w:numId w:val="0"/>
        </w:numPr>
        <w:kinsoku/>
        <w:wordWrap/>
        <w:overflowPunct/>
        <w:topLinePunct w:val="0"/>
        <w:bidi w:val="0"/>
        <w:snapToGrid/>
        <w:spacing w:line="360" w:lineRule="auto"/>
        <w:ind w:firstLine="420" w:firstLineChars="0"/>
        <w:jc w:val="center"/>
        <w:textAlignment w:val="auto"/>
        <w:rPr>
          <w:rFonts w:ascii="Times New Roman" w:hAnsi="Times New Roman" w:eastAsia="宋体" w:cs="Times New Roman"/>
        </w:rPr>
      </w:pPr>
      <w:r>
        <w:drawing>
          <wp:inline distT="0" distB="0" distL="114300" distR="114300">
            <wp:extent cx="5057775" cy="805180"/>
            <wp:effectExtent l="0" t="0" r="9525" b="13970"/>
            <wp:docPr id="68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 name="图片 31"/>
                    <pic:cNvPicPr>
                      <a:picLocks noChangeAspect="1"/>
                    </pic:cNvPicPr>
                  </pic:nvPicPr>
                  <pic:blipFill>
                    <a:blip r:embed="rId214"/>
                    <a:stretch>
                      <a:fillRect/>
                    </a:stretch>
                  </pic:blipFill>
                  <pic:spPr>
                    <a:xfrm>
                      <a:off x="0" y="0"/>
                      <a:ext cx="5057775" cy="805180"/>
                    </a:xfrm>
                    <a:prstGeom prst="rect">
                      <a:avLst/>
                    </a:prstGeom>
                    <a:noFill/>
                    <a:ln>
                      <a:noFill/>
                    </a:ln>
                  </pic:spPr>
                </pic:pic>
              </a:graphicData>
            </a:graphic>
          </wp:inline>
        </w:drawing>
      </w:r>
    </w:p>
    <w:p w14:paraId="267290D1">
      <w:pPr>
        <w:pageBreakBefore w:val="0"/>
        <w:numPr>
          <w:ilvl w:val="0"/>
          <w:numId w:val="0"/>
        </w:numPr>
        <w:kinsoku/>
        <w:wordWrap/>
        <w:overflowPunct/>
        <w:topLinePunct w:val="0"/>
        <w:bidi w:val="0"/>
        <w:snapToGrid/>
        <w:spacing w:line="360" w:lineRule="auto"/>
        <w:ind w:firstLine="420" w:firstLineChars="0"/>
        <w:jc w:val="center"/>
        <w:textAlignment w:val="auto"/>
        <w:rPr>
          <w:rFonts w:ascii="Times New Roman" w:hAnsi="Times New Roman" w:eastAsia="宋体" w:cs="Times New Roman"/>
        </w:rPr>
      </w:pPr>
      <w:r>
        <w:rPr>
          <w:rFonts w:ascii="Times New Roman" w:hAnsi="Times New Roman" w:eastAsia="宋体" w:cs="Times New Roman"/>
        </w:rPr>
        <w:drawing>
          <wp:inline distT="0" distB="0" distL="114300" distR="114300">
            <wp:extent cx="5057775" cy="1311275"/>
            <wp:effectExtent l="0" t="0" r="9525" b="3175"/>
            <wp:docPr id="643"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 name="图片 25"/>
                    <pic:cNvPicPr>
                      <a:picLocks noChangeAspect="1"/>
                    </pic:cNvPicPr>
                  </pic:nvPicPr>
                  <pic:blipFill>
                    <a:blip r:embed="rId70"/>
                    <a:stretch>
                      <a:fillRect/>
                    </a:stretch>
                  </pic:blipFill>
                  <pic:spPr>
                    <a:xfrm>
                      <a:off x="0" y="0"/>
                      <a:ext cx="5057775" cy="1311275"/>
                    </a:xfrm>
                    <a:prstGeom prst="rect">
                      <a:avLst/>
                    </a:prstGeom>
                    <a:noFill/>
                    <a:ln>
                      <a:noFill/>
                    </a:ln>
                  </pic:spPr>
                </pic:pic>
              </a:graphicData>
            </a:graphic>
          </wp:inline>
        </w:drawing>
      </w:r>
    </w:p>
    <w:p w14:paraId="7B19CEF0">
      <w:pPr>
        <w:pageBreakBefore w:val="0"/>
        <w:numPr>
          <w:ilvl w:val="0"/>
          <w:numId w:val="0"/>
        </w:numPr>
        <w:kinsoku/>
        <w:wordWrap/>
        <w:overflowPunct/>
        <w:topLinePunct w:val="0"/>
        <w:bidi w:val="0"/>
        <w:snapToGrid/>
        <w:spacing w:line="360" w:lineRule="auto"/>
        <w:ind w:left="420" w:leftChars="0" w:firstLine="420" w:firstLineChars="0"/>
        <w:jc w:val="left"/>
        <w:textAlignment w:val="auto"/>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注：当前页面可以查询到支付缴纳的记录，若出现网络延缓，可以点击“成交查询”，可以刷新当前支付信息列表。</w:t>
      </w:r>
    </w:p>
    <w:p w14:paraId="175BD91C">
      <w:pPr>
        <w:keepNext w:val="0"/>
        <w:keepLines w:val="0"/>
        <w:pageBreakBefore w:val="0"/>
        <w:widowControl w:val="0"/>
        <w:numPr>
          <w:ilvl w:val="0"/>
          <w:numId w:val="166"/>
        </w:numPr>
        <w:kinsoku/>
        <w:wordWrap/>
        <w:overflowPunct/>
        <w:topLinePunct w:val="0"/>
        <w:autoSpaceDE/>
        <w:autoSpaceDN/>
        <w:bidi w:val="0"/>
        <w:adjustRightInd/>
        <w:snapToGrid/>
        <w:spacing w:line="360" w:lineRule="auto"/>
        <w:ind w:left="0" w:leftChars="0" w:firstLine="315" w:firstLineChars="150"/>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文件费用缴纳完成后，点击“下载</w:t>
      </w:r>
      <w:r>
        <w:rPr>
          <w:rFonts w:hint="eastAsia" w:cs="Times New Roman"/>
          <w:caps w:val="0"/>
          <w:smallCaps w:val="0"/>
          <w:color w:val="000000" w:themeColor="text1"/>
          <w:lang w:val="en-US" w:eastAsia="zh-CN"/>
          <w14:textFill>
            <w14:solidFill>
              <w14:schemeClr w14:val="tx1"/>
            </w14:solidFill>
          </w14:textFill>
        </w:rPr>
        <w:t>处置</w:t>
      </w:r>
      <w:r>
        <w:rPr>
          <w:rFonts w:hint="eastAsia" w:ascii="Times New Roman" w:hAnsi="Times New Roman" w:cs="Times New Roman"/>
          <w:caps w:val="0"/>
          <w:smallCaps w:val="0"/>
          <w:color w:val="000000" w:themeColor="text1"/>
          <w:lang w:val="en-US" w:eastAsia="zh-CN"/>
          <w14:textFill>
            <w14:solidFill>
              <w14:schemeClr w14:val="tx1"/>
            </w14:solidFill>
          </w14:textFill>
        </w:rPr>
        <w:t>文件</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”，可以进入</w:t>
      </w:r>
      <w:r>
        <w:rPr>
          <w:rFonts w:hint="eastAsia" w:cs="Times New Roman"/>
          <w:caps w:val="0"/>
          <w:smallCaps w:val="0"/>
          <w:color w:val="000000" w:themeColor="text1"/>
          <w:lang w:val="en-US" w:eastAsia="zh-CN"/>
          <w14:textFill>
            <w14:solidFill>
              <w14:schemeClr w14:val="tx1"/>
            </w14:solidFill>
          </w14:textFill>
        </w:rPr>
        <w:t>处置</w:t>
      </w:r>
      <w:r>
        <w:rPr>
          <w:rFonts w:hint="eastAsia" w:ascii="Times New Roman" w:hAnsi="Times New Roman" w:cs="Times New Roman"/>
          <w:caps w:val="0"/>
          <w:smallCaps w:val="0"/>
          <w:color w:val="000000" w:themeColor="text1"/>
          <w:lang w:val="en-US" w:eastAsia="zh-CN"/>
          <w14:textFill>
            <w14:solidFill>
              <w14:schemeClr w14:val="tx1"/>
            </w14:solidFill>
          </w14:textFill>
        </w:rPr>
        <w:t>文件</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下载页面，如图。</w:t>
      </w:r>
    </w:p>
    <w:p w14:paraId="7C8CC4CC">
      <w:pPr>
        <w:pageBreakBefore w:val="0"/>
        <w:numPr>
          <w:ilvl w:val="0"/>
          <w:numId w:val="0"/>
        </w:numPr>
        <w:kinsoku/>
        <w:wordWrap/>
        <w:overflowPunct/>
        <w:topLinePunct w:val="0"/>
        <w:bidi w:val="0"/>
        <w:snapToGrid/>
        <w:spacing w:line="360" w:lineRule="auto"/>
        <w:jc w:val="center"/>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drawing>
          <wp:inline distT="0" distB="0" distL="114300" distR="114300">
            <wp:extent cx="5057775" cy="885825"/>
            <wp:effectExtent l="0" t="0" r="9525" b="9525"/>
            <wp:docPr id="68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 name="图片 32"/>
                    <pic:cNvPicPr>
                      <a:picLocks noChangeAspect="1"/>
                    </pic:cNvPicPr>
                  </pic:nvPicPr>
                  <pic:blipFill>
                    <a:blip r:embed="rId215"/>
                    <a:stretch>
                      <a:fillRect/>
                    </a:stretch>
                  </pic:blipFill>
                  <pic:spPr>
                    <a:xfrm>
                      <a:off x="0" y="0"/>
                      <a:ext cx="5057775" cy="885825"/>
                    </a:xfrm>
                    <a:prstGeom prst="rect">
                      <a:avLst/>
                    </a:prstGeom>
                    <a:noFill/>
                    <a:ln>
                      <a:noFill/>
                    </a:ln>
                  </pic:spPr>
                </pic:pic>
              </a:graphicData>
            </a:graphic>
          </wp:inline>
        </w:drawing>
      </w:r>
    </w:p>
    <w:p w14:paraId="06A32A2F">
      <w:pPr>
        <w:keepNext w:val="0"/>
        <w:keepLines w:val="0"/>
        <w:pageBreakBefore w:val="0"/>
        <w:widowControl w:val="0"/>
        <w:numPr>
          <w:ilvl w:val="0"/>
          <w:numId w:val="166"/>
        </w:numPr>
        <w:kinsoku/>
        <w:wordWrap/>
        <w:overflowPunct/>
        <w:topLinePunct w:val="0"/>
        <w:autoSpaceDE/>
        <w:autoSpaceDN/>
        <w:bidi w:val="0"/>
        <w:adjustRightInd/>
        <w:snapToGrid/>
        <w:spacing w:line="360" w:lineRule="auto"/>
        <w:ind w:left="0" w:leftChars="0" w:firstLine="315" w:firstLineChars="150"/>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打开“文件列表”，点击“下载”按钮，可以对</w:t>
      </w:r>
      <w:r>
        <w:rPr>
          <w:rFonts w:hint="eastAsia" w:ascii="Times New Roman" w:hAnsi="Times New Roman" w:cs="Times New Roman"/>
          <w:caps w:val="0"/>
          <w:smallCaps w:val="0"/>
          <w:color w:val="000000" w:themeColor="text1"/>
          <w:lang w:val="en-US" w:eastAsia="zh-CN"/>
          <w14:textFill>
            <w14:solidFill>
              <w14:schemeClr w14:val="tx1"/>
            </w14:solidFill>
          </w14:textFill>
        </w:rPr>
        <w:t>采购文件</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进行下载，如图。</w:t>
      </w:r>
    </w:p>
    <w:p w14:paraId="27EFF59A">
      <w:pPr>
        <w:pageBreakBefore w:val="0"/>
        <w:numPr>
          <w:ilvl w:val="0"/>
          <w:numId w:val="0"/>
        </w:numPr>
        <w:kinsoku/>
        <w:wordWrap/>
        <w:overflowPunct/>
        <w:topLinePunct w:val="0"/>
        <w:bidi w:val="0"/>
        <w:snapToGrid/>
        <w:spacing w:line="360" w:lineRule="auto"/>
        <w:jc w:val="center"/>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drawing>
          <wp:inline distT="0" distB="0" distL="114300" distR="114300">
            <wp:extent cx="5057775" cy="828675"/>
            <wp:effectExtent l="0" t="0" r="9525" b="9525"/>
            <wp:docPr id="68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 name="图片 33"/>
                    <pic:cNvPicPr>
                      <a:picLocks noChangeAspect="1"/>
                    </pic:cNvPicPr>
                  </pic:nvPicPr>
                  <pic:blipFill>
                    <a:blip r:embed="rId216"/>
                    <a:stretch>
                      <a:fillRect/>
                    </a:stretch>
                  </pic:blipFill>
                  <pic:spPr>
                    <a:xfrm>
                      <a:off x="0" y="0"/>
                      <a:ext cx="5057775" cy="828675"/>
                    </a:xfrm>
                    <a:prstGeom prst="rect">
                      <a:avLst/>
                    </a:prstGeom>
                    <a:noFill/>
                    <a:ln>
                      <a:noFill/>
                    </a:ln>
                  </pic:spPr>
                </pic:pic>
              </a:graphicData>
            </a:graphic>
          </wp:inline>
        </w:drawing>
      </w:r>
    </w:p>
    <w:p w14:paraId="28B3B141">
      <w:pPr>
        <w:keepNext w:val="0"/>
        <w:keepLines w:val="0"/>
        <w:pageBreakBefore w:val="0"/>
        <w:widowControl w:val="0"/>
        <w:numPr>
          <w:ilvl w:val="0"/>
          <w:numId w:val="166"/>
        </w:numPr>
        <w:kinsoku/>
        <w:wordWrap/>
        <w:overflowPunct/>
        <w:topLinePunct w:val="0"/>
        <w:autoSpaceDE/>
        <w:autoSpaceDN/>
        <w:bidi w:val="0"/>
        <w:adjustRightInd/>
        <w:snapToGrid/>
        <w:spacing w:line="360" w:lineRule="auto"/>
        <w:ind w:left="0" w:leftChars="0" w:firstLine="315" w:firstLineChars="150"/>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文件下载后，出现“查看下载情况”按钮，点击后，可以查看下载情况记录，如图。</w:t>
      </w:r>
    </w:p>
    <w:p w14:paraId="0B043353">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rPr>
      </w:pPr>
      <w:r>
        <w:drawing>
          <wp:inline distT="0" distB="0" distL="114300" distR="114300">
            <wp:extent cx="5057775" cy="947420"/>
            <wp:effectExtent l="0" t="0" r="9525" b="5080"/>
            <wp:docPr id="68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 name="图片 34"/>
                    <pic:cNvPicPr>
                      <a:picLocks noChangeAspect="1"/>
                    </pic:cNvPicPr>
                  </pic:nvPicPr>
                  <pic:blipFill>
                    <a:blip r:embed="rId217"/>
                    <a:stretch>
                      <a:fillRect/>
                    </a:stretch>
                  </pic:blipFill>
                  <pic:spPr>
                    <a:xfrm>
                      <a:off x="0" y="0"/>
                      <a:ext cx="5057775" cy="947420"/>
                    </a:xfrm>
                    <a:prstGeom prst="rect">
                      <a:avLst/>
                    </a:prstGeom>
                    <a:noFill/>
                    <a:ln>
                      <a:noFill/>
                    </a:ln>
                  </pic:spPr>
                </pic:pic>
              </a:graphicData>
            </a:graphic>
          </wp:inline>
        </w:drawing>
      </w:r>
    </w:p>
    <w:p w14:paraId="5F7CD84E">
      <w:pPr>
        <w:pageBreakBefore w:val="0"/>
        <w:numPr>
          <w:ilvl w:val="0"/>
          <w:numId w:val="0"/>
        </w:numPr>
        <w:kinsoku/>
        <w:wordWrap/>
        <w:overflowPunct/>
        <w:topLinePunct w:val="0"/>
        <w:bidi w:val="0"/>
        <w:snapToGrid/>
        <w:spacing w:line="360" w:lineRule="auto"/>
        <w:jc w:val="center"/>
        <w:textAlignment w:val="auto"/>
        <w:rPr>
          <w:rFonts w:hint="default" w:ascii="Times New Roman" w:hAnsi="Times New Roman" w:eastAsia="宋体" w:cs="Times New Roman"/>
          <w:lang w:val="en-US" w:eastAsia="zh-CN"/>
        </w:rPr>
      </w:pPr>
      <w:r>
        <w:rPr>
          <w:rFonts w:ascii="Times New Roman" w:hAnsi="Times New Roman" w:eastAsia="宋体" w:cs="Times New Roman"/>
        </w:rPr>
        <w:drawing>
          <wp:inline distT="0" distB="0" distL="114300" distR="114300">
            <wp:extent cx="5057775" cy="487680"/>
            <wp:effectExtent l="0" t="0" r="9525" b="7620"/>
            <wp:docPr id="647"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 name="图片 29"/>
                    <pic:cNvPicPr>
                      <a:picLocks noChangeAspect="1"/>
                    </pic:cNvPicPr>
                  </pic:nvPicPr>
                  <pic:blipFill>
                    <a:blip r:embed="rId45"/>
                    <a:stretch>
                      <a:fillRect/>
                    </a:stretch>
                  </pic:blipFill>
                  <pic:spPr>
                    <a:xfrm>
                      <a:off x="0" y="0"/>
                      <a:ext cx="5057775" cy="487680"/>
                    </a:xfrm>
                    <a:prstGeom prst="rect">
                      <a:avLst/>
                    </a:prstGeom>
                    <a:noFill/>
                    <a:ln>
                      <a:noFill/>
                    </a:ln>
                  </pic:spPr>
                </pic:pic>
              </a:graphicData>
            </a:graphic>
          </wp:inline>
        </w:drawing>
      </w:r>
    </w:p>
    <w:p w14:paraId="2877AED9">
      <w:pPr>
        <w:pageBreakBefore w:val="0"/>
        <w:numPr>
          <w:ilvl w:val="0"/>
          <w:numId w:val="0"/>
        </w:numPr>
        <w:kinsoku/>
        <w:wordWrap/>
        <w:overflowPunct/>
        <w:topLinePunct w:val="0"/>
        <w:bidi w:val="0"/>
        <w:snapToGrid/>
        <w:spacing w:line="360" w:lineRule="auto"/>
        <w:ind w:leftChars="200"/>
        <w:jc w:val="left"/>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注：若当前</w:t>
      </w:r>
      <w:r>
        <w:rPr>
          <w:rFonts w:hint="eastAsia" w:cs="Times New Roman"/>
          <w:caps w:val="0"/>
          <w:smallCaps w:val="0"/>
          <w:color w:val="000000" w:themeColor="text1"/>
          <w:lang w:val="en-US" w:eastAsia="zh-CN"/>
          <w14:textFill>
            <w14:solidFill>
              <w14:schemeClr w14:val="tx1"/>
            </w14:solidFill>
          </w14:textFill>
        </w:rPr>
        <w:t>处置</w:t>
      </w:r>
      <w:r>
        <w:rPr>
          <w:rFonts w:hint="eastAsia" w:ascii="Times New Roman" w:hAnsi="Times New Roman" w:cs="Times New Roman"/>
          <w:caps w:val="0"/>
          <w:smallCaps w:val="0"/>
          <w:color w:val="000000" w:themeColor="text1"/>
          <w:lang w:val="en-US" w:eastAsia="zh-CN"/>
          <w14:textFill>
            <w14:solidFill>
              <w14:schemeClr w14:val="tx1"/>
            </w14:solidFill>
          </w14:textFill>
        </w:rPr>
        <w:t>文件</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为免费，则无需缴纳，可以直接进行文件下载。</w:t>
      </w:r>
    </w:p>
    <w:p w14:paraId="1EF986B8">
      <w:pPr>
        <w:pStyle w:val="4"/>
        <w:pageBreakBefore w:val="0"/>
        <w:kinsoku/>
        <w:wordWrap/>
        <w:overflowPunct/>
        <w:topLinePunct w:val="0"/>
        <w:bidi w:val="0"/>
        <w:snapToGrid/>
        <w:spacing w:line="360" w:lineRule="auto"/>
        <w:textAlignment w:val="auto"/>
        <w:rPr>
          <w:lang w:val="en-US" w:eastAsia="zh-CN"/>
        </w:rPr>
      </w:pPr>
      <w:bookmarkStart w:id="306" w:name="_Toc14703"/>
      <w:r>
        <w:rPr>
          <w:rFonts w:hint="eastAsia"/>
          <w:lang w:val="en-US" w:eastAsia="zh-CN"/>
        </w:rPr>
        <w:t>参与报价</w:t>
      </w:r>
      <w:bookmarkEnd w:id="306"/>
    </w:p>
    <w:p w14:paraId="2F81B8DD">
      <w:pPr>
        <w:pageBreakBefore w:val="0"/>
        <w:kinsoku/>
        <w:wordWrap/>
        <w:overflowPunct/>
        <w:topLinePunct w:val="0"/>
        <w:bidi w:val="0"/>
        <w:snapToGrid/>
        <w:spacing w:line="360" w:lineRule="auto"/>
        <w:textAlignment w:val="auto"/>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功能介绍：</w:t>
      </w:r>
    </w:p>
    <w:p w14:paraId="3C75CD52">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此环节具备供应商对行项目进行报价的功能。</w:t>
      </w:r>
    </w:p>
    <w:p w14:paraId="549F8242">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供应商登录系统，挑选分包信息，系统展开参与报价页面，供应商点击报价按钮，弹出行项目报价页面；供应商完成行项目报价后，上传商务、技术、报价文物局，点击修改保存按钮保存报价信息并回到参与报价页面，点击确认提交按钮提交报价。</w:t>
      </w:r>
    </w:p>
    <w:p w14:paraId="201D2376">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前置条件：</w:t>
      </w:r>
    </w:p>
    <w:p w14:paraId="69D675F4">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hint="eastAsia" w:ascii="Times New Roman" w:eastAsia="宋体"/>
          <w:caps w:val="0"/>
          <w:smallCaps w:val="0"/>
          <w:color w:val="000000" w:themeColor="text1"/>
          <w:lang w:val="en-US" w:eastAsia="zh-CN"/>
          <w14:textFill>
            <w14:solidFill>
              <w14:schemeClr w14:val="tx1"/>
            </w14:solidFill>
          </w14:textFill>
        </w:rPr>
        <w:t>物资公告审核通过</w:t>
      </w:r>
      <w:r>
        <w:rPr>
          <w:rFonts w:hint="eastAsia"/>
          <w:caps w:val="0"/>
          <w:smallCaps w:val="0"/>
          <w:color w:val="000000" w:themeColor="text1"/>
          <w:lang w:val="en-US" w:eastAsia="zh-CN"/>
          <w14:textFill>
            <w14:solidFill>
              <w14:schemeClr w14:val="tx1"/>
            </w14:solidFill>
          </w14:textFill>
        </w:rPr>
        <w:t>且标段为线上处置模式</w:t>
      </w:r>
      <w:r>
        <w:rPr>
          <w:rFonts w:eastAsia="宋体"/>
          <w:caps w:val="0"/>
          <w:smallCaps w:val="0"/>
          <w:color w:val="000000" w:themeColor="text1"/>
          <w14:textFill>
            <w14:solidFill>
              <w14:schemeClr w14:val="tx1"/>
            </w14:solidFill>
          </w14:textFill>
        </w:rPr>
        <w:t>。</w:t>
      </w:r>
    </w:p>
    <w:p w14:paraId="61F881CB">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操作步骤：</w:t>
      </w:r>
    </w:p>
    <w:p w14:paraId="63ED8FF1">
      <w:pPr>
        <w:keepNext w:val="0"/>
        <w:keepLines w:val="0"/>
        <w:pageBreakBefore w:val="0"/>
        <w:widowControl w:val="0"/>
        <w:numPr>
          <w:ilvl w:val="0"/>
          <w:numId w:val="167"/>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4C9F70A0">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eastAsia="宋体" w:cs="Times New Roman"/>
        </w:rPr>
        <w:drawing>
          <wp:inline distT="0" distB="0" distL="114300" distR="114300">
            <wp:extent cx="5057775" cy="2356485"/>
            <wp:effectExtent l="0" t="0" r="9525" b="5715"/>
            <wp:docPr id="648"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 name="图片 39"/>
                    <pic:cNvPicPr>
                      <a:picLocks noChangeAspect="1"/>
                    </pic:cNvPicPr>
                  </pic:nvPicPr>
                  <pic:blipFill>
                    <a:blip r:embed="rId47"/>
                    <a:stretch>
                      <a:fillRect/>
                    </a:stretch>
                  </pic:blipFill>
                  <pic:spPr>
                    <a:xfrm>
                      <a:off x="0" y="0"/>
                      <a:ext cx="5057775" cy="2356485"/>
                    </a:xfrm>
                    <a:prstGeom prst="rect">
                      <a:avLst/>
                    </a:prstGeom>
                    <a:noFill/>
                    <a:ln>
                      <a:noFill/>
                    </a:ln>
                  </pic:spPr>
                </pic:pic>
              </a:graphicData>
            </a:graphic>
          </wp:inline>
        </w:drawing>
      </w:r>
    </w:p>
    <w:p w14:paraId="46A5F1B4">
      <w:pPr>
        <w:keepNext w:val="0"/>
        <w:keepLines w:val="0"/>
        <w:pageBreakBefore w:val="0"/>
        <w:widowControl w:val="0"/>
        <w:numPr>
          <w:ilvl w:val="0"/>
          <w:numId w:val="167"/>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找到要</w:t>
      </w:r>
      <w:r>
        <w:rPr>
          <w:rFonts w:hint="eastAsia" w:ascii="Times New Roman" w:hAnsi="Times New Roman"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7CD25288">
      <w:pPr>
        <w:pageBreakBefore w:val="0"/>
        <w:numPr>
          <w:ilvl w:val="0"/>
          <w:numId w:val="0"/>
        </w:numPr>
        <w:kinsoku/>
        <w:wordWrap/>
        <w:overflowPunct/>
        <w:topLinePunct w:val="0"/>
        <w:bidi w:val="0"/>
        <w:snapToGrid/>
        <w:spacing w:line="360" w:lineRule="auto"/>
        <w:jc w:val="center"/>
        <w:textAlignment w:val="auto"/>
        <w:rPr>
          <w:rFonts w:hint="default" w:ascii="Times New Roman" w:hAnsi="Times New Roman" w:eastAsia="宋体" w:cs="Times New Roman"/>
          <w:lang w:val="en-US" w:eastAsia="zh-CN"/>
        </w:rPr>
      </w:pPr>
      <w:r>
        <w:rPr>
          <w:rFonts w:ascii="Times New Roman" w:hAnsi="Times New Roman" w:eastAsia="宋体" w:cs="Times New Roman"/>
        </w:rPr>
        <w:drawing>
          <wp:inline distT="0" distB="0" distL="114300" distR="114300">
            <wp:extent cx="5057775" cy="2437765"/>
            <wp:effectExtent l="0" t="0" r="9525" b="635"/>
            <wp:docPr id="649"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71D498D5">
      <w:pPr>
        <w:keepNext w:val="0"/>
        <w:keepLines w:val="0"/>
        <w:pageBreakBefore w:val="0"/>
        <w:widowControl w:val="0"/>
        <w:numPr>
          <w:ilvl w:val="0"/>
          <w:numId w:val="167"/>
        </w:numPr>
        <w:kinsoku/>
        <w:wordWrap/>
        <w:overflowPunct/>
        <w:topLinePunct w:val="0"/>
        <w:autoSpaceDE/>
        <w:autoSpaceDN/>
        <w:bidi w:val="0"/>
        <w:adjustRightInd/>
        <w:snapToGrid/>
        <w:spacing w:line="360" w:lineRule="auto"/>
        <w:ind w:left="0" w:leftChars="0" w:firstLine="315" w:firstLineChars="150"/>
        <w:jc w:val="left"/>
        <w:textAlignment w:val="auto"/>
        <w:rPr>
          <w:rFonts w:hint="default" w:ascii="Times New Roman" w:hAnsi="Times New Roman" w:eastAsia="宋体" w:cs="Times New Roman"/>
          <w:caps w:val="0"/>
          <w:smallCaps w:val="0"/>
          <w:lang w:val="en-US" w:eastAsia="zh-CN"/>
        </w:rPr>
      </w:pPr>
      <w:r>
        <w:rPr>
          <w:rFonts w:hint="eastAsia" w:ascii="Times New Roman" w:hAnsi="Times New Roman" w:eastAsia="宋体" w:cs="Times New Roman"/>
          <w:caps w:val="0"/>
          <w:smallCaps w:val="0"/>
          <w:lang w:val="en-US" w:eastAsia="zh-CN"/>
        </w:rPr>
        <w:t>点击“</w:t>
      </w:r>
      <w:r>
        <w:rPr>
          <w:rFonts w:hint="eastAsia" w:ascii="Times New Roman" w:hAnsi="Times New Roman" w:cs="Times New Roman"/>
          <w:caps w:val="0"/>
          <w:smallCaps w:val="0"/>
          <w:lang w:val="en-US" w:eastAsia="zh-CN"/>
        </w:rPr>
        <w:t>参与报价</w:t>
      </w:r>
      <w:r>
        <w:rPr>
          <w:rFonts w:hint="eastAsia" w:ascii="Times New Roman" w:hAnsi="Times New Roman" w:eastAsia="宋体" w:cs="Times New Roman"/>
          <w:caps w:val="0"/>
          <w:smallCaps w:val="0"/>
          <w:lang w:val="en-US" w:eastAsia="zh-CN"/>
        </w:rPr>
        <w:t>”菜单，打开</w:t>
      </w:r>
      <w:r>
        <w:rPr>
          <w:rFonts w:hint="eastAsia" w:ascii="Times New Roman" w:hAnsi="Times New Roman" w:cs="Times New Roman"/>
          <w:caps w:val="0"/>
          <w:smallCaps w:val="0"/>
          <w:lang w:val="en-US" w:eastAsia="zh-CN"/>
        </w:rPr>
        <w:t>参与报价</w:t>
      </w:r>
      <w:r>
        <w:rPr>
          <w:rFonts w:hint="eastAsia" w:ascii="Times New Roman" w:hAnsi="Times New Roman" w:eastAsia="宋体" w:cs="Times New Roman"/>
          <w:caps w:val="0"/>
          <w:smallCaps w:val="0"/>
          <w:lang w:val="en-US" w:eastAsia="zh-CN"/>
        </w:rPr>
        <w:t>页面。</w:t>
      </w:r>
    </w:p>
    <w:p w14:paraId="7C68497A">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aps w:val="0"/>
          <w:smallCaps w:val="0"/>
          <w:lang w:val="en-US" w:eastAsia="zh-CN"/>
        </w:rPr>
      </w:pPr>
      <w:r>
        <w:drawing>
          <wp:inline distT="0" distB="0" distL="114300" distR="114300">
            <wp:extent cx="5057775" cy="2266950"/>
            <wp:effectExtent l="0" t="0" r="9525" b="0"/>
            <wp:docPr id="68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 name="图片 35"/>
                    <pic:cNvPicPr>
                      <a:picLocks noChangeAspect="1"/>
                    </pic:cNvPicPr>
                  </pic:nvPicPr>
                  <pic:blipFill>
                    <a:blip r:embed="rId218"/>
                    <a:stretch>
                      <a:fillRect/>
                    </a:stretch>
                  </pic:blipFill>
                  <pic:spPr>
                    <a:xfrm>
                      <a:off x="0" y="0"/>
                      <a:ext cx="5057775" cy="2266950"/>
                    </a:xfrm>
                    <a:prstGeom prst="rect">
                      <a:avLst/>
                    </a:prstGeom>
                    <a:noFill/>
                    <a:ln>
                      <a:noFill/>
                    </a:ln>
                  </pic:spPr>
                </pic:pic>
              </a:graphicData>
            </a:graphic>
          </wp:inline>
        </w:drawing>
      </w:r>
    </w:p>
    <w:p w14:paraId="0F86D577">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left"/>
        <w:textAlignment w:val="auto"/>
        <w:rPr>
          <w:rFonts w:hint="default"/>
          <w:lang w:val="en-US" w:eastAsia="zh-CN"/>
        </w:rPr>
      </w:pPr>
    </w:p>
    <w:p w14:paraId="673780BF">
      <w:pPr>
        <w:keepNext w:val="0"/>
        <w:keepLines w:val="0"/>
        <w:pageBreakBefore w:val="0"/>
        <w:widowControl w:val="0"/>
        <w:numPr>
          <w:ilvl w:val="0"/>
          <w:numId w:val="167"/>
        </w:numPr>
        <w:kinsoku/>
        <w:wordWrap/>
        <w:overflowPunct/>
        <w:topLinePunct w:val="0"/>
        <w:autoSpaceDE/>
        <w:autoSpaceDN/>
        <w:bidi w:val="0"/>
        <w:adjustRightInd/>
        <w:snapToGrid/>
        <w:spacing w:line="360" w:lineRule="auto"/>
        <w:ind w:left="0" w:leftChars="0" w:firstLine="315" w:firstLineChars="150"/>
        <w:jc w:val="left"/>
        <w:textAlignment w:val="auto"/>
        <w:rPr>
          <w:rFonts w:ascii="Times New Roman" w:hAnsi="Times New Roman" w:cs="Times New Roman"/>
        </w:rPr>
      </w:pPr>
      <w:r>
        <w:rPr>
          <w:rFonts w:hint="eastAsia" w:cs="Times New Roman"/>
          <w:lang w:eastAsia="zh-CN"/>
        </w:rPr>
        <w:t>“</w:t>
      </w:r>
      <w:r>
        <w:rPr>
          <w:rFonts w:hint="eastAsia" w:cs="Times New Roman"/>
          <w:lang w:val="en-US" w:eastAsia="zh-CN"/>
        </w:rPr>
        <w:t>02拟参与明细</w:t>
      </w:r>
      <w:r>
        <w:rPr>
          <w:rFonts w:hint="eastAsia" w:cs="Times New Roman"/>
          <w:lang w:eastAsia="zh-CN"/>
        </w:rPr>
        <w:t>”</w:t>
      </w:r>
      <w:r>
        <w:rPr>
          <w:rFonts w:hint="eastAsia" w:cs="Times New Roman"/>
          <w:lang w:val="en-US" w:eastAsia="zh-CN"/>
        </w:rPr>
        <w:t>栏目中，点击“新增明细”按钮，弹出“挑选明细”窗口，如图。</w:t>
      </w:r>
    </w:p>
    <w:p w14:paraId="4C8D5047">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pPr>
      <w:r>
        <w:drawing>
          <wp:inline distT="0" distB="0" distL="114300" distR="114300">
            <wp:extent cx="5057775" cy="2207895"/>
            <wp:effectExtent l="0" t="0" r="9525" b="1905"/>
            <wp:docPr id="68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 name="图片 36"/>
                    <pic:cNvPicPr>
                      <a:picLocks noChangeAspect="1"/>
                    </pic:cNvPicPr>
                  </pic:nvPicPr>
                  <pic:blipFill>
                    <a:blip r:embed="rId219"/>
                    <a:stretch>
                      <a:fillRect/>
                    </a:stretch>
                  </pic:blipFill>
                  <pic:spPr>
                    <a:xfrm>
                      <a:off x="0" y="0"/>
                      <a:ext cx="5057775" cy="2207895"/>
                    </a:xfrm>
                    <a:prstGeom prst="rect">
                      <a:avLst/>
                    </a:prstGeom>
                    <a:noFill/>
                    <a:ln>
                      <a:noFill/>
                    </a:ln>
                  </pic:spPr>
                </pic:pic>
              </a:graphicData>
            </a:graphic>
          </wp:inline>
        </w:drawing>
      </w:r>
    </w:p>
    <w:p w14:paraId="0977B07D">
      <w:pPr>
        <w:keepNext w:val="0"/>
        <w:keepLines w:val="0"/>
        <w:pageBreakBefore w:val="0"/>
        <w:widowControl w:val="0"/>
        <w:numPr>
          <w:ilvl w:val="0"/>
          <w:numId w:val="167"/>
        </w:numPr>
        <w:kinsoku/>
        <w:wordWrap/>
        <w:overflowPunct/>
        <w:topLinePunct w:val="0"/>
        <w:autoSpaceDE/>
        <w:autoSpaceDN/>
        <w:bidi w:val="0"/>
        <w:adjustRightInd/>
        <w:snapToGrid/>
        <w:spacing w:line="360" w:lineRule="auto"/>
        <w:ind w:left="0" w:leftChars="0" w:firstLine="315" w:firstLineChars="150"/>
        <w:jc w:val="left"/>
        <w:textAlignment w:val="auto"/>
        <w:rPr>
          <w:rFonts w:ascii="Times New Roman" w:hAnsi="Times New Roman" w:cs="Times New Roman"/>
        </w:rPr>
      </w:pPr>
      <w:r>
        <w:rPr>
          <w:rFonts w:hint="eastAsia" w:cs="Times New Roman"/>
          <w:lang w:val="en-US" w:eastAsia="zh-CN"/>
        </w:rPr>
        <w:t>选择完明细后，点击“确认选择”，选择的明细展示在明细列表中，列表中明细行项目可以对单价进行设置，如图。</w:t>
      </w:r>
    </w:p>
    <w:p w14:paraId="1B9A5CB9">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ascii="Times New Roman" w:hAnsi="Times New Roman" w:cs="Times New Roman"/>
        </w:rPr>
      </w:pPr>
      <w:r>
        <w:drawing>
          <wp:inline distT="0" distB="0" distL="114300" distR="114300">
            <wp:extent cx="5057775" cy="623570"/>
            <wp:effectExtent l="0" t="0" r="9525" b="5080"/>
            <wp:docPr id="68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 name="图片 37"/>
                    <pic:cNvPicPr>
                      <a:picLocks noChangeAspect="1"/>
                    </pic:cNvPicPr>
                  </pic:nvPicPr>
                  <pic:blipFill>
                    <a:blip r:embed="rId220"/>
                    <a:stretch>
                      <a:fillRect/>
                    </a:stretch>
                  </pic:blipFill>
                  <pic:spPr>
                    <a:xfrm>
                      <a:off x="0" y="0"/>
                      <a:ext cx="5057775" cy="623570"/>
                    </a:xfrm>
                    <a:prstGeom prst="rect">
                      <a:avLst/>
                    </a:prstGeom>
                    <a:noFill/>
                    <a:ln>
                      <a:noFill/>
                    </a:ln>
                  </pic:spPr>
                </pic:pic>
              </a:graphicData>
            </a:graphic>
          </wp:inline>
        </w:drawing>
      </w:r>
    </w:p>
    <w:p w14:paraId="1A19A864">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leftChars="150"/>
        <w:jc w:val="left"/>
        <w:textAlignment w:val="auto"/>
        <w:rPr>
          <w:rFonts w:hint="eastAsia" w:cs="Times New Roman"/>
          <w:lang w:val="en-US" w:eastAsia="zh-CN"/>
        </w:rPr>
      </w:pPr>
      <w:r>
        <w:rPr>
          <w:rFonts w:hint="eastAsia" w:cs="Times New Roman"/>
          <w:lang w:val="en-US" w:eastAsia="zh-CN"/>
        </w:rPr>
        <w:t>注：</w:t>
      </w:r>
    </w:p>
    <w:p w14:paraId="6EEA0915">
      <w:pPr>
        <w:keepNext w:val="0"/>
        <w:keepLines w:val="0"/>
        <w:pageBreakBefore w:val="0"/>
        <w:widowControl w:val="0"/>
        <w:numPr>
          <w:ilvl w:val="0"/>
          <w:numId w:val="168"/>
        </w:numPr>
        <w:tabs>
          <w:tab w:val="left" w:pos="0"/>
        </w:tabs>
        <w:kinsoku/>
        <w:wordWrap/>
        <w:overflowPunct/>
        <w:topLinePunct w:val="0"/>
        <w:autoSpaceDE/>
        <w:autoSpaceDN/>
        <w:bidi w:val="0"/>
        <w:adjustRightInd/>
        <w:snapToGrid/>
        <w:spacing w:line="360" w:lineRule="auto"/>
        <w:ind w:left="0" w:leftChars="0" w:firstLine="420" w:firstLineChars="200"/>
        <w:jc w:val="left"/>
        <w:textAlignment w:val="auto"/>
        <w:rPr>
          <w:rFonts w:hint="eastAsia" w:cs="Times New Roman"/>
          <w:lang w:val="en-US" w:eastAsia="zh-CN"/>
        </w:rPr>
      </w:pPr>
      <w:r>
        <w:rPr>
          <w:rFonts w:hint="eastAsia" w:cs="Times New Roman"/>
          <w:lang w:val="en-US" w:eastAsia="zh-CN"/>
        </w:rPr>
        <w:t>若需要删除挑选错误的明细，可以勾选明细，点击“删除明细”，即可删除，如图。</w:t>
      </w:r>
    </w:p>
    <w:p w14:paraId="33FFF29E">
      <w:pPr>
        <w:keepNext w:val="0"/>
        <w:keepLines w:val="0"/>
        <w:pageBreakBefore w:val="0"/>
        <w:widowControl w:val="0"/>
        <w:numPr>
          <w:ilvl w:val="0"/>
          <w:numId w:val="168"/>
        </w:numPr>
        <w:tabs>
          <w:tab w:val="left" w:pos="0"/>
        </w:tabs>
        <w:kinsoku/>
        <w:wordWrap/>
        <w:overflowPunct/>
        <w:topLinePunct w:val="0"/>
        <w:autoSpaceDE/>
        <w:autoSpaceDN/>
        <w:bidi w:val="0"/>
        <w:adjustRightInd/>
        <w:snapToGrid/>
        <w:spacing w:line="360" w:lineRule="auto"/>
        <w:ind w:left="0" w:leftChars="0" w:firstLine="420" w:firstLineChars="200"/>
        <w:jc w:val="left"/>
        <w:textAlignment w:val="auto"/>
        <w:rPr>
          <w:rFonts w:hint="default" w:cs="Times New Roman"/>
          <w:lang w:val="en-US" w:eastAsia="zh-CN"/>
        </w:rPr>
      </w:pPr>
      <w:r>
        <w:rPr>
          <w:rFonts w:hint="eastAsia" w:cs="Times New Roman"/>
          <w:lang w:val="en-US" w:eastAsia="zh-CN"/>
        </w:rPr>
        <w:t>若需要查看报价历史，可以点击列表后的报价历史按钮，进入查看报价历史信息。如图。</w:t>
      </w:r>
    </w:p>
    <w:p w14:paraId="0B661CEC">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hint="default" w:cs="Times New Roman"/>
          <w:lang w:val="en-US" w:eastAsia="zh-CN"/>
        </w:rPr>
      </w:pPr>
      <w:r>
        <w:drawing>
          <wp:inline distT="0" distB="0" distL="114300" distR="114300">
            <wp:extent cx="5057775" cy="720090"/>
            <wp:effectExtent l="0" t="0" r="9525" b="3810"/>
            <wp:docPr id="68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 name="图片 38"/>
                    <pic:cNvPicPr>
                      <a:picLocks noChangeAspect="1"/>
                    </pic:cNvPicPr>
                  </pic:nvPicPr>
                  <pic:blipFill>
                    <a:blip r:embed="rId221"/>
                    <a:stretch>
                      <a:fillRect/>
                    </a:stretch>
                  </pic:blipFill>
                  <pic:spPr>
                    <a:xfrm>
                      <a:off x="0" y="0"/>
                      <a:ext cx="5057775" cy="720090"/>
                    </a:xfrm>
                    <a:prstGeom prst="rect">
                      <a:avLst/>
                    </a:prstGeom>
                    <a:noFill/>
                    <a:ln>
                      <a:noFill/>
                    </a:ln>
                  </pic:spPr>
                </pic:pic>
              </a:graphicData>
            </a:graphic>
          </wp:inline>
        </w:drawing>
      </w:r>
    </w:p>
    <w:p w14:paraId="0D092161">
      <w:pPr>
        <w:keepNext w:val="0"/>
        <w:keepLines w:val="0"/>
        <w:pageBreakBefore w:val="0"/>
        <w:widowControl w:val="0"/>
        <w:numPr>
          <w:ilvl w:val="0"/>
          <w:numId w:val="167"/>
        </w:numPr>
        <w:kinsoku/>
        <w:wordWrap/>
        <w:overflowPunct/>
        <w:topLinePunct w:val="0"/>
        <w:autoSpaceDE/>
        <w:autoSpaceDN/>
        <w:bidi w:val="0"/>
        <w:adjustRightInd/>
        <w:snapToGrid/>
        <w:spacing w:line="360" w:lineRule="auto"/>
        <w:ind w:left="0" w:leftChars="0" w:firstLine="315" w:firstLineChars="150"/>
        <w:jc w:val="left"/>
        <w:textAlignment w:val="auto"/>
        <w:rPr>
          <w:rFonts w:ascii="Times New Roman" w:hAnsi="Times New Roman" w:cs="Times New Roman"/>
        </w:rPr>
      </w:pPr>
      <w:r>
        <w:rPr>
          <w:rFonts w:hint="eastAsia" w:ascii="Times New Roman" w:hAnsi="Times New Roman" w:eastAsia="宋体" w:cs="Times New Roman"/>
          <w:caps w:val="0"/>
          <w:smallCaps w:val="0"/>
          <w:lang w:val="en-US" w:eastAsia="zh-CN"/>
        </w:rPr>
        <w:t>“</w:t>
      </w:r>
      <w:r>
        <w:rPr>
          <w:rFonts w:hint="eastAsia" w:cs="Times New Roman"/>
          <w:caps w:val="0"/>
          <w:smallCaps w:val="0"/>
          <w:lang w:val="en-US" w:eastAsia="zh-CN"/>
        </w:rPr>
        <w:t>报价材料”手风琴</w:t>
      </w:r>
      <w:r>
        <w:rPr>
          <w:rFonts w:hint="eastAsia" w:ascii="Times New Roman" w:hAnsi="Times New Roman" w:eastAsia="宋体" w:cs="Times New Roman"/>
          <w:caps w:val="0"/>
          <w:smallCaps w:val="0"/>
          <w:lang w:val="en-US" w:eastAsia="zh-CN"/>
        </w:rPr>
        <w:t>，打开上传文件</w:t>
      </w:r>
      <w:r>
        <w:rPr>
          <w:rFonts w:hint="eastAsia" w:cs="Times New Roman"/>
          <w:caps w:val="0"/>
          <w:smallCaps w:val="0"/>
          <w:lang w:val="en-US" w:eastAsia="zh-CN"/>
        </w:rPr>
        <w:t>对话框，上传对应的参与材料</w:t>
      </w:r>
      <w:r>
        <w:rPr>
          <w:rFonts w:hint="eastAsia" w:ascii="Times New Roman" w:hAnsi="Times New Roman" w:eastAsia="宋体" w:cs="Times New Roman"/>
          <w:caps w:val="0"/>
          <w:smallCaps w:val="0"/>
          <w:lang w:val="en-US" w:eastAsia="zh-CN"/>
        </w:rPr>
        <w:t>。</w:t>
      </w:r>
    </w:p>
    <w:p w14:paraId="6A99D9FD">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pPr>
      <w:r>
        <w:drawing>
          <wp:inline distT="0" distB="0" distL="114300" distR="114300">
            <wp:extent cx="5057775" cy="636270"/>
            <wp:effectExtent l="0" t="0" r="9525" b="11430"/>
            <wp:docPr id="68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 name="图片 39"/>
                    <pic:cNvPicPr>
                      <a:picLocks noChangeAspect="1"/>
                    </pic:cNvPicPr>
                  </pic:nvPicPr>
                  <pic:blipFill>
                    <a:blip r:embed="rId222"/>
                    <a:stretch>
                      <a:fillRect/>
                    </a:stretch>
                  </pic:blipFill>
                  <pic:spPr>
                    <a:xfrm>
                      <a:off x="0" y="0"/>
                      <a:ext cx="5057775" cy="636270"/>
                    </a:xfrm>
                    <a:prstGeom prst="rect">
                      <a:avLst/>
                    </a:prstGeom>
                    <a:noFill/>
                    <a:ln>
                      <a:noFill/>
                    </a:ln>
                  </pic:spPr>
                </pic:pic>
              </a:graphicData>
            </a:graphic>
          </wp:inline>
        </w:drawing>
      </w:r>
    </w:p>
    <w:p w14:paraId="7B73BFBD">
      <w:pPr>
        <w:keepNext w:val="0"/>
        <w:keepLines w:val="0"/>
        <w:pageBreakBefore w:val="0"/>
        <w:widowControl w:val="0"/>
        <w:numPr>
          <w:ilvl w:val="0"/>
          <w:numId w:val="167"/>
        </w:numPr>
        <w:kinsoku/>
        <w:wordWrap/>
        <w:overflowPunct/>
        <w:topLinePunct w:val="0"/>
        <w:autoSpaceDE/>
        <w:autoSpaceDN/>
        <w:bidi w:val="0"/>
        <w:adjustRightInd/>
        <w:snapToGrid/>
        <w:spacing w:line="360" w:lineRule="auto"/>
        <w:ind w:left="0" w:leftChars="0" w:firstLine="315" w:firstLineChars="150"/>
        <w:jc w:val="left"/>
        <w:textAlignment w:val="auto"/>
        <w:rPr>
          <w:rFonts w:ascii="Times New Roman" w:hAnsi="Times New Roman" w:cs="Times New Roman"/>
        </w:rPr>
      </w:pPr>
      <w:r>
        <w:rPr>
          <w:rFonts w:hint="eastAsia" w:cs="Times New Roman"/>
          <w:caps w:val="0"/>
          <w:smallCaps w:val="0"/>
          <w:lang w:val="en-US" w:eastAsia="zh-CN"/>
        </w:rPr>
        <w:t>填写完报价信息后，点击“确认报价”可以提交当前报价信息</w:t>
      </w:r>
      <w:r>
        <w:rPr>
          <w:rFonts w:hint="eastAsia" w:ascii="Times New Roman" w:hAnsi="Times New Roman" w:eastAsia="宋体" w:cs="Times New Roman"/>
          <w:caps w:val="0"/>
          <w:smallCaps w:val="0"/>
          <w:lang w:val="en-US" w:eastAsia="zh-CN"/>
        </w:rPr>
        <w:t>。</w:t>
      </w:r>
    </w:p>
    <w:p w14:paraId="4AA7D6EC">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pPr>
      <w:r>
        <w:drawing>
          <wp:inline distT="0" distB="0" distL="114300" distR="114300">
            <wp:extent cx="5057775" cy="2322195"/>
            <wp:effectExtent l="0" t="0" r="9525" b="1905"/>
            <wp:docPr id="69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 name="图片 40"/>
                    <pic:cNvPicPr>
                      <a:picLocks noChangeAspect="1"/>
                    </pic:cNvPicPr>
                  </pic:nvPicPr>
                  <pic:blipFill>
                    <a:blip r:embed="rId223"/>
                    <a:stretch>
                      <a:fillRect/>
                    </a:stretch>
                  </pic:blipFill>
                  <pic:spPr>
                    <a:xfrm>
                      <a:off x="0" y="0"/>
                      <a:ext cx="5057775" cy="2322195"/>
                    </a:xfrm>
                    <a:prstGeom prst="rect">
                      <a:avLst/>
                    </a:prstGeom>
                    <a:noFill/>
                    <a:ln>
                      <a:noFill/>
                    </a:ln>
                  </pic:spPr>
                </pic:pic>
              </a:graphicData>
            </a:graphic>
          </wp:inline>
        </w:drawing>
      </w:r>
    </w:p>
    <w:p w14:paraId="0473C039">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pPr>
    </w:p>
    <w:p w14:paraId="45A04516">
      <w:pPr>
        <w:pStyle w:val="4"/>
        <w:pageBreakBefore w:val="0"/>
        <w:kinsoku/>
        <w:wordWrap/>
        <w:overflowPunct/>
        <w:topLinePunct w:val="0"/>
        <w:bidi w:val="0"/>
        <w:snapToGrid/>
        <w:spacing w:line="360" w:lineRule="auto"/>
        <w:textAlignment w:val="auto"/>
        <w:rPr>
          <w:lang w:val="en-US" w:eastAsia="zh-CN"/>
        </w:rPr>
      </w:pPr>
      <w:bookmarkStart w:id="307" w:name="_Toc22612"/>
      <w:r>
        <w:rPr>
          <w:rFonts w:hint="eastAsia"/>
          <w:lang w:val="en-US" w:eastAsia="zh-CN"/>
        </w:rPr>
        <w:t>成交</w:t>
      </w:r>
      <w:r>
        <w:rPr>
          <w:lang w:val="en-US" w:eastAsia="zh-CN"/>
        </w:rPr>
        <w:t>通知书</w:t>
      </w:r>
      <w:r>
        <w:rPr>
          <w:rFonts w:hint="eastAsia"/>
          <w:lang w:val="en-US" w:eastAsia="zh-CN"/>
        </w:rPr>
        <w:t>查看</w:t>
      </w:r>
      <w:bookmarkEnd w:id="307"/>
    </w:p>
    <w:p w14:paraId="49C84EE4">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功能</w:t>
      </w: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介绍</w:t>
      </w:r>
      <w:r>
        <w:rPr>
          <w:rFonts w:ascii="Times New Roman" w:hAnsi="Times New Roman" w:eastAsia="宋体" w:cs="Times New Roman"/>
          <w:b/>
          <w:bCs/>
          <w:caps w:val="0"/>
          <w:smallCaps w:val="0"/>
          <w:color w:val="000000" w:themeColor="text1"/>
          <w14:textFill>
            <w14:solidFill>
              <w14:schemeClr w14:val="tx1"/>
            </w14:solidFill>
          </w14:textFill>
        </w:rPr>
        <w:t>：</w:t>
      </w:r>
    </w:p>
    <w:p w14:paraId="62DD3667">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此环节具备</w:t>
      </w:r>
      <w:r>
        <w:rPr>
          <w:rFonts w:hint="eastAsia" w:ascii="宋体" w:hAnsi="宋体" w:cs="宋体"/>
          <w:sz w:val="21"/>
          <w:szCs w:val="21"/>
          <w:lang w:val="en-US" w:eastAsia="zh-CN"/>
        </w:rPr>
        <w:t>成交</w:t>
      </w:r>
      <w:r>
        <w:rPr>
          <w:rFonts w:hint="eastAsia" w:ascii="宋体" w:hAnsi="宋体" w:eastAsia="宋体" w:cs="宋体"/>
          <w:sz w:val="21"/>
          <w:szCs w:val="21"/>
        </w:rPr>
        <w:t>供应商接收</w:t>
      </w:r>
      <w:r>
        <w:rPr>
          <w:rFonts w:hint="eastAsia" w:ascii="宋体" w:hAnsi="宋体" w:eastAsia="宋体" w:cs="宋体"/>
          <w:sz w:val="21"/>
          <w:szCs w:val="21"/>
          <w:lang w:eastAsia="zh-CN"/>
        </w:rPr>
        <w:t>采购人</w:t>
      </w:r>
      <w:r>
        <w:rPr>
          <w:rFonts w:hint="eastAsia" w:ascii="宋体" w:hAnsi="宋体" w:eastAsia="宋体" w:cs="宋体"/>
          <w:sz w:val="21"/>
          <w:szCs w:val="21"/>
        </w:rPr>
        <w:t>发送的</w:t>
      </w:r>
      <w:r>
        <w:rPr>
          <w:rFonts w:hint="eastAsia" w:ascii="宋体" w:hAnsi="宋体" w:cs="宋体"/>
          <w:sz w:val="21"/>
          <w:szCs w:val="21"/>
          <w:lang w:val="en-US" w:eastAsia="zh-CN"/>
        </w:rPr>
        <w:t>成交</w:t>
      </w:r>
      <w:r>
        <w:rPr>
          <w:rFonts w:hint="eastAsia" w:ascii="宋体" w:hAnsi="宋体" w:eastAsia="宋体" w:cs="宋体"/>
          <w:sz w:val="21"/>
          <w:szCs w:val="21"/>
        </w:rPr>
        <w:t>通知书功能。</w:t>
      </w:r>
    </w:p>
    <w:p w14:paraId="46D44D0F">
      <w:pPr>
        <w:pageBreakBefore w:val="0"/>
        <w:kinsoku/>
        <w:wordWrap/>
        <w:overflowPunct/>
        <w:topLinePunct w:val="0"/>
        <w:bidi w:val="0"/>
        <w:snapToGrid/>
        <w:spacing w:line="360" w:lineRule="auto"/>
        <w:ind w:firstLine="480"/>
        <w:jc w:val="both"/>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hint="eastAsia" w:ascii="宋体" w:hAnsi="宋体" w:cs="宋体"/>
          <w:sz w:val="21"/>
          <w:szCs w:val="21"/>
          <w:lang w:val="en-US" w:eastAsia="zh-CN"/>
        </w:rPr>
        <w:t>成交</w:t>
      </w:r>
      <w:r>
        <w:rPr>
          <w:rFonts w:hint="eastAsia" w:ascii="宋体" w:hAnsi="宋体" w:eastAsia="宋体" w:cs="宋体"/>
          <w:sz w:val="21"/>
          <w:szCs w:val="21"/>
        </w:rPr>
        <w:t>结果确定后，</w:t>
      </w:r>
      <w:r>
        <w:rPr>
          <w:rFonts w:hint="eastAsia" w:ascii="宋体" w:hAnsi="宋体" w:eastAsia="宋体" w:cs="宋体"/>
          <w:sz w:val="21"/>
          <w:szCs w:val="21"/>
          <w:lang w:eastAsia="zh-CN"/>
        </w:rPr>
        <w:t>采购人</w:t>
      </w:r>
      <w:r>
        <w:rPr>
          <w:rFonts w:hint="eastAsia" w:ascii="宋体" w:hAnsi="宋体" w:eastAsia="宋体" w:cs="宋体"/>
          <w:sz w:val="21"/>
          <w:szCs w:val="21"/>
        </w:rPr>
        <w:t>向</w:t>
      </w:r>
      <w:r>
        <w:rPr>
          <w:rFonts w:hint="eastAsia" w:ascii="宋体" w:hAnsi="宋体" w:cs="宋体"/>
          <w:sz w:val="21"/>
          <w:szCs w:val="21"/>
          <w:lang w:val="en-US" w:eastAsia="zh-CN"/>
        </w:rPr>
        <w:t>成交</w:t>
      </w:r>
      <w:r>
        <w:rPr>
          <w:rFonts w:hint="eastAsia" w:ascii="宋体" w:hAnsi="宋体" w:eastAsia="宋体" w:cs="宋体"/>
          <w:sz w:val="21"/>
          <w:szCs w:val="21"/>
        </w:rPr>
        <w:t>供应商发送</w:t>
      </w:r>
      <w:r>
        <w:rPr>
          <w:rFonts w:hint="eastAsia" w:ascii="宋体" w:hAnsi="宋体" w:cs="宋体"/>
          <w:sz w:val="21"/>
          <w:szCs w:val="21"/>
          <w:lang w:val="en-US" w:eastAsia="zh-CN"/>
        </w:rPr>
        <w:t>成交</w:t>
      </w:r>
      <w:r>
        <w:rPr>
          <w:rFonts w:hint="eastAsia" w:ascii="宋体" w:hAnsi="宋体" w:eastAsia="宋体" w:cs="宋体"/>
          <w:sz w:val="21"/>
          <w:szCs w:val="21"/>
        </w:rPr>
        <w:t>通知书。供应商登录系统，进入</w:t>
      </w:r>
      <w:r>
        <w:rPr>
          <w:rFonts w:hint="eastAsia" w:ascii="宋体" w:hAnsi="宋体" w:cs="宋体"/>
          <w:sz w:val="21"/>
          <w:szCs w:val="21"/>
          <w:lang w:val="en-US" w:eastAsia="zh-CN"/>
        </w:rPr>
        <w:t>成交</w:t>
      </w:r>
      <w:r>
        <w:rPr>
          <w:rFonts w:hint="eastAsia" w:ascii="宋体" w:hAnsi="宋体" w:eastAsia="宋体" w:cs="宋体"/>
          <w:sz w:val="21"/>
          <w:szCs w:val="21"/>
        </w:rPr>
        <w:t>通知书菜单，选择标段（包），点击查看按钮查看</w:t>
      </w:r>
      <w:r>
        <w:rPr>
          <w:rFonts w:hint="eastAsia" w:ascii="宋体" w:hAnsi="宋体" w:cs="宋体"/>
          <w:sz w:val="21"/>
          <w:szCs w:val="21"/>
          <w:lang w:val="en-US" w:eastAsia="zh-CN"/>
        </w:rPr>
        <w:t>成交</w:t>
      </w:r>
      <w:r>
        <w:rPr>
          <w:rFonts w:hint="eastAsia" w:ascii="宋体" w:hAnsi="宋体" w:eastAsia="宋体" w:cs="宋体"/>
          <w:sz w:val="21"/>
          <w:szCs w:val="21"/>
        </w:rPr>
        <w:t>通知书。</w:t>
      </w:r>
    </w:p>
    <w:p w14:paraId="30F1C083">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前置条件：</w:t>
      </w:r>
    </w:p>
    <w:p w14:paraId="636C81F1">
      <w:pPr>
        <w:pageBreakBefore w:val="0"/>
        <w:kinsoku/>
        <w:wordWrap/>
        <w:overflowPunct/>
        <w:topLinePunct w:val="0"/>
        <w:bidi w:val="0"/>
        <w:snapToGrid/>
        <w:spacing w:line="360" w:lineRule="auto"/>
        <w:ind w:firstLine="422"/>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cs="Times New Roman"/>
          <w:bCs/>
          <w:caps w:val="0"/>
          <w:smallCaps w:val="0"/>
          <w:color w:val="000000" w:themeColor="text1"/>
          <w:szCs w:val="21"/>
          <w:lang w:val="en-US" w:eastAsia="zh-CN"/>
          <w14:textFill>
            <w14:solidFill>
              <w14:schemeClr w14:val="tx1"/>
            </w14:solidFill>
          </w14:textFill>
        </w:rPr>
        <w:t>成交</w:t>
      </w:r>
      <w:r>
        <w:rPr>
          <w:rFonts w:ascii="Times New Roman" w:hAnsi="Times New Roman" w:eastAsia="宋体" w:cs="Times New Roman"/>
          <w:bCs/>
          <w:caps w:val="0"/>
          <w:smallCaps w:val="0"/>
          <w:color w:val="000000" w:themeColor="text1"/>
          <w:szCs w:val="21"/>
          <w14:textFill>
            <w14:solidFill>
              <w14:schemeClr w14:val="tx1"/>
            </w14:solidFill>
          </w14:textFill>
        </w:rPr>
        <w:t>通知书</w:t>
      </w:r>
      <w:r>
        <w:rPr>
          <w:rFonts w:hint="eastAsia" w:ascii="Times New Roman" w:hAnsi="Times New Roman" w:eastAsia="宋体" w:cs="Times New Roman"/>
          <w:bCs/>
          <w:caps w:val="0"/>
          <w:smallCaps w:val="0"/>
          <w:color w:val="000000" w:themeColor="text1"/>
          <w:szCs w:val="21"/>
          <w:lang w:val="en-US" w:eastAsia="zh-CN"/>
          <w14:textFill>
            <w14:solidFill>
              <w14:schemeClr w14:val="tx1"/>
            </w14:solidFill>
          </w14:textFill>
        </w:rPr>
        <w:t>审核通过，投标单位</w:t>
      </w:r>
      <w:r>
        <w:rPr>
          <w:rFonts w:hint="eastAsia" w:ascii="Times New Roman" w:hAnsi="Times New Roman" w:cs="Times New Roman"/>
          <w:bCs/>
          <w:caps w:val="0"/>
          <w:smallCaps w:val="0"/>
          <w:color w:val="000000" w:themeColor="text1"/>
          <w:szCs w:val="21"/>
          <w:lang w:val="en-US" w:eastAsia="zh-CN"/>
          <w14:textFill>
            <w14:solidFill>
              <w14:schemeClr w14:val="tx1"/>
            </w14:solidFill>
          </w14:textFill>
        </w:rPr>
        <w:t>成交</w:t>
      </w:r>
      <w:r>
        <w:rPr>
          <w:rFonts w:ascii="Times New Roman" w:hAnsi="Times New Roman" w:eastAsia="宋体" w:cs="Times New Roman"/>
          <w:bCs/>
          <w:caps w:val="0"/>
          <w:smallCaps w:val="0"/>
          <w:color w:val="000000" w:themeColor="text1"/>
          <w:szCs w:val="21"/>
          <w14:textFill>
            <w14:solidFill>
              <w14:schemeClr w14:val="tx1"/>
            </w14:solidFill>
          </w14:textFill>
        </w:rPr>
        <w:t>。</w:t>
      </w:r>
    </w:p>
    <w:p w14:paraId="7E2D517E">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操作步骤：</w:t>
      </w:r>
    </w:p>
    <w:p w14:paraId="5B8109EF">
      <w:pPr>
        <w:keepNext w:val="0"/>
        <w:keepLines w:val="0"/>
        <w:pageBreakBefore w:val="0"/>
        <w:widowControl w:val="0"/>
        <w:numPr>
          <w:ilvl w:val="0"/>
          <w:numId w:val="169"/>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146C05D4">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cs="Times New Roman"/>
        </w:rPr>
        <w:drawing>
          <wp:inline distT="0" distB="0" distL="114300" distR="114300">
            <wp:extent cx="5057775" cy="2754630"/>
            <wp:effectExtent l="0" t="0" r="9525" b="7620"/>
            <wp:docPr id="668"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 name="图片 54"/>
                    <pic:cNvPicPr>
                      <a:picLocks noChangeAspect="1"/>
                    </pic:cNvPicPr>
                  </pic:nvPicPr>
                  <pic:blipFill>
                    <a:blip r:embed="rId74"/>
                    <a:stretch>
                      <a:fillRect/>
                    </a:stretch>
                  </pic:blipFill>
                  <pic:spPr>
                    <a:xfrm>
                      <a:off x="0" y="0"/>
                      <a:ext cx="5057775" cy="2754630"/>
                    </a:xfrm>
                    <a:prstGeom prst="rect">
                      <a:avLst/>
                    </a:prstGeom>
                    <a:noFill/>
                    <a:ln>
                      <a:noFill/>
                    </a:ln>
                  </pic:spPr>
                </pic:pic>
              </a:graphicData>
            </a:graphic>
          </wp:inline>
        </w:drawing>
      </w:r>
    </w:p>
    <w:p w14:paraId="49D96237">
      <w:pPr>
        <w:keepNext w:val="0"/>
        <w:keepLines w:val="0"/>
        <w:pageBreakBefore w:val="0"/>
        <w:widowControl w:val="0"/>
        <w:numPr>
          <w:ilvl w:val="0"/>
          <w:numId w:val="169"/>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w:t>
      </w:r>
      <w:r>
        <w:rPr>
          <w:rFonts w:hint="eastAsia" w:ascii="Times New Roman" w:hAnsi="Times New Roman"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0A9B6B3E">
      <w:pPr>
        <w:pageBreakBefore w:val="0"/>
        <w:numPr>
          <w:ilvl w:val="0"/>
          <w:numId w:val="0"/>
        </w:numPr>
        <w:kinsoku/>
        <w:wordWrap/>
        <w:overflowPunct/>
        <w:topLinePunct w:val="0"/>
        <w:bidi w:val="0"/>
        <w:snapToGrid/>
        <w:spacing w:line="360" w:lineRule="auto"/>
        <w:jc w:val="center"/>
        <w:textAlignment w:val="auto"/>
        <w:rPr>
          <w:rFonts w:hint="eastAsia" w:ascii="Times New Roman" w:hAnsi="Times New Roman" w:eastAsia="宋体" w:cs="Times New Roman"/>
          <w:lang w:val="en-US" w:eastAsia="zh-CN"/>
        </w:rPr>
      </w:pPr>
      <w:r>
        <w:rPr>
          <w:rFonts w:ascii="Times New Roman" w:hAnsi="Times New Roman" w:eastAsia="宋体" w:cs="Times New Roman"/>
        </w:rPr>
        <w:drawing>
          <wp:inline distT="0" distB="0" distL="114300" distR="114300">
            <wp:extent cx="5057775" cy="2437765"/>
            <wp:effectExtent l="0" t="0" r="9525" b="635"/>
            <wp:docPr id="669"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5706BCAA">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p>
    <w:p w14:paraId="5772768C">
      <w:pPr>
        <w:keepNext w:val="0"/>
        <w:keepLines w:val="0"/>
        <w:pageBreakBefore w:val="0"/>
        <w:widowControl w:val="0"/>
        <w:numPr>
          <w:ilvl w:val="0"/>
          <w:numId w:val="169"/>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供应商工作台页面，</w:t>
      </w:r>
      <w:r>
        <w:rPr>
          <w:rFonts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cs="Times New Roman"/>
          <w:caps w:val="0"/>
          <w:smallCaps w:val="0"/>
          <w:color w:val="000000" w:themeColor="text1"/>
          <w:lang w:val="en-US" w:eastAsia="zh-CN"/>
          <w14:textFill>
            <w14:solidFill>
              <w14:schemeClr w14:val="tx1"/>
            </w14:solidFill>
          </w14:textFill>
        </w:rPr>
        <w:t>成交</w:t>
      </w:r>
      <w:r>
        <w:rPr>
          <w:rFonts w:ascii="Times New Roman" w:hAnsi="Times New Roman" w:eastAsia="宋体" w:cs="Times New Roman"/>
          <w:caps w:val="0"/>
          <w:smallCaps w:val="0"/>
          <w:color w:val="000000" w:themeColor="text1"/>
          <w14:textFill>
            <w14:solidFill>
              <w14:schemeClr w14:val="tx1"/>
            </w14:solidFill>
          </w14:textFill>
        </w:rPr>
        <w:t>通知书</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查看</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菜单</w:t>
      </w:r>
      <w:r>
        <w:rPr>
          <w:rFonts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w:t>
      </w:r>
      <w:r>
        <w:rPr>
          <w:rFonts w:hint="eastAsia" w:ascii="Times New Roman" w:hAnsi="Times New Roman" w:cs="Times New Roman"/>
          <w:caps w:val="0"/>
          <w:smallCaps w:val="0"/>
          <w:color w:val="000000" w:themeColor="text1"/>
          <w:lang w:val="en-US" w:eastAsia="zh-CN"/>
          <w14:textFill>
            <w14:solidFill>
              <w14:schemeClr w14:val="tx1"/>
            </w14:solidFill>
          </w14:textFill>
        </w:rPr>
        <w:t>成交</w:t>
      </w:r>
      <w:r>
        <w:rPr>
          <w:rFonts w:ascii="Times New Roman" w:hAnsi="Times New Roman" w:eastAsia="宋体" w:cs="Times New Roman"/>
          <w:caps w:val="0"/>
          <w:smallCaps w:val="0"/>
          <w:color w:val="000000" w:themeColor="text1"/>
          <w14:textFill>
            <w14:solidFill>
              <w14:schemeClr w14:val="tx1"/>
            </w14:solidFill>
          </w14:textFill>
        </w:rPr>
        <w:t>通知书</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查看</w:t>
      </w:r>
      <w:r>
        <w:rPr>
          <w:rFonts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16A644E7">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aps w:val="0"/>
          <w:smallCaps w:val="0"/>
        </w:rPr>
      </w:pPr>
      <w:r>
        <w:drawing>
          <wp:inline distT="0" distB="0" distL="114300" distR="114300">
            <wp:extent cx="5057775" cy="2284730"/>
            <wp:effectExtent l="0" t="0" r="9525" b="1270"/>
            <wp:docPr id="69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 name="图片 42"/>
                    <pic:cNvPicPr>
                      <a:picLocks noChangeAspect="1"/>
                    </pic:cNvPicPr>
                  </pic:nvPicPr>
                  <pic:blipFill>
                    <a:blip r:embed="rId224"/>
                    <a:stretch>
                      <a:fillRect/>
                    </a:stretch>
                  </pic:blipFill>
                  <pic:spPr>
                    <a:xfrm>
                      <a:off x="0" y="0"/>
                      <a:ext cx="5057775" cy="2284730"/>
                    </a:xfrm>
                    <a:prstGeom prst="rect">
                      <a:avLst/>
                    </a:prstGeom>
                    <a:noFill/>
                    <a:ln>
                      <a:noFill/>
                    </a:ln>
                  </pic:spPr>
                </pic:pic>
              </a:graphicData>
            </a:graphic>
          </wp:inline>
        </w:drawing>
      </w:r>
    </w:p>
    <w:p w14:paraId="51EF5676">
      <w:pPr>
        <w:pageBreakBefore w:val="0"/>
        <w:widowControl/>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kern w:val="0"/>
          <w:sz w:val="24"/>
          <w14:textFill>
            <w14:solidFill>
              <w14:schemeClr w14:val="tx1"/>
            </w14:solidFill>
          </w14:textFill>
        </w:rPr>
      </w:pPr>
    </w:p>
    <w:p w14:paraId="50EBB154">
      <w:pPr>
        <w:pStyle w:val="4"/>
        <w:pageBreakBefore w:val="0"/>
        <w:kinsoku/>
        <w:wordWrap/>
        <w:overflowPunct/>
        <w:topLinePunct w:val="0"/>
        <w:bidi w:val="0"/>
        <w:snapToGrid/>
        <w:spacing w:line="360" w:lineRule="auto"/>
        <w:textAlignment w:val="auto"/>
        <w:rPr>
          <w:lang w:val="en-US" w:eastAsia="zh-CN"/>
        </w:rPr>
      </w:pPr>
      <w:bookmarkStart w:id="308" w:name="_Toc27430"/>
      <w:r>
        <w:rPr>
          <w:lang w:val="en-US" w:eastAsia="zh-CN"/>
        </w:rPr>
        <w:t>结果通知书</w:t>
      </w:r>
      <w:r>
        <w:rPr>
          <w:rFonts w:hint="eastAsia"/>
          <w:lang w:val="en-US" w:eastAsia="zh-CN"/>
        </w:rPr>
        <w:t>查看</w:t>
      </w:r>
      <w:bookmarkEnd w:id="308"/>
    </w:p>
    <w:p w14:paraId="4CE8DB23">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功能</w:t>
      </w: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介绍</w:t>
      </w:r>
      <w:r>
        <w:rPr>
          <w:rFonts w:ascii="Times New Roman" w:hAnsi="Times New Roman" w:eastAsia="宋体" w:cs="Times New Roman"/>
          <w:b/>
          <w:bCs/>
          <w:caps w:val="0"/>
          <w:smallCaps w:val="0"/>
          <w:color w:val="000000" w:themeColor="text1"/>
          <w14:textFill>
            <w14:solidFill>
              <w14:schemeClr w14:val="tx1"/>
            </w14:solidFill>
          </w14:textFill>
        </w:rPr>
        <w:t>：</w:t>
      </w:r>
    </w:p>
    <w:p w14:paraId="7A9DF585">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此环节具备未</w:t>
      </w:r>
      <w:r>
        <w:rPr>
          <w:rFonts w:hint="eastAsia" w:ascii="宋体" w:hAnsi="宋体" w:cs="宋体"/>
          <w:sz w:val="21"/>
          <w:szCs w:val="21"/>
          <w:lang w:val="en-US" w:eastAsia="zh-CN"/>
        </w:rPr>
        <w:t>成交</w:t>
      </w:r>
      <w:r>
        <w:rPr>
          <w:rFonts w:hint="eastAsia" w:ascii="宋体" w:hAnsi="宋体" w:eastAsia="宋体" w:cs="宋体"/>
          <w:sz w:val="21"/>
          <w:szCs w:val="21"/>
        </w:rPr>
        <w:t>供应商接收</w:t>
      </w:r>
      <w:r>
        <w:rPr>
          <w:rFonts w:hint="eastAsia" w:ascii="宋体" w:hAnsi="宋体" w:eastAsia="宋体" w:cs="宋体"/>
          <w:sz w:val="21"/>
          <w:szCs w:val="21"/>
          <w:lang w:eastAsia="zh-CN"/>
        </w:rPr>
        <w:t>采购人</w:t>
      </w:r>
      <w:r>
        <w:rPr>
          <w:rFonts w:hint="eastAsia" w:ascii="宋体" w:hAnsi="宋体" w:eastAsia="宋体" w:cs="宋体"/>
          <w:sz w:val="21"/>
          <w:szCs w:val="21"/>
        </w:rPr>
        <w:t>发送的结果通知书功能。</w:t>
      </w:r>
    </w:p>
    <w:p w14:paraId="6A469071">
      <w:pPr>
        <w:pageBreakBefore w:val="0"/>
        <w:kinsoku/>
        <w:wordWrap/>
        <w:overflowPunct/>
        <w:topLinePunct w:val="0"/>
        <w:bidi w:val="0"/>
        <w:snapToGrid/>
        <w:spacing w:line="360" w:lineRule="auto"/>
        <w:jc w:val="both"/>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hint="eastAsia" w:ascii="宋体" w:hAnsi="宋体" w:cs="宋体"/>
          <w:sz w:val="21"/>
          <w:szCs w:val="21"/>
          <w:lang w:val="en-US" w:eastAsia="zh-CN"/>
        </w:rPr>
        <w:t>成交</w:t>
      </w:r>
      <w:r>
        <w:rPr>
          <w:rFonts w:hint="eastAsia" w:ascii="宋体" w:hAnsi="宋体" w:eastAsia="宋体" w:cs="宋体"/>
          <w:sz w:val="21"/>
          <w:szCs w:val="21"/>
        </w:rPr>
        <w:t>结果确定后，</w:t>
      </w:r>
      <w:r>
        <w:rPr>
          <w:rFonts w:hint="eastAsia" w:ascii="宋体" w:hAnsi="宋体" w:eastAsia="宋体" w:cs="宋体"/>
          <w:sz w:val="21"/>
          <w:szCs w:val="21"/>
          <w:lang w:eastAsia="zh-CN"/>
        </w:rPr>
        <w:t>采购人</w:t>
      </w:r>
      <w:r>
        <w:rPr>
          <w:rFonts w:hint="eastAsia" w:ascii="宋体" w:hAnsi="宋体" w:eastAsia="宋体" w:cs="宋体"/>
          <w:sz w:val="21"/>
          <w:szCs w:val="21"/>
        </w:rPr>
        <w:t>向未</w:t>
      </w:r>
      <w:r>
        <w:rPr>
          <w:rFonts w:hint="eastAsia" w:ascii="宋体" w:hAnsi="宋体" w:cs="宋体"/>
          <w:sz w:val="21"/>
          <w:szCs w:val="21"/>
          <w:lang w:val="en-US" w:eastAsia="zh-CN"/>
        </w:rPr>
        <w:t>成交</w:t>
      </w:r>
      <w:r>
        <w:rPr>
          <w:rFonts w:hint="eastAsia" w:ascii="宋体" w:hAnsi="宋体" w:eastAsia="宋体" w:cs="宋体"/>
          <w:sz w:val="21"/>
          <w:szCs w:val="21"/>
        </w:rPr>
        <w:t>供应商发送结果通知书。供应商登录系统，进入结果通知书菜单，选择标段（包），点击查看按钮查看结果通知书。</w:t>
      </w:r>
    </w:p>
    <w:p w14:paraId="423A2824">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前置条件：</w:t>
      </w:r>
    </w:p>
    <w:p w14:paraId="289EC812">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hint="eastAsia" w:ascii="Times New Roman" w:hAnsi="Times New Roman" w:cs="Times New Roman"/>
          <w:bCs/>
          <w:caps w:val="0"/>
          <w:smallCaps w:val="0"/>
          <w:color w:val="000000" w:themeColor="text1"/>
          <w:szCs w:val="21"/>
          <w:lang w:val="en-US" w:eastAsia="zh-CN"/>
          <w14:textFill>
            <w14:solidFill>
              <w14:schemeClr w14:val="tx1"/>
            </w14:solidFill>
          </w14:textFill>
        </w:rPr>
        <w:t>成交</w:t>
      </w:r>
      <w:r>
        <w:rPr>
          <w:rFonts w:ascii="Times New Roman" w:hAnsi="Times New Roman" w:eastAsia="宋体" w:cs="Times New Roman"/>
          <w:bCs/>
          <w:caps w:val="0"/>
          <w:smallCaps w:val="0"/>
          <w:color w:val="000000" w:themeColor="text1"/>
          <w:szCs w:val="21"/>
          <w14:textFill>
            <w14:solidFill>
              <w14:schemeClr w14:val="tx1"/>
            </w14:solidFill>
          </w14:textFill>
        </w:rPr>
        <w:t>通知书</w:t>
      </w:r>
      <w:r>
        <w:rPr>
          <w:rFonts w:hint="eastAsia" w:ascii="Times New Roman" w:hAnsi="Times New Roman" w:eastAsia="宋体" w:cs="Times New Roman"/>
          <w:bCs/>
          <w:caps w:val="0"/>
          <w:smallCaps w:val="0"/>
          <w:color w:val="000000" w:themeColor="text1"/>
          <w:szCs w:val="21"/>
          <w:lang w:val="en-US" w:eastAsia="zh-CN"/>
          <w14:textFill>
            <w14:solidFill>
              <w14:schemeClr w14:val="tx1"/>
            </w14:solidFill>
          </w14:textFill>
        </w:rPr>
        <w:t>审核通过，投标单位未中标</w:t>
      </w:r>
      <w:r>
        <w:rPr>
          <w:rFonts w:ascii="Times New Roman" w:hAnsi="Times New Roman" w:eastAsia="宋体" w:cs="Times New Roman"/>
          <w:bCs/>
          <w:caps w:val="0"/>
          <w:smallCaps w:val="0"/>
          <w:color w:val="000000" w:themeColor="text1"/>
          <w:szCs w:val="21"/>
          <w14:textFill>
            <w14:solidFill>
              <w14:schemeClr w14:val="tx1"/>
            </w14:solidFill>
          </w14:textFill>
        </w:rPr>
        <w:t>。</w:t>
      </w:r>
    </w:p>
    <w:p w14:paraId="5C1CA9B6">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操作步骤：</w:t>
      </w:r>
    </w:p>
    <w:p w14:paraId="1AAC8C06">
      <w:pPr>
        <w:keepNext w:val="0"/>
        <w:keepLines w:val="0"/>
        <w:pageBreakBefore w:val="0"/>
        <w:widowControl w:val="0"/>
        <w:numPr>
          <w:ilvl w:val="0"/>
          <w:numId w:val="170"/>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0D9937E5">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cs="Times New Roman"/>
        </w:rPr>
        <w:drawing>
          <wp:inline distT="0" distB="0" distL="114300" distR="114300">
            <wp:extent cx="5057775" cy="2754630"/>
            <wp:effectExtent l="0" t="0" r="9525" b="7620"/>
            <wp:docPr id="671"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 name="图片 54"/>
                    <pic:cNvPicPr>
                      <a:picLocks noChangeAspect="1"/>
                    </pic:cNvPicPr>
                  </pic:nvPicPr>
                  <pic:blipFill>
                    <a:blip r:embed="rId74"/>
                    <a:stretch>
                      <a:fillRect/>
                    </a:stretch>
                  </pic:blipFill>
                  <pic:spPr>
                    <a:xfrm>
                      <a:off x="0" y="0"/>
                      <a:ext cx="5057775" cy="2754630"/>
                    </a:xfrm>
                    <a:prstGeom prst="rect">
                      <a:avLst/>
                    </a:prstGeom>
                    <a:noFill/>
                    <a:ln>
                      <a:noFill/>
                    </a:ln>
                  </pic:spPr>
                </pic:pic>
              </a:graphicData>
            </a:graphic>
          </wp:inline>
        </w:drawing>
      </w:r>
    </w:p>
    <w:p w14:paraId="3CA9AC77">
      <w:pPr>
        <w:keepNext w:val="0"/>
        <w:keepLines w:val="0"/>
        <w:pageBreakBefore w:val="0"/>
        <w:widowControl w:val="0"/>
        <w:numPr>
          <w:ilvl w:val="0"/>
          <w:numId w:val="170"/>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w:t>
      </w:r>
      <w:r>
        <w:rPr>
          <w:rFonts w:hint="eastAsia" w:ascii="Times New Roman" w:hAnsi="Times New Roman"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2D13B459">
      <w:pPr>
        <w:pageBreakBefore w:val="0"/>
        <w:numPr>
          <w:ilvl w:val="0"/>
          <w:numId w:val="0"/>
        </w:numPr>
        <w:kinsoku/>
        <w:wordWrap/>
        <w:overflowPunct/>
        <w:topLinePunct w:val="0"/>
        <w:bidi w:val="0"/>
        <w:snapToGrid/>
        <w:spacing w:line="360" w:lineRule="auto"/>
        <w:jc w:val="center"/>
        <w:textAlignment w:val="auto"/>
        <w:rPr>
          <w:rFonts w:hint="eastAsia" w:ascii="Times New Roman" w:hAnsi="Times New Roman" w:eastAsia="宋体" w:cs="Times New Roman"/>
          <w:lang w:val="en-US" w:eastAsia="zh-CN"/>
        </w:rPr>
      </w:pPr>
      <w:r>
        <w:rPr>
          <w:rFonts w:ascii="Times New Roman" w:hAnsi="Times New Roman" w:eastAsia="宋体" w:cs="Times New Roman"/>
        </w:rPr>
        <w:drawing>
          <wp:inline distT="0" distB="0" distL="114300" distR="114300">
            <wp:extent cx="5057775" cy="2437765"/>
            <wp:effectExtent l="0" t="0" r="9525" b="635"/>
            <wp:docPr id="672"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140026B5">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p>
    <w:p w14:paraId="37C0118A">
      <w:pPr>
        <w:keepNext w:val="0"/>
        <w:keepLines w:val="0"/>
        <w:pageBreakBefore w:val="0"/>
        <w:widowControl w:val="0"/>
        <w:numPr>
          <w:ilvl w:val="0"/>
          <w:numId w:val="170"/>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供应商工作台页面，</w:t>
      </w:r>
      <w:r>
        <w:rPr>
          <w:rFonts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ascii="Times New Roman" w:hAnsi="Times New Roman" w:eastAsia="宋体" w:cs="Times New Roman"/>
          <w:caps w:val="0"/>
          <w:smallCaps w:val="0"/>
          <w:color w:val="000000" w:themeColor="text1"/>
          <w14:textFill>
            <w14:solidFill>
              <w14:schemeClr w14:val="tx1"/>
            </w14:solidFill>
          </w14:textFill>
        </w:rPr>
        <w:t>结果通知书</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查看</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菜单</w:t>
      </w:r>
      <w:r>
        <w:rPr>
          <w:rFonts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w:t>
      </w:r>
      <w:r>
        <w:rPr>
          <w:rFonts w:ascii="Times New Roman" w:hAnsi="Times New Roman" w:eastAsia="宋体" w:cs="Times New Roman"/>
          <w:caps w:val="0"/>
          <w:smallCaps w:val="0"/>
          <w:color w:val="000000" w:themeColor="text1"/>
          <w14:textFill>
            <w14:solidFill>
              <w14:schemeClr w14:val="tx1"/>
            </w14:solidFill>
          </w14:textFill>
        </w:rPr>
        <w:t>结果通知书</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查看</w:t>
      </w:r>
      <w:r>
        <w:rPr>
          <w:rFonts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1DAFBA59">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aps w:val="0"/>
          <w:smallCaps w:val="0"/>
        </w:rPr>
      </w:pPr>
      <w:r>
        <w:drawing>
          <wp:inline distT="0" distB="0" distL="114300" distR="114300">
            <wp:extent cx="5057775" cy="2384425"/>
            <wp:effectExtent l="0" t="0" r="9525" b="15875"/>
            <wp:docPr id="69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 name="图片 41"/>
                    <pic:cNvPicPr>
                      <a:picLocks noChangeAspect="1"/>
                    </pic:cNvPicPr>
                  </pic:nvPicPr>
                  <pic:blipFill>
                    <a:blip r:embed="rId225"/>
                    <a:stretch>
                      <a:fillRect/>
                    </a:stretch>
                  </pic:blipFill>
                  <pic:spPr>
                    <a:xfrm>
                      <a:off x="0" y="0"/>
                      <a:ext cx="5057775" cy="2384425"/>
                    </a:xfrm>
                    <a:prstGeom prst="rect">
                      <a:avLst/>
                    </a:prstGeom>
                    <a:noFill/>
                    <a:ln>
                      <a:noFill/>
                    </a:ln>
                  </pic:spPr>
                </pic:pic>
              </a:graphicData>
            </a:graphic>
          </wp:inline>
        </w:drawing>
      </w:r>
    </w:p>
    <w:p w14:paraId="1298B4F4">
      <w:pPr>
        <w:pageBreakBefore w:val="0"/>
        <w:widowControl w:val="0"/>
        <w:numPr>
          <w:ilvl w:val="0"/>
          <w:numId w:val="0"/>
        </w:numPr>
        <w:kinsoku/>
        <w:wordWrap/>
        <w:overflowPunct/>
        <w:topLinePunct w:val="0"/>
        <w:bidi w:val="0"/>
        <w:snapToGrid/>
        <w:spacing w:line="360" w:lineRule="auto"/>
        <w:textAlignment w:val="auto"/>
        <w:rPr>
          <w:rFonts w:ascii="Times New Roman" w:hAnsi="Times New Roman" w:eastAsia="宋体" w:cs="Times New Roman"/>
          <w:caps w:val="0"/>
          <w:smallCaps w:val="0"/>
          <w:color w:val="000000" w:themeColor="text1"/>
          <w14:textFill>
            <w14:solidFill>
              <w14:schemeClr w14:val="tx1"/>
            </w14:solidFill>
          </w14:textFill>
        </w:rPr>
      </w:pPr>
    </w:p>
    <w:p w14:paraId="5369BD4A">
      <w:pPr>
        <w:pStyle w:val="4"/>
        <w:pageBreakBefore w:val="0"/>
        <w:kinsoku/>
        <w:wordWrap/>
        <w:overflowPunct/>
        <w:topLinePunct w:val="0"/>
        <w:bidi w:val="0"/>
        <w:snapToGrid/>
        <w:spacing w:line="360" w:lineRule="auto"/>
        <w:textAlignment w:val="auto"/>
        <w:rPr>
          <w:rFonts w:hint="eastAsia"/>
          <w:lang w:val="en-US" w:eastAsia="zh-CN"/>
        </w:rPr>
      </w:pPr>
      <w:bookmarkStart w:id="309" w:name="_Toc16988"/>
      <w:r>
        <w:rPr>
          <w:rFonts w:hint="eastAsia"/>
          <w:lang w:val="en-US" w:eastAsia="zh-CN"/>
        </w:rPr>
        <w:t>竞价拍卖</w:t>
      </w:r>
      <w:bookmarkEnd w:id="309"/>
    </w:p>
    <w:p w14:paraId="6954FE30">
      <w:pPr>
        <w:pStyle w:val="4"/>
        <w:pageBreakBefore w:val="0"/>
        <w:kinsoku/>
        <w:wordWrap/>
        <w:overflowPunct/>
        <w:topLinePunct w:val="0"/>
        <w:bidi w:val="0"/>
        <w:snapToGrid/>
        <w:spacing w:line="360" w:lineRule="auto"/>
        <w:textAlignment w:val="auto"/>
      </w:pPr>
      <w:bookmarkStart w:id="310" w:name="_Toc13097"/>
      <w:r>
        <w:rPr>
          <w:rFonts w:hint="eastAsia"/>
          <w:lang w:val="en-US" w:eastAsia="zh-CN"/>
        </w:rPr>
        <w:t>响应登记</w:t>
      </w:r>
      <w:bookmarkEnd w:id="310"/>
    </w:p>
    <w:p w14:paraId="6FD1877E">
      <w:pPr>
        <w:pageBreakBefore w:val="0"/>
        <w:kinsoku/>
        <w:wordWrap/>
        <w:overflowPunct/>
        <w:topLinePunct w:val="0"/>
        <w:bidi w:val="0"/>
        <w:snapToGrid/>
        <w:spacing w:line="360" w:lineRule="auto"/>
        <w:ind w:firstLine="480"/>
        <w:jc w:val="both"/>
        <w:textAlignment w:val="auto"/>
        <w:rPr>
          <w:rFonts w:hint="eastAsia"/>
          <w:b/>
          <w:bCs/>
          <w:caps w:val="0"/>
          <w:smallCaps w:val="0"/>
          <w:color w:val="000000" w:themeColor="text1"/>
          <w:lang w:val="en-US" w:eastAsia="zh-CN"/>
          <w14:textFill>
            <w14:solidFill>
              <w14:schemeClr w14:val="tx1"/>
            </w14:solidFill>
          </w14:textFill>
        </w:rPr>
      </w:pPr>
      <w:r>
        <w:rPr>
          <w:rFonts w:hint="eastAsia" w:ascii="Times New Roman" w:eastAsia="宋体"/>
          <w:b/>
          <w:bCs/>
          <w:caps w:val="0"/>
          <w:smallCaps w:val="0"/>
          <w:color w:val="000000" w:themeColor="text1"/>
          <w:lang w:val="en-US" w:eastAsia="zh-CN"/>
          <w14:textFill>
            <w14:solidFill>
              <w14:schemeClr w14:val="tx1"/>
            </w14:solidFill>
          </w14:textFill>
        </w:rPr>
        <w:t>功能介绍：</w:t>
      </w:r>
    </w:p>
    <w:p w14:paraId="315FB5CD">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此模块具有供应商填写投标信息进行报名的功能。</w:t>
      </w:r>
    </w:p>
    <w:p w14:paraId="555E07B4">
      <w:pPr>
        <w:pageBreakBefore w:val="0"/>
        <w:kinsoku/>
        <w:wordWrap/>
        <w:overflowPunct/>
        <w:topLinePunct w:val="0"/>
        <w:bidi w:val="0"/>
        <w:snapToGrid/>
        <w:spacing w:line="360" w:lineRule="auto"/>
        <w:ind w:firstLine="480"/>
        <w:jc w:val="both"/>
        <w:textAlignment w:val="auto"/>
        <w:rPr>
          <w:rFonts w:hint="default" w:eastAsia="宋体"/>
          <w:b/>
          <w:bCs/>
          <w:caps w:val="0"/>
          <w:smallCaps w:val="0"/>
          <w:color w:val="000000" w:themeColor="text1"/>
          <w:lang w:val="en-US" w:eastAsia="zh-CN"/>
          <w14:textFill>
            <w14:solidFill>
              <w14:schemeClr w14:val="tx1"/>
            </w14:solidFill>
          </w14:textFill>
        </w:rPr>
      </w:pPr>
      <w:r>
        <w:rPr>
          <w:rFonts w:hint="eastAsia" w:ascii="宋体" w:hAnsi="宋体" w:eastAsia="宋体" w:cs="宋体"/>
          <w:sz w:val="21"/>
          <w:szCs w:val="21"/>
        </w:rPr>
        <w:t>供应商查看招标公告后登录系统后，选择需要报名的标段，进入投标信息编辑页面进行信息填写报名。</w:t>
      </w:r>
    </w:p>
    <w:p w14:paraId="05DE8BC1">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前置条件：</w:t>
      </w:r>
    </w:p>
    <w:p w14:paraId="7F789C5F">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hint="eastAsia"/>
          <w:caps w:val="0"/>
          <w:smallCaps w:val="0"/>
          <w:color w:val="000000" w:themeColor="text1"/>
          <w:lang w:val="en-US" w:eastAsia="zh-CN"/>
          <w14:textFill>
            <w14:solidFill>
              <w14:schemeClr w14:val="tx1"/>
            </w14:solidFill>
          </w14:textFill>
        </w:rPr>
        <w:t>拍卖</w:t>
      </w:r>
      <w:r>
        <w:rPr>
          <w:rFonts w:hint="eastAsia" w:ascii="Times New Roman" w:eastAsia="宋体"/>
          <w:caps w:val="0"/>
          <w:smallCaps w:val="0"/>
          <w:color w:val="000000" w:themeColor="text1"/>
          <w:lang w:val="en-US" w:eastAsia="zh-CN"/>
          <w14:textFill>
            <w14:solidFill>
              <w14:schemeClr w14:val="tx1"/>
            </w14:solidFill>
          </w14:textFill>
        </w:rPr>
        <w:t>公告竞拍单位征集方式为“公开征集”且物资公告审核通过</w:t>
      </w:r>
      <w:r>
        <w:rPr>
          <w:rFonts w:hint="eastAsia"/>
          <w:caps w:val="0"/>
          <w:smallCaps w:val="0"/>
          <w:color w:val="000000" w:themeColor="text1"/>
          <w:lang w:val="en-US" w:eastAsia="zh-CN"/>
          <w14:textFill>
            <w14:solidFill>
              <w14:schemeClr w14:val="tx1"/>
            </w14:solidFill>
          </w14:textFill>
        </w:rPr>
        <w:t>且报名截止时间未到</w:t>
      </w:r>
      <w:r>
        <w:rPr>
          <w:rFonts w:eastAsia="宋体"/>
          <w:caps w:val="0"/>
          <w:smallCaps w:val="0"/>
          <w:color w:val="000000" w:themeColor="text1"/>
          <w14:textFill>
            <w14:solidFill>
              <w14:schemeClr w14:val="tx1"/>
            </w14:solidFill>
          </w14:textFill>
        </w:rPr>
        <w:t>。</w:t>
      </w:r>
    </w:p>
    <w:p w14:paraId="21BAF483">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操作步骤：</w:t>
      </w:r>
    </w:p>
    <w:p w14:paraId="68B4585C">
      <w:pPr>
        <w:keepNext w:val="0"/>
        <w:keepLines w:val="0"/>
        <w:pageBreakBefore w:val="0"/>
        <w:widowControl w:val="0"/>
        <w:numPr>
          <w:ilvl w:val="0"/>
          <w:numId w:val="171"/>
        </w:numPr>
        <w:kinsoku/>
        <w:wordWrap/>
        <w:overflowPunct/>
        <w:topLinePunct w:val="0"/>
        <w:autoSpaceDE/>
        <w:autoSpaceDN/>
        <w:bidi w:val="0"/>
        <w:adjustRightInd/>
        <w:snapToGrid/>
        <w:spacing w:line="360" w:lineRule="auto"/>
        <w:ind w:left="0" w:leftChars="0" w:firstLine="315" w:firstLineChars="150"/>
        <w:textAlignment w:val="auto"/>
        <w:rPr>
          <w:rFonts w:hint="eastAsia" w:eastAsia="宋体"/>
          <w:caps w:val="0"/>
          <w:smallCaps w:val="0"/>
          <w:color w:val="000000" w:themeColor="text1"/>
          <w:lang w:val="en-US" w:eastAsia="zh-CN"/>
          <w14:textFill>
            <w14:solidFill>
              <w14:schemeClr w14:val="tx1"/>
            </w14:solidFill>
          </w14:textFill>
        </w:rPr>
      </w:pPr>
      <w:r>
        <w:rPr>
          <w:rFonts w:hint="eastAsia" w:eastAsia="宋体"/>
          <w:caps w:val="0"/>
          <w:smallCaps w:val="0"/>
          <w:color w:val="000000" w:themeColor="text1"/>
          <w14:textFill>
            <w14:solidFill>
              <w14:schemeClr w14:val="tx1"/>
            </w14:solidFill>
          </w14:textFill>
        </w:rPr>
        <w:t>点击</w:t>
      </w:r>
      <w:r>
        <w:rPr>
          <w:rFonts w:hint="eastAsia" w:eastAsia="宋体"/>
          <w:caps w:val="0"/>
          <w:smallCaps w:val="0"/>
          <w:color w:val="000000" w:themeColor="text1"/>
          <w:lang w:eastAsia="zh-CN"/>
          <w14:textFill>
            <w14:solidFill>
              <w14:schemeClr w14:val="tx1"/>
            </w14:solidFill>
          </w14:textFill>
        </w:rPr>
        <w:t>“</w:t>
      </w:r>
      <w:r>
        <w:rPr>
          <w:rFonts w:hint="eastAsia" w:eastAsia="宋体"/>
          <w:caps w:val="0"/>
          <w:smallCaps w:val="0"/>
          <w:color w:val="000000" w:themeColor="text1"/>
          <w:lang w:val="en-US" w:eastAsia="zh-CN"/>
          <w14:textFill>
            <w14:solidFill>
              <w14:schemeClr w14:val="tx1"/>
            </w14:solidFill>
          </w14:textFill>
        </w:rPr>
        <w:t>公告信息</w:t>
      </w:r>
      <w:r>
        <w:rPr>
          <w:rFonts w:hint="eastAsia" w:eastAsia="宋体"/>
          <w:caps w:val="0"/>
          <w:smallCaps w:val="0"/>
          <w:color w:val="000000" w:themeColor="text1"/>
          <w:lang w:eastAsia="zh-CN"/>
          <w14:textFill>
            <w14:solidFill>
              <w14:schemeClr w14:val="tx1"/>
            </w14:solidFill>
          </w14:textFill>
        </w:rPr>
        <w:t>”按钮</w:t>
      </w:r>
      <w:r>
        <w:rPr>
          <w:rFonts w:hint="eastAsia" w:eastAsia="宋体"/>
          <w:caps w:val="0"/>
          <w:smallCaps w:val="0"/>
          <w:color w:val="000000" w:themeColor="text1"/>
          <w14:textFill>
            <w14:solidFill>
              <w14:schemeClr w14:val="tx1"/>
            </w14:solidFill>
          </w14:textFill>
        </w:rPr>
        <w:t>，进入</w:t>
      </w:r>
      <w:r>
        <w:rPr>
          <w:rFonts w:hint="eastAsia" w:eastAsia="宋体"/>
          <w:caps w:val="0"/>
          <w:smallCaps w:val="0"/>
          <w:color w:val="000000" w:themeColor="text1"/>
          <w:lang w:val="en-US" w:eastAsia="zh-CN"/>
          <w14:textFill>
            <w14:solidFill>
              <w14:schemeClr w14:val="tx1"/>
            </w14:solidFill>
          </w14:textFill>
        </w:rPr>
        <w:t>公告信息页面</w:t>
      </w:r>
      <w:r>
        <w:rPr>
          <w:rFonts w:hint="eastAsia" w:eastAsia="宋体"/>
          <w:caps w:val="0"/>
          <w:smallCaps w:val="0"/>
          <w:color w:val="000000" w:themeColor="text1"/>
          <w:lang w:eastAsia="zh-CN"/>
          <w14:textFill>
            <w14:solidFill>
              <w14:schemeClr w14:val="tx1"/>
            </w14:solidFill>
          </w14:textFill>
        </w:rPr>
        <w:t>。如下图：</w:t>
      </w:r>
    </w:p>
    <w:p w14:paraId="1E5106EC">
      <w:pPr>
        <w:pageBreakBefore w:val="0"/>
        <w:kinsoku/>
        <w:wordWrap/>
        <w:overflowPunct/>
        <w:topLinePunct w:val="0"/>
        <w:bidi w:val="0"/>
        <w:snapToGrid/>
        <w:spacing w:line="360" w:lineRule="auto"/>
        <w:ind w:left="0" w:leftChars="0" w:firstLine="0" w:firstLineChars="0"/>
        <w:jc w:val="center"/>
        <w:textAlignment w:val="auto"/>
        <w:rPr>
          <w:rFonts w:eastAsia="宋体"/>
          <w:caps w:val="0"/>
          <w:smallCaps w:val="0"/>
          <w:color w:val="000000" w:themeColor="text1"/>
          <w14:textFill>
            <w14:solidFill>
              <w14:schemeClr w14:val="tx1"/>
            </w14:solidFill>
          </w14:textFill>
        </w:rPr>
      </w:pPr>
      <w:r>
        <w:rPr>
          <w:rFonts w:ascii="Times New Roman" w:hAnsi="Times New Roman" w:eastAsia="宋体" w:cs="Times New Roman"/>
        </w:rPr>
        <w:drawing>
          <wp:inline distT="0" distB="0" distL="114300" distR="114300">
            <wp:extent cx="5057775" cy="2424430"/>
            <wp:effectExtent l="0" t="0" r="9525" b="13970"/>
            <wp:docPr id="69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 name="图片 13"/>
                    <pic:cNvPicPr>
                      <a:picLocks noChangeAspect="1"/>
                    </pic:cNvPicPr>
                  </pic:nvPicPr>
                  <pic:blipFill>
                    <a:blip r:embed="rId28"/>
                    <a:stretch>
                      <a:fillRect/>
                    </a:stretch>
                  </pic:blipFill>
                  <pic:spPr>
                    <a:xfrm>
                      <a:off x="0" y="0"/>
                      <a:ext cx="5057775" cy="2424430"/>
                    </a:xfrm>
                    <a:prstGeom prst="rect">
                      <a:avLst/>
                    </a:prstGeom>
                    <a:noFill/>
                    <a:ln>
                      <a:noFill/>
                    </a:ln>
                  </pic:spPr>
                </pic:pic>
              </a:graphicData>
            </a:graphic>
          </wp:inline>
        </w:drawing>
      </w:r>
    </w:p>
    <w:p w14:paraId="28E59C3D">
      <w:pPr>
        <w:keepNext w:val="0"/>
        <w:keepLines w:val="0"/>
        <w:pageBreakBefore w:val="0"/>
        <w:widowControl w:val="0"/>
        <w:numPr>
          <w:ilvl w:val="0"/>
          <w:numId w:val="171"/>
        </w:numPr>
        <w:kinsoku/>
        <w:wordWrap/>
        <w:overflowPunct/>
        <w:topLinePunct w:val="0"/>
        <w:autoSpaceDE/>
        <w:autoSpaceDN/>
        <w:bidi w:val="0"/>
        <w:adjustRightInd/>
        <w:snapToGrid/>
        <w:spacing w:line="360" w:lineRule="auto"/>
        <w:ind w:left="0" w:leftChars="0" w:firstLine="315" w:firstLineChars="150"/>
        <w:textAlignment w:val="auto"/>
        <w:rPr>
          <w:rFonts w:eastAsia="宋体"/>
          <w:caps w:val="0"/>
          <w:smallCaps w:val="0"/>
          <w:color w:val="000000" w:themeColor="text1"/>
          <w14:textFill>
            <w14:solidFill>
              <w14:schemeClr w14:val="tx1"/>
            </w14:solidFill>
          </w14:textFill>
        </w:rPr>
      </w:pPr>
      <w:r>
        <w:rPr>
          <w:rFonts w:hint="eastAsia" w:eastAsia="宋体"/>
          <w:caps w:val="0"/>
          <w:smallCaps w:val="0"/>
          <w:color w:val="000000" w:themeColor="text1"/>
          <w:lang w:val="en-US" w:eastAsia="zh-CN"/>
          <w14:textFill>
            <w14:solidFill>
              <w14:schemeClr w14:val="tx1"/>
            </w14:solidFill>
          </w14:textFill>
        </w:rPr>
        <w:t>公告信息页面中鼠标放置到标段（包）上，点击“</w:t>
      </w:r>
      <w:r>
        <w:rPr>
          <w:rFonts w:hint="eastAsia" w:ascii="Times New Roman" w:eastAsia="宋体"/>
          <w:caps w:val="0"/>
          <w:smallCaps w:val="0"/>
          <w:color w:val="000000" w:themeColor="text1"/>
          <w:lang w:val="en-US" w:eastAsia="zh-CN"/>
          <w14:textFill>
            <w14:solidFill>
              <w14:schemeClr w14:val="tx1"/>
            </w14:solidFill>
          </w14:textFill>
        </w:rPr>
        <w:t>进入项目</w:t>
      </w:r>
      <w:r>
        <w:rPr>
          <w:rFonts w:hint="eastAsia" w:eastAsia="宋体"/>
          <w:caps w:val="0"/>
          <w:smallCaps w:val="0"/>
          <w:color w:val="000000" w:themeColor="text1"/>
          <w:lang w:val="en-US" w:eastAsia="zh-CN"/>
          <w14:textFill>
            <w14:solidFill>
              <w14:schemeClr w14:val="tx1"/>
            </w14:solidFill>
          </w14:textFill>
        </w:rPr>
        <w:t>”按钮，进入</w:t>
      </w:r>
      <w:r>
        <w:rPr>
          <w:rFonts w:hint="eastAsia" w:ascii="Times New Roman" w:eastAsia="宋体"/>
          <w:caps w:val="0"/>
          <w:smallCaps w:val="0"/>
          <w:color w:val="000000" w:themeColor="text1"/>
          <w:lang w:val="en-US" w:eastAsia="zh-CN"/>
          <w14:textFill>
            <w14:solidFill>
              <w14:schemeClr w14:val="tx1"/>
            </w14:solidFill>
          </w14:textFill>
        </w:rPr>
        <w:t>项目工作台</w:t>
      </w:r>
      <w:r>
        <w:rPr>
          <w:rFonts w:hint="eastAsia" w:eastAsia="宋体"/>
          <w:caps w:val="0"/>
          <w:smallCaps w:val="0"/>
          <w:color w:val="000000" w:themeColor="text1"/>
          <w:lang w:val="en-US" w:eastAsia="zh-CN"/>
          <w14:textFill>
            <w14:solidFill>
              <w14:schemeClr w14:val="tx1"/>
            </w14:solidFill>
          </w14:textFill>
        </w:rPr>
        <w:t>。如下图：</w:t>
      </w:r>
    </w:p>
    <w:p w14:paraId="0F446188">
      <w:pPr>
        <w:pageBreakBefore w:val="0"/>
        <w:numPr>
          <w:ilvl w:val="0"/>
          <w:numId w:val="0"/>
        </w:numPr>
        <w:kinsoku/>
        <w:wordWrap/>
        <w:overflowPunct/>
        <w:topLinePunct w:val="0"/>
        <w:bidi w:val="0"/>
        <w:snapToGrid/>
        <w:spacing w:line="360" w:lineRule="auto"/>
        <w:jc w:val="center"/>
        <w:textAlignment w:val="auto"/>
        <w:rPr>
          <w:rFonts w:eastAsia="宋体"/>
          <w:caps w:val="0"/>
          <w:smallCaps w:val="0"/>
          <w:color w:val="000000" w:themeColor="text1"/>
          <w14:textFill>
            <w14:solidFill>
              <w14:schemeClr w14:val="tx1"/>
            </w14:solidFill>
          </w14:textFill>
        </w:rPr>
      </w:pPr>
      <w:r>
        <w:drawing>
          <wp:inline distT="0" distB="0" distL="114300" distR="114300">
            <wp:extent cx="5057775" cy="2410460"/>
            <wp:effectExtent l="0" t="0" r="9525" b="8890"/>
            <wp:docPr id="69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 name="图片 14"/>
                    <pic:cNvPicPr>
                      <a:picLocks noChangeAspect="1"/>
                    </pic:cNvPicPr>
                  </pic:nvPicPr>
                  <pic:blipFill>
                    <a:blip r:embed="rId29"/>
                    <a:stretch>
                      <a:fillRect/>
                    </a:stretch>
                  </pic:blipFill>
                  <pic:spPr>
                    <a:xfrm>
                      <a:off x="0" y="0"/>
                      <a:ext cx="5057775" cy="2410460"/>
                    </a:xfrm>
                    <a:prstGeom prst="rect">
                      <a:avLst/>
                    </a:prstGeom>
                    <a:noFill/>
                    <a:ln>
                      <a:noFill/>
                    </a:ln>
                  </pic:spPr>
                </pic:pic>
              </a:graphicData>
            </a:graphic>
          </wp:inline>
        </w:drawing>
      </w:r>
    </w:p>
    <w:p w14:paraId="39AC64CA">
      <w:pPr>
        <w:keepNext w:val="0"/>
        <w:keepLines w:val="0"/>
        <w:pageBreakBefore w:val="0"/>
        <w:widowControl w:val="0"/>
        <w:numPr>
          <w:ilvl w:val="0"/>
          <w:numId w:val="171"/>
        </w:numPr>
        <w:kinsoku/>
        <w:wordWrap/>
        <w:overflowPunct/>
        <w:topLinePunct w:val="0"/>
        <w:autoSpaceDE/>
        <w:autoSpaceDN/>
        <w:bidi w:val="0"/>
        <w:adjustRightInd/>
        <w:snapToGrid/>
        <w:spacing w:line="360" w:lineRule="auto"/>
        <w:ind w:left="0" w:leftChars="0" w:firstLine="315" w:firstLineChars="150"/>
        <w:textAlignment w:val="auto"/>
        <w:rPr>
          <w:rFonts w:eastAsia="宋体"/>
          <w:caps w:val="0"/>
          <w:smallCaps w:val="0"/>
          <w:color w:val="000000" w:themeColor="text1"/>
          <w14:textFill>
            <w14:solidFill>
              <w14:schemeClr w14:val="tx1"/>
            </w14:solidFill>
          </w14:textFill>
        </w:rPr>
      </w:pPr>
      <w:r>
        <w:rPr>
          <w:rFonts w:hint="eastAsia" w:ascii="Times New Roman" w:eastAsia="宋体"/>
          <w:caps w:val="0"/>
          <w:smallCaps w:val="0"/>
          <w:color w:val="000000" w:themeColor="text1"/>
          <w:lang w:val="en-US" w:eastAsia="zh-CN"/>
          <w14:textFill>
            <w14:solidFill>
              <w14:schemeClr w14:val="tx1"/>
            </w14:solidFill>
          </w14:textFill>
        </w:rPr>
        <w:t>系统默认打开“响应登记”菜单页面，填写响应信息等内容，点击“我要响应”。即响应报名成功。</w:t>
      </w:r>
    </w:p>
    <w:p w14:paraId="5DCD7C4D">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pPr>
      <w:r>
        <w:drawing>
          <wp:inline distT="0" distB="0" distL="114300" distR="114300">
            <wp:extent cx="5057775" cy="1765935"/>
            <wp:effectExtent l="0" t="0" r="9525" b="5715"/>
            <wp:docPr id="695"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 name="图片 28"/>
                    <pic:cNvPicPr>
                      <a:picLocks noChangeAspect="1"/>
                    </pic:cNvPicPr>
                  </pic:nvPicPr>
                  <pic:blipFill>
                    <a:blip r:embed="rId207"/>
                    <a:stretch>
                      <a:fillRect/>
                    </a:stretch>
                  </pic:blipFill>
                  <pic:spPr>
                    <a:xfrm>
                      <a:off x="0" y="0"/>
                      <a:ext cx="5057775" cy="1765935"/>
                    </a:xfrm>
                    <a:prstGeom prst="rect">
                      <a:avLst/>
                    </a:prstGeom>
                    <a:noFill/>
                    <a:ln>
                      <a:noFill/>
                    </a:ln>
                  </pic:spPr>
                </pic:pic>
              </a:graphicData>
            </a:graphic>
          </wp:inline>
        </w:drawing>
      </w:r>
    </w:p>
    <w:p w14:paraId="0A10A45F">
      <w:pPr>
        <w:keepNext w:val="0"/>
        <w:keepLines w:val="0"/>
        <w:pageBreakBefore w:val="0"/>
        <w:widowControl w:val="0"/>
        <w:numPr>
          <w:ilvl w:val="0"/>
          <w:numId w:val="171"/>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lang w:val="en-US" w:eastAsia="zh-CN"/>
        </w:rPr>
      </w:pPr>
      <w:r>
        <w:rPr>
          <w:rFonts w:hint="eastAsia" w:ascii="Times New Roman" w:hAnsi="Times New Roman" w:cs="Times New Roman"/>
          <w:lang w:val="en-US" w:eastAsia="zh-CN"/>
        </w:rPr>
        <w:t>若</w:t>
      </w:r>
      <w:r>
        <w:rPr>
          <w:rFonts w:hint="eastAsia" w:cs="Times New Roman"/>
          <w:lang w:val="en-US" w:eastAsia="zh-CN"/>
        </w:rPr>
        <w:t>物资公告</w:t>
      </w:r>
      <w:r>
        <w:rPr>
          <w:rFonts w:hint="eastAsia" w:ascii="Times New Roman" w:hAnsi="Times New Roman" w:cs="Times New Roman"/>
          <w:lang w:val="en-US" w:eastAsia="zh-CN"/>
        </w:rPr>
        <w:t>中设置了“资格审查”，则需要上传“资格审查文件”，在“响应登记”菜单中，“04资格邀请相关附件”中上传“资格审查文件”，点击上传。</w:t>
      </w:r>
    </w:p>
    <w:p w14:paraId="7B67C786">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lang w:val="en-US" w:eastAsia="zh-CN"/>
        </w:rPr>
      </w:pPr>
      <w:r>
        <w:rPr>
          <w:rFonts w:ascii="Times New Roman" w:hAnsi="Times New Roman" w:cs="Times New Roman"/>
        </w:rPr>
        <w:drawing>
          <wp:inline distT="0" distB="0" distL="114300" distR="114300">
            <wp:extent cx="5057775" cy="2753995"/>
            <wp:effectExtent l="0" t="0" r="9525" b="8255"/>
            <wp:docPr id="69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 name="图片 2"/>
                    <pic:cNvPicPr>
                      <a:picLocks noChangeAspect="1"/>
                    </pic:cNvPicPr>
                  </pic:nvPicPr>
                  <pic:blipFill>
                    <a:blip r:embed="rId136"/>
                    <a:stretch>
                      <a:fillRect/>
                    </a:stretch>
                  </pic:blipFill>
                  <pic:spPr>
                    <a:xfrm>
                      <a:off x="0" y="0"/>
                      <a:ext cx="5057775" cy="2753995"/>
                    </a:xfrm>
                    <a:prstGeom prst="rect">
                      <a:avLst/>
                    </a:prstGeom>
                    <a:noFill/>
                    <a:ln>
                      <a:noFill/>
                    </a:ln>
                  </pic:spPr>
                </pic:pic>
              </a:graphicData>
            </a:graphic>
          </wp:inline>
        </w:drawing>
      </w:r>
    </w:p>
    <w:p w14:paraId="35C34ECC">
      <w:pPr>
        <w:keepNext w:val="0"/>
        <w:keepLines w:val="0"/>
        <w:pageBreakBefore w:val="0"/>
        <w:widowControl w:val="0"/>
        <w:numPr>
          <w:ilvl w:val="0"/>
          <w:numId w:val="171"/>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lang w:val="en-US" w:eastAsia="zh-CN"/>
        </w:rPr>
      </w:pPr>
      <w:r>
        <w:rPr>
          <w:rFonts w:hint="eastAsia" w:ascii="Times New Roman" w:hAnsi="Times New Roman" w:cs="Times New Roman"/>
          <w:lang w:val="en-US" w:eastAsia="zh-CN"/>
        </w:rPr>
        <w:t>上传成功后，点击“我要响应”，提交资审审查，弹出确认提醒，点击“确认”，资格审查提交成功，审核状态变为“待审核”。</w:t>
      </w:r>
    </w:p>
    <w:p w14:paraId="73459E09">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ascii="Times New Roman" w:hAnsi="Times New Roman" w:cs="Times New Roman"/>
        </w:rPr>
      </w:pPr>
      <w:r>
        <w:rPr>
          <w:rFonts w:ascii="Times New Roman" w:hAnsi="Times New Roman" w:cs="Times New Roman"/>
        </w:rPr>
        <w:drawing>
          <wp:inline distT="0" distB="0" distL="114300" distR="114300">
            <wp:extent cx="5057775" cy="2653665"/>
            <wp:effectExtent l="0" t="0" r="9525" b="13335"/>
            <wp:docPr id="69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 name="图片 3"/>
                    <pic:cNvPicPr>
                      <a:picLocks noChangeAspect="1"/>
                    </pic:cNvPicPr>
                  </pic:nvPicPr>
                  <pic:blipFill>
                    <a:blip r:embed="rId137"/>
                    <a:stretch>
                      <a:fillRect/>
                    </a:stretch>
                  </pic:blipFill>
                  <pic:spPr>
                    <a:xfrm>
                      <a:off x="0" y="0"/>
                      <a:ext cx="5057775" cy="2653665"/>
                    </a:xfrm>
                    <a:prstGeom prst="rect">
                      <a:avLst/>
                    </a:prstGeom>
                    <a:noFill/>
                    <a:ln>
                      <a:noFill/>
                    </a:ln>
                  </pic:spPr>
                </pic:pic>
              </a:graphicData>
            </a:graphic>
          </wp:inline>
        </w:drawing>
      </w:r>
    </w:p>
    <w:p w14:paraId="5C9A6EB5">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ascii="Times New Roman" w:hAnsi="Times New Roman" w:cs="Times New Roman"/>
        </w:rPr>
      </w:pPr>
      <w:r>
        <w:rPr>
          <w:rFonts w:ascii="Times New Roman" w:hAnsi="Times New Roman" w:cs="Times New Roman"/>
        </w:rPr>
        <w:drawing>
          <wp:inline distT="0" distB="0" distL="114300" distR="114300">
            <wp:extent cx="5057775" cy="2261235"/>
            <wp:effectExtent l="0" t="0" r="9525" b="5715"/>
            <wp:docPr id="69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 name="图片 4"/>
                    <pic:cNvPicPr>
                      <a:picLocks noChangeAspect="1"/>
                    </pic:cNvPicPr>
                  </pic:nvPicPr>
                  <pic:blipFill>
                    <a:blip r:embed="rId138"/>
                    <a:stretch>
                      <a:fillRect/>
                    </a:stretch>
                  </pic:blipFill>
                  <pic:spPr>
                    <a:xfrm>
                      <a:off x="0" y="0"/>
                      <a:ext cx="5057775" cy="2261235"/>
                    </a:xfrm>
                    <a:prstGeom prst="rect">
                      <a:avLst/>
                    </a:prstGeom>
                    <a:noFill/>
                    <a:ln>
                      <a:noFill/>
                    </a:ln>
                  </pic:spPr>
                </pic:pic>
              </a:graphicData>
            </a:graphic>
          </wp:inline>
        </w:drawing>
      </w:r>
    </w:p>
    <w:p w14:paraId="748EAF21">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leftChars="150"/>
        <w:jc w:val="both"/>
        <w:textAlignment w:val="auto"/>
        <w:rPr>
          <w:rFonts w:hint="eastAsia" w:ascii="Times New Roman" w:hAnsi="Times New Roman" w:eastAsia="宋体" w:cs="Times New Roman"/>
          <w:lang w:val="en-US" w:eastAsia="zh-CN"/>
        </w:rPr>
      </w:pPr>
      <w:r>
        <w:rPr>
          <w:rFonts w:hint="eastAsia" w:ascii="Times New Roman" w:hAnsi="Times New Roman" w:cs="Times New Roman"/>
          <w:lang w:val="en-US" w:eastAsia="zh-CN"/>
        </w:rPr>
        <w:t>注：只有审核状态变为“审核通过”后，方可进行后续采购文件下载、参与报价等操作。若审核不通过，则报名不成功。</w:t>
      </w:r>
    </w:p>
    <w:p w14:paraId="5AB37F67">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hint="eastAsia"/>
          <w:lang w:val="en-US" w:eastAsia="zh-CN"/>
        </w:rPr>
      </w:pPr>
    </w:p>
    <w:p w14:paraId="37A367A3">
      <w:pPr>
        <w:pStyle w:val="4"/>
        <w:pageBreakBefore w:val="0"/>
        <w:kinsoku/>
        <w:wordWrap/>
        <w:overflowPunct/>
        <w:topLinePunct w:val="0"/>
        <w:bidi w:val="0"/>
        <w:snapToGrid/>
        <w:spacing w:line="360" w:lineRule="auto"/>
        <w:textAlignment w:val="auto"/>
      </w:pPr>
      <w:bookmarkStart w:id="311" w:name="_Toc19747"/>
      <w:r>
        <w:rPr>
          <w:rFonts w:hint="eastAsia"/>
          <w:lang w:val="en-US" w:eastAsia="zh-CN"/>
        </w:rPr>
        <w:t>邀请书确认</w:t>
      </w:r>
      <w:bookmarkEnd w:id="311"/>
    </w:p>
    <w:p w14:paraId="5B0F6E36">
      <w:pPr>
        <w:pageBreakBefore w:val="0"/>
        <w:kinsoku/>
        <w:wordWrap/>
        <w:overflowPunct/>
        <w:topLinePunct w:val="0"/>
        <w:bidi w:val="0"/>
        <w:snapToGrid/>
        <w:spacing w:line="360" w:lineRule="auto"/>
        <w:ind w:firstLine="422"/>
        <w:textAlignment w:val="auto"/>
        <w:rPr>
          <w:rFonts w:hint="eastAsia"/>
          <w:b/>
          <w:bCs/>
          <w:caps w:val="0"/>
          <w:smallCaps w:val="0"/>
          <w:color w:val="000000" w:themeColor="text1"/>
          <w:lang w:val="en-US" w:eastAsia="zh-CN"/>
          <w14:textFill>
            <w14:solidFill>
              <w14:schemeClr w14:val="tx1"/>
            </w14:solidFill>
          </w14:textFill>
        </w:rPr>
      </w:pPr>
      <w:r>
        <w:rPr>
          <w:rFonts w:hint="eastAsia" w:ascii="Times New Roman" w:eastAsia="宋体"/>
          <w:b/>
          <w:bCs/>
          <w:caps w:val="0"/>
          <w:smallCaps w:val="0"/>
          <w:color w:val="000000" w:themeColor="text1"/>
          <w:lang w:val="en-US" w:eastAsia="zh-CN"/>
          <w14:textFill>
            <w14:solidFill>
              <w14:schemeClr w14:val="tx1"/>
            </w14:solidFill>
          </w14:textFill>
        </w:rPr>
        <w:t>功能介绍：</w:t>
      </w:r>
    </w:p>
    <w:p w14:paraId="4555D656">
      <w:pPr>
        <w:pageBreakBefore w:val="0"/>
        <w:widowControl w:val="0"/>
        <w:kinsoku/>
        <w:wordWrap/>
        <w:overflowPunct/>
        <w:topLinePunct w:val="0"/>
        <w:bidi w:val="0"/>
        <w:snapToGrid/>
        <w:spacing w:after="0" w:line="360" w:lineRule="auto"/>
        <w:ind w:firstLine="422"/>
        <w:jc w:val="left"/>
        <w:textAlignment w:val="auto"/>
        <w:rPr>
          <w:rFonts w:hint="eastAsia" w:ascii="宋体" w:hAnsi="宋体" w:eastAsia="宋体" w:cs="宋体"/>
          <w:b/>
          <w:bCs/>
          <w:caps w:val="0"/>
          <w:smallCaps w:val="0"/>
          <w:color w:val="000000" w:themeColor="text1"/>
          <w:sz w:val="21"/>
          <w:szCs w:val="21"/>
          <w:lang w:val="en-US" w:eastAsia="zh-CN"/>
          <w14:textFill>
            <w14:solidFill>
              <w14:schemeClr w14:val="tx1"/>
            </w14:solidFill>
          </w14:textFill>
        </w:rPr>
      </w:pPr>
      <w:r>
        <w:rPr>
          <w:rFonts w:hint="eastAsia" w:ascii="宋体" w:hAnsi="宋体" w:eastAsia="宋体" w:cs="宋体"/>
          <w:sz w:val="21"/>
          <w:szCs w:val="21"/>
          <w:lang w:val="en-US" w:eastAsia="zh-CN"/>
        </w:rPr>
        <w:t>采购人/采购代理发出邀请函，供应商确认邀请书，供应商确认是否参加邀请招标。</w:t>
      </w:r>
    </w:p>
    <w:p w14:paraId="75EBD0E9">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前置条件：</w:t>
      </w:r>
    </w:p>
    <w:p w14:paraId="7B8C023A">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hint="eastAsia" w:ascii="Times New Roman" w:eastAsia="宋体"/>
          <w:caps w:val="0"/>
          <w:smallCaps w:val="0"/>
          <w:color w:val="000000" w:themeColor="text1"/>
          <w:lang w:val="en-US" w:eastAsia="zh-CN"/>
          <w14:textFill>
            <w14:solidFill>
              <w14:schemeClr w14:val="tx1"/>
            </w14:solidFill>
          </w14:textFill>
        </w:rPr>
        <w:t>挂牌公告竞拍单位征集方式为“邀请征集”且物资公告审核通过</w:t>
      </w:r>
      <w:r>
        <w:rPr>
          <w:rFonts w:eastAsia="宋体"/>
          <w:caps w:val="0"/>
          <w:smallCaps w:val="0"/>
          <w:color w:val="000000" w:themeColor="text1"/>
          <w14:textFill>
            <w14:solidFill>
              <w14:schemeClr w14:val="tx1"/>
            </w14:solidFill>
          </w14:textFill>
        </w:rPr>
        <w:t>。</w:t>
      </w:r>
    </w:p>
    <w:p w14:paraId="70AE69CC">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操作步骤：</w:t>
      </w:r>
    </w:p>
    <w:p w14:paraId="6564507C">
      <w:pPr>
        <w:keepNext w:val="0"/>
        <w:keepLines w:val="0"/>
        <w:pageBreakBefore w:val="0"/>
        <w:widowControl w:val="0"/>
        <w:numPr>
          <w:ilvl w:val="0"/>
          <w:numId w:val="172"/>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点击右上角“消息提醒”菜单，弹出消息提醒页面。如下图：</w:t>
      </w:r>
    </w:p>
    <w:p w14:paraId="55E6579B">
      <w:pPr>
        <w:pageBreakBefore w:val="0"/>
        <w:kinsoku/>
        <w:wordWrap/>
        <w:overflowPunct/>
        <w:topLinePunct w:val="0"/>
        <w:bidi w:val="0"/>
        <w:snapToGrid/>
        <w:spacing w:line="360" w:lineRule="auto"/>
        <w:ind w:left="0" w:leftChars="0" w:firstLine="0" w:firstLineChars="0"/>
        <w:jc w:val="center"/>
        <w:textAlignment w:val="auto"/>
        <w:rPr>
          <w:rFonts w:ascii="Times New Roman" w:hAnsi="Times New Roman" w:eastAsia="宋体" w:cs="Times New Roman"/>
          <w:caps w:val="0"/>
          <w:smallCaps w:val="0"/>
        </w:rPr>
      </w:pPr>
      <w:r>
        <w:rPr>
          <w:rFonts w:ascii="Times New Roman" w:hAnsi="Times New Roman" w:cs="Times New Roman"/>
        </w:rPr>
        <w:drawing>
          <wp:inline distT="0" distB="0" distL="114300" distR="114300">
            <wp:extent cx="5057775" cy="2914650"/>
            <wp:effectExtent l="0" t="0" r="9525" b="0"/>
            <wp:docPr id="699"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 name="图片 12"/>
                    <pic:cNvPicPr>
                      <a:picLocks noChangeAspect="1"/>
                    </pic:cNvPicPr>
                  </pic:nvPicPr>
                  <pic:blipFill>
                    <a:blip r:embed="rId125"/>
                    <a:stretch>
                      <a:fillRect/>
                    </a:stretch>
                  </pic:blipFill>
                  <pic:spPr>
                    <a:xfrm>
                      <a:off x="0" y="0"/>
                      <a:ext cx="5057775" cy="2914650"/>
                    </a:xfrm>
                    <a:prstGeom prst="rect">
                      <a:avLst/>
                    </a:prstGeom>
                    <a:noFill/>
                    <a:ln>
                      <a:noFill/>
                    </a:ln>
                  </pic:spPr>
                </pic:pic>
              </a:graphicData>
            </a:graphic>
          </wp:inline>
        </w:drawing>
      </w:r>
    </w:p>
    <w:p w14:paraId="23E63393">
      <w:pPr>
        <w:keepNext w:val="0"/>
        <w:keepLines w:val="0"/>
        <w:pageBreakBefore w:val="0"/>
        <w:widowControl w:val="0"/>
        <w:numPr>
          <w:ilvl w:val="0"/>
          <w:numId w:val="172"/>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cs="Times New Roman"/>
          <w:caps w:val="0"/>
          <w:smallCaps w:val="0"/>
          <w:color w:val="000000" w:themeColor="text1"/>
          <w:lang w:val="en-US" w:eastAsia="zh-CN"/>
          <w14:textFill>
            <w14:solidFill>
              <w14:schemeClr w14:val="tx1"/>
            </w14:solidFill>
          </w14:textFill>
        </w:rPr>
        <w:t>打开邀请提醒信息，进入邀请确认页面</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。如下图：</w:t>
      </w:r>
    </w:p>
    <w:p w14:paraId="52C510E8">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rPr>
      </w:pPr>
      <w:r>
        <w:drawing>
          <wp:inline distT="0" distB="0" distL="114300" distR="114300">
            <wp:extent cx="5057775" cy="3203575"/>
            <wp:effectExtent l="0" t="0" r="9525" b="15875"/>
            <wp:docPr id="700"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 name="图片 24"/>
                    <pic:cNvPicPr>
                      <a:picLocks noChangeAspect="1"/>
                    </pic:cNvPicPr>
                  </pic:nvPicPr>
                  <pic:blipFill>
                    <a:blip r:embed="rId208"/>
                    <a:stretch>
                      <a:fillRect/>
                    </a:stretch>
                  </pic:blipFill>
                  <pic:spPr>
                    <a:xfrm>
                      <a:off x="0" y="0"/>
                      <a:ext cx="5057775" cy="3203575"/>
                    </a:xfrm>
                    <a:prstGeom prst="rect">
                      <a:avLst/>
                    </a:prstGeom>
                    <a:noFill/>
                    <a:ln>
                      <a:noFill/>
                    </a:ln>
                  </pic:spPr>
                </pic:pic>
              </a:graphicData>
            </a:graphic>
          </wp:inline>
        </w:drawing>
      </w:r>
    </w:p>
    <w:p w14:paraId="7D98C1B8">
      <w:pPr>
        <w:pageBreakBefore w:val="0"/>
        <w:kinsoku/>
        <w:wordWrap/>
        <w:overflowPunct/>
        <w:topLinePunct w:val="0"/>
        <w:bidi w:val="0"/>
        <w:snapToGrid/>
        <w:spacing w:line="360" w:lineRule="auto"/>
        <w:ind w:firstLine="0" w:firstLineChars="0"/>
        <w:jc w:val="center"/>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drawing>
          <wp:inline distT="0" distB="0" distL="114300" distR="114300">
            <wp:extent cx="5057775" cy="2386965"/>
            <wp:effectExtent l="0" t="0" r="9525" b="13335"/>
            <wp:docPr id="701"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 name="图片 25"/>
                    <pic:cNvPicPr>
                      <a:picLocks noChangeAspect="1"/>
                    </pic:cNvPicPr>
                  </pic:nvPicPr>
                  <pic:blipFill>
                    <a:blip r:embed="rId209"/>
                    <a:stretch>
                      <a:fillRect/>
                    </a:stretch>
                  </pic:blipFill>
                  <pic:spPr>
                    <a:xfrm>
                      <a:off x="0" y="0"/>
                      <a:ext cx="5057775" cy="2386965"/>
                    </a:xfrm>
                    <a:prstGeom prst="rect">
                      <a:avLst/>
                    </a:prstGeom>
                    <a:noFill/>
                    <a:ln>
                      <a:noFill/>
                    </a:ln>
                  </pic:spPr>
                </pic:pic>
              </a:graphicData>
            </a:graphic>
          </wp:inline>
        </w:drawing>
      </w:r>
    </w:p>
    <w:p w14:paraId="1BA56028">
      <w:pPr>
        <w:keepNext w:val="0"/>
        <w:keepLines w:val="0"/>
        <w:pageBreakBefore w:val="0"/>
        <w:widowControl w:val="0"/>
        <w:numPr>
          <w:ilvl w:val="0"/>
          <w:numId w:val="172"/>
        </w:numPr>
        <w:kinsoku/>
        <w:wordWrap/>
        <w:overflowPunct/>
        <w:topLinePunct w:val="0"/>
        <w:autoSpaceDE/>
        <w:autoSpaceDN/>
        <w:bidi w:val="0"/>
        <w:adjustRightInd/>
        <w:snapToGrid/>
        <w:spacing w:line="360" w:lineRule="auto"/>
        <w:ind w:left="0" w:leftChars="0" w:firstLine="315" w:firstLineChars="150"/>
        <w:jc w:val="left"/>
        <w:textAlignment w:val="auto"/>
        <w:rPr>
          <w:rFonts w:ascii="Times New Roman" w:hAnsi="Times New Roman" w:eastAsia="宋体" w:cs="Times New Roman"/>
          <w:caps w:val="0"/>
          <w:smallCaps w:val="0"/>
        </w:rPr>
      </w:pPr>
      <w:r>
        <w:rPr>
          <w:rFonts w:hint="eastAsia" w:ascii="Times New Roman" w:hAnsi="Times New Roman" w:eastAsia="宋体" w:cs="Times New Roman"/>
          <w:caps w:val="0"/>
          <w:smallCaps w:val="0"/>
          <w:lang w:val="en-US" w:eastAsia="zh-CN"/>
        </w:rPr>
        <w:t>点击邀请函图标，可以查看投标邀请函</w:t>
      </w:r>
      <w:r>
        <w:rPr>
          <w:rFonts w:hint="eastAsia" w:ascii="Times New Roman" w:hAnsi="Times New Roman" w:cs="Times New Roman"/>
          <w:caps w:val="0"/>
          <w:smallCaps w:val="0"/>
          <w:lang w:val="en-US" w:eastAsia="zh-CN"/>
        </w:rPr>
        <w:t>，</w:t>
      </w:r>
      <w:r>
        <w:rPr>
          <w:rFonts w:hint="eastAsia" w:ascii="Times New Roman" w:hAnsi="Times New Roman" w:eastAsia="宋体" w:cs="Times New Roman"/>
          <w:caps w:val="0"/>
          <w:smallCaps w:val="0"/>
          <w:lang w:val="en-US" w:eastAsia="zh-CN"/>
        </w:rPr>
        <w:t>如下</w:t>
      </w:r>
      <w:r>
        <w:rPr>
          <w:rFonts w:hint="eastAsia" w:ascii="Times New Roman" w:hAnsi="Times New Roman" w:cs="Times New Roman"/>
          <w:caps w:val="0"/>
          <w:smallCaps w:val="0"/>
          <w:lang w:val="en-US" w:eastAsia="zh-CN"/>
        </w:rPr>
        <w:t>图。</w:t>
      </w:r>
    </w:p>
    <w:p w14:paraId="72CA24F3">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aps w:val="0"/>
          <w:smallCaps w:val="0"/>
        </w:rPr>
      </w:pPr>
      <w:r>
        <w:rPr>
          <w:rFonts w:ascii="Times New Roman" w:hAnsi="Times New Roman" w:cs="Times New Roman"/>
        </w:rPr>
        <w:drawing>
          <wp:inline distT="0" distB="0" distL="114300" distR="114300">
            <wp:extent cx="5057775" cy="2487930"/>
            <wp:effectExtent l="0" t="0" r="9525" b="7620"/>
            <wp:docPr id="702"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 name="图片 15"/>
                    <pic:cNvPicPr>
                      <a:picLocks noChangeAspect="1"/>
                    </pic:cNvPicPr>
                  </pic:nvPicPr>
                  <pic:blipFill>
                    <a:blip r:embed="rId128"/>
                    <a:stretch>
                      <a:fillRect/>
                    </a:stretch>
                  </pic:blipFill>
                  <pic:spPr>
                    <a:xfrm>
                      <a:off x="0" y="0"/>
                      <a:ext cx="5057775" cy="2487930"/>
                    </a:xfrm>
                    <a:prstGeom prst="rect">
                      <a:avLst/>
                    </a:prstGeom>
                    <a:noFill/>
                    <a:ln>
                      <a:noFill/>
                    </a:ln>
                  </pic:spPr>
                </pic:pic>
              </a:graphicData>
            </a:graphic>
          </wp:inline>
        </w:drawing>
      </w:r>
    </w:p>
    <w:p w14:paraId="44140920">
      <w:pPr>
        <w:pageBreakBefore w:val="0"/>
        <w:kinsoku/>
        <w:wordWrap/>
        <w:overflowPunct/>
        <w:topLinePunct w:val="0"/>
        <w:bidi w:val="0"/>
        <w:snapToGrid/>
        <w:spacing w:line="360" w:lineRule="auto"/>
        <w:ind w:left="0" w:leftChars="0" w:firstLine="0" w:firstLineChars="0"/>
        <w:jc w:val="center"/>
        <w:textAlignment w:val="auto"/>
        <w:rPr>
          <w:rFonts w:hint="default" w:ascii="Times New Roman" w:hAnsi="Times New Roman" w:eastAsia="宋体" w:cs="Times New Roman"/>
          <w:caps w:val="0"/>
          <w:smallCaps w:val="0"/>
          <w:lang w:val="en-US" w:eastAsia="zh-CN"/>
        </w:rPr>
      </w:pPr>
      <w:r>
        <w:drawing>
          <wp:inline distT="0" distB="0" distL="114300" distR="114300">
            <wp:extent cx="5057775" cy="2456815"/>
            <wp:effectExtent l="0" t="0" r="9525" b="635"/>
            <wp:docPr id="703"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 name="图片 26"/>
                    <pic:cNvPicPr>
                      <a:picLocks noChangeAspect="1"/>
                    </pic:cNvPicPr>
                  </pic:nvPicPr>
                  <pic:blipFill>
                    <a:blip r:embed="rId140"/>
                    <a:stretch>
                      <a:fillRect/>
                    </a:stretch>
                  </pic:blipFill>
                  <pic:spPr>
                    <a:xfrm>
                      <a:off x="0" y="0"/>
                      <a:ext cx="5057775" cy="2456815"/>
                    </a:xfrm>
                    <a:prstGeom prst="rect">
                      <a:avLst/>
                    </a:prstGeom>
                    <a:noFill/>
                    <a:ln>
                      <a:noFill/>
                    </a:ln>
                  </pic:spPr>
                </pic:pic>
              </a:graphicData>
            </a:graphic>
          </wp:inline>
        </w:drawing>
      </w:r>
    </w:p>
    <w:p w14:paraId="4C44B512">
      <w:pPr>
        <w:keepNext w:val="0"/>
        <w:keepLines w:val="0"/>
        <w:pageBreakBefore w:val="0"/>
        <w:widowControl w:val="0"/>
        <w:numPr>
          <w:ilvl w:val="0"/>
          <w:numId w:val="172"/>
        </w:numPr>
        <w:kinsoku/>
        <w:wordWrap/>
        <w:overflowPunct/>
        <w:topLinePunct w:val="0"/>
        <w:autoSpaceDE/>
        <w:autoSpaceDN/>
        <w:bidi w:val="0"/>
        <w:adjustRightInd/>
        <w:snapToGrid/>
        <w:spacing w:line="360" w:lineRule="auto"/>
        <w:ind w:left="0" w:leftChars="0" w:firstLine="315" w:firstLineChars="150"/>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信息</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填写完成</w:t>
      </w:r>
      <w:r>
        <w:rPr>
          <w:rFonts w:hint="eastAsia" w:ascii="Times New Roman" w:hAnsi="Times New Roman" w:eastAsia="宋体" w:cs="Times New Roman"/>
          <w:caps w:val="0"/>
          <w:smallCaps w:val="0"/>
          <w:color w:val="000000" w:themeColor="text1"/>
          <w14:textFill>
            <w14:solidFill>
              <w14:schemeClr w14:val="tx1"/>
            </w14:solidFill>
          </w14:textFill>
        </w:rPr>
        <w:t>后，点击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确认参加</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或“确认不参加”按钮，会自动生成回执函。如下图：</w:t>
      </w:r>
    </w:p>
    <w:p w14:paraId="2A346F9C">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caps w:val="0"/>
          <w:smallCaps w:val="0"/>
        </w:rPr>
      </w:pPr>
      <w:r>
        <w:rPr>
          <w:rFonts w:ascii="Times New Roman" w:hAnsi="Times New Roman" w:cs="Times New Roman"/>
        </w:rPr>
        <w:drawing>
          <wp:inline distT="0" distB="0" distL="114300" distR="114300">
            <wp:extent cx="5057775" cy="1787525"/>
            <wp:effectExtent l="0" t="0" r="9525" b="3175"/>
            <wp:docPr id="704"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 name="图片 16"/>
                    <pic:cNvPicPr>
                      <a:picLocks noChangeAspect="1"/>
                    </pic:cNvPicPr>
                  </pic:nvPicPr>
                  <pic:blipFill>
                    <a:blip r:embed="rId130"/>
                    <a:stretch>
                      <a:fillRect/>
                    </a:stretch>
                  </pic:blipFill>
                  <pic:spPr>
                    <a:xfrm>
                      <a:off x="0" y="0"/>
                      <a:ext cx="5057775" cy="1787525"/>
                    </a:xfrm>
                    <a:prstGeom prst="rect">
                      <a:avLst/>
                    </a:prstGeom>
                    <a:noFill/>
                    <a:ln>
                      <a:noFill/>
                    </a:ln>
                  </pic:spPr>
                </pic:pic>
              </a:graphicData>
            </a:graphic>
          </wp:inline>
        </w:drawing>
      </w:r>
    </w:p>
    <w:p w14:paraId="3C935E76">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caps w:val="0"/>
          <w:smallCaps w:val="0"/>
        </w:rPr>
      </w:pPr>
      <w:r>
        <w:rPr>
          <w:rFonts w:ascii="Times New Roman" w:hAnsi="Times New Roman" w:cs="Times New Roman"/>
        </w:rPr>
        <w:drawing>
          <wp:inline distT="0" distB="0" distL="114300" distR="114300">
            <wp:extent cx="5057775" cy="2366645"/>
            <wp:effectExtent l="0" t="0" r="9525" b="14605"/>
            <wp:docPr id="705"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 name="图片 17"/>
                    <pic:cNvPicPr>
                      <a:picLocks noChangeAspect="1"/>
                    </pic:cNvPicPr>
                  </pic:nvPicPr>
                  <pic:blipFill>
                    <a:blip r:embed="rId131"/>
                    <a:stretch>
                      <a:fillRect/>
                    </a:stretch>
                  </pic:blipFill>
                  <pic:spPr>
                    <a:xfrm>
                      <a:off x="0" y="0"/>
                      <a:ext cx="5057775" cy="2366645"/>
                    </a:xfrm>
                    <a:prstGeom prst="rect">
                      <a:avLst/>
                    </a:prstGeom>
                    <a:noFill/>
                    <a:ln>
                      <a:noFill/>
                    </a:ln>
                  </pic:spPr>
                </pic:pic>
              </a:graphicData>
            </a:graphic>
          </wp:inline>
        </w:drawing>
      </w:r>
    </w:p>
    <w:p w14:paraId="7A88B660">
      <w:pPr>
        <w:keepNext w:val="0"/>
        <w:keepLines w:val="0"/>
        <w:pageBreakBefore w:val="0"/>
        <w:widowControl w:val="0"/>
        <w:numPr>
          <w:ilvl w:val="0"/>
          <w:numId w:val="172"/>
        </w:numPr>
        <w:kinsoku/>
        <w:wordWrap/>
        <w:overflowPunct/>
        <w:topLinePunct w:val="0"/>
        <w:autoSpaceDE/>
        <w:autoSpaceDN/>
        <w:bidi w:val="0"/>
        <w:adjustRightInd/>
        <w:snapToGrid/>
        <w:spacing w:line="360" w:lineRule="auto"/>
        <w:ind w:left="0" w:leftChars="0" w:firstLine="315" w:firstLineChars="150"/>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点击“签章”按钮，可以对回执函签章，签章成功。如下图：</w:t>
      </w:r>
    </w:p>
    <w:p w14:paraId="07E93A0F">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caps w:val="0"/>
          <w:smallCaps w:val="0"/>
        </w:rPr>
      </w:pPr>
      <w:r>
        <w:drawing>
          <wp:inline distT="0" distB="0" distL="114300" distR="114300">
            <wp:extent cx="5057775" cy="2472055"/>
            <wp:effectExtent l="0" t="0" r="9525" b="4445"/>
            <wp:docPr id="706"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 name="图片 27"/>
                    <pic:cNvPicPr>
                      <a:picLocks noChangeAspect="1"/>
                    </pic:cNvPicPr>
                  </pic:nvPicPr>
                  <pic:blipFill>
                    <a:blip r:embed="rId141"/>
                    <a:stretch>
                      <a:fillRect/>
                    </a:stretch>
                  </pic:blipFill>
                  <pic:spPr>
                    <a:xfrm>
                      <a:off x="0" y="0"/>
                      <a:ext cx="5057775" cy="2472055"/>
                    </a:xfrm>
                    <a:prstGeom prst="rect">
                      <a:avLst/>
                    </a:prstGeom>
                    <a:noFill/>
                    <a:ln>
                      <a:noFill/>
                    </a:ln>
                  </pic:spPr>
                </pic:pic>
              </a:graphicData>
            </a:graphic>
          </wp:inline>
        </w:drawing>
      </w:r>
    </w:p>
    <w:p w14:paraId="6D0D7DE2">
      <w:pPr>
        <w:pageBreakBefore w:val="0"/>
        <w:numPr>
          <w:ilvl w:val="0"/>
          <w:numId w:val="0"/>
        </w:numPr>
        <w:kinsoku/>
        <w:wordWrap/>
        <w:overflowPunct/>
        <w:topLinePunct w:val="0"/>
        <w:bidi w:val="0"/>
        <w:snapToGrid/>
        <w:spacing w:line="360" w:lineRule="auto"/>
        <w:ind w:firstLine="420" w:firstLineChars="200"/>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注：</w:t>
      </w:r>
    </w:p>
    <w:p w14:paraId="076510BE">
      <w:pPr>
        <w:pageBreakBefore w:val="0"/>
        <w:numPr>
          <w:ilvl w:val="0"/>
          <w:numId w:val="0"/>
        </w:numPr>
        <w:kinsoku/>
        <w:wordWrap/>
        <w:overflowPunct/>
        <w:topLinePunct w:val="0"/>
        <w:bidi w:val="0"/>
        <w:snapToGrid/>
        <w:spacing w:line="360" w:lineRule="auto"/>
        <w:ind w:firstLine="420" w:firstLineChars="200"/>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①对回执函签章提交后，“确认参加”和“确认不参加”按钮隐藏，投标单位无法再次回复。</w:t>
      </w:r>
    </w:p>
    <w:p w14:paraId="33A466C4">
      <w:pPr>
        <w:pageBreakBefore w:val="0"/>
        <w:numPr>
          <w:ilvl w:val="0"/>
          <w:numId w:val="0"/>
        </w:numPr>
        <w:kinsoku/>
        <w:wordWrap/>
        <w:overflowPunct/>
        <w:topLinePunct w:val="0"/>
        <w:bidi w:val="0"/>
        <w:snapToGrid/>
        <w:spacing w:line="360" w:lineRule="auto"/>
        <w:ind w:firstLine="420" w:firstLineChars="200"/>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②回复截止时间到了之后，“确认参加”和“确认不参加”按钮隐藏，投标单位无法回复。</w:t>
      </w:r>
    </w:p>
    <w:p w14:paraId="576F1BEC">
      <w:pPr>
        <w:keepNext w:val="0"/>
        <w:keepLines w:val="0"/>
        <w:pageBreakBefore w:val="0"/>
        <w:widowControl w:val="0"/>
        <w:numPr>
          <w:ilvl w:val="0"/>
          <w:numId w:val="172"/>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cs="Times New Roman"/>
          <w:caps w:val="0"/>
          <w:smallCaps w:val="0"/>
          <w:color w:val="000000" w:themeColor="text1"/>
          <w:lang w:val="en-US" w:eastAsia="zh-CN"/>
          <w14:textFill>
            <w14:solidFill>
              <w14:schemeClr w14:val="tx1"/>
            </w14:solidFill>
          </w14:textFill>
        </w:rPr>
        <w:t>也可以在</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“我的项目”中</w:t>
      </w:r>
      <w:r>
        <w:rPr>
          <w:rFonts w:hint="eastAsia" w:ascii="Times New Roman" w:hAnsi="Times New Roman" w:cs="Times New Roman"/>
          <w:caps w:val="0"/>
          <w:smallCaps w:val="0"/>
          <w:color w:val="000000" w:themeColor="text1"/>
          <w:lang w:val="en-US" w:eastAsia="zh-CN"/>
          <w14:textFill>
            <w14:solidFill>
              <w14:schemeClr w14:val="tx1"/>
            </w14:solidFill>
          </w14:textFill>
        </w:rPr>
        <w:t>打开对应受邀标段</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。如下图：</w:t>
      </w:r>
    </w:p>
    <w:p w14:paraId="58939120">
      <w:pPr>
        <w:pageBreakBefore w:val="0"/>
        <w:kinsoku/>
        <w:wordWrap/>
        <w:overflowPunct/>
        <w:topLinePunct w:val="0"/>
        <w:bidi w:val="0"/>
        <w:snapToGrid/>
        <w:spacing w:line="360" w:lineRule="auto"/>
        <w:textAlignment w:val="auto"/>
      </w:pPr>
      <w:r>
        <w:drawing>
          <wp:inline distT="0" distB="0" distL="114300" distR="114300">
            <wp:extent cx="5057775" cy="2804160"/>
            <wp:effectExtent l="0" t="0" r="9525" b="15240"/>
            <wp:docPr id="707"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 name="图片 26"/>
                    <pic:cNvPicPr>
                      <a:picLocks noChangeAspect="1"/>
                    </pic:cNvPicPr>
                  </pic:nvPicPr>
                  <pic:blipFill>
                    <a:blip r:embed="rId210"/>
                    <a:stretch>
                      <a:fillRect/>
                    </a:stretch>
                  </pic:blipFill>
                  <pic:spPr>
                    <a:xfrm>
                      <a:off x="0" y="0"/>
                      <a:ext cx="5057775" cy="2804160"/>
                    </a:xfrm>
                    <a:prstGeom prst="rect">
                      <a:avLst/>
                    </a:prstGeom>
                    <a:noFill/>
                    <a:ln>
                      <a:noFill/>
                    </a:ln>
                  </pic:spPr>
                </pic:pic>
              </a:graphicData>
            </a:graphic>
          </wp:inline>
        </w:drawing>
      </w:r>
    </w:p>
    <w:p w14:paraId="7522A2DB">
      <w:pPr>
        <w:keepNext w:val="0"/>
        <w:keepLines w:val="0"/>
        <w:pageBreakBefore w:val="0"/>
        <w:widowControl w:val="0"/>
        <w:numPr>
          <w:ilvl w:val="0"/>
          <w:numId w:val="172"/>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cs="Times New Roman"/>
          <w:caps w:val="0"/>
          <w:smallCaps w:val="0"/>
          <w:color w:val="000000" w:themeColor="text1"/>
          <w:lang w:val="en-US" w:eastAsia="zh-CN"/>
          <w14:textFill>
            <w14:solidFill>
              <w14:schemeClr w14:val="tx1"/>
            </w14:solidFill>
          </w14:textFill>
        </w:rPr>
        <w:t>供应商工作台中，点击“邀请书确认”菜单，可以查看邀请书信息</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。如下图：</w:t>
      </w:r>
    </w:p>
    <w:p w14:paraId="5D54A6DE">
      <w:pPr>
        <w:pageBreakBefore w:val="0"/>
        <w:kinsoku/>
        <w:wordWrap/>
        <w:overflowPunct/>
        <w:topLinePunct w:val="0"/>
        <w:bidi w:val="0"/>
        <w:snapToGrid/>
        <w:spacing w:line="360" w:lineRule="auto"/>
        <w:jc w:val="center"/>
        <w:textAlignment w:val="auto"/>
      </w:pPr>
      <w:r>
        <w:drawing>
          <wp:inline distT="0" distB="0" distL="114300" distR="114300">
            <wp:extent cx="5057775" cy="2307590"/>
            <wp:effectExtent l="0" t="0" r="9525" b="16510"/>
            <wp:docPr id="708"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 name="图片 27"/>
                    <pic:cNvPicPr>
                      <a:picLocks noChangeAspect="1"/>
                    </pic:cNvPicPr>
                  </pic:nvPicPr>
                  <pic:blipFill>
                    <a:blip r:embed="rId211"/>
                    <a:stretch>
                      <a:fillRect/>
                    </a:stretch>
                  </pic:blipFill>
                  <pic:spPr>
                    <a:xfrm>
                      <a:off x="0" y="0"/>
                      <a:ext cx="5057775" cy="2307590"/>
                    </a:xfrm>
                    <a:prstGeom prst="rect">
                      <a:avLst/>
                    </a:prstGeom>
                    <a:noFill/>
                    <a:ln>
                      <a:noFill/>
                    </a:ln>
                  </pic:spPr>
                </pic:pic>
              </a:graphicData>
            </a:graphic>
          </wp:inline>
        </w:drawing>
      </w:r>
    </w:p>
    <w:p w14:paraId="6D6C38E4">
      <w:pPr>
        <w:pStyle w:val="4"/>
        <w:pageBreakBefore w:val="0"/>
        <w:kinsoku/>
        <w:wordWrap/>
        <w:overflowPunct/>
        <w:topLinePunct w:val="0"/>
        <w:bidi w:val="0"/>
        <w:snapToGrid/>
        <w:spacing w:line="360" w:lineRule="auto"/>
        <w:textAlignment w:val="auto"/>
        <w:rPr>
          <w:lang w:val="en-US" w:eastAsia="zh-CN"/>
        </w:rPr>
      </w:pPr>
      <w:bookmarkStart w:id="312" w:name="_Toc2821"/>
      <w:r>
        <w:rPr>
          <w:rFonts w:hint="eastAsia"/>
          <w:lang w:val="en-US" w:eastAsia="zh-CN"/>
        </w:rPr>
        <w:t>采购文件下载</w:t>
      </w:r>
      <w:bookmarkEnd w:id="312"/>
    </w:p>
    <w:p w14:paraId="29F9321C">
      <w:pPr>
        <w:pageBreakBefore w:val="0"/>
        <w:kinsoku/>
        <w:wordWrap/>
        <w:overflowPunct/>
        <w:topLinePunct w:val="0"/>
        <w:bidi w:val="0"/>
        <w:snapToGrid/>
        <w:spacing w:line="360" w:lineRule="auto"/>
        <w:textAlignment w:val="auto"/>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功能介绍：</w:t>
      </w:r>
    </w:p>
    <w:p w14:paraId="41CE7B29">
      <w:pPr>
        <w:pageBreakBefore w:val="0"/>
        <w:kinsoku/>
        <w:wordWrap/>
        <w:overflowPunct/>
        <w:topLinePunct w:val="0"/>
        <w:bidi w:val="0"/>
        <w:snapToGrid/>
        <w:spacing w:line="360" w:lineRule="auto"/>
        <w:ind w:firstLine="480"/>
        <w:jc w:val="both"/>
        <w:textAlignment w:val="auto"/>
        <w:rPr>
          <w:rFonts w:hint="eastAsia" w:ascii="Times New Roman" w:hAnsi="Times New Roman" w:eastAsia="宋体" w:cs="Times New Roman"/>
          <w:b/>
          <w:bCs/>
          <w:caps w:val="0"/>
          <w:smallCaps w:val="0"/>
          <w:color w:val="000000" w:themeColor="text1"/>
          <w:sz w:val="21"/>
          <w:szCs w:val="21"/>
          <w:lang w:val="en-US" w:eastAsia="zh-CN"/>
          <w14:textFill>
            <w14:solidFill>
              <w14:schemeClr w14:val="tx1"/>
            </w14:solidFill>
          </w14:textFill>
        </w:rPr>
      </w:pPr>
      <w:r>
        <w:rPr>
          <w:rFonts w:hint="eastAsia" w:ascii="宋体" w:hAnsi="宋体" w:eastAsia="宋体" w:cs="宋体"/>
          <w:sz w:val="21"/>
          <w:szCs w:val="21"/>
        </w:rPr>
        <w:t>供应商登录系统，进入</w:t>
      </w:r>
      <w:r>
        <w:rPr>
          <w:rFonts w:hint="eastAsia" w:ascii="宋体" w:hAnsi="宋体" w:cs="宋体"/>
          <w:sz w:val="21"/>
          <w:szCs w:val="21"/>
          <w:lang w:val="en-US" w:eastAsia="zh-CN"/>
        </w:rPr>
        <w:t>采购文件</w:t>
      </w:r>
      <w:r>
        <w:rPr>
          <w:rFonts w:hint="eastAsia" w:ascii="宋体" w:hAnsi="宋体" w:eastAsia="宋体" w:cs="宋体"/>
          <w:sz w:val="21"/>
          <w:szCs w:val="21"/>
        </w:rPr>
        <w:t>领取菜单，系统展示标段（包）列表。供应商选择某一标段（包），点击领取按钮，供应商需支付</w:t>
      </w:r>
      <w:r>
        <w:rPr>
          <w:rFonts w:hint="eastAsia" w:ascii="宋体" w:hAnsi="宋体" w:cs="宋体"/>
          <w:sz w:val="21"/>
          <w:szCs w:val="21"/>
          <w:lang w:val="en-US" w:eastAsia="zh-CN"/>
        </w:rPr>
        <w:t>采购文件</w:t>
      </w:r>
      <w:r>
        <w:rPr>
          <w:rFonts w:hint="eastAsia" w:ascii="宋体" w:hAnsi="宋体" w:eastAsia="宋体" w:cs="宋体"/>
          <w:sz w:val="21"/>
          <w:szCs w:val="21"/>
        </w:rPr>
        <w:t>费用后再领取</w:t>
      </w:r>
      <w:r>
        <w:rPr>
          <w:rFonts w:hint="eastAsia" w:ascii="宋体" w:hAnsi="宋体" w:cs="宋体"/>
          <w:sz w:val="21"/>
          <w:szCs w:val="21"/>
          <w:lang w:val="en-US" w:eastAsia="zh-CN"/>
        </w:rPr>
        <w:t>采购文件</w:t>
      </w:r>
      <w:r>
        <w:rPr>
          <w:rFonts w:hint="eastAsia" w:ascii="宋体" w:hAnsi="宋体" w:eastAsia="宋体" w:cs="宋体"/>
          <w:sz w:val="21"/>
          <w:szCs w:val="21"/>
        </w:rPr>
        <w:t>。</w:t>
      </w:r>
    </w:p>
    <w:p w14:paraId="5F3859ED">
      <w:pPr>
        <w:pageBreakBefore w:val="0"/>
        <w:kinsoku/>
        <w:wordWrap/>
        <w:overflowPunct/>
        <w:topLinePunct w:val="0"/>
        <w:bidi w:val="0"/>
        <w:snapToGrid/>
        <w:spacing w:line="360" w:lineRule="auto"/>
        <w:textAlignment w:val="auto"/>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前置条件：</w:t>
      </w:r>
    </w:p>
    <w:p w14:paraId="1952B69D">
      <w:pPr>
        <w:pageBreakBefore w:val="0"/>
        <w:kinsoku/>
        <w:wordWrap/>
        <w:overflowPunct/>
        <w:topLinePunct w:val="0"/>
        <w:bidi w:val="0"/>
        <w:snapToGrid/>
        <w:spacing w:line="360" w:lineRule="auto"/>
        <w:ind w:firstLine="422"/>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heme="minorEastAsia" w:hAnsiTheme="minorEastAsia" w:cstheme="minorEastAsia"/>
          <w:b w:val="0"/>
          <w:bCs w:val="0"/>
          <w:caps w:val="0"/>
          <w:smallCaps w:val="0"/>
          <w:color w:val="000000" w:themeColor="text1"/>
          <w:lang w:val="en-US" w:eastAsia="zh-CN"/>
          <w14:textFill>
            <w14:solidFill>
              <w14:schemeClr w14:val="tx1"/>
            </w14:solidFill>
          </w14:textFill>
        </w:rPr>
        <w:t>物资</w:t>
      </w:r>
      <w:r>
        <w:rPr>
          <w:rFonts w:hint="eastAsia" w:eastAsia="宋体" w:asciiTheme="minorEastAsia" w:hAnsiTheme="minorEastAsia" w:cstheme="minorEastAsia"/>
          <w:b w:val="0"/>
          <w:bCs w:val="0"/>
          <w:caps w:val="0"/>
          <w:smallCaps w:val="0"/>
          <w:color w:val="000000" w:themeColor="text1"/>
          <w:lang w:val="en-US" w:eastAsia="zh-CN"/>
          <w14:textFill>
            <w14:solidFill>
              <w14:schemeClr w14:val="tx1"/>
            </w14:solidFill>
          </w14:textFill>
        </w:rPr>
        <w:t>公告审核通过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且</w:t>
      </w:r>
      <w:r>
        <w:rPr>
          <w:rFonts w:hint="eastAsia" w:cs="Times New Roman"/>
          <w:caps w:val="0"/>
          <w:smallCaps w:val="0"/>
          <w:color w:val="000000" w:themeColor="text1"/>
          <w:lang w:val="en-US" w:eastAsia="zh-CN"/>
          <w14:textFill>
            <w14:solidFill>
              <w14:schemeClr w14:val="tx1"/>
            </w14:solidFill>
          </w14:textFill>
        </w:rPr>
        <w:t>挂牌</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时间还未截止，处于公告期内。</w:t>
      </w:r>
    </w:p>
    <w:p w14:paraId="37558900">
      <w:pPr>
        <w:pageBreakBefore w:val="0"/>
        <w:kinsoku/>
        <w:wordWrap/>
        <w:overflowPunct/>
        <w:topLinePunct w:val="0"/>
        <w:bidi w:val="0"/>
        <w:snapToGrid/>
        <w:spacing w:line="360" w:lineRule="auto"/>
        <w:textAlignment w:val="auto"/>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操作步骤：</w:t>
      </w:r>
    </w:p>
    <w:p w14:paraId="4EDB8FE0">
      <w:pPr>
        <w:keepNext w:val="0"/>
        <w:keepLines w:val="0"/>
        <w:pageBreakBefore w:val="0"/>
        <w:widowControl w:val="0"/>
        <w:numPr>
          <w:ilvl w:val="0"/>
          <w:numId w:val="173"/>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招标公告</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公告信息页面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460EEE06">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eastAsia="宋体" w:cs="Times New Roman"/>
        </w:rPr>
        <w:drawing>
          <wp:inline distT="0" distB="0" distL="114300" distR="114300">
            <wp:extent cx="5057775" cy="2424430"/>
            <wp:effectExtent l="0" t="0" r="9525" b="13970"/>
            <wp:docPr id="709"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 name="图片 13"/>
                    <pic:cNvPicPr>
                      <a:picLocks noChangeAspect="1"/>
                    </pic:cNvPicPr>
                  </pic:nvPicPr>
                  <pic:blipFill>
                    <a:blip r:embed="rId28"/>
                    <a:stretch>
                      <a:fillRect/>
                    </a:stretch>
                  </pic:blipFill>
                  <pic:spPr>
                    <a:xfrm>
                      <a:off x="0" y="0"/>
                      <a:ext cx="5057775" cy="2424430"/>
                    </a:xfrm>
                    <a:prstGeom prst="rect">
                      <a:avLst/>
                    </a:prstGeom>
                    <a:noFill/>
                    <a:ln>
                      <a:noFill/>
                    </a:ln>
                  </pic:spPr>
                </pic:pic>
              </a:graphicData>
            </a:graphic>
          </wp:inline>
        </w:drawing>
      </w:r>
    </w:p>
    <w:p w14:paraId="520581BD">
      <w:pPr>
        <w:keepNext w:val="0"/>
        <w:keepLines w:val="0"/>
        <w:pageBreakBefore w:val="0"/>
        <w:widowControl w:val="0"/>
        <w:numPr>
          <w:ilvl w:val="0"/>
          <w:numId w:val="173"/>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找到要报名的标段（包），鼠标放置到标段（包）上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0A4E4931">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eastAsia="宋体" w:cs="Times New Roman"/>
        </w:rPr>
        <w:drawing>
          <wp:inline distT="0" distB="0" distL="114300" distR="114300">
            <wp:extent cx="5057775" cy="2410460"/>
            <wp:effectExtent l="0" t="0" r="9525" b="8890"/>
            <wp:docPr id="710"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 name="图片 14"/>
                    <pic:cNvPicPr>
                      <a:picLocks noChangeAspect="1"/>
                    </pic:cNvPicPr>
                  </pic:nvPicPr>
                  <pic:blipFill>
                    <a:blip r:embed="rId29"/>
                    <a:stretch>
                      <a:fillRect/>
                    </a:stretch>
                  </pic:blipFill>
                  <pic:spPr>
                    <a:xfrm>
                      <a:off x="0" y="0"/>
                      <a:ext cx="5057775" cy="2410460"/>
                    </a:xfrm>
                    <a:prstGeom prst="rect">
                      <a:avLst/>
                    </a:prstGeom>
                    <a:noFill/>
                    <a:ln>
                      <a:noFill/>
                    </a:ln>
                  </pic:spPr>
                </pic:pic>
              </a:graphicData>
            </a:graphic>
          </wp:inline>
        </w:drawing>
      </w:r>
    </w:p>
    <w:p w14:paraId="58691D90">
      <w:pPr>
        <w:pageBreakBefore w:val="0"/>
        <w:kinsoku/>
        <w:wordWrap/>
        <w:overflowPunct/>
        <w:topLinePunct w:val="0"/>
        <w:bidi w:val="0"/>
        <w:snapToGrid/>
        <w:spacing w:line="360" w:lineRule="auto"/>
        <w:ind w:firstLine="0" w:firstLineChars="0"/>
        <w:jc w:val="center"/>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drawing>
          <wp:inline distT="0" distB="0" distL="114300" distR="114300">
            <wp:extent cx="5057775" cy="2305050"/>
            <wp:effectExtent l="0" t="0" r="9525" b="0"/>
            <wp:docPr id="711"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 name="图片 30"/>
                    <pic:cNvPicPr>
                      <a:picLocks noChangeAspect="1"/>
                    </pic:cNvPicPr>
                  </pic:nvPicPr>
                  <pic:blipFill>
                    <a:blip r:embed="rId143"/>
                    <a:stretch>
                      <a:fillRect/>
                    </a:stretch>
                  </pic:blipFill>
                  <pic:spPr>
                    <a:xfrm>
                      <a:off x="0" y="0"/>
                      <a:ext cx="5057775" cy="2305050"/>
                    </a:xfrm>
                    <a:prstGeom prst="rect">
                      <a:avLst/>
                    </a:prstGeom>
                    <a:noFill/>
                    <a:ln>
                      <a:noFill/>
                    </a:ln>
                  </pic:spPr>
                </pic:pic>
              </a:graphicData>
            </a:graphic>
          </wp:inline>
        </w:drawing>
      </w:r>
    </w:p>
    <w:p w14:paraId="3AEF1F45">
      <w:pPr>
        <w:pageBreakBefore w:val="0"/>
        <w:kinsoku/>
        <w:wordWrap/>
        <w:overflowPunct/>
        <w:topLinePunct w:val="0"/>
        <w:bidi w:val="0"/>
        <w:snapToGrid/>
        <w:spacing w:line="360" w:lineRule="auto"/>
        <w:ind w:firstLine="0" w:firstLineChars="0"/>
        <w:textAlignment w:val="auto"/>
        <w:rPr>
          <w:rFonts w:ascii="Times New Roman" w:hAnsi="Times New Roman" w:eastAsia="宋体" w:cs="Times New Roman"/>
          <w:caps w:val="0"/>
          <w:smallCaps w:val="0"/>
          <w:color w:val="000000" w:themeColor="text1"/>
          <w14:textFill>
            <w14:solidFill>
              <w14:schemeClr w14:val="tx1"/>
            </w14:solidFill>
          </w14:textFill>
        </w:rPr>
      </w:pPr>
    </w:p>
    <w:p w14:paraId="44952ADD">
      <w:pPr>
        <w:keepNext w:val="0"/>
        <w:keepLines w:val="0"/>
        <w:pageBreakBefore w:val="0"/>
        <w:widowControl w:val="0"/>
        <w:numPr>
          <w:ilvl w:val="0"/>
          <w:numId w:val="173"/>
        </w:numPr>
        <w:kinsoku/>
        <w:wordWrap/>
        <w:overflowPunct/>
        <w:topLinePunct w:val="0"/>
        <w:autoSpaceDE/>
        <w:autoSpaceDN/>
        <w:bidi w:val="0"/>
        <w:adjustRightInd/>
        <w:snapToGrid/>
        <w:spacing w:line="360" w:lineRule="auto"/>
        <w:ind w:left="0" w:leftChars="0" w:firstLine="315" w:firstLineChars="150"/>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选择“缴纳方式”，当选择“线下”缴纳，则点击“上传缴纳凭证”，进入上传缴纳凭证页面。</w:t>
      </w:r>
    </w:p>
    <w:p w14:paraId="341A1609">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rPr>
      </w:pPr>
      <w:r>
        <w:drawing>
          <wp:inline distT="0" distB="0" distL="114300" distR="114300">
            <wp:extent cx="5057775" cy="1813560"/>
            <wp:effectExtent l="0" t="0" r="9525" b="15240"/>
            <wp:docPr id="712"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 name="图片 29"/>
                    <pic:cNvPicPr>
                      <a:picLocks noChangeAspect="1"/>
                    </pic:cNvPicPr>
                  </pic:nvPicPr>
                  <pic:blipFill>
                    <a:blip r:embed="rId212"/>
                    <a:stretch>
                      <a:fillRect/>
                    </a:stretch>
                  </pic:blipFill>
                  <pic:spPr>
                    <a:xfrm>
                      <a:off x="0" y="0"/>
                      <a:ext cx="5057775" cy="1813560"/>
                    </a:xfrm>
                    <a:prstGeom prst="rect">
                      <a:avLst/>
                    </a:prstGeom>
                    <a:noFill/>
                    <a:ln>
                      <a:noFill/>
                    </a:ln>
                  </pic:spPr>
                </pic:pic>
              </a:graphicData>
            </a:graphic>
          </wp:inline>
        </w:drawing>
      </w:r>
    </w:p>
    <w:p w14:paraId="4D6323A6">
      <w:pPr>
        <w:pageBreakBefore w:val="0"/>
        <w:numPr>
          <w:ilvl w:val="0"/>
          <w:numId w:val="0"/>
        </w:numPr>
        <w:kinsoku/>
        <w:wordWrap/>
        <w:overflowPunct/>
        <w:topLinePunct w:val="0"/>
        <w:bidi w:val="0"/>
        <w:snapToGrid/>
        <w:spacing w:line="360" w:lineRule="auto"/>
        <w:ind w:firstLine="420" w:firstLineChars="0"/>
        <w:jc w:val="left"/>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进入“上传缴纳凭证”页面，录入支付信息，并且上传“付款凭证”，点击“提交备案”，上传缴纳凭证记录变为“待审核”状态</w:t>
      </w:r>
    </w:p>
    <w:p w14:paraId="597D0C6F">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rPr>
      </w:pPr>
      <w:r>
        <w:rPr>
          <w:rFonts w:ascii="Times New Roman" w:hAnsi="Times New Roman" w:eastAsia="宋体" w:cs="Times New Roman"/>
        </w:rPr>
        <w:drawing>
          <wp:inline distT="0" distB="0" distL="114300" distR="114300">
            <wp:extent cx="5057775" cy="2433320"/>
            <wp:effectExtent l="0" t="0" r="9525" b="5080"/>
            <wp:docPr id="713"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 name="图片 20"/>
                    <pic:cNvPicPr>
                      <a:picLocks noChangeAspect="1"/>
                    </pic:cNvPicPr>
                  </pic:nvPicPr>
                  <pic:blipFill>
                    <a:blip r:embed="rId37"/>
                    <a:stretch>
                      <a:fillRect/>
                    </a:stretch>
                  </pic:blipFill>
                  <pic:spPr>
                    <a:xfrm>
                      <a:off x="0" y="0"/>
                      <a:ext cx="5057775" cy="2433320"/>
                    </a:xfrm>
                    <a:prstGeom prst="rect">
                      <a:avLst/>
                    </a:prstGeom>
                    <a:noFill/>
                    <a:ln>
                      <a:noFill/>
                    </a:ln>
                  </pic:spPr>
                </pic:pic>
              </a:graphicData>
            </a:graphic>
          </wp:inline>
        </w:drawing>
      </w:r>
    </w:p>
    <w:p w14:paraId="2FBB31BD">
      <w:pPr>
        <w:pageBreakBefore w:val="0"/>
        <w:numPr>
          <w:ilvl w:val="0"/>
          <w:numId w:val="0"/>
        </w:numPr>
        <w:kinsoku/>
        <w:wordWrap/>
        <w:overflowPunct/>
        <w:topLinePunct w:val="0"/>
        <w:bidi w:val="0"/>
        <w:snapToGrid/>
        <w:spacing w:line="360" w:lineRule="auto"/>
        <w:ind w:firstLine="420" w:firstLineChars="0"/>
        <w:jc w:val="left"/>
        <w:textAlignment w:val="auto"/>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等待采购人/采购代理进行缴纳凭证审核，审核通过后，即可以下载</w:t>
      </w:r>
      <w:r>
        <w:rPr>
          <w:rFonts w:hint="eastAsia" w:ascii="Times New Roman" w:hAnsi="Times New Roman" w:cs="Times New Roman"/>
          <w:lang w:val="en-US" w:eastAsia="zh-CN"/>
        </w:rPr>
        <w:t>采购文件</w:t>
      </w:r>
      <w:r>
        <w:rPr>
          <w:rFonts w:hint="eastAsia" w:ascii="Times New Roman" w:hAnsi="Times New Roman" w:eastAsia="宋体" w:cs="Times New Roman"/>
          <w:lang w:val="en-US" w:eastAsia="zh-CN"/>
        </w:rPr>
        <w:t>。</w:t>
      </w:r>
    </w:p>
    <w:p w14:paraId="63328A48">
      <w:pPr>
        <w:keepNext w:val="0"/>
        <w:keepLines w:val="0"/>
        <w:pageBreakBefore w:val="0"/>
        <w:widowControl w:val="0"/>
        <w:numPr>
          <w:ilvl w:val="0"/>
          <w:numId w:val="173"/>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选择“缴纳方式”，当选择“线上”缴纳，则出现“网上支付”字样，点击“网上支付”，进入支付页面，如图。</w:t>
      </w:r>
    </w:p>
    <w:p w14:paraId="370DE7F3">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rPr>
      </w:pPr>
      <w:r>
        <w:drawing>
          <wp:inline distT="0" distB="0" distL="114300" distR="114300">
            <wp:extent cx="5057775" cy="1667510"/>
            <wp:effectExtent l="0" t="0" r="9525" b="8890"/>
            <wp:docPr id="714"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 name="图片 30"/>
                    <pic:cNvPicPr>
                      <a:picLocks noChangeAspect="1"/>
                    </pic:cNvPicPr>
                  </pic:nvPicPr>
                  <pic:blipFill>
                    <a:blip r:embed="rId213"/>
                    <a:stretch>
                      <a:fillRect/>
                    </a:stretch>
                  </pic:blipFill>
                  <pic:spPr>
                    <a:xfrm>
                      <a:off x="0" y="0"/>
                      <a:ext cx="5057775" cy="1667510"/>
                    </a:xfrm>
                    <a:prstGeom prst="rect">
                      <a:avLst/>
                    </a:prstGeom>
                    <a:noFill/>
                    <a:ln>
                      <a:noFill/>
                    </a:ln>
                  </pic:spPr>
                </pic:pic>
              </a:graphicData>
            </a:graphic>
          </wp:inline>
        </w:drawing>
      </w:r>
    </w:p>
    <w:p w14:paraId="577A3CEB">
      <w:pPr>
        <w:pageBreakBefore w:val="0"/>
        <w:numPr>
          <w:ilvl w:val="0"/>
          <w:numId w:val="0"/>
        </w:numPr>
        <w:kinsoku/>
        <w:wordWrap/>
        <w:overflowPunct/>
        <w:topLinePunct w:val="0"/>
        <w:bidi w:val="0"/>
        <w:snapToGrid/>
        <w:spacing w:line="360" w:lineRule="auto"/>
        <w:ind w:firstLine="420" w:firstLineChars="0"/>
        <w:jc w:val="left"/>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网上支付页面中，可以选择支付方式，可以通过个人网银、微信扫码、支付宝扫码等待进行缴纳。选择支付方式，按照页面提示进行正常支付缴纳。如图</w:t>
      </w:r>
    </w:p>
    <w:p w14:paraId="36FCD2A4">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rPr>
      </w:pPr>
      <w:r>
        <w:rPr>
          <w:rFonts w:ascii="Times New Roman" w:hAnsi="Times New Roman" w:eastAsia="宋体" w:cs="Times New Roman"/>
        </w:rPr>
        <w:drawing>
          <wp:inline distT="0" distB="0" distL="114300" distR="114300">
            <wp:extent cx="5057775" cy="1438275"/>
            <wp:effectExtent l="0" t="0" r="9525" b="9525"/>
            <wp:docPr id="715"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 name="图片 22"/>
                    <pic:cNvPicPr>
                      <a:picLocks noChangeAspect="1"/>
                    </pic:cNvPicPr>
                  </pic:nvPicPr>
                  <pic:blipFill>
                    <a:blip r:embed="rId39"/>
                    <a:stretch>
                      <a:fillRect/>
                    </a:stretch>
                  </pic:blipFill>
                  <pic:spPr>
                    <a:xfrm>
                      <a:off x="0" y="0"/>
                      <a:ext cx="5057775" cy="1438275"/>
                    </a:xfrm>
                    <a:prstGeom prst="rect">
                      <a:avLst/>
                    </a:prstGeom>
                    <a:noFill/>
                    <a:ln>
                      <a:noFill/>
                    </a:ln>
                  </pic:spPr>
                </pic:pic>
              </a:graphicData>
            </a:graphic>
          </wp:inline>
        </w:drawing>
      </w:r>
    </w:p>
    <w:p w14:paraId="3B8D9FAC">
      <w:pPr>
        <w:pageBreakBefore w:val="0"/>
        <w:numPr>
          <w:ilvl w:val="0"/>
          <w:numId w:val="0"/>
        </w:numPr>
        <w:kinsoku/>
        <w:wordWrap/>
        <w:overflowPunct/>
        <w:topLinePunct w:val="0"/>
        <w:bidi w:val="0"/>
        <w:snapToGrid/>
        <w:spacing w:line="360" w:lineRule="auto"/>
        <w:ind w:firstLine="420" w:firstLineChars="0"/>
        <w:jc w:val="left"/>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支付完成后，系统会自动回到文件下载页面，此时，可以点击“查看支付情况”，进入查看支付记录，如图。</w:t>
      </w:r>
    </w:p>
    <w:p w14:paraId="225F5377">
      <w:pPr>
        <w:pageBreakBefore w:val="0"/>
        <w:numPr>
          <w:ilvl w:val="0"/>
          <w:numId w:val="0"/>
        </w:numPr>
        <w:kinsoku/>
        <w:wordWrap/>
        <w:overflowPunct/>
        <w:topLinePunct w:val="0"/>
        <w:bidi w:val="0"/>
        <w:snapToGrid/>
        <w:spacing w:line="360" w:lineRule="auto"/>
        <w:ind w:firstLine="420" w:firstLineChars="0"/>
        <w:jc w:val="center"/>
        <w:textAlignment w:val="auto"/>
        <w:rPr>
          <w:rFonts w:ascii="Times New Roman" w:hAnsi="Times New Roman" w:eastAsia="宋体" w:cs="Times New Roman"/>
        </w:rPr>
      </w:pPr>
      <w:r>
        <w:rPr>
          <w:rFonts w:ascii="Times New Roman" w:hAnsi="Times New Roman" w:eastAsia="宋体" w:cs="Times New Roman"/>
        </w:rPr>
        <w:drawing>
          <wp:inline distT="0" distB="0" distL="114300" distR="114300">
            <wp:extent cx="5057775" cy="2148840"/>
            <wp:effectExtent l="0" t="0" r="9525" b="3810"/>
            <wp:docPr id="716"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 name="图片 23"/>
                    <pic:cNvPicPr>
                      <a:picLocks noChangeAspect="1"/>
                    </pic:cNvPicPr>
                  </pic:nvPicPr>
                  <pic:blipFill>
                    <a:blip r:embed="rId40"/>
                    <a:stretch>
                      <a:fillRect/>
                    </a:stretch>
                  </pic:blipFill>
                  <pic:spPr>
                    <a:xfrm>
                      <a:off x="0" y="0"/>
                      <a:ext cx="5057775" cy="2148840"/>
                    </a:xfrm>
                    <a:prstGeom prst="rect">
                      <a:avLst/>
                    </a:prstGeom>
                    <a:noFill/>
                    <a:ln>
                      <a:noFill/>
                    </a:ln>
                  </pic:spPr>
                </pic:pic>
              </a:graphicData>
            </a:graphic>
          </wp:inline>
        </w:drawing>
      </w:r>
    </w:p>
    <w:p w14:paraId="4B59AAAB">
      <w:pPr>
        <w:pageBreakBefore w:val="0"/>
        <w:numPr>
          <w:ilvl w:val="0"/>
          <w:numId w:val="0"/>
        </w:numPr>
        <w:kinsoku/>
        <w:wordWrap/>
        <w:overflowPunct/>
        <w:topLinePunct w:val="0"/>
        <w:bidi w:val="0"/>
        <w:snapToGrid/>
        <w:spacing w:line="360" w:lineRule="auto"/>
        <w:ind w:firstLine="420" w:firstLineChars="0"/>
        <w:jc w:val="center"/>
        <w:textAlignment w:val="auto"/>
        <w:rPr>
          <w:rFonts w:ascii="Times New Roman" w:hAnsi="Times New Roman" w:eastAsia="宋体" w:cs="Times New Roman"/>
        </w:rPr>
      </w:pPr>
      <w:r>
        <w:drawing>
          <wp:inline distT="0" distB="0" distL="114300" distR="114300">
            <wp:extent cx="5057775" cy="805180"/>
            <wp:effectExtent l="0" t="0" r="9525" b="13970"/>
            <wp:docPr id="717"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 name="图片 31"/>
                    <pic:cNvPicPr>
                      <a:picLocks noChangeAspect="1"/>
                    </pic:cNvPicPr>
                  </pic:nvPicPr>
                  <pic:blipFill>
                    <a:blip r:embed="rId214"/>
                    <a:stretch>
                      <a:fillRect/>
                    </a:stretch>
                  </pic:blipFill>
                  <pic:spPr>
                    <a:xfrm>
                      <a:off x="0" y="0"/>
                      <a:ext cx="5057775" cy="805180"/>
                    </a:xfrm>
                    <a:prstGeom prst="rect">
                      <a:avLst/>
                    </a:prstGeom>
                    <a:noFill/>
                    <a:ln>
                      <a:noFill/>
                    </a:ln>
                  </pic:spPr>
                </pic:pic>
              </a:graphicData>
            </a:graphic>
          </wp:inline>
        </w:drawing>
      </w:r>
    </w:p>
    <w:p w14:paraId="1FE4C382">
      <w:pPr>
        <w:pageBreakBefore w:val="0"/>
        <w:numPr>
          <w:ilvl w:val="0"/>
          <w:numId w:val="0"/>
        </w:numPr>
        <w:kinsoku/>
        <w:wordWrap/>
        <w:overflowPunct/>
        <w:topLinePunct w:val="0"/>
        <w:bidi w:val="0"/>
        <w:snapToGrid/>
        <w:spacing w:line="360" w:lineRule="auto"/>
        <w:ind w:firstLine="420" w:firstLineChars="0"/>
        <w:jc w:val="center"/>
        <w:textAlignment w:val="auto"/>
        <w:rPr>
          <w:rFonts w:ascii="Times New Roman" w:hAnsi="Times New Roman" w:eastAsia="宋体" w:cs="Times New Roman"/>
        </w:rPr>
      </w:pPr>
      <w:r>
        <w:rPr>
          <w:rFonts w:ascii="Times New Roman" w:hAnsi="Times New Roman" w:eastAsia="宋体" w:cs="Times New Roman"/>
        </w:rPr>
        <w:drawing>
          <wp:inline distT="0" distB="0" distL="114300" distR="114300">
            <wp:extent cx="5057775" cy="1311275"/>
            <wp:effectExtent l="0" t="0" r="9525" b="3175"/>
            <wp:docPr id="718"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 name="图片 25"/>
                    <pic:cNvPicPr>
                      <a:picLocks noChangeAspect="1"/>
                    </pic:cNvPicPr>
                  </pic:nvPicPr>
                  <pic:blipFill>
                    <a:blip r:embed="rId70"/>
                    <a:stretch>
                      <a:fillRect/>
                    </a:stretch>
                  </pic:blipFill>
                  <pic:spPr>
                    <a:xfrm>
                      <a:off x="0" y="0"/>
                      <a:ext cx="5057775" cy="1311275"/>
                    </a:xfrm>
                    <a:prstGeom prst="rect">
                      <a:avLst/>
                    </a:prstGeom>
                    <a:noFill/>
                    <a:ln>
                      <a:noFill/>
                    </a:ln>
                  </pic:spPr>
                </pic:pic>
              </a:graphicData>
            </a:graphic>
          </wp:inline>
        </w:drawing>
      </w:r>
    </w:p>
    <w:p w14:paraId="0B766458">
      <w:pPr>
        <w:pageBreakBefore w:val="0"/>
        <w:numPr>
          <w:ilvl w:val="0"/>
          <w:numId w:val="0"/>
        </w:numPr>
        <w:kinsoku/>
        <w:wordWrap/>
        <w:overflowPunct/>
        <w:topLinePunct w:val="0"/>
        <w:bidi w:val="0"/>
        <w:snapToGrid/>
        <w:spacing w:line="360" w:lineRule="auto"/>
        <w:ind w:left="420" w:leftChars="0" w:firstLine="420" w:firstLineChars="0"/>
        <w:jc w:val="left"/>
        <w:textAlignment w:val="auto"/>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注：当前页面可以查询到支付缴纳的记录，若出现网络延缓，可以点击“成交查询”，可以刷新当前支付信息列表。</w:t>
      </w:r>
    </w:p>
    <w:p w14:paraId="481C5B20">
      <w:pPr>
        <w:keepNext w:val="0"/>
        <w:keepLines w:val="0"/>
        <w:pageBreakBefore w:val="0"/>
        <w:widowControl w:val="0"/>
        <w:numPr>
          <w:ilvl w:val="0"/>
          <w:numId w:val="173"/>
        </w:numPr>
        <w:kinsoku/>
        <w:wordWrap/>
        <w:overflowPunct/>
        <w:topLinePunct w:val="0"/>
        <w:autoSpaceDE/>
        <w:autoSpaceDN/>
        <w:bidi w:val="0"/>
        <w:adjustRightInd/>
        <w:snapToGrid/>
        <w:spacing w:line="360" w:lineRule="auto"/>
        <w:ind w:left="0" w:leftChars="0" w:firstLine="315" w:firstLineChars="150"/>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文件费用缴纳完成后，点击“下载</w:t>
      </w:r>
      <w:r>
        <w:rPr>
          <w:rFonts w:hint="eastAsia" w:cs="Times New Roman"/>
          <w:caps w:val="0"/>
          <w:smallCaps w:val="0"/>
          <w:color w:val="000000" w:themeColor="text1"/>
          <w:lang w:val="en-US" w:eastAsia="zh-CN"/>
          <w14:textFill>
            <w14:solidFill>
              <w14:schemeClr w14:val="tx1"/>
            </w14:solidFill>
          </w14:textFill>
        </w:rPr>
        <w:t>处置</w:t>
      </w:r>
      <w:r>
        <w:rPr>
          <w:rFonts w:hint="eastAsia" w:ascii="Times New Roman" w:hAnsi="Times New Roman" w:cs="Times New Roman"/>
          <w:caps w:val="0"/>
          <w:smallCaps w:val="0"/>
          <w:color w:val="000000" w:themeColor="text1"/>
          <w:lang w:val="en-US" w:eastAsia="zh-CN"/>
          <w14:textFill>
            <w14:solidFill>
              <w14:schemeClr w14:val="tx1"/>
            </w14:solidFill>
          </w14:textFill>
        </w:rPr>
        <w:t>文件</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”，可以进入</w:t>
      </w:r>
      <w:r>
        <w:rPr>
          <w:rFonts w:hint="eastAsia" w:cs="Times New Roman"/>
          <w:caps w:val="0"/>
          <w:smallCaps w:val="0"/>
          <w:color w:val="000000" w:themeColor="text1"/>
          <w:lang w:val="en-US" w:eastAsia="zh-CN"/>
          <w14:textFill>
            <w14:solidFill>
              <w14:schemeClr w14:val="tx1"/>
            </w14:solidFill>
          </w14:textFill>
        </w:rPr>
        <w:t>处置</w:t>
      </w:r>
      <w:r>
        <w:rPr>
          <w:rFonts w:hint="eastAsia" w:ascii="Times New Roman" w:hAnsi="Times New Roman" w:cs="Times New Roman"/>
          <w:caps w:val="0"/>
          <w:smallCaps w:val="0"/>
          <w:color w:val="000000" w:themeColor="text1"/>
          <w:lang w:val="en-US" w:eastAsia="zh-CN"/>
          <w14:textFill>
            <w14:solidFill>
              <w14:schemeClr w14:val="tx1"/>
            </w14:solidFill>
          </w14:textFill>
        </w:rPr>
        <w:t>文件</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下载页面，如图。</w:t>
      </w:r>
    </w:p>
    <w:p w14:paraId="19104C65">
      <w:pPr>
        <w:pageBreakBefore w:val="0"/>
        <w:numPr>
          <w:ilvl w:val="0"/>
          <w:numId w:val="0"/>
        </w:numPr>
        <w:kinsoku/>
        <w:wordWrap/>
        <w:overflowPunct/>
        <w:topLinePunct w:val="0"/>
        <w:bidi w:val="0"/>
        <w:snapToGrid/>
        <w:spacing w:line="360" w:lineRule="auto"/>
        <w:jc w:val="center"/>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drawing>
          <wp:inline distT="0" distB="0" distL="114300" distR="114300">
            <wp:extent cx="5057775" cy="885825"/>
            <wp:effectExtent l="0" t="0" r="9525" b="9525"/>
            <wp:docPr id="719"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 name="图片 32"/>
                    <pic:cNvPicPr>
                      <a:picLocks noChangeAspect="1"/>
                    </pic:cNvPicPr>
                  </pic:nvPicPr>
                  <pic:blipFill>
                    <a:blip r:embed="rId215"/>
                    <a:stretch>
                      <a:fillRect/>
                    </a:stretch>
                  </pic:blipFill>
                  <pic:spPr>
                    <a:xfrm>
                      <a:off x="0" y="0"/>
                      <a:ext cx="5057775" cy="885825"/>
                    </a:xfrm>
                    <a:prstGeom prst="rect">
                      <a:avLst/>
                    </a:prstGeom>
                    <a:noFill/>
                    <a:ln>
                      <a:noFill/>
                    </a:ln>
                  </pic:spPr>
                </pic:pic>
              </a:graphicData>
            </a:graphic>
          </wp:inline>
        </w:drawing>
      </w:r>
    </w:p>
    <w:p w14:paraId="7225E6A2">
      <w:pPr>
        <w:keepNext w:val="0"/>
        <w:keepLines w:val="0"/>
        <w:pageBreakBefore w:val="0"/>
        <w:widowControl w:val="0"/>
        <w:numPr>
          <w:ilvl w:val="0"/>
          <w:numId w:val="173"/>
        </w:numPr>
        <w:kinsoku/>
        <w:wordWrap/>
        <w:overflowPunct/>
        <w:topLinePunct w:val="0"/>
        <w:autoSpaceDE/>
        <w:autoSpaceDN/>
        <w:bidi w:val="0"/>
        <w:adjustRightInd/>
        <w:snapToGrid/>
        <w:spacing w:line="360" w:lineRule="auto"/>
        <w:ind w:left="0" w:leftChars="0" w:firstLine="315" w:firstLineChars="150"/>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打开“文件列表”，点击“下载”按钮，可以对</w:t>
      </w:r>
      <w:r>
        <w:rPr>
          <w:rFonts w:hint="eastAsia" w:ascii="Times New Roman" w:hAnsi="Times New Roman" w:cs="Times New Roman"/>
          <w:caps w:val="0"/>
          <w:smallCaps w:val="0"/>
          <w:color w:val="000000" w:themeColor="text1"/>
          <w:lang w:val="en-US" w:eastAsia="zh-CN"/>
          <w14:textFill>
            <w14:solidFill>
              <w14:schemeClr w14:val="tx1"/>
            </w14:solidFill>
          </w14:textFill>
        </w:rPr>
        <w:t>采购文件</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进行下载，如图。</w:t>
      </w:r>
    </w:p>
    <w:p w14:paraId="081CA734">
      <w:pPr>
        <w:pageBreakBefore w:val="0"/>
        <w:numPr>
          <w:ilvl w:val="0"/>
          <w:numId w:val="0"/>
        </w:numPr>
        <w:kinsoku/>
        <w:wordWrap/>
        <w:overflowPunct/>
        <w:topLinePunct w:val="0"/>
        <w:bidi w:val="0"/>
        <w:snapToGrid/>
        <w:spacing w:line="360" w:lineRule="auto"/>
        <w:jc w:val="center"/>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drawing>
          <wp:inline distT="0" distB="0" distL="114300" distR="114300">
            <wp:extent cx="5057775" cy="828675"/>
            <wp:effectExtent l="0" t="0" r="9525" b="9525"/>
            <wp:docPr id="720"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 name="图片 33"/>
                    <pic:cNvPicPr>
                      <a:picLocks noChangeAspect="1"/>
                    </pic:cNvPicPr>
                  </pic:nvPicPr>
                  <pic:blipFill>
                    <a:blip r:embed="rId216"/>
                    <a:stretch>
                      <a:fillRect/>
                    </a:stretch>
                  </pic:blipFill>
                  <pic:spPr>
                    <a:xfrm>
                      <a:off x="0" y="0"/>
                      <a:ext cx="5057775" cy="828675"/>
                    </a:xfrm>
                    <a:prstGeom prst="rect">
                      <a:avLst/>
                    </a:prstGeom>
                    <a:noFill/>
                    <a:ln>
                      <a:noFill/>
                    </a:ln>
                  </pic:spPr>
                </pic:pic>
              </a:graphicData>
            </a:graphic>
          </wp:inline>
        </w:drawing>
      </w:r>
    </w:p>
    <w:p w14:paraId="48E775C8">
      <w:pPr>
        <w:keepNext w:val="0"/>
        <w:keepLines w:val="0"/>
        <w:pageBreakBefore w:val="0"/>
        <w:widowControl w:val="0"/>
        <w:numPr>
          <w:ilvl w:val="0"/>
          <w:numId w:val="173"/>
        </w:numPr>
        <w:kinsoku/>
        <w:wordWrap/>
        <w:overflowPunct/>
        <w:topLinePunct w:val="0"/>
        <w:autoSpaceDE/>
        <w:autoSpaceDN/>
        <w:bidi w:val="0"/>
        <w:adjustRightInd/>
        <w:snapToGrid/>
        <w:spacing w:line="360" w:lineRule="auto"/>
        <w:ind w:left="0" w:leftChars="0" w:firstLine="315" w:firstLineChars="150"/>
        <w:textAlignment w:val="auto"/>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文件下载后，出现“查看下载情况”按钮，点击后，可以查看下载情况记录，如图。</w:t>
      </w:r>
    </w:p>
    <w:p w14:paraId="75134013">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rPr>
      </w:pPr>
      <w:r>
        <w:drawing>
          <wp:inline distT="0" distB="0" distL="114300" distR="114300">
            <wp:extent cx="5057775" cy="947420"/>
            <wp:effectExtent l="0" t="0" r="9525" b="5080"/>
            <wp:docPr id="721"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 name="图片 34"/>
                    <pic:cNvPicPr>
                      <a:picLocks noChangeAspect="1"/>
                    </pic:cNvPicPr>
                  </pic:nvPicPr>
                  <pic:blipFill>
                    <a:blip r:embed="rId217"/>
                    <a:stretch>
                      <a:fillRect/>
                    </a:stretch>
                  </pic:blipFill>
                  <pic:spPr>
                    <a:xfrm>
                      <a:off x="0" y="0"/>
                      <a:ext cx="5057775" cy="947420"/>
                    </a:xfrm>
                    <a:prstGeom prst="rect">
                      <a:avLst/>
                    </a:prstGeom>
                    <a:noFill/>
                    <a:ln>
                      <a:noFill/>
                    </a:ln>
                  </pic:spPr>
                </pic:pic>
              </a:graphicData>
            </a:graphic>
          </wp:inline>
        </w:drawing>
      </w:r>
    </w:p>
    <w:p w14:paraId="7ABE333D">
      <w:pPr>
        <w:pageBreakBefore w:val="0"/>
        <w:numPr>
          <w:ilvl w:val="0"/>
          <w:numId w:val="0"/>
        </w:numPr>
        <w:kinsoku/>
        <w:wordWrap/>
        <w:overflowPunct/>
        <w:topLinePunct w:val="0"/>
        <w:bidi w:val="0"/>
        <w:snapToGrid/>
        <w:spacing w:line="360" w:lineRule="auto"/>
        <w:jc w:val="center"/>
        <w:textAlignment w:val="auto"/>
        <w:rPr>
          <w:rFonts w:hint="default" w:ascii="Times New Roman" w:hAnsi="Times New Roman" w:eastAsia="宋体" w:cs="Times New Roman"/>
          <w:lang w:val="en-US" w:eastAsia="zh-CN"/>
        </w:rPr>
      </w:pPr>
      <w:r>
        <w:rPr>
          <w:rFonts w:ascii="Times New Roman" w:hAnsi="Times New Roman" w:eastAsia="宋体" w:cs="Times New Roman"/>
        </w:rPr>
        <w:drawing>
          <wp:inline distT="0" distB="0" distL="114300" distR="114300">
            <wp:extent cx="5057775" cy="487680"/>
            <wp:effectExtent l="0" t="0" r="9525" b="7620"/>
            <wp:docPr id="722"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 name="图片 29"/>
                    <pic:cNvPicPr>
                      <a:picLocks noChangeAspect="1"/>
                    </pic:cNvPicPr>
                  </pic:nvPicPr>
                  <pic:blipFill>
                    <a:blip r:embed="rId45"/>
                    <a:stretch>
                      <a:fillRect/>
                    </a:stretch>
                  </pic:blipFill>
                  <pic:spPr>
                    <a:xfrm>
                      <a:off x="0" y="0"/>
                      <a:ext cx="5057775" cy="487680"/>
                    </a:xfrm>
                    <a:prstGeom prst="rect">
                      <a:avLst/>
                    </a:prstGeom>
                    <a:noFill/>
                    <a:ln>
                      <a:noFill/>
                    </a:ln>
                  </pic:spPr>
                </pic:pic>
              </a:graphicData>
            </a:graphic>
          </wp:inline>
        </w:drawing>
      </w:r>
    </w:p>
    <w:p w14:paraId="786AD789">
      <w:pPr>
        <w:pageBreakBefore w:val="0"/>
        <w:numPr>
          <w:ilvl w:val="0"/>
          <w:numId w:val="0"/>
        </w:numPr>
        <w:kinsoku/>
        <w:wordWrap/>
        <w:overflowPunct/>
        <w:topLinePunct w:val="0"/>
        <w:bidi w:val="0"/>
        <w:snapToGrid/>
        <w:spacing w:line="360" w:lineRule="auto"/>
        <w:ind w:leftChars="200"/>
        <w:jc w:val="left"/>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注：若当前</w:t>
      </w:r>
      <w:r>
        <w:rPr>
          <w:rFonts w:hint="eastAsia" w:cs="Times New Roman"/>
          <w:caps w:val="0"/>
          <w:smallCaps w:val="0"/>
          <w:color w:val="000000" w:themeColor="text1"/>
          <w:lang w:val="en-US" w:eastAsia="zh-CN"/>
          <w14:textFill>
            <w14:solidFill>
              <w14:schemeClr w14:val="tx1"/>
            </w14:solidFill>
          </w14:textFill>
        </w:rPr>
        <w:t>处置</w:t>
      </w:r>
      <w:r>
        <w:rPr>
          <w:rFonts w:hint="eastAsia" w:ascii="Times New Roman" w:hAnsi="Times New Roman" w:cs="Times New Roman"/>
          <w:caps w:val="0"/>
          <w:smallCaps w:val="0"/>
          <w:color w:val="000000" w:themeColor="text1"/>
          <w:lang w:val="en-US" w:eastAsia="zh-CN"/>
          <w14:textFill>
            <w14:solidFill>
              <w14:schemeClr w14:val="tx1"/>
            </w14:solidFill>
          </w14:textFill>
        </w:rPr>
        <w:t>文件</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为免费，则无需缴纳，可以直接进行文件下载。</w:t>
      </w:r>
    </w:p>
    <w:p w14:paraId="67B185AE">
      <w:pPr>
        <w:pStyle w:val="4"/>
        <w:pageBreakBefore w:val="0"/>
        <w:kinsoku/>
        <w:wordWrap/>
        <w:overflowPunct/>
        <w:topLinePunct w:val="0"/>
        <w:bidi w:val="0"/>
        <w:snapToGrid/>
        <w:spacing w:line="360" w:lineRule="auto"/>
        <w:textAlignment w:val="auto"/>
        <w:rPr>
          <w:lang w:val="en-US" w:eastAsia="zh-CN"/>
        </w:rPr>
      </w:pPr>
      <w:bookmarkStart w:id="313" w:name="_Toc31517"/>
      <w:r>
        <w:rPr>
          <w:rFonts w:hint="eastAsia"/>
          <w:lang w:val="en-US" w:eastAsia="zh-CN"/>
        </w:rPr>
        <w:t>报价</w:t>
      </w:r>
      <w:bookmarkEnd w:id="313"/>
    </w:p>
    <w:p w14:paraId="6CB15010">
      <w:pPr>
        <w:pageBreakBefore w:val="0"/>
        <w:kinsoku/>
        <w:wordWrap/>
        <w:overflowPunct/>
        <w:topLinePunct w:val="0"/>
        <w:bidi w:val="0"/>
        <w:snapToGrid/>
        <w:spacing w:line="360" w:lineRule="auto"/>
        <w:textAlignment w:val="auto"/>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功能介绍：</w:t>
      </w:r>
    </w:p>
    <w:p w14:paraId="229BA242">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此环节具备供应商对行项目进行报价的功能。</w:t>
      </w:r>
    </w:p>
    <w:p w14:paraId="2F31C4DC">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供应商登录系统，挑选分包信息，系统展开参与报价页面，供应商点击报价按钮，弹出行项目报价页面；供应商完成行项目报价后，上传商务、技术、报价文物局，点击修改保存按钮保存报价信息并回到参与报价页面，点击确认提交按钮提交报价。</w:t>
      </w:r>
    </w:p>
    <w:p w14:paraId="22E7CEAB">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前置条件：</w:t>
      </w:r>
    </w:p>
    <w:p w14:paraId="523F3722">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hint="eastAsia" w:ascii="Times New Roman" w:eastAsia="宋体"/>
          <w:caps w:val="0"/>
          <w:smallCaps w:val="0"/>
          <w:color w:val="000000" w:themeColor="text1"/>
          <w:lang w:val="en-US" w:eastAsia="zh-CN"/>
          <w14:textFill>
            <w14:solidFill>
              <w14:schemeClr w14:val="tx1"/>
            </w14:solidFill>
          </w14:textFill>
        </w:rPr>
        <w:t>物资公告审核通过</w:t>
      </w:r>
      <w:r>
        <w:rPr>
          <w:rFonts w:hint="eastAsia"/>
          <w:caps w:val="0"/>
          <w:smallCaps w:val="0"/>
          <w:color w:val="000000" w:themeColor="text1"/>
          <w:lang w:val="en-US" w:eastAsia="zh-CN"/>
          <w14:textFill>
            <w14:solidFill>
              <w14:schemeClr w14:val="tx1"/>
            </w14:solidFill>
          </w14:textFill>
        </w:rPr>
        <w:t>并成功报名</w:t>
      </w:r>
      <w:r>
        <w:rPr>
          <w:rFonts w:eastAsia="宋体"/>
          <w:caps w:val="0"/>
          <w:smallCaps w:val="0"/>
          <w:color w:val="000000" w:themeColor="text1"/>
          <w14:textFill>
            <w14:solidFill>
              <w14:schemeClr w14:val="tx1"/>
            </w14:solidFill>
          </w14:textFill>
        </w:rPr>
        <w:t>。</w:t>
      </w:r>
    </w:p>
    <w:p w14:paraId="63FF5E93">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操作步骤：</w:t>
      </w:r>
    </w:p>
    <w:p w14:paraId="2E93C6DF">
      <w:pPr>
        <w:keepNext w:val="0"/>
        <w:keepLines w:val="0"/>
        <w:pageBreakBefore w:val="0"/>
        <w:widowControl w:val="0"/>
        <w:numPr>
          <w:ilvl w:val="0"/>
          <w:numId w:val="174"/>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公告信息</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公告信息页面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1A126780">
      <w:pPr>
        <w:pageBreakBefore w:val="0"/>
        <w:kinsoku/>
        <w:wordWrap/>
        <w:overflowPunct/>
        <w:topLinePunct w:val="0"/>
        <w:bidi w:val="0"/>
        <w:snapToGrid/>
        <w:spacing w:line="360" w:lineRule="auto"/>
        <w:ind w:left="0" w:leftChars="0"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eastAsia="宋体" w:cs="Times New Roman"/>
        </w:rPr>
        <w:drawing>
          <wp:inline distT="0" distB="0" distL="114300" distR="114300">
            <wp:extent cx="5057775" cy="2424430"/>
            <wp:effectExtent l="0" t="0" r="9525" b="13970"/>
            <wp:docPr id="73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 name="图片 13"/>
                    <pic:cNvPicPr>
                      <a:picLocks noChangeAspect="1"/>
                    </pic:cNvPicPr>
                  </pic:nvPicPr>
                  <pic:blipFill>
                    <a:blip r:embed="rId28"/>
                    <a:stretch>
                      <a:fillRect/>
                    </a:stretch>
                  </pic:blipFill>
                  <pic:spPr>
                    <a:xfrm>
                      <a:off x="0" y="0"/>
                      <a:ext cx="5057775" cy="2424430"/>
                    </a:xfrm>
                    <a:prstGeom prst="rect">
                      <a:avLst/>
                    </a:prstGeom>
                    <a:noFill/>
                    <a:ln>
                      <a:noFill/>
                    </a:ln>
                  </pic:spPr>
                </pic:pic>
              </a:graphicData>
            </a:graphic>
          </wp:inline>
        </w:drawing>
      </w:r>
    </w:p>
    <w:p w14:paraId="54FB02E2">
      <w:pPr>
        <w:keepNext w:val="0"/>
        <w:keepLines w:val="0"/>
        <w:pageBreakBefore w:val="0"/>
        <w:widowControl w:val="0"/>
        <w:numPr>
          <w:ilvl w:val="0"/>
          <w:numId w:val="174"/>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公告信息页面中鼠标放置到标段（包）上，点击“进入项目”按钮，进入项目工作台。如下图：</w:t>
      </w:r>
    </w:p>
    <w:p w14:paraId="43DED931">
      <w:pPr>
        <w:pageBreakBefore w:val="0"/>
        <w:numPr>
          <w:ilvl w:val="0"/>
          <w:numId w:val="0"/>
        </w:numPr>
        <w:kinsoku/>
        <w:wordWrap/>
        <w:overflowPunct/>
        <w:topLinePunct w:val="0"/>
        <w:bidi w:val="0"/>
        <w:snapToGrid/>
        <w:spacing w:line="360" w:lineRule="auto"/>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cs="Times New Roman"/>
        </w:rPr>
        <w:drawing>
          <wp:inline distT="0" distB="0" distL="114300" distR="114300">
            <wp:extent cx="5057775" cy="2410460"/>
            <wp:effectExtent l="0" t="0" r="9525" b="8890"/>
            <wp:docPr id="738"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 name="图片 14"/>
                    <pic:cNvPicPr>
                      <a:picLocks noChangeAspect="1"/>
                    </pic:cNvPicPr>
                  </pic:nvPicPr>
                  <pic:blipFill>
                    <a:blip r:embed="rId29"/>
                    <a:stretch>
                      <a:fillRect/>
                    </a:stretch>
                  </pic:blipFill>
                  <pic:spPr>
                    <a:xfrm>
                      <a:off x="0" y="0"/>
                      <a:ext cx="5057775" cy="2410460"/>
                    </a:xfrm>
                    <a:prstGeom prst="rect">
                      <a:avLst/>
                    </a:prstGeom>
                    <a:noFill/>
                    <a:ln>
                      <a:noFill/>
                    </a:ln>
                  </pic:spPr>
                </pic:pic>
              </a:graphicData>
            </a:graphic>
          </wp:inline>
        </w:drawing>
      </w:r>
    </w:p>
    <w:p w14:paraId="667C8D24">
      <w:pPr>
        <w:keepNext w:val="0"/>
        <w:keepLines w:val="0"/>
        <w:pageBreakBefore w:val="0"/>
        <w:widowControl w:val="0"/>
        <w:numPr>
          <w:ilvl w:val="0"/>
          <w:numId w:val="174"/>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cs="Times New Roman"/>
          <w:caps w:val="0"/>
          <w:smallCaps w:val="0"/>
          <w:color w:val="000000" w:themeColor="text1"/>
          <w:lang w:val="en-US" w:eastAsia="zh-CN"/>
          <w14:textFill>
            <w14:solidFill>
              <w14:schemeClr w14:val="tx1"/>
            </w14:solidFill>
          </w14:textFill>
        </w:rPr>
        <w:t>系统点击</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w:t>
      </w:r>
      <w:r>
        <w:rPr>
          <w:rFonts w:hint="eastAsia" w:ascii="Times New Roman" w:hAnsi="Times New Roman" w:cs="Times New Roman"/>
          <w:caps w:val="0"/>
          <w:smallCaps w:val="0"/>
          <w:color w:val="000000" w:themeColor="text1"/>
          <w:lang w:val="en-US" w:eastAsia="zh-CN"/>
          <w14:textFill>
            <w14:solidFill>
              <w14:schemeClr w14:val="tx1"/>
            </w14:solidFill>
          </w14:textFill>
        </w:rPr>
        <w:t>报价</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”菜单</w:t>
      </w:r>
      <w:r>
        <w:rPr>
          <w:rFonts w:hint="eastAsia" w:ascii="Times New Roman" w:hAnsi="Times New Roman" w:cs="Times New Roman"/>
          <w:caps w:val="0"/>
          <w:smallCaps w:val="0"/>
          <w:color w:val="000000" w:themeColor="text1"/>
          <w:lang w:val="en-US" w:eastAsia="zh-CN"/>
          <w14:textFill>
            <w14:solidFill>
              <w14:schemeClr w14:val="tx1"/>
            </w14:solidFill>
          </w14:textFill>
        </w:rPr>
        <w:t>，进入竞价系统</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w:t>
      </w:r>
      <w:r>
        <w:rPr>
          <w:rFonts w:hint="eastAsia" w:ascii="Times New Roman" w:hAnsi="Times New Roman" w:cs="Times New Roman"/>
          <w:caps w:val="0"/>
          <w:smallCaps w:val="0"/>
          <w:color w:val="000000" w:themeColor="text1"/>
          <w:lang w:val="en-US" w:eastAsia="zh-CN"/>
          <w14:textFill>
            <w14:solidFill>
              <w14:schemeClr w14:val="tx1"/>
            </w14:solidFill>
          </w14:textFill>
        </w:rPr>
        <w:t>第一次进入后，需要确认同意“电子竞价风险告知及接受通知书”。</w:t>
      </w:r>
    </w:p>
    <w:p w14:paraId="35B85D8C">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leftChars="15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drawing>
          <wp:inline distT="0" distB="0" distL="114300" distR="114300">
            <wp:extent cx="5057775" cy="2569845"/>
            <wp:effectExtent l="0" t="0" r="9525" b="1905"/>
            <wp:docPr id="73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 name="图片 5"/>
                    <pic:cNvPicPr>
                      <a:picLocks noChangeAspect="1"/>
                    </pic:cNvPicPr>
                  </pic:nvPicPr>
                  <pic:blipFill>
                    <a:blip r:embed="rId166"/>
                    <a:stretch>
                      <a:fillRect/>
                    </a:stretch>
                  </pic:blipFill>
                  <pic:spPr>
                    <a:xfrm>
                      <a:off x="0" y="0"/>
                      <a:ext cx="5057775" cy="2569845"/>
                    </a:xfrm>
                    <a:prstGeom prst="rect">
                      <a:avLst/>
                    </a:prstGeom>
                    <a:noFill/>
                    <a:ln>
                      <a:noFill/>
                    </a:ln>
                  </pic:spPr>
                </pic:pic>
              </a:graphicData>
            </a:graphic>
          </wp:inline>
        </w:drawing>
      </w:r>
    </w:p>
    <w:p w14:paraId="6C9E6CB4">
      <w:pPr>
        <w:keepNext w:val="0"/>
        <w:keepLines w:val="0"/>
        <w:pageBreakBefore w:val="0"/>
        <w:widowControl w:val="0"/>
        <w:numPr>
          <w:ilvl w:val="0"/>
          <w:numId w:val="174"/>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cs="Times New Roman"/>
          <w:caps w:val="0"/>
          <w:smallCaps w:val="0"/>
          <w:color w:val="000000" w:themeColor="text1"/>
          <w:lang w:val="en-US" w:eastAsia="zh-CN"/>
          <w14:textFill>
            <w14:solidFill>
              <w14:schemeClr w14:val="tx1"/>
            </w14:solidFill>
          </w14:textFill>
        </w:rPr>
      </w:pPr>
      <w:r>
        <w:rPr>
          <w:rFonts w:hint="eastAsia" w:ascii="Times New Roman" w:hAnsi="Times New Roman" w:cs="Times New Roman"/>
          <w:caps w:val="0"/>
          <w:smallCaps w:val="0"/>
          <w:color w:val="000000" w:themeColor="text1"/>
          <w:lang w:val="en-US" w:eastAsia="zh-CN"/>
          <w14:textFill>
            <w14:solidFill>
              <w14:schemeClr w14:val="tx1"/>
            </w14:solidFill>
          </w14:textFill>
        </w:rPr>
        <w:t>点击“同意”后，进入竞价系统。</w:t>
      </w:r>
    </w:p>
    <w:p w14:paraId="0BD7C1D3">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drawing>
          <wp:inline distT="0" distB="0" distL="114300" distR="114300">
            <wp:extent cx="5057775" cy="3355975"/>
            <wp:effectExtent l="0" t="0" r="9525" b="15875"/>
            <wp:docPr id="74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 name="图片 6"/>
                    <pic:cNvPicPr>
                      <a:picLocks noChangeAspect="1"/>
                    </pic:cNvPicPr>
                  </pic:nvPicPr>
                  <pic:blipFill>
                    <a:blip r:embed="rId167"/>
                    <a:stretch>
                      <a:fillRect/>
                    </a:stretch>
                  </pic:blipFill>
                  <pic:spPr>
                    <a:xfrm>
                      <a:off x="0" y="0"/>
                      <a:ext cx="5057775" cy="3355975"/>
                    </a:xfrm>
                    <a:prstGeom prst="rect">
                      <a:avLst/>
                    </a:prstGeom>
                    <a:noFill/>
                    <a:ln>
                      <a:noFill/>
                    </a:ln>
                  </pic:spPr>
                </pic:pic>
              </a:graphicData>
            </a:graphic>
          </wp:inline>
        </w:drawing>
      </w:r>
    </w:p>
    <w:p w14:paraId="04242F8A">
      <w:pPr>
        <w:keepNext w:val="0"/>
        <w:keepLines w:val="0"/>
        <w:pageBreakBefore w:val="0"/>
        <w:widowControl w:val="0"/>
        <w:numPr>
          <w:ilvl w:val="0"/>
          <w:numId w:val="174"/>
        </w:numPr>
        <w:kinsoku/>
        <w:wordWrap/>
        <w:overflowPunct/>
        <w:topLinePunct w:val="0"/>
        <w:autoSpaceDE/>
        <w:autoSpaceDN/>
        <w:bidi w:val="0"/>
        <w:adjustRightInd/>
        <w:snapToGrid/>
        <w:spacing w:line="360" w:lineRule="auto"/>
        <w:ind w:left="0" w:leftChars="0" w:firstLine="315" w:firstLineChars="150"/>
        <w:textAlignment w:val="auto"/>
        <w:rPr>
          <w:rFonts w:eastAsia="宋体"/>
          <w:caps w:val="0"/>
          <w:smallCaps w:val="0"/>
        </w:rPr>
      </w:pPr>
      <w:r>
        <w:rPr>
          <w:rFonts w:hint="eastAsia" w:eastAsia="宋体"/>
          <w:caps w:val="0"/>
          <w:smallCaps w:val="0"/>
          <w:lang w:eastAsia="zh-CN"/>
        </w:rPr>
        <w:t>选择竞价阶梯倍数</w:t>
      </w:r>
      <w:r>
        <w:rPr>
          <w:rFonts w:hint="eastAsia" w:eastAsia="宋体"/>
          <w:caps w:val="0"/>
          <w:smallCaps w:val="0"/>
        </w:rPr>
        <w:t>，</w:t>
      </w:r>
      <w:r>
        <w:rPr>
          <w:rFonts w:hint="eastAsia" w:eastAsia="宋体"/>
          <w:caps w:val="0"/>
          <w:smallCaps w:val="0"/>
          <w:lang w:eastAsia="zh-CN"/>
        </w:rPr>
        <w:t>点击“提交</w:t>
      </w:r>
      <w:r>
        <w:rPr>
          <w:rFonts w:hint="eastAsia" w:eastAsia="宋体"/>
          <w:caps w:val="0"/>
          <w:smallCaps w:val="0"/>
          <w:lang w:val="en-US" w:eastAsia="zh-CN"/>
        </w:rPr>
        <w:t>报价</w:t>
      </w:r>
      <w:r>
        <w:rPr>
          <w:rFonts w:hint="eastAsia" w:eastAsia="宋体"/>
          <w:caps w:val="0"/>
          <w:smallCaps w:val="0"/>
          <w:lang w:eastAsia="zh-CN"/>
        </w:rPr>
        <w:t>”按钮，</w:t>
      </w:r>
      <w:r>
        <w:rPr>
          <w:rFonts w:hint="eastAsia" w:eastAsia="宋体"/>
          <w:caps w:val="0"/>
          <w:smallCaps w:val="0"/>
        </w:rPr>
        <w:t>会弹出询问对话框</w:t>
      </w:r>
      <w:r>
        <w:rPr>
          <w:rFonts w:hint="eastAsia" w:eastAsia="宋体"/>
          <w:caps w:val="0"/>
          <w:smallCaps w:val="0"/>
          <w:lang w:eastAsia="zh-CN"/>
        </w:rPr>
        <w:t>。</w:t>
      </w:r>
      <w:r>
        <w:rPr>
          <w:rFonts w:hint="eastAsia" w:eastAsia="宋体"/>
          <w:caps w:val="0"/>
          <w:smallCaps w:val="0"/>
        </w:rPr>
        <w:t>如下图：</w:t>
      </w:r>
    </w:p>
    <w:p w14:paraId="513800D6">
      <w:pPr>
        <w:pageBreakBefore w:val="0"/>
        <w:kinsoku/>
        <w:wordWrap/>
        <w:overflowPunct/>
        <w:topLinePunct w:val="0"/>
        <w:bidi w:val="0"/>
        <w:snapToGrid/>
        <w:spacing w:line="360" w:lineRule="auto"/>
        <w:ind w:firstLine="0" w:firstLineChars="0"/>
        <w:textAlignment w:val="auto"/>
        <w:rPr>
          <w:rFonts w:eastAsia="宋体"/>
          <w:caps w:val="0"/>
          <w:smallCaps w:val="0"/>
        </w:rPr>
      </w:pPr>
      <w:r>
        <w:rPr>
          <w:rFonts w:eastAsia="宋体"/>
          <w:caps w:val="0"/>
          <w:smallCaps w:val="0"/>
        </w:rPr>
        <w:drawing>
          <wp:inline distT="0" distB="0" distL="114300" distR="114300">
            <wp:extent cx="5243195" cy="2379980"/>
            <wp:effectExtent l="0" t="0" r="14605" b="1270"/>
            <wp:docPr id="74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 name="图片 4"/>
                    <pic:cNvPicPr>
                      <a:picLocks noChangeAspect="1"/>
                    </pic:cNvPicPr>
                  </pic:nvPicPr>
                  <pic:blipFill>
                    <a:blip r:embed="rId168"/>
                    <a:stretch>
                      <a:fillRect/>
                    </a:stretch>
                  </pic:blipFill>
                  <pic:spPr>
                    <a:xfrm>
                      <a:off x="0" y="0"/>
                      <a:ext cx="5243195" cy="2379980"/>
                    </a:xfrm>
                    <a:prstGeom prst="rect">
                      <a:avLst/>
                    </a:prstGeom>
                    <a:noFill/>
                    <a:ln>
                      <a:noFill/>
                    </a:ln>
                  </pic:spPr>
                </pic:pic>
              </a:graphicData>
            </a:graphic>
          </wp:inline>
        </w:drawing>
      </w:r>
    </w:p>
    <w:p w14:paraId="1CBAE100">
      <w:pPr>
        <w:pageBreakBefore w:val="0"/>
        <w:kinsoku/>
        <w:wordWrap/>
        <w:overflowPunct/>
        <w:topLinePunct w:val="0"/>
        <w:bidi w:val="0"/>
        <w:snapToGrid/>
        <w:spacing w:line="360" w:lineRule="auto"/>
        <w:textAlignment w:val="auto"/>
        <w:rPr>
          <w:rFonts w:hint="eastAsia" w:eastAsia="宋体"/>
          <w:caps w:val="0"/>
          <w:smallCaps w:val="0"/>
          <w:lang w:val="en-US" w:eastAsia="zh-CN"/>
        </w:rPr>
      </w:pPr>
      <w:r>
        <w:rPr>
          <w:rFonts w:hint="eastAsia" w:eastAsia="宋体"/>
          <w:caps w:val="0"/>
          <w:smallCaps w:val="0"/>
          <w:lang w:val="en-US" w:eastAsia="zh-CN"/>
        </w:rPr>
        <w:t>注：“当前状态”为“尚未开始”或“竞价结束”时，不能报价；“当前状态”为“正在竞价”或“延时竞价”时才能报价。</w:t>
      </w:r>
    </w:p>
    <w:p w14:paraId="0C5786B3">
      <w:pPr>
        <w:keepNext w:val="0"/>
        <w:keepLines w:val="0"/>
        <w:pageBreakBefore w:val="0"/>
        <w:widowControl w:val="0"/>
        <w:numPr>
          <w:ilvl w:val="0"/>
          <w:numId w:val="174"/>
        </w:numPr>
        <w:kinsoku/>
        <w:wordWrap/>
        <w:overflowPunct/>
        <w:topLinePunct w:val="0"/>
        <w:autoSpaceDE/>
        <w:autoSpaceDN/>
        <w:bidi w:val="0"/>
        <w:adjustRightInd/>
        <w:snapToGrid/>
        <w:spacing w:line="360" w:lineRule="auto"/>
        <w:ind w:left="0" w:leftChars="0" w:firstLine="315" w:firstLineChars="150"/>
        <w:textAlignment w:val="auto"/>
        <w:rPr>
          <w:rFonts w:hint="eastAsia" w:eastAsia="宋体"/>
          <w:caps w:val="0"/>
          <w:smallCaps w:val="0"/>
          <w:lang w:val="en-US" w:eastAsia="zh-CN"/>
        </w:rPr>
      </w:pPr>
      <w:r>
        <w:rPr>
          <w:rFonts w:hint="eastAsia" w:eastAsia="宋体"/>
          <w:caps w:val="0"/>
          <w:smallCaps w:val="0"/>
          <w:lang w:val="en-US" w:eastAsia="zh-CN"/>
        </w:rPr>
        <w:t>报价确认无误后点击</w:t>
      </w:r>
      <w:r>
        <w:rPr>
          <w:rFonts w:hint="eastAsia" w:eastAsia="宋体"/>
          <w:caps w:val="0"/>
          <w:smallCaps w:val="0"/>
        </w:rPr>
        <w:t>“确定”按钮，完成报价操作，此时</w:t>
      </w:r>
      <w:r>
        <w:rPr>
          <w:rFonts w:hint="eastAsia" w:eastAsia="宋体"/>
          <w:caps w:val="0"/>
          <w:smallCaps w:val="0"/>
          <w:lang w:eastAsia="zh-CN"/>
        </w:rPr>
        <w:t>报价记录中会显示</w:t>
      </w:r>
      <w:r>
        <w:rPr>
          <w:rFonts w:hint="eastAsia" w:eastAsia="宋体"/>
          <w:caps w:val="0"/>
          <w:smallCaps w:val="0"/>
          <w:lang w:val="en-US" w:eastAsia="zh-CN"/>
        </w:rPr>
        <w:t>自己的</w:t>
      </w:r>
      <w:r>
        <w:rPr>
          <w:rFonts w:hint="eastAsia" w:eastAsia="宋体"/>
          <w:caps w:val="0"/>
          <w:smallCaps w:val="0"/>
          <w:lang w:eastAsia="zh-CN"/>
        </w:rPr>
        <w:t>报价信息。</w:t>
      </w:r>
      <w:r>
        <w:rPr>
          <w:rFonts w:hint="eastAsia" w:eastAsia="宋体"/>
          <w:caps w:val="0"/>
          <w:smallCaps w:val="0"/>
        </w:rPr>
        <w:t>如下图：</w:t>
      </w:r>
    </w:p>
    <w:p w14:paraId="05679245">
      <w:pPr>
        <w:pageBreakBefore w:val="0"/>
        <w:kinsoku/>
        <w:wordWrap/>
        <w:overflowPunct/>
        <w:topLinePunct w:val="0"/>
        <w:bidi w:val="0"/>
        <w:snapToGrid/>
        <w:spacing w:line="360" w:lineRule="auto"/>
        <w:ind w:left="0" w:leftChars="0" w:firstLine="0" w:firstLineChars="0"/>
        <w:textAlignment w:val="auto"/>
        <w:rPr>
          <w:rFonts w:eastAsia="宋体"/>
          <w:caps w:val="0"/>
          <w:smallCaps w:val="0"/>
        </w:rPr>
      </w:pPr>
      <w:r>
        <w:rPr>
          <w:rFonts w:eastAsia="宋体"/>
          <w:caps w:val="0"/>
          <w:smallCaps w:val="0"/>
        </w:rPr>
        <w:drawing>
          <wp:inline distT="0" distB="0" distL="114300" distR="114300">
            <wp:extent cx="5243195" cy="2283460"/>
            <wp:effectExtent l="0" t="0" r="14605" b="2540"/>
            <wp:docPr id="74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 name="图片 5"/>
                    <pic:cNvPicPr>
                      <a:picLocks noChangeAspect="1"/>
                    </pic:cNvPicPr>
                  </pic:nvPicPr>
                  <pic:blipFill>
                    <a:blip r:embed="rId169"/>
                    <a:srcRect t="4055"/>
                    <a:stretch>
                      <a:fillRect/>
                    </a:stretch>
                  </pic:blipFill>
                  <pic:spPr>
                    <a:xfrm>
                      <a:off x="0" y="0"/>
                      <a:ext cx="5243195" cy="2283460"/>
                    </a:xfrm>
                    <a:prstGeom prst="rect">
                      <a:avLst/>
                    </a:prstGeom>
                    <a:noFill/>
                    <a:ln>
                      <a:noFill/>
                    </a:ln>
                  </pic:spPr>
                </pic:pic>
              </a:graphicData>
            </a:graphic>
          </wp:inline>
        </w:drawing>
      </w:r>
    </w:p>
    <w:p w14:paraId="5677EE62">
      <w:pPr>
        <w:pageBreakBefore w:val="0"/>
        <w:kinsoku/>
        <w:wordWrap/>
        <w:overflowPunct/>
        <w:topLinePunct w:val="0"/>
        <w:bidi w:val="0"/>
        <w:snapToGrid/>
        <w:spacing w:line="360" w:lineRule="auto"/>
        <w:textAlignment w:val="auto"/>
        <w:rPr>
          <w:rFonts w:hint="eastAsia" w:eastAsia="宋体"/>
          <w:caps w:val="0"/>
          <w:smallCaps w:val="0"/>
          <w:color w:val="auto"/>
          <w:lang w:val="en-US" w:eastAsia="zh-CN"/>
        </w:rPr>
      </w:pPr>
      <w:r>
        <w:rPr>
          <w:rFonts w:hint="eastAsia" w:eastAsia="宋体"/>
          <w:caps w:val="0"/>
          <w:smallCaps w:val="0"/>
          <w:color w:val="auto"/>
          <w:lang w:val="en-US" w:eastAsia="zh-CN"/>
        </w:rPr>
        <w:t>注：</w:t>
      </w:r>
    </w:p>
    <w:p w14:paraId="124BBC05">
      <w:pPr>
        <w:pageBreakBefore w:val="0"/>
        <w:kinsoku/>
        <w:wordWrap/>
        <w:overflowPunct/>
        <w:topLinePunct w:val="0"/>
        <w:bidi w:val="0"/>
        <w:snapToGrid/>
        <w:spacing w:line="360" w:lineRule="auto"/>
        <w:textAlignment w:val="auto"/>
        <w:rPr>
          <w:rFonts w:hint="eastAsia" w:eastAsia="宋体"/>
          <w:caps w:val="0"/>
          <w:smallCaps w:val="0"/>
          <w:color w:val="auto"/>
          <w:lang w:eastAsia="zh-CN"/>
        </w:rPr>
      </w:pPr>
      <w:r>
        <w:rPr>
          <w:rFonts w:hint="eastAsia" w:eastAsia="宋体"/>
          <w:caps w:val="0"/>
          <w:smallCaps w:val="0"/>
          <w:color w:val="auto"/>
        </w:rPr>
        <w:t>①“</w:t>
      </w:r>
      <w:r>
        <w:rPr>
          <w:rFonts w:hint="eastAsia" w:eastAsia="宋体"/>
          <w:caps w:val="0"/>
          <w:smallCaps w:val="0"/>
          <w:color w:val="auto"/>
          <w:lang w:eastAsia="zh-CN"/>
        </w:rPr>
        <w:t>当前最低</w:t>
      </w:r>
      <w:r>
        <w:rPr>
          <w:rFonts w:hint="eastAsia" w:eastAsia="宋体"/>
          <w:caps w:val="0"/>
          <w:smallCaps w:val="0"/>
          <w:color w:val="auto"/>
          <w:lang w:val="en-US" w:eastAsia="zh-CN"/>
        </w:rPr>
        <w:t>价格</w:t>
      </w:r>
      <w:r>
        <w:rPr>
          <w:rFonts w:hint="eastAsia" w:eastAsia="宋体"/>
          <w:caps w:val="0"/>
          <w:smallCaps w:val="0"/>
          <w:color w:val="auto"/>
        </w:rPr>
        <w:t>”显示</w:t>
      </w:r>
      <w:r>
        <w:rPr>
          <w:rFonts w:hint="eastAsia" w:eastAsia="宋体"/>
          <w:caps w:val="0"/>
          <w:smallCaps w:val="0"/>
          <w:color w:val="auto"/>
          <w:lang w:val="en-US" w:eastAsia="zh-CN"/>
        </w:rPr>
        <w:t>最</w:t>
      </w:r>
      <w:r>
        <w:rPr>
          <w:rFonts w:hint="eastAsia" w:eastAsia="宋体"/>
          <w:caps w:val="0"/>
          <w:smallCaps w:val="0"/>
          <w:color w:val="auto"/>
          <w:lang w:eastAsia="zh-CN"/>
        </w:rPr>
        <w:t>低</w:t>
      </w:r>
      <w:r>
        <w:rPr>
          <w:rFonts w:hint="eastAsia" w:eastAsia="宋体"/>
          <w:caps w:val="0"/>
          <w:smallCaps w:val="0"/>
          <w:color w:val="auto"/>
          <w:lang w:val="en-US" w:eastAsia="zh-CN"/>
        </w:rPr>
        <w:t>报价人的</w:t>
      </w:r>
      <w:r>
        <w:rPr>
          <w:rFonts w:hint="eastAsia" w:eastAsia="宋体"/>
          <w:caps w:val="0"/>
          <w:smallCaps w:val="0"/>
          <w:color w:val="auto"/>
        </w:rPr>
        <w:t>报价</w:t>
      </w:r>
      <w:r>
        <w:rPr>
          <w:rFonts w:hint="eastAsia" w:eastAsia="宋体"/>
          <w:caps w:val="0"/>
          <w:smallCaps w:val="0"/>
          <w:color w:val="auto"/>
          <w:lang w:eastAsia="zh-CN"/>
        </w:rPr>
        <w:t>，“当前最低</w:t>
      </w:r>
      <w:r>
        <w:rPr>
          <w:rFonts w:hint="eastAsia" w:eastAsia="宋体"/>
          <w:caps w:val="0"/>
          <w:smallCaps w:val="0"/>
          <w:color w:val="auto"/>
          <w:lang w:val="en-US" w:eastAsia="zh-CN"/>
        </w:rPr>
        <w:t>价</w:t>
      </w:r>
      <w:r>
        <w:rPr>
          <w:rFonts w:hint="eastAsia" w:eastAsia="宋体"/>
          <w:caps w:val="0"/>
          <w:smallCaps w:val="0"/>
          <w:color w:val="auto"/>
          <w:lang w:eastAsia="zh-CN"/>
        </w:rPr>
        <w:t>竞买人”</w:t>
      </w:r>
      <w:r>
        <w:rPr>
          <w:rFonts w:hint="eastAsia" w:eastAsia="宋体"/>
          <w:caps w:val="0"/>
          <w:smallCaps w:val="0"/>
          <w:color w:val="auto"/>
          <w:lang w:val="en-US" w:eastAsia="zh-CN"/>
        </w:rPr>
        <w:t>显示最</w:t>
      </w:r>
      <w:r>
        <w:rPr>
          <w:rFonts w:hint="eastAsia" w:eastAsia="宋体"/>
          <w:caps w:val="0"/>
          <w:smallCaps w:val="0"/>
          <w:color w:val="auto"/>
          <w:lang w:eastAsia="zh-CN"/>
        </w:rPr>
        <w:t>低</w:t>
      </w:r>
      <w:r>
        <w:rPr>
          <w:rFonts w:hint="eastAsia" w:eastAsia="宋体"/>
          <w:caps w:val="0"/>
          <w:smallCaps w:val="0"/>
          <w:color w:val="auto"/>
          <w:lang w:val="en-US" w:eastAsia="zh-CN"/>
        </w:rPr>
        <w:t>报价人</w:t>
      </w:r>
      <w:r>
        <w:rPr>
          <w:rFonts w:hint="eastAsia" w:eastAsia="宋体"/>
          <w:caps w:val="0"/>
          <w:smallCaps w:val="0"/>
          <w:color w:val="auto"/>
          <w:lang w:eastAsia="zh-CN"/>
        </w:rPr>
        <w:t>的竞买编号。</w:t>
      </w:r>
    </w:p>
    <w:p w14:paraId="79A567D3">
      <w:pPr>
        <w:pageBreakBefore w:val="0"/>
        <w:kinsoku/>
        <w:wordWrap/>
        <w:overflowPunct/>
        <w:topLinePunct w:val="0"/>
        <w:bidi w:val="0"/>
        <w:snapToGrid/>
        <w:spacing w:line="360" w:lineRule="auto"/>
        <w:textAlignment w:val="auto"/>
        <w:rPr>
          <w:rFonts w:hint="default" w:eastAsia="宋体"/>
          <w:caps w:val="0"/>
          <w:smallCaps w:val="0"/>
          <w:lang w:val="en-US" w:eastAsia="zh-CN"/>
        </w:rPr>
      </w:pPr>
      <w:r>
        <w:rPr>
          <w:rFonts w:hint="default" w:eastAsia="宋体"/>
          <w:caps w:val="0"/>
          <w:smallCaps w:val="0"/>
          <w:color w:val="auto"/>
          <w:lang w:val="en-US" w:eastAsia="zh-CN"/>
        </w:rPr>
        <w:t>②</w:t>
      </w:r>
      <w:r>
        <w:rPr>
          <w:rFonts w:hint="eastAsia" w:eastAsia="宋体"/>
          <w:caps w:val="0"/>
          <w:smallCaps w:val="0"/>
          <w:color w:val="auto"/>
          <w:lang w:val="en-US" w:eastAsia="zh-CN"/>
        </w:rPr>
        <w:t>报价记录中，蓝色字体显示自己的报价信息，灰色字体显示其他竞买人报价信息。</w:t>
      </w:r>
    </w:p>
    <w:p w14:paraId="1F63538C">
      <w:pPr>
        <w:keepNext w:val="0"/>
        <w:keepLines w:val="0"/>
        <w:pageBreakBefore w:val="0"/>
        <w:widowControl w:val="0"/>
        <w:numPr>
          <w:ilvl w:val="0"/>
          <w:numId w:val="174"/>
        </w:numPr>
        <w:kinsoku/>
        <w:wordWrap/>
        <w:overflowPunct/>
        <w:topLinePunct w:val="0"/>
        <w:autoSpaceDE/>
        <w:autoSpaceDN/>
        <w:bidi w:val="0"/>
        <w:adjustRightInd/>
        <w:snapToGrid/>
        <w:spacing w:line="360" w:lineRule="auto"/>
        <w:ind w:left="0" w:leftChars="0" w:firstLine="315" w:firstLineChars="150"/>
        <w:textAlignment w:val="auto"/>
        <w:rPr>
          <w:rFonts w:hint="eastAsia" w:eastAsia="宋体"/>
          <w:caps w:val="0"/>
          <w:smallCaps w:val="0"/>
          <w:lang w:eastAsia="zh-CN"/>
        </w:rPr>
      </w:pPr>
      <w:r>
        <w:rPr>
          <w:rFonts w:hint="eastAsia" w:eastAsia="宋体"/>
          <w:caps w:val="0"/>
          <w:smallCaps w:val="0"/>
          <w:lang w:val="en-US" w:eastAsia="zh-CN"/>
        </w:rPr>
        <w:t>点击“快速报价”按钮，以当前最低报价减一倍竞价阶梯的价格进行报价，弹出</w:t>
      </w:r>
      <w:r>
        <w:rPr>
          <w:rFonts w:hint="eastAsia" w:eastAsia="宋体"/>
          <w:caps w:val="0"/>
          <w:smallCaps w:val="0"/>
        </w:rPr>
        <w:t>询问对话框</w:t>
      </w:r>
      <w:r>
        <w:rPr>
          <w:rFonts w:hint="eastAsia" w:eastAsia="宋体"/>
          <w:caps w:val="0"/>
          <w:smallCaps w:val="0"/>
          <w:lang w:eastAsia="zh-CN"/>
        </w:rPr>
        <w:t>后，点击“确定”按钮，报价成功。如下图：</w:t>
      </w:r>
    </w:p>
    <w:p w14:paraId="134326FE">
      <w:pPr>
        <w:pageBreakBefore w:val="0"/>
        <w:kinsoku/>
        <w:wordWrap/>
        <w:overflowPunct/>
        <w:topLinePunct w:val="0"/>
        <w:bidi w:val="0"/>
        <w:snapToGrid/>
        <w:spacing w:line="360" w:lineRule="auto"/>
        <w:ind w:left="0" w:leftChars="0" w:firstLine="0" w:firstLineChars="0"/>
        <w:textAlignment w:val="auto"/>
        <w:rPr>
          <w:rFonts w:hint="eastAsia" w:eastAsia="宋体"/>
          <w:caps w:val="0"/>
          <w:smallCaps w:val="0"/>
          <w:lang w:val="en-US" w:eastAsia="zh-CN"/>
        </w:rPr>
      </w:pPr>
      <w:r>
        <w:rPr>
          <w:rFonts w:eastAsia="宋体"/>
          <w:caps w:val="0"/>
          <w:smallCaps w:val="0"/>
        </w:rPr>
        <w:drawing>
          <wp:inline distT="0" distB="0" distL="114300" distR="114300">
            <wp:extent cx="5243195" cy="2295525"/>
            <wp:effectExtent l="0" t="0" r="14605" b="9525"/>
            <wp:docPr id="74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 name="图片 6"/>
                    <pic:cNvPicPr>
                      <a:picLocks noChangeAspect="1"/>
                    </pic:cNvPicPr>
                  </pic:nvPicPr>
                  <pic:blipFill>
                    <a:blip r:embed="rId170"/>
                    <a:srcRect t="3549"/>
                    <a:stretch>
                      <a:fillRect/>
                    </a:stretch>
                  </pic:blipFill>
                  <pic:spPr>
                    <a:xfrm>
                      <a:off x="0" y="0"/>
                      <a:ext cx="5243195" cy="2295525"/>
                    </a:xfrm>
                    <a:prstGeom prst="rect">
                      <a:avLst/>
                    </a:prstGeom>
                    <a:noFill/>
                    <a:ln>
                      <a:noFill/>
                    </a:ln>
                  </pic:spPr>
                </pic:pic>
              </a:graphicData>
            </a:graphic>
          </wp:inline>
        </w:drawing>
      </w:r>
      <w:r>
        <w:rPr>
          <w:rFonts w:eastAsia="宋体"/>
          <w:caps w:val="0"/>
          <w:smallCaps w:val="0"/>
        </w:rPr>
        <w:drawing>
          <wp:inline distT="0" distB="0" distL="114300" distR="114300">
            <wp:extent cx="5243195" cy="2271395"/>
            <wp:effectExtent l="0" t="0" r="14605" b="14605"/>
            <wp:docPr id="74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 name="图片 8"/>
                    <pic:cNvPicPr>
                      <a:picLocks noChangeAspect="1"/>
                    </pic:cNvPicPr>
                  </pic:nvPicPr>
                  <pic:blipFill>
                    <a:blip r:embed="rId171"/>
                    <a:srcRect t="4562"/>
                    <a:stretch>
                      <a:fillRect/>
                    </a:stretch>
                  </pic:blipFill>
                  <pic:spPr>
                    <a:xfrm>
                      <a:off x="0" y="0"/>
                      <a:ext cx="5243195" cy="2271395"/>
                    </a:xfrm>
                    <a:prstGeom prst="rect">
                      <a:avLst/>
                    </a:prstGeom>
                    <a:noFill/>
                    <a:ln>
                      <a:noFill/>
                    </a:ln>
                  </pic:spPr>
                </pic:pic>
              </a:graphicData>
            </a:graphic>
          </wp:inline>
        </w:drawing>
      </w:r>
    </w:p>
    <w:p w14:paraId="2DD8E83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150" w:beforeAutospacing="0" w:after="150" w:afterAutospacing="0" w:line="360" w:lineRule="auto"/>
        <w:ind w:left="0" w:right="0"/>
        <w:jc w:val="left"/>
        <w:textAlignment w:val="auto"/>
        <w:rPr>
          <w:rFonts w:hint="eastAsia" w:eastAsia="宋体"/>
          <w:caps w:val="0"/>
          <w:smallCaps w:val="0"/>
          <w:color w:val="auto"/>
          <w:lang w:val="en-US" w:eastAsia="zh-CN"/>
        </w:rPr>
      </w:pPr>
      <w:r>
        <w:rPr>
          <w:rFonts w:hint="eastAsia" w:eastAsia="宋体"/>
          <w:caps w:val="0"/>
          <w:smallCaps w:val="0"/>
          <w:color w:val="auto"/>
          <w:lang w:val="en-US" w:eastAsia="zh-CN"/>
        </w:rPr>
        <w:t>注：若竞价规则中设置不</w:t>
      </w:r>
      <w:r>
        <w:rPr>
          <w:rFonts w:hint="eastAsia" w:ascii="微软雅黑" w:hAnsi="微软雅黑" w:eastAsia="宋体" w:cs="微软雅黑"/>
          <w:caps w:val="0"/>
          <w:smallCaps w:val="0"/>
          <w:color w:val="3D4B64"/>
          <w:kern w:val="0"/>
          <w:sz w:val="19"/>
          <w:szCs w:val="19"/>
          <w:shd w:val="clear" w:fill="FFFFFF"/>
          <w:lang w:val="en-US" w:eastAsia="zh-CN" w:bidi="ar"/>
        </w:rPr>
        <w:t>允</w:t>
      </w:r>
      <w:r>
        <w:rPr>
          <w:rFonts w:hint="eastAsia" w:eastAsia="宋体"/>
          <w:caps w:val="0"/>
          <w:smallCaps w:val="0"/>
          <w:color w:val="auto"/>
          <w:lang w:val="en-US" w:eastAsia="zh-CN"/>
        </w:rPr>
        <w:t>许最低价继续报价，则当前最低价竞买人无法继续报价；若竞价规则中设置</w:t>
      </w:r>
      <w:r>
        <w:rPr>
          <w:rFonts w:hint="eastAsia" w:ascii="微软雅黑" w:hAnsi="微软雅黑" w:eastAsia="宋体" w:cs="微软雅黑"/>
          <w:caps w:val="0"/>
          <w:smallCaps w:val="0"/>
          <w:color w:val="3D4B64"/>
          <w:kern w:val="0"/>
          <w:sz w:val="19"/>
          <w:szCs w:val="19"/>
          <w:shd w:val="clear" w:fill="FFFFFF"/>
          <w:lang w:val="en-US" w:eastAsia="zh-CN" w:bidi="ar"/>
        </w:rPr>
        <w:t>允</w:t>
      </w:r>
      <w:r>
        <w:rPr>
          <w:rFonts w:hint="eastAsia" w:eastAsia="宋体"/>
          <w:caps w:val="0"/>
          <w:smallCaps w:val="0"/>
          <w:color w:val="auto"/>
          <w:lang w:val="en-US" w:eastAsia="zh-CN"/>
        </w:rPr>
        <w:t>许最低价继续报价，则当前最低价竞买人可以继续报价。</w:t>
      </w:r>
    </w:p>
    <w:p w14:paraId="79B64D98">
      <w:pPr>
        <w:keepNext w:val="0"/>
        <w:keepLines w:val="0"/>
        <w:pageBreakBefore w:val="0"/>
        <w:widowControl w:val="0"/>
        <w:numPr>
          <w:ilvl w:val="0"/>
          <w:numId w:val="174"/>
        </w:numPr>
        <w:kinsoku/>
        <w:wordWrap/>
        <w:overflowPunct/>
        <w:topLinePunct w:val="0"/>
        <w:autoSpaceDE/>
        <w:autoSpaceDN/>
        <w:bidi w:val="0"/>
        <w:adjustRightInd/>
        <w:snapToGrid/>
        <w:spacing w:line="360" w:lineRule="auto"/>
        <w:ind w:left="0" w:leftChars="0" w:firstLine="315" w:firstLineChars="150"/>
        <w:textAlignment w:val="auto"/>
        <w:rPr>
          <w:rFonts w:hint="eastAsia" w:eastAsia="宋体"/>
          <w:caps w:val="0"/>
          <w:smallCaps w:val="0"/>
          <w:lang w:val="en-US" w:eastAsia="zh-CN"/>
        </w:rPr>
      </w:pPr>
      <w:r>
        <w:rPr>
          <w:rFonts w:hint="eastAsia" w:eastAsia="宋体"/>
          <w:caps w:val="0"/>
          <w:smallCaps w:val="0"/>
        </w:rPr>
        <w:t>点击</w:t>
      </w:r>
      <w:r>
        <w:rPr>
          <w:rFonts w:hint="eastAsia" w:eastAsia="宋体"/>
          <w:caps w:val="0"/>
          <w:smallCaps w:val="0"/>
          <w:lang w:eastAsia="zh-CN"/>
        </w:rPr>
        <w:t>“报价</w:t>
      </w:r>
      <w:r>
        <w:rPr>
          <w:rFonts w:hint="eastAsia" w:eastAsia="宋体"/>
          <w:caps w:val="0"/>
          <w:smallCaps w:val="0"/>
        </w:rPr>
        <w:t>记录</w:t>
      </w:r>
      <w:r>
        <w:rPr>
          <w:rFonts w:hint="eastAsia" w:eastAsia="宋体"/>
          <w:caps w:val="0"/>
          <w:smallCaps w:val="0"/>
          <w:lang w:eastAsia="zh-CN"/>
        </w:rPr>
        <w:t>”</w:t>
      </w:r>
      <w:r>
        <w:rPr>
          <w:rFonts w:hint="eastAsia" w:eastAsia="宋体"/>
          <w:caps w:val="0"/>
          <w:smallCaps w:val="0"/>
          <w:lang w:val="en-US" w:eastAsia="zh-CN"/>
        </w:rPr>
        <w:t>中的“</w:t>
      </w:r>
      <w:r>
        <w:rPr>
          <w:rFonts w:eastAsia="宋体"/>
          <w:caps w:val="0"/>
          <w:smallCaps w:val="0"/>
        </w:rPr>
        <w:drawing>
          <wp:inline distT="0" distB="0" distL="114300" distR="114300">
            <wp:extent cx="200025" cy="133350"/>
            <wp:effectExtent l="0" t="0" r="9525" b="0"/>
            <wp:docPr id="745"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 name="图片 51"/>
                    <pic:cNvPicPr>
                      <a:picLocks noChangeAspect="1"/>
                    </pic:cNvPicPr>
                  </pic:nvPicPr>
                  <pic:blipFill>
                    <a:blip r:embed="rId172"/>
                    <a:stretch>
                      <a:fillRect/>
                    </a:stretch>
                  </pic:blipFill>
                  <pic:spPr>
                    <a:xfrm>
                      <a:off x="0" y="0"/>
                      <a:ext cx="200025" cy="133350"/>
                    </a:xfrm>
                    <a:prstGeom prst="rect">
                      <a:avLst/>
                    </a:prstGeom>
                    <a:noFill/>
                    <a:ln>
                      <a:noFill/>
                    </a:ln>
                  </pic:spPr>
                </pic:pic>
              </a:graphicData>
            </a:graphic>
          </wp:inline>
        </w:drawing>
      </w:r>
      <w:r>
        <w:rPr>
          <w:rFonts w:hint="eastAsia" w:eastAsia="宋体"/>
          <w:caps w:val="0"/>
          <w:smallCaps w:val="0"/>
          <w:lang w:val="en-US" w:eastAsia="zh-CN"/>
        </w:rPr>
        <w:t>”</w:t>
      </w:r>
      <w:r>
        <w:rPr>
          <w:rFonts w:hint="eastAsia" w:eastAsia="宋体"/>
          <w:caps w:val="0"/>
          <w:smallCaps w:val="0"/>
        </w:rPr>
        <w:t>按钮，可以查看全部的报价记录</w:t>
      </w:r>
      <w:r>
        <w:rPr>
          <w:rFonts w:hint="eastAsia" w:eastAsia="宋体"/>
          <w:caps w:val="0"/>
          <w:smallCaps w:val="0"/>
          <w:lang w:eastAsia="zh-CN"/>
        </w:rPr>
        <w:t>。如下图</w:t>
      </w:r>
      <w:r>
        <w:rPr>
          <w:rFonts w:hint="eastAsia" w:eastAsia="宋体"/>
          <w:caps w:val="0"/>
          <w:smallCaps w:val="0"/>
        </w:rPr>
        <w:t>：</w:t>
      </w:r>
    </w:p>
    <w:p w14:paraId="0C3EFB66">
      <w:pPr>
        <w:pageBreakBefore w:val="0"/>
        <w:kinsoku/>
        <w:wordWrap/>
        <w:overflowPunct/>
        <w:topLinePunct w:val="0"/>
        <w:bidi w:val="0"/>
        <w:snapToGrid/>
        <w:spacing w:line="360" w:lineRule="auto"/>
        <w:ind w:left="0" w:leftChars="0" w:firstLine="0" w:firstLineChars="0"/>
        <w:textAlignment w:val="auto"/>
        <w:rPr>
          <w:rFonts w:hint="eastAsia" w:eastAsia="宋体"/>
          <w:caps w:val="0"/>
          <w:smallCaps w:val="0"/>
          <w:lang w:val="en-US" w:eastAsia="zh-CN"/>
        </w:rPr>
      </w:pPr>
      <w:r>
        <w:rPr>
          <w:rFonts w:eastAsia="宋体"/>
          <w:caps w:val="0"/>
          <w:smallCaps w:val="0"/>
        </w:rPr>
        <w:drawing>
          <wp:inline distT="0" distB="0" distL="114300" distR="114300">
            <wp:extent cx="5243195" cy="2301875"/>
            <wp:effectExtent l="0" t="0" r="14605" b="3175"/>
            <wp:docPr id="74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 name="图片 9"/>
                    <pic:cNvPicPr>
                      <a:picLocks noChangeAspect="1"/>
                    </pic:cNvPicPr>
                  </pic:nvPicPr>
                  <pic:blipFill>
                    <a:blip r:embed="rId173"/>
                    <a:srcRect t="3282"/>
                    <a:stretch>
                      <a:fillRect/>
                    </a:stretch>
                  </pic:blipFill>
                  <pic:spPr>
                    <a:xfrm>
                      <a:off x="0" y="0"/>
                      <a:ext cx="5243195" cy="2301875"/>
                    </a:xfrm>
                    <a:prstGeom prst="rect">
                      <a:avLst/>
                    </a:prstGeom>
                    <a:noFill/>
                    <a:ln>
                      <a:noFill/>
                    </a:ln>
                  </pic:spPr>
                </pic:pic>
              </a:graphicData>
            </a:graphic>
          </wp:inline>
        </w:drawing>
      </w:r>
    </w:p>
    <w:p w14:paraId="18355D95">
      <w:pPr>
        <w:keepNext w:val="0"/>
        <w:keepLines w:val="0"/>
        <w:pageBreakBefore w:val="0"/>
        <w:widowControl w:val="0"/>
        <w:numPr>
          <w:ilvl w:val="0"/>
          <w:numId w:val="174"/>
        </w:numPr>
        <w:kinsoku/>
        <w:wordWrap/>
        <w:overflowPunct/>
        <w:topLinePunct w:val="0"/>
        <w:autoSpaceDE/>
        <w:autoSpaceDN/>
        <w:bidi w:val="0"/>
        <w:adjustRightInd/>
        <w:snapToGrid/>
        <w:spacing w:line="360" w:lineRule="auto"/>
        <w:ind w:left="0" w:leftChars="0" w:firstLine="315" w:firstLineChars="150"/>
        <w:textAlignment w:val="auto"/>
        <w:rPr>
          <w:rFonts w:hint="eastAsia" w:eastAsia="宋体"/>
          <w:caps w:val="0"/>
          <w:smallCaps w:val="0"/>
          <w:lang w:val="en-US" w:eastAsia="zh-CN"/>
        </w:rPr>
      </w:pPr>
      <w:r>
        <w:rPr>
          <w:rFonts w:hint="eastAsia" w:eastAsia="宋体"/>
          <w:caps w:val="0"/>
          <w:smallCaps w:val="0"/>
          <w:lang w:eastAsia="zh-CN"/>
        </w:rPr>
        <w:t>点击系统消息记录</w:t>
      </w:r>
      <w:r>
        <w:rPr>
          <w:rFonts w:hint="eastAsia" w:eastAsia="宋体"/>
          <w:caps w:val="0"/>
          <w:smallCaps w:val="0"/>
          <w:lang w:val="en-US" w:eastAsia="zh-CN"/>
        </w:rPr>
        <w:t>中的“</w:t>
      </w:r>
      <w:r>
        <w:rPr>
          <w:rFonts w:eastAsia="宋体"/>
          <w:caps w:val="0"/>
          <w:smallCaps w:val="0"/>
        </w:rPr>
        <w:drawing>
          <wp:inline distT="0" distB="0" distL="114300" distR="114300">
            <wp:extent cx="200025" cy="133350"/>
            <wp:effectExtent l="0" t="0" r="9525" b="0"/>
            <wp:docPr id="747"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 name="图片 51"/>
                    <pic:cNvPicPr>
                      <a:picLocks noChangeAspect="1"/>
                    </pic:cNvPicPr>
                  </pic:nvPicPr>
                  <pic:blipFill>
                    <a:blip r:embed="rId172"/>
                    <a:stretch>
                      <a:fillRect/>
                    </a:stretch>
                  </pic:blipFill>
                  <pic:spPr>
                    <a:xfrm>
                      <a:off x="0" y="0"/>
                      <a:ext cx="200025" cy="133350"/>
                    </a:xfrm>
                    <a:prstGeom prst="rect">
                      <a:avLst/>
                    </a:prstGeom>
                    <a:noFill/>
                    <a:ln>
                      <a:noFill/>
                    </a:ln>
                  </pic:spPr>
                </pic:pic>
              </a:graphicData>
            </a:graphic>
          </wp:inline>
        </w:drawing>
      </w:r>
      <w:r>
        <w:rPr>
          <w:rFonts w:hint="eastAsia" w:eastAsia="宋体"/>
          <w:caps w:val="0"/>
          <w:smallCaps w:val="0"/>
          <w:lang w:val="en-US" w:eastAsia="zh-CN"/>
        </w:rPr>
        <w:t>”</w:t>
      </w:r>
      <w:r>
        <w:rPr>
          <w:rFonts w:hint="eastAsia" w:eastAsia="宋体"/>
          <w:caps w:val="0"/>
          <w:smallCaps w:val="0"/>
          <w:lang w:eastAsia="zh-CN"/>
        </w:rPr>
        <w:t>按钮，可以查看全部的系统消息记录（包括广播信息，及系统竞价提示信息）。如下图：</w:t>
      </w:r>
    </w:p>
    <w:p w14:paraId="703FF071">
      <w:pPr>
        <w:pageBreakBefore w:val="0"/>
        <w:numPr>
          <w:ilvl w:val="0"/>
          <w:numId w:val="0"/>
        </w:numPr>
        <w:kinsoku/>
        <w:wordWrap/>
        <w:overflowPunct/>
        <w:topLinePunct w:val="0"/>
        <w:bidi w:val="0"/>
        <w:snapToGrid/>
        <w:spacing w:line="360" w:lineRule="auto"/>
        <w:textAlignment w:val="auto"/>
        <w:rPr>
          <w:rFonts w:eastAsia="宋体"/>
          <w:caps w:val="0"/>
          <w:smallCaps w:val="0"/>
        </w:rPr>
      </w:pPr>
      <w:r>
        <w:rPr>
          <w:rFonts w:eastAsia="宋体"/>
          <w:caps w:val="0"/>
          <w:smallCaps w:val="0"/>
        </w:rPr>
        <w:drawing>
          <wp:inline distT="0" distB="0" distL="114300" distR="114300">
            <wp:extent cx="5243195" cy="2295525"/>
            <wp:effectExtent l="0" t="0" r="14605" b="9525"/>
            <wp:docPr id="74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 name="图片 10"/>
                    <pic:cNvPicPr>
                      <a:picLocks noChangeAspect="1"/>
                    </pic:cNvPicPr>
                  </pic:nvPicPr>
                  <pic:blipFill>
                    <a:blip r:embed="rId174"/>
                    <a:srcRect t="3549"/>
                    <a:stretch>
                      <a:fillRect/>
                    </a:stretch>
                  </pic:blipFill>
                  <pic:spPr>
                    <a:xfrm>
                      <a:off x="0" y="0"/>
                      <a:ext cx="5243195" cy="2295525"/>
                    </a:xfrm>
                    <a:prstGeom prst="rect">
                      <a:avLst/>
                    </a:prstGeom>
                    <a:noFill/>
                    <a:ln>
                      <a:noFill/>
                    </a:ln>
                  </pic:spPr>
                </pic:pic>
              </a:graphicData>
            </a:graphic>
          </wp:inline>
        </w:drawing>
      </w:r>
    </w:p>
    <w:p w14:paraId="398FF4B9">
      <w:pPr>
        <w:keepNext w:val="0"/>
        <w:keepLines w:val="0"/>
        <w:pageBreakBefore w:val="0"/>
        <w:widowControl w:val="0"/>
        <w:numPr>
          <w:ilvl w:val="0"/>
          <w:numId w:val="174"/>
        </w:numPr>
        <w:kinsoku/>
        <w:wordWrap/>
        <w:overflowPunct/>
        <w:topLinePunct w:val="0"/>
        <w:autoSpaceDE/>
        <w:autoSpaceDN/>
        <w:bidi w:val="0"/>
        <w:adjustRightInd/>
        <w:snapToGrid/>
        <w:spacing w:line="360" w:lineRule="auto"/>
        <w:ind w:left="0" w:leftChars="0" w:firstLine="315" w:firstLineChars="150"/>
        <w:textAlignment w:val="auto"/>
        <w:rPr>
          <w:rFonts w:hint="default" w:eastAsia="宋体"/>
          <w:caps w:val="0"/>
          <w:smallCaps w:val="0"/>
          <w:lang w:val="en-US" w:eastAsia="zh-CN"/>
        </w:rPr>
      </w:pPr>
      <w:r>
        <w:rPr>
          <w:rFonts w:hint="eastAsia" w:eastAsia="宋体"/>
          <w:caps w:val="0"/>
          <w:smallCaps w:val="0"/>
          <w:lang w:val="en-US" w:eastAsia="zh-CN"/>
        </w:rPr>
        <w:t>点击“当前状态”左上角的“</w:t>
      </w:r>
      <w:r>
        <w:rPr>
          <w:rFonts w:eastAsia="宋体"/>
          <w:caps w:val="0"/>
          <w:smallCaps w:val="0"/>
        </w:rPr>
        <w:drawing>
          <wp:inline distT="0" distB="0" distL="114300" distR="114300">
            <wp:extent cx="238125" cy="152400"/>
            <wp:effectExtent l="0" t="0" r="9525" b="0"/>
            <wp:docPr id="749"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 name="图片 24"/>
                    <pic:cNvPicPr>
                      <a:picLocks noChangeAspect="1"/>
                    </pic:cNvPicPr>
                  </pic:nvPicPr>
                  <pic:blipFill>
                    <a:blip r:embed="rId175"/>
                    <a:stretch>
                      <a:fillRect/>
                    </a:stretch>
                  </pic:blipFill>
                  <pic:spPr>
                    <a:xfrm>
                      <a:off x="0" y="0"/>
                      <a:ext cx="238125" cy="152400"/>
                    </a:xfrm>
                    <a:prstGeom prst="rect">
                      <a:avLst/>
                    </a:prstGeom>
                    <a:noFill/>
                    <a:ln w="9525">
                      <a:noFill/>
                    </a:ln>
                  </pic:spPr>
                </pic:pic>
              </a:graphicData>
            </a:graphic>
          </wp:inline>
        </w:drawing>
      </w:r>
      <w:r>
        <w:rPr>
          <w:rFonts w:hint="eastAsia" w:eastAsia="宋体"/>
          <w:caps w:val="0"/>
          <w:smallCaps w:val="0"/>
          <w:lang w:val="en-US" w:eastAsia="zh-CN"/>
        </w:rPr>
        <w:t>”按钮，可以显示和隐藏“竞价概况”、“报价记录”信息。</w:t>
      </w:r>
    </w:p>
    <w:p w14:paraId="561981C4">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outlineLvl w:val="9"/>
        <w:rPr>
          <w:rFonts w:eastAsia="宋体"/>
          <w:caps w:val="0"/>
          <w:smallCaps w:val="0"/>
        </w:rPr>
      </w:pPr>
      <w:r>
        <w:rPr>
          <w:rFonts w:eastAsia="宋体"/>
          <w:caps w:val="0"/>
          <w:smallCaps w:val="0"/>
        </w:rPr>
        <w:drawing>
          <wp:inline distT="0" distB="0" distL="114300" distR="114300">
            <wp:extent cx="5243195" cy="2295525"/>
            <wp:effectExtent l="0" t="0" r="14605" b="9525"/>
            <wp:docPr id="75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 name="图片 11"/>
                    <pic:cNvPicPr>
                      <a:picLocks noChangeAspect="1"/>
                    </pic:cNvPicPr>
                  </pic:nvPicPr>
                  <pic:blipFill>
                    <a:blip r:embed="rId176"/>
                    <a:srcRect t="3549"/>
                    <a:stretch>
                      <a:fillRect/>
                    </a:stretch>
                  </pic:blipFill>
                  <pic:spPr>
                    <a:xfrm>
                      <a:off x="0" y="0"/>
                      <a:ext cx="5243195" cy="2295525"/>
                    </a:xfrm>
                    <a:prstGeom prst="rect">
                      <a:avLst/>
                    </a:prstGeom>
                    <a:noFill/>
                    <a:ln>
                      <a:noFill/>
                    </a:ln>
                  </pic:spPr>
                </pic:pic>
              </a:graphicData>
            </a:graphic>
          </wp:inline>
        </w:drawing>
      </w:r>
    </w:p>
    <w:p w14:paraId="12D5995B">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outlineLvl w:val="9"/>
        <w:rPr>
          <w:rFonts w:eastAsia="宋体"/>
          <w:caps w:val="0"/>
          <w:smallCaps w:val="0"/>
        </w:rPr>
      </w:pPr>
      <w:r>
        <w:rPr>
          <w:rFonts w:eastAsia="宋体"/>
          <w:caps w:val="0"/>
          <w:smallCaps w:val="0"/>
        </w:rPr>
        <w:drawing>
          <wp:inline distT="0" distB="0" distL="114300" distR="114300">
            <wp:extent cx="5243195" cy="2265045"/>
            <wp:effectExtent l="0" t="0" r="14605" b="1905"/>
            <wp:docPr id="75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 name="图片 12"/>
                    <pic:cNvPicPr>
                      <a:picLocks noChangeAspect="1"/>
                    </pic:cNvPicPr>
                  </pic:nvPicPr>
                  <pic:blipFill>
                    <a:blip r:embed="rId177"/>
                    <a:srcRect t="4829"/>
                    <a:stretch>
                      <a:fillRect/>
                    </a:stretch>
                  </pic:blipFill>
                  <pic:spPr>
                    <a:xfrm>
                      <a:off x="0" y="0"/>
                      <a:ext cx="5243195" cy="2265045"/>
                    </a:xfrm>
                    <a:prstGeom prst="rect">
                      <a:avLst/>
                    </a:prstGeom>
                    <a:noFill/>
                    <a:ln>
                      <a:noFill/>
                    </a:ln>
                  </pic:spPr>
                </pic:pic>
              </a:graphicData>
            </a:graphic>
          </wp:inline>
        </w:drawing>
      </w:r>
    </w:p>
    <w:p w14:paraId="57596CF6">
      <w:pPr>
        <w:keepNext w:val="0"/>
        <w:keepLines w:val="0"/>
        <w:pageBreakBefore w:val="0"/>
        <w:widowControl w:val="0"/>
        <w:numPr>
          <w:ilvl w:val="0"/>
          <w:numId w:val="174"/>
        </w:numPr>
        <w:kinsoku/>
        <w:wordWrap/>
        <w:overflowPunct/>
        <w:topLinePunct w:val="0"/>
        <w:autoSpaceDE/>
        <w:autoSpaceDN/>
        <w:bidi w:val="0"/>
        <w:adjustRightInd/>
        <w:snapToGrid/>
        <w:spacing w:line="360" w:lineRule="auto"/>
        <w:ind w:left="0" w:leftChars="0" w:firstLine="315" w:firstLineChars="150"/>
        <w:textAlignment w:val="auto"/>
        <w:rPr>
          <w:rFonts w:hint="eastAsia" w:eastAsia="宋体"/>
          <w:caps w:val="0"/>
          <w:smallCaps w:val="0"/>
          <w:lang w:val="en-US" w:eastAsia="zh-CN"/>
        </w:rPr>
      </w:pPr>
      <w:r>
        <w:rPr>
          <w:rFonts w:hint="eastAsia" w:eastAsia="宋体"/>
          <w:caps w:val="0"/>
          <w:smallCaps w:val="0"/>
          <w:lang w:val="en-US" w:eastAsia="zh-CN"/>
        </w:rPr>
        <w:t>若竞价规则中竞价阶梯设置了可变步长，则当报价达到设置的区间时，竞价阶梯就会变为该区间设置的步长值。如下图：</w:t>
      </w:r>
    </w:p>
    <w:p w14:paraId="370C83BB">
      <w:pPr>
        <w:pageBreakBefore w:val="0"/>
        <w:numPr>
          <w:ilvl w:val="0"/>
          <w:numId w:val="0"/>
        </w:numPr>
        <w:kinsoku/>
        <w:wordWrap/>
        <w:overflowPunct/>
        <w:topLinePunct w:val="0"/>
        <w:bidi w:val="0"/>
        <w:snapToGrid/>
        <w:spacing w:line="360" w:lineRule="auto"/>
        <w:textAlignment w:val="auto"/>
        <w:rPr>
          <w:rFonts w:hint="eastAsia" w:eastAsia="宋体"/>
          <w:caps w:val="0"/>
          <w:smallCaps w:val="0"/>
          <w:lang w:val="en-US" w:eastAsia="zh-CN"/>
        </w:rPr>
      </w:pPr>
      <w:r>
        <w:rPr>
          <w:rFonts w:eastAsia="宋体"/>
          <w:caps w:val="0"/>
          <w:smallCaps w:val="0"/>
        </w:rPr>
        <w:drawing>
          <wp:inline distT="0" distB="0" distL="114300" distR="114300">
            <wp:extent cx="5243195" cy="2289810"/>
            <wp:effectExtent l="0" t="0" r="14605" b="15240"/>
            <wp:docPr id="75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 name="图片 13"/>
                    <pic:cNvPicPr>
                      <a:picLocks noChangeAspect="1"/>
                    </pic:cNvPicPr>
                  </pic:nvPicPr>
                  <pic:blipFill>
                    <a:blip r:embed="rId178"/>
                    <a:srcRect t="3789"/>
                    <a:stretch>
                      <a:fillRect/>
                    </a:stretch>
                  </pic:blipFill>
                  <pic:spPr>
                    <a:xfrm>
                      <a:off x="0" y="0"/>
                      <a:ext cx="5243195" cy="2289810"/>
                    </a:xfrm>
                    <a:prstGeom prst="rect">
                      <a:avLst/>
                    </a:prstGeom>
                    <a:noFill/>
                    <a:ln>
                      <a:noFill/>
                    </a:ln>
                  </pic:spPr>
                </pic:pic>
              </a:graphicData>
            </a:graphic>
          </wp:inline>
        </w:drawing>
      </w:r>
    </w:p>
    <w:p w14:paraId="1075359A">
      <w:pPr>
        <w:keepNext w:val="0"/>
        <w:keepLines w:val="0"/>
        <w:pageBreakBefore w:val="0"/>
        <w:widowControl w:val="0"/>
        <w:numPr>
          <w:ilvl w:val="0"/>
          <w:numId w:val="174"/>
        </w:numPr>
        <w:kinsoku/>
        <w:wordWrap/>
        <w:overflowPunct/>
        <w:topLinePunct w:val="0"/>
        <w:autoSpaceDE/>
        <w:autoSpaceDN/>
        <w:bidi w:val="0"/>
        <w:adjustRightInd/>
        <w:snapToGrid/>
        <w:spacing w:line="360" w:lineRule="auto"/>
        <w:ind w:left="0" w:leftChars="0" w:firstLine="315" w:firstLineChars="150"/>
        <w:textAlignment w:val="auto"/>
        <w:rPr>
          <w:rFonts w:hint="eastAsia" w:eastAsia="宋体"/>
          <w:caps w:val="0"/>
          <w:smallCaps w:val="0"/>
          <w:lang w:val="en-US" w:eastAsia="zh-CN"/>
        </w:rPr>
      </w:pPr>
      <w:r>
        <w:rPr>
          <w:rFonts w:hint="eastAsia" w:eastAsia="宋体"/>
          <w:caps w:val="0"/>
          <w:smallCaps w:val="0"/>
          <w:lang w:val="en-US" w:eastAsia="zh-CN"/>
        </w:rPr>
        <w:t>自由竞价期结束后，进入延时竞价期。“当前状态”显示为“延时竞价”。如下图：</w:t>
      </w:r>
    </w:p>
    <w:p w14:paraId="7D5AD2DB">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outlineLvl w:val="9"/>
        <w:rPr>
          <w:rFonts w:eastAsia="宋体"/>
          <w:caps w:val="0"/>
          <w:smallCaps w:val="0"/>
        </w:rPr>
      </w:pPr>
      <w:r>
        <w:rPr>
          <w:rFonts w:eastAsia="宋体"/>
          <w:caps w:val="0"/>
          <w:smallCaps w:val="0"/>
        </w:rPr>
        <w:drawing>
          <wp:inline distT="0" distB="0" distL="114300" distR="114300">
            <wp:extent cx="5243195" cy="2271395"/>
            <wp:effectExtent l="0" t="0" r="14605" b="14605"/>
            <wp:docPr id="753"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 name="图片 14"/>
                    <pic:cNvPicPr>
                      <a:picLocks noChangeAspect="1"/>
                    </pic:cNvPicPr>
                  </pic:nvPicPr>
                  <pic:blipFill>
                    <a:blip r:embed="rId179"/>
                    <a:srcRect t="4562"/>
                    <a:stretch>
                      <a:fillRect/>
                    </a:stretch>
                  </pic:blipFill>
                  <pic:spPr>
                    <a:xfrm>
                      <a:off x="0" y="0"/>
                      <a:ext cx="5243195" cy="2271395"/>
                    </a:xfrm>
                    <a:prstGeom prst="rect">
                      <a:avLst/>
                    </a:prstGeom>
                    <a:noFill/>
                    <a:ln>
                      <a:noFill/>
                    </a:ln>
                  </pic:spPr>
                </pic:pic>
              </a:graphicData>
            </a:graphic>
          </wp:inline>
        </w:drawing>
      </w:r>
    </w:p>
    <w:p w14:paraId="0C549F5C">
      <w:pPr>
        <w:keepNext w:val="0"/>
        <w:keepLines w:val="0"/>
        <w:pageBreakBefore w:val="0"/>
        <w:widowControl w:val="0"/>
        <w:kinsoku/>
        <w:wordWrap/>
        <w:overflowPunct/>
        <w:topLinePunct w:val="0"/>
        <w:autoSpaceDE/>
        <w:autoSpaceDN/>
        <w:bidi w:val="0"/>
        <w:adjustRightInd/>
        <w:snapToGrid/>
        <w:spacing w:line="360" w:lineRule="auto"/>
        <w:ind w:left="0" w:leftChars="0" w:firstLine="436" w:firstLineChars="200"/>
        <w:textAlignment w:val="auto"/>
        <w:outlineLvl w:val="9"/>
        <w:rPr>
          <w:rFonts w:hint="eastAsia" w:eastAsia="宋体" w:asciiTheme="minorEastAsia" w:hAnsiTheme="minorEastAsia" w:cstheme="minorEastAsia"/>
          <w:caps w:val="0"/>
          <w:smallCaps w:val="0"/>
          <w:color w:val="auto"/>
          <w:spacing w:val="4"/>
        </w:rPr>
      </w:pPr>
      <w:r>
        <w:rPr>
          <w:rFonts w:hint="eastAsia" w:eastAsia="宋体" w:asciiTheme="minorEastAsia" w:hAnsiTheme="minorEastAsia" w:cstheme="minorEastAsia"/>
          <w:caps w:val="0"/>
          <w:smallCaps w:val="0"/>
          <w:color w:val="auto"/>
          <w:spacing w:val="4"/>
        </w:rPr>
        <w:t>注：延时竞价时段报价后，倒计时会重置。</w:t>
      </w:r>
    </w:p>
    <w:p w14:paraId="1996239B">
      <w:pPr>
        <w:keepNext w:val="0"/>
        <w:keepLines w:val="0"/>
        <w:pageBreakBefore w:val="0"/>
        <w:widowControl w:val="0"/>
        <w:numPr>
          <w:ilvl w:val="0"/>
          <w:numId w:val="174"/>
        </w:numPr>
        <w:kinsoku/>
        <w:wordWrap/>
        <w:overflowPunct/>
        <w:topLinePunct w:val="0"/>
        <w:autoSpaceDE/>
        <w:autoSpaceDN/>
        <w:bidi w:val="0"/>
        <w:adjustRightInd/>
        <w:snapToGrid/>
        <w:spacing w:line="360" w:lineRule="auto"/>
        <w:ind w:left="0" w:leftChars="0" w:firstLine="327" w:firstLineChars="150"/>
        <w:textAlignment w:val="auto"/>
        <w:rPr>
          <w:rFonts w:hint="eastAsia" w:eastAsia="宋体"/>
          <w:caps w:val="0"/>
          <w:smallCaps w:val="0"/>
          <w:color w:val="auto"/>
          <w:spacing w:val="4"/>
          <w:lang w:val="en-US" w:eastAsia="zh-CN"/>
        </w:rPr>
      </w:pPr>
      <w:r>
        <w:rPr>
          <w:rFonts w:hint="eastAsia" w:eastAsia="宋体"/>
          <w:caps w:val="0"/>
          <w:smallCaps w:val="0"/>
          <w:color w:val="auto"/>
          <w:spacing w:val="4"/>
          <w:lang w:val="en-US" w:eastAsia="zh-CN"/>
        </w:rPr>
        <w:t>竞价结束后，</w:t>
      </w:r>
      <w:r>
        <w:rPr>
          <w:rFonts w:hint="eastAsia" w:eastAsia="宋体"/>
          <w:caps w:val="0"/>
          <w:smallCaps w:val="0"/>
        </w:rPr>
        <w:t>报价最</w:t>
      </w:r>
      <w:r>
        <w:rPr>
          <w:rFonts w:hint="eastAsia" w:eastAsia="宋体"/>
          <w:caps w:val="0"/>
          <w:smallCaps w:val="0"/>
          <w:lang w:eastAsia="zh-CN"/>
        </w:rPr>
        <w:t>低</w:t>
      </w:r>
      <w:r>
        <w:rPr>
          <w:rFonts w:hint="eastAsia" w:eastAsia="宋体"/>
          <w:caps w:val="0"/>
          <w:smallCaps w:val="0"/>
        </w:rPr>
        <w:t>的竞价人页面会显示成交</w:t>
      </w:r>
      <w:r>
        <w:rPr>
          <w:rFonts w:hint="eastAsia" w:eastAsia="宋体"/>
          <w:caps w:val="0"/>
          <w:smallCaps w:val="0"/>
          <w:lang w:eastAsia="zh-CN"/>
        </w:rPr>
        <w:t>。如下图</w:t>
      </w:r>
      <w:r>
        <w:rPr>
          <w:rFonts w:hint="eastAsia" w:eastAsia="宋体"/>
          <w:caps w:val="0"/>
          <w:smallCaps w:val="0"/>
        </w:rPr>
        <w:t>：</w:t>
      </w:r>
    </w:p>
    <w:p w14:paraId="1DA349BA">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outlineLvl w:val="9"/>
        <w:rPr>
          <w:rFonts w:hint="eastAsia" w:eastAsia="宋体"/>
          <w:caps w:val="0"/>
          <w:smallCaps w:val="0"/>
          <w:color w:val="auto"/>
          <w:spacing w:val="4"/>
        </w:rPr>
      </w:pPr>
      <w:r>
        <w:rPr>
          <w:rFonts w:eastAsia="宋体"/>
          <w:caps w:val="0"/>
          <w:smallCaps w:val="0"/>
        </w:rPr>
        <w:drawing>
          <wp:inline distT="0" distB="0" distL="114300" distR="114300">
            <wp:extent cx="5243195" cy="2247265"/>
            <wp:effectExtent l="0" t="0" r="14605" b="635"/>
            <wp:docPr id="754"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 name="图片 15"/>
                    <pic:cNvPicPr>
                      <a:picLocks noChangeAspect="1"/>
                    </pic:cNvPicPr>
                  </pic:nvPicPr>
                  <pic:blipFill>
                    <a:blip r:embed="rId180"/>
                    <a:srcRect t="5576"/>
                    <a:stretch>
                      <a:fillRect/>
                    </a:stretch>
                  </pic:blipFill>
                  <pic:spPr>
                    <a:xfrm>
                      <a:off x="0" y="0"/>
                      <a:ext cx="5243195" cy="2247265"/>
                    </a:xfrm>
                    <a:prstGeom prst="rect">
                      <a:avLst/>
                    </a:prstGeom>
                    <a:noFill/>
                    <a:ln>
                      <a:noFill/>
                    </a:ln>
                  </pic:spPr>
                </pic:pic>
              </a:graphicData>
            </a:graphic>
          </wp:inline>
        </w:drawing>
      </w:r>
    </w:p>
    <w:p w14:paraId="7182BCF2">
      <w:pPr>
        <w:keepNext w:val="0"/>
        <w:keepLines w:val="0"/>
        <w:pageBreakBefore w:val="0"/>
        <w:widowControl w:val="0"/>
        <w:kinsoku/>
        <w:wordWrap/>
        <w:overflowPunct/>
        <w:topLinePunct w:val="0"/>
        <w:autoSpaceDE/>
        <w:autoSpaceDN/>
        <w:bidi w:val="0"/>
        <w:adjustRightInd/>
        <w:snapToGrid/>
        <w:spacing w:line="360" w:lineRule="auto"/>
        <w:ind w:left="0" w:leftChars="0" w:firstLine="436" w:firstLineChars="200"/>
        <w:textAlignment w:val="auto"/>
        <w:outlineLvl w:val="9"/>
        <w:rPr>
          <w:rFonts w:hint="eastAsia" w:eastAsia="宋体"/>
          <w:caps w:val="0"/>
          <w:smallCaps w:val="0"/>
          <w:color w:val="auto"/>
          <w:spacing w:val="4"/>
          <w:lang w:val="en-US" w:eastAsia="zh-CN"/>
        </w:rPr>
      </w:pPr>
      <w:r>
        <w:rPr>
          <w:rFonts w:hint="eastAsia" w:eastAsia="宋体"/>
          <w:caps w:val="0"/>
          <w:smallCaps w:val="0"/>
          <w:color w:val="auto"/>
          <w:spacing w:val="4"/>
          <w:lang w:val="en-US" w:eastAsia="zh-CN"/>
        </w:rPr>
        <w:t>其余竞价人页面</w:t>
      </w:r>
      <w:r>
        <w:rPr>
          <w:rFonts w:hint="eastAsia" w:eastAsia="宋体"/>
          <w:caps w:val="0"/>
          <w:smallCaps w:val="0"/>
        </w:rPr>
        <w:t>会显示谢谢参与</w:t>
      </w:r>
      <w:r>
        <w:rPr>
          <w:rFonts w:hint="eastAsia" w:eastAsia="宋体"/>
          <w:caps w:val="0"/>
          <w:smallCaps w:val="0"/>
          <w:lang w:eastAsia="zh-CN"/>
        </w:rPr>
        <w:t>。如下图</w:t>
      </w:r>
      <w:r>
        <w:rPr>
          <w:rFonts w:hint="eastAsia" w:eastAsia="宋体"/>
          <w:caps w:val="0"/>
          <w:smallCaps w:val="0"/>
        </w:rPr>
        <w:t>：</w:t>
      </w:r>
    </w:p>
    <w:p w14:paraId="4436C0B9">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pPr>
      <w:r>
        <w:rPr>
          <w:rFonts w:eastAsia="宋体"/>
          <w:caps w:val="0"/>
          <w:smallCaps w:val="0"/>
        </w:rPr>
        <w:drawing>
          <wp:inline distT="0" distB="0" distL="114300" distR="114300">
            <wp:extent cx="5243195" cy="2265045"/>
            <wp:effectExtent l="0" t="0" r="14605" b="1905"/>
            <wp:docPr id="755"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 name="图片 17"/>
                    <pic:cNvPicPr>
                      <a:picLocks noChangeAspect="1"/>
                    </pic:cNvPicPr>
                  </pic:nvPicPr>
                  <pic:blipFill>
                    <a:blip r:embed="rId181"/>
                    <a:srcRect t="4829"/>
                    <a:stretch>
                      <a:fillRect/>
                    </a:stretch>
                  </pic:blipFill>
                  <pic:spPr>
                    <a:xfrm>
                      <a:off x="0" y="0"/>
                      <a:ext cx="5243195" cy="2265045"/>
                    </a:xfrm>
                    <a:prstGeom prst="rect">
                      <a:avLst/>
                    </a:prstGeom>
                    <a:noFill/>
                    <a:ln>
                      <a:noFill/>
                    </a:ln>
                  </pic:spPr>
                </pic:pic>
              </a:graphicData>
            </a:graphic>
          </wp:inline>
        </w:drawing>
      </w:r>
    </w:p>
    <w:p w14:paraId="1BB5D6FE">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pPr>
    </w:p>
    <w:p w14:paraId="3E5DC294">
      <w:pPr>
        <w:pStyle w:val="4"/>
        <w:pageBreakBefore w:val="0"/>
        <w:kinsoku/>
        <w:wordWrap/>
        <w:overflowPunct/>
        <w:topLinePunct w:val="0"/>
        <w:bidi w:val="0"/>
        <w:snapToGrid/>
        <w:spacing w:line="360" w:lineRule="auto"/>
        <w:textAlignment w:val="auto"/>
        <w:rPr>
          <w:lang w:val="en-US" w:eastAsia="zh-CN"/>
        </w:rPr>
      </w:pPr>
      <w:bookmarkStart w:id="314" w:name="_Toc1555"/>
      <w:r>
        <w:rPr>
          <w:rFonts w:hint="eastAsia"/>
          <w:lang w:val="en-US" w:eastAsia="zh-CN"/>
        </w:rPr>
        <w:t>成交</w:t>
      </w:r>
      <w:r>
        <w:rPr>
          <w:lang w:val="en-US" w:eastAsia="zh-CN"/>
        </w:rPr>
        <w:t>通知书</w:t>
      </w:r>
      <w:r>
        <w:rPr>
          <w:rFonts w:hint="eastAsia"/>
          <w:lang w:val="en-US" w:eastAsia="zh-CN"/>
        </w:rPr>
        <w:t>查看</w:t>
      </w:r>
      <w:bookmarkEnd w:id="314"/>
    </w:p>
    <w:p w14:paraId="28855981">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功能</w:t>
      </w: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介绍</w:t>
      </w:r>
      <w:r>
        <w:rPr>
          <w:rFonts w:ascii="Times New Roman" w:hAnsi="Times New Roman" w:eastAsia="宋体" w:cs="Times New Roman"/>
          <w:b/>
          <w:bCs/>
          <w:caps w:val="0"/>
          <w:smallCaps w:val="0"/>
          <w:color w:val="000000" w:themeColor="text1"/>
          <w14:textFill>
            <w14:solidFill>
              <w14:schemeClr w14:val="tx1"/>
            </w14:solidFill>
          </w14:textFill>
        </w:rPr>
        <w:t>：</w:t>
      </w:r>
    </w:p>
    <w:p w14:paraId="06DC2BD4">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此环节具备</w:t>
      </w:r>
      <w:r>
        <w:rPr>
          <w:rFonts w:hint="eastAsia" w:ascii="宋体" w:hAnsi="宋体" w:cs="宋体"/>
          <w:sz w:val="21"/>
          <w:szCs w:val="21"/>
          <w:lang w:val="en-US" w:eastAsia="zh-CN"/>
        </w:rPr>
        <w:t>成交</w:t>
      </w:r>
      <w:r>
        <w:rPr>
          <w:rFonts w:hint="eastAsia" w:ascii="宋体" w:hAnsi="宋体" w:eastAsia="宋体" w:cs="宋体"/>
          <w:sz w:val="21"/>
          <w:szCs w:val="21"/>
        </w:rPr>
        <w:t>供应商接收</w:t>
      </w:r>
      <w:r>
        <w:rPr>
          <w:rFonts w:hint="eastAsia" w:ascii="宋体" w:hAnsi="宋体" w:eastAsia="宋体" w:cs="宋体"/>
          <w:sz w:val="21"/>
          <w:szCs w:val="21"/>
          <w:lang w:eastAsia="zh-CN"/>
        </w:rPr>
        <w:t>采购人</w:t>
      </w:r>
      <w:r>
        <w:rPr>
          <w:rFonts w:hint="eastAsia" w:ascii="宋体" w:hAnsi="宋体" w:eastAsia="宋体" w:cs="宋体"/>
          <w:sz w:val="21"/>
          <w:szCs w:val="21"/>
        </w:rPr>
        <w:t>发送的</w:t>
      </w:r>
      <w:r>
        <w:rPr>
          <w:rFonts w:hint="eastAsia" w:ascii="宋体" w:hAnsi="宋体" w:cs="宋体"/>
          <w:sz w:val="21"/>
          <w:szCs w:val="21"/>
          <w:lang w:val="en-US" w:eastAsia="zh-CN"/>
        </w:rPr>
        <w:t>成交</w:t>
      </w:r>
      <w:r>
        <w:rPr>
          <w:rFonts w:hint="eastAsia" w:ascii="宋体" w:hAnsi="宋体" w:eastAsia="宋体" w:cs="宋体"/>
          <w:sz w:val="21"/>
          <w:szCs w:val="21"/>
        </w:rPr>
        <w:t>通知书功能。</w:t>
      </w:r>
    </w:p>
    <w:p w14:paraId="42B337CB">
      <w:pPr>
        <w:pageBreakBefore w:val="0"/>
        <w:kinsoku/>
        <w:wordWrap/>
        <w:overflowPunct/>
        <w:topLinePunct w:val="0"/>
        <w:bidi w:val="0"/>
        <w:snapToGrid/>
        <w:spacing w:line="360" w:lineRule="auto"/>
        <w:ind w:firstLine="480"/>
        <w:jc w:val="both"/>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hint="eastAsia" w:ascii="宋体" w:hAnsi="宋体" w:cs="宋体"/>
          <w:sz w:val="21"/>
          <w:szCs w:val="21"/>
          <w:lang w:val="en-US" w:eastAsia="zh-CN"/>
        </w:rPr>
        <w:t>成交</w:t>
      </w:r>
      <w:r>
        <w:rPr>
          <w:rFonts w:hint="eastAsia" w:ascii="宋体" w:hAnsi="宋体" w:eastAsia="宋体" w:cs="宋体"/>
          <w:sz w:val="21"/>
          <w:szCs w:val="21"/>
        </w:rPr>
        <w:t>结果确定后，</w:t>
      </w:r>
      <w:r>
        <w:rPr>
          <w:rFonts w:hint="eastAsia" w:ascii="宋体" w:hAnsi="宋体" w:eastAsia="宋体" w:cs="宋体"/>
          <w:sz w:val="21"/>
          <w:szCs w:val="21"/>
          <w:lang w:eastAsia="zh-CN"/>
        </w:rPr>
        <w:t>采购人</w:t>
      </w:r>
      <w:r>
        <w:rPr>
          <w:rFonts w:hint="eastAsia" w:ascii="宋体" w:hAnsi="宋体" w:eastAsia="宋体" w:cs="宋体"/>
          <w:sz w:val="21"/>
          <w:szCs w:val="21"/>
        </w:rPr>
        <w:t>向</w:t>
      </w:r>
      <w:r>
        <w:rPr>
          <w:rFonts w:hint="eastAsia" w:ascii="宋体" w:hAnsi="宋体" w:cs="宋体"/>
          <w:sz w:val="21"/>
          <w:szCs w:val="21"/>
          <w:lang w:val="en-US" w:eastAsia="zh-CN"/>
        </w:rPr>
        <w:t>成交</w:t>
      </w:r>
      <w:r>
        <w:rPr>
          <w:rFonts w:hint="eastAsia" w:ascii="宋体" w:hAnsi="宋体" w:eastAsia="宋体" w:cs="宋体"/>
          <w:sz w:val="21"/>
          <w:szCs w:val="21"/>
        </w:rPr>
        <w:t>供应商发送</w:t>
      </w:r>
      <w:r>
        <w:rPr>
          <w:rFonts w:hint="eastAsia" w:ascii="宋体" w:hAnsi="宋体" w:cs="宋体"/>
          <w:sz w:val="21"/>
          <w:szCs w:val="21"/>
          <w:lang w:val="en-US" w:eastAsia="zh-CN"/>
        </w:rPr>
        <w:t>成交</w:t>
      </w:r>
      <w:r>
        <w:rPr>
          <w:rFonts w:hint="eastAsia" w:ascii="宋体" w:hAnsi="宋体" w:eastAsia="宋体" w:cs="宋体"/>
          <w:sz w:val="21"/>
          <w:szCs w:val="21"/>
        </w:rPr>
        <w:t>通知书。供应商登录系统，进入</w:t>
      </w:r>
      <w:r>
        <w:rPr>
          <w:rFonts w:hint="eastAsia" w:ascii="宋体" w:hAnsi="宋体" w:cs="宋体"/>
          <w:sz w:val="21"/>
          <w:szCs w:val="21"/>
          <w:lang w:val="en-US" w:eastAsia="zh-CN"/>
        </w:rPr>
        <w:t>成交</w:t>
      </w:r>
      <w:r>
        <w:rPr>
          <w:rFonts w:hint="eastAsia" w:ascii="宋体" w:hAnsi="宋体" w:eastAsia="宋体" w:cs="宋体"/>
          <w:sz w:val="21"/>
          <w:szCs w:val="21"/>
        </w:rPr>
        <w:t>通知书菜单，选择标段（包），点击查看按钮查看</w:t>
      </w:r>
      <w:r>
        <w:rPr>
          <w:rFonts w:hint="eastAsia" w:ascii="宋体" w:hAnsi="宋体" w:cs="宋体"/>
          <w:sz w:val="21"/>
          <w:szCs w:val="21"/>
          <w:lang w:val="en-US" w:eastAsia="zh-CN"/>
        </w:rPr>
        <w:t>成交</w:t>
      </w:r>
      <w:r>
        <w:rPr>
          <w:rFonts w:hint="eastAsia" w:ascii="宋体" w:hAnsi="宋体" w:eastAsia="宋体" w:cs="宋体"/>
          <w:sz w:val="21"/>
          <w:szCs w:val="21"/>
        </w:rPr>
        <w:t>通知书。</w:t>
      </w:r>
    </w:p>
    <w:p w14:paraId="61CAD1E0">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前置条件：</w:t>
      </w:r>
    </w:p>
    <w:p w14:paraId="52A61FD5">
      <w:pPr>
        <w:pageBreakBefore w:val="0"/>
        <w:kinsoku/>
        <w:wordWrap/>
        <w:overflowPunct/>
        <w:topLinePunct w:val="0"/>
        <w:bidi w:val="0"/>
        <w:snapToGrid/>
        <w:spacing w:line="360" w:lineRule="auto"/>
        <w:ind w:firstLine="422"/>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cs="Times New Roman"/>
          <w:bCs/>
          <w:caps w:val="0"/>
          <w:smallCaps w:val="0"/>
          <w:color w:val="000000" w:themeColor="text1"/>
          <w:szCs w:val="21"/>
          <w:lang w:val="en-US" w:eastAsia="zh-CN"/>
          <w14:textFill>
            <w14:solidFill>
              <w14:schemeClr w14:val="tx1"/>
            </w14:solidFill>
          </w14:textFill>
        </w:rPr>
        <w:t>成交</w:t>
      </w:r>
      <w:r>
        <w:rPr>
          <w:rFonts w:ascii="Times New Roman" w:hAnsi="Times New Roman" w:eastAsia="宋体" w:cs="Times New Roman"/>
          <w:bCs/>
          <w:caps w:val="0"/>
          <w:smallCaps w:val="0"/>
          <w:color w:val="000000" w:themeColor="text1"/>
          <w:szCs w:val="21"/>
          <w14:textFill>
            <w14:solidFill>
              <w14:schemeClr w14:val="tx1"/>
            </w14:solidFill>
          </w14:textFill>
        </w:rPr>
        <w:t>通知书</w:t>
      </w:r>
      <w:r>
        <w:rPr>
          <w:rFonts w:hint="eastAsia" w:ascii="Times New Roman" w:hAnsi="Times New Roman" w:eastAsia="宋体" w:cs="Times New Roman"/>
          <w:bCs/>
          <w:caps w:val="0"/>
          <w:smallCaps w:val="0"/>
          <w:color w:val="000000" w:themeColor="text1"/>
          <w:szCs w:val="21"/>
          <w:lang w:val="en-US" w:eastAsia="zh-CN"/>
          <w14:textFill>
            <w14:solidFill>
              <w14:schemeClr w14:val="tx1"/>
            </w14:solidFill>
          </w14:textFill>
        </w:rPr>
        <w:t>审核通过，投标单位</w:t>
      </w:r>
      <w:r>
        <w:rPr>
          <w:rFonts w:hint="eastAsia" w:ascii="Times New Roman" w:hAnsi="Times New Roman" w:cs="Times New Roman"/>
          <w:bCs/>
          <w:caps w:val="0"/>
          <w:smallCaps w:val="0"/>
          <w:color w:val="000000" w:themeColor="text1"/>
          <w:szCs w:val="21"/>
          <w:lang w:val="en-US" w:eastAsia="zh-CN"/>
          <w14:textFill>
            <w14:solidFill>
              <w14:schemeClr w14:val="tx1"/>
            </w14:solidFill>
          </w14:textFill>
        </w:rPr>
        <w:t>成交</w:t>
      </w:r>
      <w:r>
        <w:rPr>
          <w:rFonts w:ascii="Times New Roman" w:hAnsi="Times New Roman" w:eastAsia="宋体" w:cs="Times New Roman"/>
          <w:bCs/>
          <w:caps w:val="0"/>
          <w:smallCaps w:val="0"/>
          <w:color w:val="000000" w:themeColor="text1"/>
          <w:szCs w:val="21"/>
          <w14:textFill>
            <w14:solidFill>
              <w14:schemeClr w14:val="tx1"/>
            </w14:solidFill>
          </w14:textFill>
        </w:rPr>
        <w:t>。</w:t>
      </w:r>
    </w:p>
    <w:p w14:paraId="02861636">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操作步骤：</w:t>
      </w:r>
    </w:p>
    <w:p w14:paraId="68884DBB">
      <w:pPr>
        <w:keepNext w:val="0"/>
        <w:keepLines w:val="0"/>
        <w:pageBreakBefore w:val="0"/>
        <w:widowControl w:val="0"/>
        <w:numPr>
          <w:ilvl w:val="0"/>
          <w:numId w:val="175"/>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3C21226D">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cs="Times New Roman"/>
        </w:rPr>
        <w:drawing>
          <wp:inline distT="0" distB="0" distL="114300" distR="114300">
            <wp:extent cx="5057775" cy="2754630"/>
            <wp:effectExtent l="0" t="0" r="9525" b="7620"/>
            <wp:docPr id="731"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 name="图片 54"/>
                    <pic:cNvPicPr>
                      <a:picLocks noChangeAspect="1"/>
                    </pic:cNvPicPr>
                  </pic:nvPicPr>
                  <pic:blipFill>
                    <a:blip r:embed="rId74"/>
                    <a:stretch>
                      <a:fillRect/>
                    </a:stretch>
                  </pic:blipFill>
                  <pic:spPr>
                    <a:xfrm>
                      <a:off x="0" y="0"/>
                      <a:ext cx="5057775" cy="2754630"/>
                    </a:xfrm>
                    <a:prstGeom prst="rect">
                      <a:avLst/>
                    </a:prstGeom>
                    <a:noFill/>
                    <a:ln>
                      <a:noFill/>
                    </a:ln>
                  </pic:spPr>
                </pic:pic>
              </a:graphicData>
            </a:graphic>
          </wp:inline>
        </w:drawing>
      </w:r>
    </w:p>
    <w:p w14:paraId="4F64D04A">
      <w:pPr>
        <w:keepNext w:val="0"/>
        <w:keepLines w:val="0"/>
        <w:pageBreakBefore w:val="0"/>
        <w:widowControl w:val="0"/>
        <w:numPr>
          <w:ilvl w:val="0"/>
          <w:numId w:val="175"/>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w:t>
      </w:r>
      <w:r>
        <w:rPr>
          <w:rFonts w:hint="eastAsia" w:ascii="Times New Roman" w:hAnsi="Times New Roman"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02FA7927">
      <w:pPr>
        <w:pageBreakBefore w:val="0"/>
        <w:numPr>
          <w:ilvl w:val="0"/>
          <w:numId w:val="0"/>
        </w:numPr>
        <w:kinsoku/>
        <w:wordWrap/>
        <w:overflowPunct/>
        <w:topLinePunct w:val="0"/>
        <w:bidi w:val="0"/>
        <w:snapToGrid/>
        <w:spacing w:line="360" w:lineRule="auto"/>
        <w:jc w:val="center"/>
        <w:textAlignment w:val="auto"/>
        <w:rPr>
          <w:rFonts w:hint="eastAsia" w:ascii="Times New Roman" w:hAnsi="Times New Roman" w:eastAsia="宋体" w:cs="Times New Roman"/>
          <w:lang w:val="en-US" w:eastAsia="zh-CN"/>
        </w:rPr>
      </w:pPr>
      <w:r>
        <w:rPr>
          <w:rFonts w:ascii="Times New Roman" w:hAnsi="Times New Roman" w:eastAsia="宋体" w:cs="Times New Roman"/>
        </w:rPr>
        <w:drawing>
          <wp:inline distT="0" distB="0" distL="114300" distR="114300">
            <wp:extent cx="5057775" cy="2437765"/>
            <wp:effectExtent l="0" t="0" r="9525" b="635"/>
            <wp:docPr id="732"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3A2A5376">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p>
    <w:p w14:paraId="453028E3">
      <w:pPr>
        <w:keepNext w:val="0"/>
        <w:keepLines w:val="0"/>
        <w:pageBreakBefore w:val="0"/>
        <w:widowControl w:val="0"/>
        <w:numPr>
          <w:ilvl w:val="0"/>
          <w:numId w:val="175"/>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供应商工作台页面，</w:t>
      </w:r>
      <w:r>
        <w:rPr>
          <w:rFonts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cs="Times New Roman"/>
          <w:caps w:val="0"/>
          <w:smallCaps w:val="0"/>
          <w:color w:val="000000" w:themeColor="text1"/>
          <w:lang w:val="en-US" w:eastAsia="zh-CN"/>
          <w14:textFill>
            <w14:solidFill>
              <w14:schemeClr w14:val="tx1"/>
            </w14:solidFill>
          </w14:textFill>
        </w:rPr>
        <w:t>成交</w:t>
      </w:r>
      <w:r>
        <w:rPr>
          <w:rFonts w:ascii="Times New Roman" w:hAnsi="Times New Roman" w:eastAsia="宋体" w:cs="Times New Roman"/>
          <w:caps w:val="0"/>
          <w:smallCaps w:val="0"/>
          <w:color w:val="000000" w:themeColor="text1"/>
          <w14:textFill>
            <w14:solidFill>
              <w14:schemeClr w14:val="tx1"/>
            </w14:solidFill>
          </w14:textFill>
        </w:rPr>
        <w:t>通知书</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查看</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菜单</w:t>
      </w:r>
      <w:r>
        <w:rPr>
          <w:rFonts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w:t>
      </w:r>
      <w:r>
        <w:rPr>
          <w:rFonts w:hint="eastAsia" w:ascii="Times New Roman" w:hAnsi="Times New Roman" w:cs="Times New Roman"/>
          <w:caps w:val="0"/>
          <w:smallCaps w:val="0"/>
          <w:color w:val="000000" w:themeColor="text1"/>
          <w:lang w:val="en-US" w:eastAsia="zh-CN"/>
          <w14:textFill>
            <w14:solidFill>
              <w14:schemeClr w14:val="tx1"/>
            </w14:solidFill>
          </w14:textFill>
        </w:rPr>
        <w:t>成交</w:t>
      </w:r>
      <w:r>
        <w:rPr>
          <w:rFonts w:ascii="Times New Roman" w:hAnsi="Times New Roman" w:eastAsia="宋体" w:cs="Times New Roman"/>
          <w:caps w:val="0"/>
          <w:smallCaps w:val="0"/>
          <w:color w:val="000000" w:themeColor="text1"/>
          <w14:textFill>
            <w14:solidFill>
              <w14:schemeClr w14:val="tx1"/>
            </w14:solidFill>
          </w14:textFill>
        </w:rPr>
        <w:t>通知书</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查看</w:t>
      </w:r>
      <w:r>
        <w:rPr>
          <w:rFonts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62CEC774">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aps w:val="0"/>
          <w:smallCaps w:val="0"/>
        </w:rPr>
      </w:pPr>
      <w:r>
        <w:drawing>
          <wp:inline distT="0" distB="0" distL="114300" distR="114300">
            <wp:extent cx="5057775" cy="2284730"/>
            <wp:effectExtent l="0" t="0" r="9525" b="1270"/>
            <wp:docPr id="733"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 name="图片 42"/>
                    <pic:cNvPicPr>
                      <a:picLocks noChangeAspect="1"/>
                    </pic:cNvPicPr>
                  </pic:nvPicPr>
                  <pic:blipFill>
                    <a:blip r:embed="rId224"/>
                    <a:stretch>
                      <a:fillRect/>
                    </a:stretch>
                  </pic:blipFill>
                  <pic:spPr>
                    <a:xfrm>
                      <a:off x="0" y="0"/>
                      <a:ext cx="5057775" cy="2284730"/>
                    </a:xfrm>
                    <a:prstGeom prst="rect">
                      <a:avLst/>
                    </a:prstGeom>
                    <a:noFill/>
                    <a:ln>
                      <a:noFill/>
                    </a:ln>
                  </pic:spPr>
                </pic:pic>
              </a:graphicData>
            </a:graphic>
          </wp:inline>
        </w:drawing>
      </w:r>
    </w:p>
    <w:p w14:paraId="564C39AC">
      <w:pPr>
        <w:pageBreakBefore w:val="0"/>
        <w:widowControl/>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kern w:val="0"/>
          <w:sz w:val="24"/>
          <w14:textFill>
            <w14:solidFill>
              <w14:schemeClr w14:val="tx1"/>
            </w14:solidFill>
          </w14:textFill>
        </w:rPr>
      </w:pPr>
    </w:p>
    <w:p w14:paraId="66D55942">
      <w:pPr>
        <w:pStyle w:val="4"/>
        <w:pageBreakBefore w:val="0"/>
        <w:kinsoku/>
        <w:wordWrap/>
        <w:overflowPunct/>
        <w:topLinePunct w:val="0"/>
        <w:bidi w:val="0"/>
        <w:snapToGrid/>
        <w:spacing w:line="360" w:lineRule="auto"/>
        <w:textAlignment w:val="auto"/>
        <w:rPr>
          <w:lang w:val="en-US" w:eastAsia="zh-CN"/>
        </w:rPr>
      </w:pPr>
      <w:bookmarkStart w:id="315" w:name="_Toc2599"/>
      <w:r>
        <w:rPr>
          <w:lang w:val="en-US" w:eastAsia="zh-CN"/>
        </w:rPr>
        <w:t>结果通知书</w:t>
      </w:r>
      <w:r>
        <w:rPr>
          <w:rFonts w:hint="eastAsia"/>
          <w:lang w:val="en-US" w:eastAsia="zh-CN"/>
        </w:rPr>
        <w:t>查看</w:t>
      </w:r>
      <w:bookmarkEnd w:id="315"/>
    </w:p>
    <w:p w14:paraId="47D9FA8F">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功能</w:t>
      </w:r>
      <w:r>
        <w:rPr>
          <w:rFonts w:hint="eastAsia" w:ascii="Times New Roman" w:hAnsi="Times New Roman" w:eastAsia="宋体" w:cs="Times New Roman"/>
          <w:b/>
          <w:bCs/>
          <w:caps w:val="0"/>
          <w:smallCaps w:val="0"/>
          <w:color w:val="000000" w:themeColor="text1"/>
          <w:lang w:val="en-US" w:eastAsia="zh-CN"/>
          <w14:textFill>
            <w14:solidFill>
              <w14:schemeClr w14:val="tx1"/>
            </w14:solidFill>
          </w14:textFill>
        </w:rPr>
        <w:t>介绍</w:t>
      </w:r>
      <w:r>
        <w:rPr>
          <w:rFonts w:ascii="Times New Roman" w:hAnsi="Times New Roman" w:eastAsia="宋体" w:cs="Times New Roman"/>
          <w:b/>
          <w:bCs/>
          <w:caps w:val="0"/>
          <w:smallCaps w:val="0"/>
          <w:color w:val="000000" w:themeColor="text1"/>
          <w14:textFill>
            <w14:solidFill>
              <w14:schemeClr w14:val="tx1"/>
            </w14:solidFill>
          </w14:textFill>
        </w:rPr>
        <w:t>：</w:t>
      </w:r>
    </w:p>
    <w:p w14:paraId="7D4E2276">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此环节具备未</w:t>
      </w:r>
      <w:r>
        <w:rPr>
          <w:rFonts w:hint="eastAsia" w:ascii="宋体" w:hAnsi="宋体" w:cs="宋体"/>
          <w:sz w:val="21"/>
          <w:szCs w:val="21"/>
          <w:lang w:val="en-US" w:eastAsia="zh-CN"/>
        </w:rPr>
        <w:t>成交</w:t>
      </w:r>
      <w:r>
        <w:rPr>
          <w:rFonts w:hint="eastAsia" w:ascii="宋体" w:hAnsi="宋体" w:eastAsia="宋体" w:cs="宋体"/>
          <w:sz w:val="21"/>
          <w:szCs w:val="21"/>
        </w:rPr>
        <w:t>供应商接收</w:t>
      </w:r>
      <w:r>
        <w:rPr>
          <w:rFonts w:hint="eastAsia" w:ascii="宋体" w:hAnsi="宋体" w:eastAsia="宋体" w:cs="宋体"/>
          <w:sz w:val="21"/>
          <w:szCs w:val="21"/>
          <w:lang w:eastAsia="zh-CN"/>
        </w:rPr>
        <w:t>采购人</w:t>
      </w:r>
      <w:r>
        <w:rPr>
          <w:rFonts w:hint="eastAsia" w:ascii="宋体" w:hAnsi="宋体" w:eastAsia="宋体" w:cs="宋体"/>
          <w:sz w:val="21"/>
          <w:szCs w:val="21"/>
        </w:rPr>
        <w:t>发送的结果通知书功能。</w:t>
      </w:r>
    </w:p>
    <w:p w14:paraId="28D5FB39">
      <w:pPr>
        <w:pageBreakBefore w:val="0"/>
        <w:kinsoku/>
        <w:wordWrap/>
        <w:overflowPunct/>
        <w:topLinePunct w:val="0"/>
        <w:bidi w:val="0"/>
        <w:snapToGrid/>
        <w:spacing w:line="360" w:lineRule="auto"/>
        <w:jc w:val="both"/>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hint="eastAsia" w:ascii="宋体" w:hAnsi="宋体" w:cs="宋体"/>
          <w:sz w:val="21"/>
          <w:szCs w:val="21"/>
          <w:lang w:val="en-US" w:eastAsia="zh-CN"/>
        </w:rPr>
        <w:t>成交</w:t>
      </w:r>
      <w:r>
        <w:rPr>
          <w:rFonts w:hint="eastAsia" w:ascii="宋体" w:hAnsi="宋体" w:eastAsia="宋体" w:cs="宋体"/>
          <w:sz w:val="21"/>
          <w:szCs w:val="21"/>
        </w:rPr>
        <w:t>结果确定后，</w:t>
      </w:r>
      <w:r>
        <w:rPr>
          <w:rFonts w:hint="eastAsia" w:ascii="宋体" w:hAnsi="宋体" w:eastAsia="宋体" w:cs="宋体"/>
          <w:sz w:val="21"/>
          <w:szCs w:val="21"/>
          <w:lang w:eastAsia="zh-CN"/>
        </w:rPr>
        <w:t>采购人</w:t>
      </w:r>
      <w:r>
        <w:rPr>
          <w:rFonts w:hint="eastAsia" w:ascii="宋体" w:hAnsi="宋体" w:eastAsia="宋体" w:cs="宋体"/>
          <w:sz w:val="21"/>
          <w:szCs w:val="21"/>
        </w:rPr>
        <w:t>向未</w:t>
      </w:r>
      <w:r>
        <w:rPr>
          <w:rFonts w:hint="eastAsia" w:ascii="宋体" w:hAnsi="宋体" w:cs="宋体"/>
          <w:sz w:val="21"/>
          <w:szCs w:val="21"/>
          <w:lang w:val="en-US" w:eastAsia="zh-CN"/>
        </w:rPr>
        <w:t>成交</w:t>
      </w:r>
      <w:r>
        <w:rPr>
          <w:rFonts w:hint="eastAsia" w:ascii="宋体" w:hAnsi="宋体" w:eastAsia="宋体" w:cs="宋体"/>
          <w:sz w:val="21"/>
          <w:szCs w:val="21"/>
        </w:rPr>
        <w:t>供应商发送结果通知书。供应商登录系统，进入结果通知书菜单，选择标段（包），点击查看按钮查看结果通知书。</w:t>
      </w:r>
    </w:p>
    <w:p w14:paraId="2FB58631">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前置条件：</w:t>
      </w:r>
    </w:p>
    <w:p w14:paraId="60585066">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hint="eastAsia" w:ascii="Times New Roman" w:hAnsi="Times New Roman" w:cs="Times New Roman"/>
          <w:bCs/>
          <w:caps w:val="0"/>
          <w:smallCaps w:val="0"/>
          <w:color w:val="000000" w:themeColor="text1"/>
          <w:szCs w:val="21"/>
          <w:lang w:val="en-US" w:eastAsia="zh-CN"/>
          <w14:textFill>
            <w14:solidFill>
              <w14:schemeClr w14:val="tx1"/>
            </w14:solidFill>
          </w14:textFill>
        </w:rPr>
        <w:t>成交</w:t>
      </w:r>
      <w:r>
        <w:rPr>
          <w:rFonts w:ascii="Times New Roman" w:hAnsi="Times New Roman" w:eastAsia="宋体" w:cs="Times New Roman"/>
          <w:bCs/>
          <w:caps w:val="0"/>
          <w:smallCaps w:val="0"/>
          <w:color w:val="000000" w:themeColor="text1"/>
          <w:szCs w:val="21"/>
          <w14:textFill>
            <w14:solidFill>
              <w14:schemeClr w14:val="tx1"/>
            </w14:solidFill>
          </w14:textFill>
        </w:rPr>
        <w:t>通知书</w:t>
      </w:r>
      <w:r>
        <w:rPr>
          <w:rFonts w:hint="eastAsia" w:ascii="Times New Roman" w:hAnsi="Times New Roman" w:eastAsia="宋体" w:cs="Times New Roman"/>
          <w:bCs/>
          <w:caps w:val="0"/>
          <w:smallCaps w:val="0"/>
          <w:color w:val="000000" w:themeColor="text1"/>
          <w:szCs w:val="21"/>
          <w:lang w:val="en-US" w:eastAsia="zh-CN"/>
          <w14:textFill>
            <w14:solidFill>
              <w14:schemeClr w14:val="tx1"/>
            </w14:solidFill>
          </w14:textFill>
        </w:rPr>
        <w:t>审核通过，投标单位未中标</w:t>
      </w:r>
      <w:r>
        <w:rPr>
          <w:rFonts w:ascii="Times New Roman" w:hAnsi="Times New Roman" w:eastAsia="宋体" w:cs="Times New Roman"/>
          <w:bCs/>
          <w:caps w:val="0"/>
          <w:smallCaps w:val="0"/>
          <w:color w:val="000000" w:themeColor="text1"/>
          <w:szCs w:val="21"/>
          <w14:textFill>
            <w14:solidFill>
              <w14:schemeClr w14:val="tx1"/>
            </w14:solidFill>
          </w14:textFill>
        </w:rPr>
        <w:t>。</w:t>
      </w:r>
    </w:p>
    <w:p w14:paraId="72F935E2">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r>
        <w:rPr>
          <w:rFonts w:ascii="Times New Roman" w:hAnsi="Times New Roman" w:eastAsia="宋体" w:cs="Times New Roman"/>
          <w:b/>
          <w:bCs/>
          <w:caps w:val="0"/>
          <w:smallCaps w:val="0"/>
          <w:color w:val="000000" w:themeColor="text1"/>
          <w14:textFill>
            <w14:solidFill>
              <w14:schemeClr w14:val="tx1"/>
            </w14:solidFill>
          </w14:textFill>
        </w:rPr>
        <w:t>操作步骤：</w:t>
      </w:r>
    </w:p>
    <w:p w14:paraId="2AF4AA2B">
      <w:pPr>
        <w:keepNext w:val="0"/>
        <w:keepLines w:val="0"/>
        <w:pageBreakBefore w:val="0"/>
        <w:widowControl w:val="0"/>
        <w:numPr>
          <w:ilvl w:val="0"/>
          <w:numId w:val="176"/>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658F5F81">
      <w:pPr>
        <w:pageBreakBefore w:val="0"/>
        <w:kinsoku/>
        <w:wordWrap/>
        <w:overflowPunct/>
        <w:topLinePunct w:val="0"/>
        <w:bidi w:val="0"/>
        <w:snapToGrid/>
        <w:spacing w:line="360" w:lineRule="auto"/>
        <w:ind w:firstLine="0" w:firstLineChars="0"/>
        <w:jc w:val="center"/>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ascii="Times New Roman" w:hAnsi="Times New Roman" w:cs="Times New Roman"/>
        </w:rPr>
        <w:drawing>
          <wp:inline distT="0" distB="0" distL="114300" distR="114300">
            <wp:extent cx="5057775" cy="2754630"/>
            <wp:effectExtent l="0" t="0" r="9525" b="7620"/>
            <wp:docPr id="73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 name="图片 54"/>
                    <pic:cNvPicPr>
                      <a:picLocks noChangeAspect="1"/>
                    </pic:cNvPicPr>
                  </pic:nvPicPr>
                  <pic:blipFill>
                    <a:blip r:embed="rId74"/>
                    <a:stretch>
                      <a:fillRect/>
                    </a:stretch>
                  </pic:blipFill>
                  <pic:spPr>
                    <a:xfrm>
                      <a:off x="0" y="0"/>
                      <a:ext cx="5057775" cy="2754630"/>
                    </a:xfrm>
                    <a:prstGeom prst="rect">
                      <a:avLst/>
                    </a:prstGeom>
                    <a:noFill/>
                    <a:ln>
                      <a:noFill/>
                    </a:ln>
                  </pic:spPr>
                </pic:pic>
              </a:graphicData>
            </a:graphic>
          </wp:inline>
        </w:drawing>
      </w:r>
    </w:p>
    <w:p w14:paraId="21C523A1">
      <w:pPr>
        <w:keepNext w:val="0"/>
        <w:keepLines w:val="0"/>
        <w:pageBreakBefore w:val="0"/>
        <w:widowControl w:val="0"/>
        <w:numPr>
          <w:ilvl w:val="0"/>
          <w:numId w:val="176"/>
        </w:numPr>
        <w:kinsoku/>
        <w:wordWrap/>
        <w:overflowPunct/>
        <w:topLinePunct w:val="0"/>
        <w:autoSpaceDE/>
        <w:autoSpaceDN/>
        <w:bidi w:val="0"/>
        <w:adjustRightInd/>
        <w:snapToGrid/>
        <w:spacing w:line="360" w:lineRule="auto"/>
        <w:ind w:left="0" w:leftChars="0" w:firstLine="315" w:firstLineChars="150"/>
        <w:textAlignment w:val="auto"/>
        <w:rPr>
          <w:rFonts w:ascii="Times New Roman" w:hAnsi="Times New Roman" w:eastAsia="宋体" w:cs="Times New Roman"/>
          <w:caps w:val="0"/>
          <w:smallCaps w:val="0"/>
          <w:color w:val="000000" w:themeColor="text1"/>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选择</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采购组织形式</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找到</w:t>
      </w:r>
      <w:r>
        <w:rPr>
          <w:rFonts w:hint="eastAsia" w:ascii="Times New Roman" w:hAnsi="Times New Roman" w:cs="Times New Roman"/>
          <w:caps w:val="0"/>
          <w:smallCaps w:val="0"/>
          <w:color w:val="000000" w:themeColor="text1"/>
          <w:lang w:val="en-US" w:eastAsia="zh-CN"/>
          <w14:textFill>
            <w14:solidFill>
              <w14:schemeClr w14:val="tx1"/>
            </w14:solidFill>
          </w14:textFill>
        </w:rPr>
        <w:t>目标</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标段（包），鼠标放置到标段（包）上</w:t>
      </w: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23E9A63C">
      <w:pPr>
        <w:pageBreakBefore w:val="0"/>
        <w:numPr>
          <w:ilvl w:val="0"/>
          <w:numId w:val="0"/>
        </w:numPr>
        <w:kinsoku/>
        <w:wordWrap/>
        <w:overflowPunct/>
        <w:topLinePunct w:val="0"/>
        <w:bidi w:val="0"/>
        <w:snapToGrid/>
        <w:spacing w:line="360" w:lineRule="auto"/>
        <w:jc w:val="center"/>
        <w:textAlignment w:val="auto"/>
        <w:rPr>
          <w:rFonts w:hint="eastAsia" w:ascii="Times New Roman" w:hAnsi="Times New Roman" w:eastAsia="宋体" w:cs="Times New Roman"/>
          <w:lang w:val="en-US" w:eastAsia="zh-CN"/>
        </w:rPr>
      </w:pPr>
      <w:r>
        <w:rPr>
          <w:rFonts w:ascii="Times New Roman" w:hAnsi="Times New Roman" w:eastAsia="宋体" w:cs="Times New Roman"/>
        </w:rPr>
        <w:drawing>
          <wp:inline distT="0" distB="0" distL="114300" distR="114300">
            <wp:extent cx="5057775" cy="2437765"/>
            <wp:effectExtent l="0" t="0" r="9525" b="635"/>
            <wp:docPr id="735"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 name="图片 38"/>
                    <pic:cNvPicPr>
                      <a:picLocks noChangeAspect="1"/>
                    </pic:cNvPicPr>
                  </pic:nvPicPr>
                  <pic:blipFill>
                    <a:blip r:embed="rId48"/>
                    <a:stretch>
                      <a:fillRect/>
                    </a:stretch>
                  </pic:blipFill>
                  <pic:spPr>
                    <a:xfrm>
                      <a:off x="0" y="0"/>
                      <a:ext cx="5057775" cy="2437765"/>
                    </a:xfrm>
                    <a:prstGeom prst="rect">
                      <a:avLst/>
                    </a:prstGeom>
                    <a:noFill/>
                    <a:ln>
                      <a:noFill/>
                    </a:ln>
                  </pic:spPr>
                </pic:pic>
              </a:graphicData>
            </a:graphic>
          </wp:inline>
        </w:drawing>
      </w:r>
    </w:p>
    <w:p w14:paraId="78712606">
      <w:pPr>
        <w:pageBreakBefore w:val="0"/>
        <w:kinsoku/>
        <w:wordWrap/>
        <w:overflowPunct/>
        <w:topLinePunct w:val="0"/>
        <w:bidi w:val="0"/>
        <w:snapToGrid/>
        <w:spacing w:line="360" w:lineRule="auto"/>
        <w:ind w:firstLine="422"/>
        <w:textAlignment w:val="auto"/>
        <w:rPr>
          <w:rFonts w:ascii="Times New Roman" w:hAnsi="Times New Roman" w:eastAsia="宋体" w:cs="Times New Roman"/>
          <w:b/>
          <w:bCs/>
          <w:caps w:val="0"/>
          <w:smallCaps w:val="0"/>
          <w:color w:val="000000" w:themeColor="text1"/>
          <w14:textFill>
            <w14:solidFill>
              <w14:schemeClr w14:val="tx1"/>
            </w14:solidFill>
          </w14:textFill>
        </w:rPr>
      </w:pPr>
    </w:p>
    <w:p w14:paraId="6B8193E0">
      <w:pPr>
        <w:keepNext w:val="0"/>
        <w:keepLines w:val="0"/>
        <w:pageBreakBefore w:val="0"/>
        <w:widowControl w:val="0"/>
        <w:numPr>
          <w:ilvl w:val="0"/>
          <w:numId w:val="176"/>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供应商工作台页面，</w:t>
      </w:r>
      <w:r>
        <w:rPr>
          <w:rFonts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ascii="Times New Roman" w:hAnsi="Times New Roman" w:eastAsia="宋体" w:cs="Times New Roman"/>
          <w:caps w:val="0"/>
          <w:smallCaps w:val="0"/>
          <w:color w:val="000000" w:themeColor="text1"/>
          <w14:textFill>
            <w14:solidFill>
              <w14:schemeClr w14:val="tx1"/>
            </w14:solidFill>
          </w14:textFill>
        </w:rPr>
        <w:t>结果通知书</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查看</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菜单</w:t>
      </w:r>
      <w:r>
        <w:rPr>
          <w:rFonts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w:t>
      </w:r>
      <w:r>
        <w:rPr>
          <w:rFonts w:ascii="Times New Roman" w:hAnsi="Times New Roman" w:eastAsia="宋体" w:cs="Times New Roman"/>
          <w:caps w:val="0"/>
          <w:smallCaps w:val="0"/>
          <w:color w:val="000000" w:themeColor="text1"/>
          <w14:textFill>
            <w14:solidFill>
              <w14:schemeClr w14:val="tx1"/>
            </w14:solidFill>
          </w14:textFill>
        </w:rPr>
        <w:t>结果通知书</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查看</w:t>
      </w:r>
      <w:r>
        <w:rPr>
          <w:rFonts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19E840CD">
      <w:pPr>
        <w:pageBreakBefore w:val="0"/>
        <w:kinsoku/>
        <w:wordWrap/>
        <w:overflowPunct/>
        <w:topLinePunct w:val="0"/>
        <w:bidi w:val="0"/>
        <w:snapToGrid/>
        <w:spacing w:line="360" w:lineRule="auto"/>
        <w:textAlignment w:val="auto"/>
      </w:pPr>
      <w:r>
        <w:drawing>
          <wp:inline distT="0" distB="0" distL="114300" distR="114300">
            <wp:extent cx="5057775" cy="2384425"/>
            <wp:effectExtent l="0" t="0" r="9525" b="15875"/>
            <wp:docPr id="736"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 name="图片 41"/>
                    <pic:cNvPicPr>
                      <a:picLocks noChangeAspect="1"/>
                    </pic:cNvPicPr>
                  </pic:nvPicPr>
                  <pic:blipFill>
                    <a:blip r:embed="rId225"/>
                    <a:stretch>
                      <a:fillRect/>
                    </a:stretch>
                  </pic:blipFill>
                  <pic:spPr>
                    <a:xfrm>
                      <a:off x="0" y="0"/>
                      <a:ext cx="5057775" cy="2384425"/>
                    </a:xfrm>
                    <a:prstGeom prst="rect">
                      <a:avLst/>
                    </a:prstGeom>
                    <a:noFill/>
                    <a:ln>
                      <a:noFill/>
                    </a:ln>
                  </pic:spPr>
                </pic:pic>
              </a:graphicData>
            </a:graphic>
          </wp:inline>
        </w:drawing>
      </w:r>
    </w:p>
    <w:p w14:paraId="7EEE72C3">
      <w:pPr>
        <w:pageBreakBefore w:val="0"/>
        <w:kinsoku/>
        <w:wordWrap/>
        <w:overflowPunct/>
        <w:topLinePunct w:val="0"/>
        <w:bidi w:val="0"/>
        <w:snapToGrid/>
        <w:spacing w:line="360" w:lineRule="auto"/>
        <w:textAlignment w:val="auto"/>
        <w:rPr>
          <w:rFonts w:hint="eastAsia"/>
          <w:lang w:val="en-US" w:eastAsia="zh-CN"/>
        </w:rPr>
      </w:pPr>
    </w:p>
    <w:p w14:paraId="3E0C4A75">
      <w:pPr>
        <w:pStyle w:val="2"/>
        <w:pageBreakBefore w:val="0"/>
        <w:kinsoku/>
        <w:wordWrap/>
        <w:overflowPunct/>
        <w:topLinePunct w:val="0"/>
        <w:bidi w:val="0"/>
        <w:snapToGrid/>
        <w:spacing w:line="360" w:lineRule="auto"/>
        <w:textAlignment w:val="auto"/>
        <w:rPr>
          <w:rFonts w:hint="eastAsia" w:ascii="Times New Roman" w:hAnsi="Times New Roman" w:eastAsia="宋体" w:cs="Times New Roman"/>
          <w:b/>
          <w:bCs/>
          <w:caps w:val="0"/>
          <w:smallCaps w:val="0"/>
          <w:kern w:val="2"/>
          <w:sz w:val="30"/>
          <w:szCs w:val="32"/>
          <w:lang w:val="en-US" w:eastAsia="zh-CN" w:bidi="ar-SA"/>
        </w:rPr>
      </w:pPr>
      <w:bookmarkStart w:id="316" w:name="_Toc10999"/>
      <w:r>
        <w:rPr>
          <w:rFonts w:hint="eastAsia" w:ascii="Times New Roman" w:hAnsi="Times New Roman" w:eastAsia="宋体" w:cs="Times New Roman"/>
          <w:b/>
          <w:bCs/>
          <w:caps w:val="0"/>
          <w:smallCaps w:val="0"/>
          <w:kern w:val="2"/>
          <w:sz w:val="30"/>
          <w:szCs w:val="32"/>
          <w:lang w:val="en-US" w:eastAsia="zh-CN" w:bidi="ar-SA"/>
        </w:rPr>
        <w:t>订单管理</w:t>
      </w:r>
      <w:bookmarkEnd w:id="316"/>
    </w:p>
    <w:p w14:paraId="112C8D9B">
      <w:pPr>
        <w:pStyle w:val="3"/>
        <w:pageBreakBefore w:val="0"/>
        <w:kinsoku/>
        <w:wordWrap/>
        <w:overflowPunct/>
        <w:topLinePunct w:val="0"/>
        <w:bidi w:val="0"/>
        <w:snapToGrid/>
        <w:spacing w:line="360" w:lineRule="auto"/>
        <w:textAlignment w:val="auto"/>
      </w:pPr>
      <w:bookmarkStart w:id="317" w:name="_Toc11663"/>
      <w:r>
        <w:rPr>
          <w:rFonts w:hint="eastAsia"/>
          <w:lang w:val="en-US" w:eastAsia="zh-CN"/>
        </w:rPr>
        <w:t>订单管理</w:t>
      </w:r>
      <w:bookmarkEnd w:id="317"/>
    </w:p>
    <w:p w14:paraId="643461A5">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功能</w:t>
      </w:r>
      <w:r>
        <w:rPr>
          <w:rFonts w:hint="eastAsia" w:ascii="Times New Roman" w:eastAsia="宋体"/>
          <w:b/>
          <w:bCs/>
          <w:caps w:val="0"/>
          <w:smallCaps w:val="0"/>
          <w:color w:val="000000" w:themeColor="text1"/>
          <w:lang w:val="en-US" w:eastAsia="zh-CN"/>
          <w14:textFill>
            <w14:solidFill>
              <w14:schemeClr w14:val="tx1"/>
            </w14:solidFill>
          </w14:textFill>
        </w:rPr>
        <w:t>介绍</w:t>
      </w:r>
      <w:r>
        <w:rPr>
          <w:rFonts w:eastAsia="宋体"/>
          <w:b/>
          <w:bCs/>
          <w:caps w:val="0"/>
          <w:smallCaps w:val="0"/>
          <w:color w:val="000000" w:themeColor="text1"/>
          <w14:textFill>
            <w14:solidFill>
              <w14:schemeClr w14:val="tx1"/>
            </w14:solidFill>
          </w14:textFill>
        </w:rPr>
        <w:t>：</w:t>
      </w:r>
    </w:p>
    <w:p w14:paraId="4467DC8D">
      <w:pPr>
        <w:pageBreakBefore w:val="0"/>
        <w:kinsoku/>
        <w:wordWrap/>
        <w:overflowPunct/>
        <w:topLinePunct w:val="0"/>
        <w:bidi w:val="0"/>
        <w:snapToGrid/>
        <w:spacing w:line="360" w:lineRule="auto"/>
        <w:ind w:firstLine="422"/>
        <w:textAlignment w:val="auto"/>
        <w:rPr>
          <w:rFonts w:hint="default" w:eastAsia="宋体"/>
          <w:b/>
          <w:bCs/>
          <w:caps w:val="0"/>
          <w:smallCaps w:val="0"/>
          <w:color w:val="000000" w:themeColor="text1"/>
          <w:lang w:val="en-US"/>
          <w14:textFill>
            <w14:solidFill>
              <w14:schemeClr w14:val="tx1"/>
            </w14:solidFill>
          </w14:textFill>
        </w:rPr>
      </w:pPr>
      <w:r>
        <w:rPr>
          <w:rFonts w:hint="eastAsia" w:eastAsia="宋体"/>
          <w:caps w:val="0"/>
          <w:smallCaps w:val="0"/>
          <w:color w:val="000000" w:themeColor="text1"/>
          <w:lang w:val="en-US" w:eastAsia="zh-CN"/>
          <w14:textFill>
            <w14:solidFill>
              <w14:schemeClr w14:val="tx1"/>
            </w14:solidFill>
          </w14:textFill>
        </w:rPr>
        <w:t>查看</w:t>
      </w:r>
      <w:r>
        <w:rPr>
          <w:rFonts w:hint="eastAsia"/>
          <w:caps w:val="0"/>
          <w:smallCaps w:val="0"/>
          <w:color w:val="000000" w:themeColor="text1"/>
          <w:lang w:val="en-US" w:eastAsia="zh-CN"/>
          <w14:textFill>
            <w14:solidFill>
              <w14:schemeClr w14:val="tx1"/>
            </w14:solidFill>
          </w14:textFill>
        </w:rPr>
        <w:t>订单确认信息。</w:t>
      </w:r>
    </w:p>
    <w:p w14:paraId="2C934CF9">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前置条件：</w:t>
      </w:r>
    </w:p>
    <w:p w14:paraId="16057EDA">
      <w:pPr>
        <w:pageBreakBefore w:val="0"/>
        <w:kinsoku/>
        <w:wordWrap/>
        <w:overflowPunct/>
        <w:topLinePunct w:val="0"/>
        <w:bidi w:val="0"/>
        <w:snapToGrid/>
        <w:spacing w:line="360" w:lineRule="auto"/>
        <w:ind w:firstLine="422"/>
        <w:textAlignment w:val="auto"/>
        <w:rPr>
          <w:rFonts w:eastAsia="宋体"/>
          <w:bCs/>
          <w:caps w:val="0"/>
          <w:smallCaps w:val="0"/>
          <w:color w:val="000000" w:themeColor="text1"/>
          <w:szCs w:val="21"/>
          <w14:textFill>
            <w14:solidFill>
              <w14:schemeClr w14:val="tx1"/>
            </w14:solidFill>
          </w14:textFill>
        </w:rPr>
      </w:pPr>
      <w:r>
        <w:rPr>
          <w:rFonts w:hint="eastAsia"/>
          <w:caps w:val="0"/>
          <w:smallCaps w:val="0"/>
          <w:color w:val="000000" w:themeColor="text1"/>
          <w:lang w:val="en-US" w:eastAsia="zh-CN"/>
          <w14:textFill>
            <w14:solidFill>
              <w14:schemeClr w14:val="tx1"/>
            </w14:solidFill>
          </w14:textFill>
        </w:rPr>
        <w:t>采购人发起当前供应商的订单并提交供应商确认</w:t>
      </w:r>
      <w:r>
        <w:rPr>
          <w:rFonts w:hint="eastAsia" w:eastAsia="宋体"/>
          <w:caps w:val="0"/>
          <w:smallCaps w:val="0"/>
          <w:color w:val="000000" w:themeColor="text1"/>
          <w:lang w:val="en-US" w:eastAsia="zh-CN"/>
          <w14:textFill>
            <w14:solidFill>
              <w14:schemeClr w14:val="tx1"/>
            </w14:solidFill>
          </w14:textFill>
        </w:rPr>
        <w:t>。</w:t>
      </w:r>
    </w:p>
    <w:p w14:paraId="4C97F92D">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操作步骤：</w:t>
      </w:r>
    </w:p>
    <w:p w14:paraId="24E6D531">
      <w:pPr>
        <w:keepNext w:val="0"/>
        <w:keepLines w:val="0"/>
        <w:pageBreakBefore w:val="0"/>
        <w:widowControl w:val="0"/>
        <w:numPr>
          <w:ilvl w:val="0"/>
          <w:numId w:val="177"/>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供应商工作台页面，</w:t>
      </w:r>
      <w:r>
        <w:rPr>
          <w:rFonts w:hint="eastAsia" w:cs="Times New Roman"/>
          <w:caps w:val="0"/>
          <w:smallCaps w:val="0"/>
          <w:color w:val="000000" w:themeColor="text1"/>
          <w:lang w:val="en-US" w:eastAsia="zh-CN"/>
          <w14:textFill>
            <w14:solidFill>
              <w14:schemeClr w14:val="tx1"/>
            </w14:solidFill>
          </w14:textFill>
        </w:rPr>
        <w:t>我的应用中，</w:t>
      </w:r>
      <w:r>
        <w:rPr>
          <w:rFonts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cs="Times New Roman"/>
          <w:caps w:val="0"/>
          <w:smallCaps w:val="0"/>
          <w:color w:val="000000" w:themeColor="text1"/>
          <w:lang w:val="en-US" w:eastAsia="zh-CN"/>
          <w14:textFill>
            <w14:solidFill>
              <w14:schemeClr w14:val="tx1"/>
            </w14:solidFill>
          </w14:textFill>
        </w:rPr>
        <w:t>订单管理</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菜单</w:t>
      </w:r>
      <w:r>
        <w:rPr>
          <w:rFonts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w:t>
      </w:r>
      <w:r>
        <w:rPr>
          <w:rFonts w:hint="eastAsia" w:cs="Times New Roman"/>
          <w:caps w:val="0"/>
          <w:smallCaps w:val="0"/>
          <w:color w:val="000000" w:themeColor="text1"/>
          <w:lang w:val="en-US" w:eastAsia="zh-CN"/>
          <w14:textFill>
            <w14:solidFill>
              <w14:schemeClr w14:val="tx1"/>
            </w14:solidFill>
          </w14:textFill>
        </w:rPr>
        <w:t>订单确认列表</w:t>
      </w:r>
      <w:r>
        <w:rPr>
          <w:rFonts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35112F83">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caps w:val="0"/>
          <w:smallCaps w:val="0"/>
          <w:color w:val="000000" w:themeColor="text1"/>
          <w:lang w:eastAsia="zh-CN"/>
          <w14:textFill>
            <w14:solidFill>
              <w14:schemeClr w14:val="tx1"/>
            </w14:solidFill>
          </w14:textFill>
        </w:rPr>
      </w:pPr>
      <w:r>
        <w:drawing>
          <wp:inline distT="0" distB="0" distL="114300" distR="114300">
            <wp:extent cx="5057775" cy="2016760"/>
            <wp:effectExtent l="0" t="0" r="9525" b="2540"/>
            <wp:docPr id="756"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 name="图片 43"/>
                    <pic:cNvPicPr>
                      <a:picLocks noChangeAspect="1"/>
                    </pic:cNvPicPr>
                  </pic:nvPicPr>
                  <pic:blipFill>
                    <a:blip r:embed="rId226"/>
                    <a:stretch>
                      <a:fillRect/>
                    </a:stretch>
                  </pic:blipFill>
                  <pic:spPr>
                    <a:xfrm>
                      <a:off x="0" y="0"/>
                      <a:ext cx="5057775" cy="2016760"/>
                    </a:xfrm>
                    <a:prstGeom prst="rect">
                      <a:avLst/>
                    </a:prstGeom>
                    <a:noFill/>
                    <a:ln>
                      <a:noFill/>
                    </a:ln>
                  </pic:spPr>
                </pic:pic>
              </a:graphicData>
            </a:graphic>
          </wp:inline>
        </w:drawing>
      </w:r>
    </w:p>
    <w:p w14:paraId="5DBECDEF">
      <w:pPr>
        <w:keepNext w:val="0"/>
        <w:keepLines w:val="0"/>
        <w:pageBreakBefore w:val="0"/>
        <w:widowControl w:val="0"/>
        <w:numPr>
          <w:ilvl w:val="0"/>
          <w:numId w:val="177"/>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eastAsia="zh-CN"/>
          <w14:textFill>
            <w14:solidFill>
              <w14:schemeClr w14:val="tx1"/>
            </w14:solidFill>
          </w14:textFill>
        </w:rPr>
      </w:pPr>
      <w:r>
        <w:rPr>
          <w:rFonts w:hint="eastAsia" w:cs="Times New Roman"/>
          <w:caps w:val="0"/>
          <w:smallCaps w:val="0"/>
          <w:color w:val="000000" w:themeColor="text1"/>
          <w:lang w:val="en-US" w:eastAsia="zh-CN"/>
          <w14:textFill>
            <w14:solidFill>
              <w14:schemeClr w14:val="tx1"/>
            </w14:solidFill>
          </w14:textFill>
        </w:rPr>
        <w:t>订单确认页面中，“待确认”列表中，点击“查看”操作，可以进入订单确认页面。</w:t>
      </w:r>
    </w:p>
    <w:p w14:paraId="1D64A10F">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pPr>
      <w:r>
        <w:drawing>
          <wp:inline distT="0" distB="0" distL="114300" distR="114300">
            <wp:extent cx="5057775" cy="2308860"/>
            <wp:effectExtent l="0" t="0" r="9525" b="15240"/>
            <wp:docPr id="757"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 name="图片 44"/>
                    <pic:cNvPicPr>
                      <a:picLocks noChangeAspect="1"/>
                    </pic:cNvPicPr>
                  </pic:nvPicPr>
                  <pic:blipFill>
                    <a:blip r:embed="rId227"/>
                    <a:stretch>
                      <a:fillRect/>
                    </a:stretch>
                  </pic:blipFill>
                  <pic:spPr>
                    <a:xfrm>
                      <a:off x="0" y="0"/>
                      <a:ext cx="5057775" cy="2308860"/>
                    </a:xfrm>
                    <a:prstGeom prst="rect">
                      <a:avLst/>
                    </a:prstGeom>
                    <a:noFill/>
                    <a:ln>
                      <a:noFill/>
                    </a:ln>
                  </pic:spPr>
                </pic:pic>
              </a:graphicData>
            </a:graphic>
          </wp:inline>
        </w:drawing>
      </w:r>
    </w:p>
    <w:p w14:paraId="33C4F18A">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left"/>
        <w:textAlignment w:val="auto"/>
        <w:rPr>
          <w:rFonts w:hint="eastAsia"/>
          <w:lang w:val="en-US" w:eastAsia="zh-CN"/>
        </w:rPr>
      </w:pPr>
      <w:r>
        <w:rPr>
          <w:rFonts w:hint="eastAsia"/>
          <w:lang w:val="en-US" w:eastAsia="zh-CN"/>
        </w:rPr>
        <w:t>注：</w:t>
      </w:r>
    </w:p>
    <w:p w14:paraId="304330E5">
      <w:pPr>
        <w:keepNext w:val="0"/>
        <w:keepLines w:val="0"/>
        <w:pageBreakBefore w:val="0"/>
        <w:widowControl w:val="0"/>
        <w:numPr>
          <w:ilvl w:val="0"/>
          <w:numId w:val="178"/>
        </w:numPr>
        <w:tabs>
          <w:tab w:val="left" w:pos="0"/>
        </w:tabs>
        <w:kinsoku/>
        <w:wordWrap/>
        <w:overflowPunct/>
        <w:topLinePunct w:val="0"/>
        <w:autoSpaceDE/>
        <w:autoSpaceDN/>
        <w:bidi w:val="0"/>
        <w:adjustRightInd/>
        <w:snapToGrid/>
        <w:spacing w:line="360" w:lineRule="auto"/>
        <w:ind w:left="0" w:leftChars="0" w:firstLine="420" w:firstLineChars="200"/>
        <w:jc w:val="left"/>
        <w:textAlignment w:val="auto"/>
        <w:rPr>
          <w:rFonts w:hint="eastAsia" w:cs="Times New Roman"/>
          <w:caps w:val="0"/>
          <w:smallCaps w:val="0"/>
          <w:color w:val="000000" w:themeColor="text1"/>
          <w:lang w:val="en-US" w:eastAsia="zh-CN"/>
          <w14:textFill>
            <w14:solidFill>
              <w14:schemeClr w14:val="tx1"/>
            </w14:solidFill>
          </w14:textFill>
        </w:rPr>
      </w:pPr>
      <w:r>
        <w:rPr>
          <w:rFonts w:hint="eastAsia" w:cs="Times New Roman"/>
          <w:caps w:val="0"/>
          <w:smallCaps w:val="0"/>
          <w:color w:val="000000" w:themeColor="text1"/>
          <w:lang w:val="en-US" w:eastAsia="zh-CN"/>
          <w14:textFill>
            <w14:solidFill>
              <w14:schemeClr w14:val="tx1"/>
            </w14:solidFill>
          </w14:textFill>
        </w:rPr>
        <w:t>点击“运货批次”，可以查看订单发货批次信息。</w:t>
      </w:r>
    </w:p>
    <w:p w14:paraId="14EF5BE3">
      <w:pPr>
        <w:keepNext w:val="0"/>
        <w:keepLines w:val="0"/>
        <w:pageBreakBefore w:val="0"/>
        <w:widowControl w:val="0"/>
        <w:numPr>
          <w:ilvl w:val="0"/>
          <w:numId w:val="178"/>
        </w:numPr>
        <w:tabs>
          <w:tab w:val="left" w:pos="0"/>
        </w:tabs>
        <w:kinsoku/>
        <w:wordWrap/>
        <w:overflowPunct/>
        <w:topLinePunct w:val="0"/>
        <w:autoSpaceDE/>
        <w:autoSpaceDN/>
        <w:bidi w:val="0"/>
        <w:adjustRightInd/>
        <w:snapToGrid/>
        <w:spacing w:line="360" w:lineRule="auto"/>
        <w:ind w:left="0" w:leftChars="0" w:firstLine="420" w:firstLineChars="200"/>
        <w:jc w:val="left"/>
        <w:textAlignment w:val="auto"/>
        <w:rPr>
          <w:rFonts w:hint="eastAsia" w:cs="Times New Roman"/>
          <w:caps w:val="0"/>
          <w:smallCaps w:val="0"/>
          <w:color w:val="000000" w:themeColor="text1"/>
          <w:lang w:val="en-US" w:eastAsia="zh-CN"/>
          <w14:textFill>
            <w14:solidFill>
              <w14:schemeClr w14:val="tx1"/>
            </w14:solidFill>
          </w14:textFill>
        </w:rPr>
      </w:pPr>
      <w:r>
        <w:rPr>
          <w:rFonts w:hint="eastAsia" w:cs="Times New Roman"/>
          <w:caps w:val="0"/>
          <w:smallCaps w:val="0"/>
          <w:color w:val="000000" w:themeColor="text1"/>
          <w:lang w:val="en-US" w:eastAsia="zh-CN"/>
          <w14:textFill>
            <w14:solidFill>
              <w14:schemeClr w14:val="tx1"/>
            </w14:solidFill>
          </w14:textFill>
        </w:rPr>
        <w:t>点击“关联打开”，可以查看关联打款信息。</w:t>
      </w:r>
    </w:p>
    <w:p w14:paraId="19FD27D9">
      <w:pPr>
        <w:keepNext w:val="0"/>
        <w:keepLines w:val="0"/>
        <w:pageBreakBefore w:val="0"/>
        <w:widowControl w:val="0"/>
        <w:numPr>
          <w:ilvl w:val="0"/>
          <w:numId w:val="178"/>
        </w:numPr>
        <w:tabs>
          <w:tab w:val="left" w:pos="0"/>
        </w:tabs>
        <w:kinsoku/>
        <w:wordWrap/>
        <w:overflowPunct/>
        <w:topLinePunct w:val="0"/>
        <w:autoSpaceDE/>
        <w:autoSpaceDN/>
        <w:bidi w:val="0"/>
        <w:adjustRightInd/>
        <w:snapToGrid/>
        <w:spacing w:line="360" w:lineRule="auto"/>
        <w:ind w:left="0" w:leftChars="0" w:firstLine="420" w:firstLineChars="200"/>
        <w:jc w:val="left"/>
        <w:textAlignment w:val="auto"/>
        <w:rPr>
          <w:rFonts w:hint="default" w:cs="Times New Roman"/>
          <w:caps w:val="0"/>
          <w:smallCaps w:val="0"/>
          <w:color w:val="000000" w:themeColor="text1"/>
          <w:lang w:val="en-US" w:eastAsia="zh-CN"/>
          <w14:textFill>
            <w14:solidFill>
              <w14:schemeClr w14:val="tx1"/>
            </w14:solidFill>
          </w14:textFill>
        </w:rPr>
      </w:pPr>
      <w:r>
        <w:rPr>
          <w:rFonts w:hint="eastAsia" w:cs="Times New Roman"/>
          <w:caps w:val="0"/>
          <w:smallCaps w:val="0"/>
          <w:color w:val="000000" w:themeColor="text1"/>
          <w:lang w:val="en-US" w:eastAsia="zh-CN"/>
          <w14:textFill>
            <w14:solidFill>
              <w14:schemeClr w14:val="tx1"/>
            </w14:solidFill>
          </w14:textFill>
        </w:rPr>
        <w:t>点击“关联发票”，可以查看关联发票信息。</w:t>
      </w:r>
    </w:p>
    <w:p w14:paraId="0BA0A917">
      <w:pPr>
        <w:keepNext w:val="0"/>
        <w:keepLines w:val="0"/>
        <w:pageBreakBefore w:val="0"/>
        <w:widowControl w:val="0"/>
        <w:numPr>
          <w:ilvl w:val="0"/>
          <w:numId w:val="177"/>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eastAsia="zh-CN"/>
          <w14:textFill>
            <w14:solidFill>
              <w14:schemeClr w14:val="tx1"/>
            </w14:solidFill>
          </w14:textFill>
        </w:rPr>
      </w:pPr>
      <w:r>
        <w:rPr>
          <w:rFonts w:hint="eastAsia" w:cs="Times New Roman"/>
          <w:caps w:val="0"/>
          <w:smallCaps w:val="0"/>
          <w:color w:val="000000" w:themeColor="text1"/>
          <w:lang w:val="en-US" w:eastAsia="zh-CN"/>
          <w14:textFill>
            <w14:solidFill>
              <w14:schemeClr w14:val="tx1"/>
            </w14:solidFill>
          </w14:textFill>
        </w:rPr>
        <w:t>打开“采购订单”页面，可以查看采购订单信息，确认无问题后，可以点击“订单确认”，若订单存在问题，可以点击“订单拒绝”，退回给采购人，如图。</w:t>
      </w:r>
    </w:p>
    <w:p w14:paraId="2DBF585F">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caps w:val="0"/>
          <w:smallCaps w:val="0"/>
          <w:color w:val="000000" w:themeColor="text1"/>
          <w:lang w:eastAsia="zh-CN"/>
          <w14:textFill>
            <w14:solidFill>
              <w14:schemeClr w14:val="tx1"/>
            </w14:solidFill>
          </w14:textFill>
        </w:rPr>
      </w:pPr>
      <w:r>
        <w:drawing>
          <wp:inline distT="0" distB="0" distL="114300" distR="114300">
            <wp:extent cx="5057775" cy="2409825"/>
            <wp:effectExtent l="0" t="0" r="9525" b="9525"/>
            <wp:docPr id="758"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 name="图片 45"/>
                    <pic:cNvPicPr>
                      <a:picLocks noChangeAspect="1"/>
                    </pic:cNvPicPr>
                  </pic:nvPicPr>
                  <pic:blipFill>
                    <a:blip r:embed="rId228"/>
                    <a:stretch>
                      <a:fillRect/>
                    </a:stretch>
                  </pic:blipFill>
                  <pic:spPr>
                    <a:xfrm>
                      <a:off x="0" y="0"/>
                      <a:ext cx="5057775" cy="2409825"/>
                    </a:xfrm>
                    <a:prstGeom prst="rect">
                      <a:avLst/>
                    </a:prstGeom>
                    <a:noFill/>
                    <a:ln>
                      <a:noFill/>
                    </a:ln>
                  </pic:spPr>
                </pic:pic>
              </a:graphicData>
            </a:graphic>
          </wp:inline>
        </w:drawing>
      </w:r>
    </w:p>
    <w:p w14:paraId="27B62506">
      <w:pPr>
        <w:keepNext w:val="0"/>
        <w:keepLines w:val="0"/>
        <w:pageBreakBefore w:val="0"/>
        <w:widowControl w:val="0"/>
        <w:numPr>
          <w:ilvl w:val="0"/>
          <w:numId w:val="177"/>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eastAsia="zh-CN"/>
          <w14:textFill>
            <w14:solidFill>
              <w14:schemeClr w14:val="tx1"/>
            </w14:solidFill>
          </w14:textFill>
        </w:rPr>
      </w:pPr>
      <w:r>
        <w:rPr>
          <w:rFonts w:hint="eastAsia" w:cs="Times New Roman"/>
          <w:caps w:val="0"/>
          <w:smallCaps w:val="0"/>
          <w:color w:val="000000" w:themeColor="text1"/>
          <w:lang w:val="en-US" w:eastAsia="zh-CN"/>
          <w14:textFill>
            <w14:solidFill>
              <w14:schemeClr w14:val="tx1"/>
            </w14:solidFill>
          </w14:textFill>
        </w:rPr>
        <w:t>采购订单列表，对于已经确认完成的订单后，会自动进入“发货中”列表，发货中可以点击“主动发货”进行发货。进入发货页面。</w:t>
      </w:r>
    </w:p>
    <w:p w14:paraId="277CB510">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pPr>
      <w:r>
        <w:drawing>
          <wp:inline distT="0" distB="0" distL="114300" distR="114300">
            <wp:extent cx="5057775" cy="2139315"/>
            <wp:effectExtent l="0" t="0" r="9525" b="13335"/>
            <wp:docPr id="759"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 name="图片 46"/>
                    <pic:cNvPicPr>
                      <a:picLocks noChangeAspect="1"/>
                    </pic:cNvPicPr>
                  </pic:nvPicPr>
                  <pic:blipFill>
                    <a:blip r:embed="rId229"/>
                    <a:stretch>
                      <a:fillRect/>
                    </a:stretch>
                  </pic:blipFill>
                  <pic:spPr>
                    <a:xfrm>
                      <a:off x="0" y="0"/>
                      <a:ext cx="5057775" cy="2139315"/>
                    </a:xfrm>
                    <a:prstGeom prst="rect">
                      <a:avLst/>
                    </a:prstGeom>
                    <a:noFill/>
                    <a:ln>
                      <a:noFill/>
                    </a:ln>
                  </pic:spPr>
                </pic:pic>
              </a:graphicData>
            </a:graphic>
          </wp:inline>
        </w:drawing>
      </w:r>
    </w:p>
    <w:p w14:paraId="6E3981B0">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pPr>
      <w:r>
        <w:drawing>
          <wp:inline distT="0" distB="0" distL="114300" distR="114300">
            <wp:extent cx="5057775" cy="2372995"/>
            <wp:effectExtent l="0" t="0" r="9525" b="8255"/>
            <wp:docPr id="760"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 name="图片 47"/>
                    <pic:cNvPicPr>
                      <a:picLocks noChangeAspect="1"/>
                    </pic:cNvPicPr>
                  </pic:nvPicPr>
                  <pic:blipFill>
                    <a:blip r:embed="rId230"/>
                    <a:stretch>
                      <a:fillRect/>
                    </a:stretch>
                  </pic:blipFill>
                  <pic:spPr>
                    <a:xfrm>
                      <a:off x="0" y="0"/>
                      <a:ext cx="5057775" cy="2372995"/>
                    </a:xfrm>
                    <a:prstGeom prst="rect">
                      <a:avLst/>
                    </a:prstGeom>
                    <a:noFill/>
                    <a:ln>
                      <a:noFill/>
                    </a:ln>
                  </pic:spPr>
                </pic:pic>
              </a:graphicData>
            </a:graphic>
          </wp:inline>
        </w:drawing>
      </w:r>
    </w:p>
    <w:p w14:paraId="73556C6E">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left"/>
        <w:textAlignment w:val="auto"/>
        <w:rPr>
          <w:rFonts w:hint="default" w:eastAsia="宋体"/>
          <w:lang w:val="en-US" w:eastAsia="zh-CN"/>
        </w:rPr>
      </w:pPr>
      <w:r>
        <w:rPr>
          <w:rFonts w:hint="eastAsia"/>
          <w:lang w:val="en-US" w:eastAsia="zh-CN"/>
        </w:rPr>
        <w:t>注：主动发货时，供应商可以填写批次数量，以及发货信息。根据批次发货时，不需要填写物料批次数量。</w:t>
      </w:r>
    </w:p>
    <w:p w14:paraId="7B4BB816">
      <w:pPr>
        <w:pStyle w:val="3"/>
        <w:pageBreakBefore w:val="0"/>
        <w:kinsoku/>
        <w:wordWrap/>
        <w:overflowPunct/>
        <w:topLinePunct w:val="0"/>
        <w:bidi w:val="0"/>
        <w:snapToGrid/>
        <w:spacing w:line="360" w:lineRule="auto"/>
        <w:textAlignment w:val="auto"/>
      </w:pPr>
      <w:bookmarkStart w:id="318" w:name="_Toc29215"/>
      <w:r>
        <w:rPr>
          <w:rFonts w:hint="eastAsia"/>
          <w:lang w:val="en-US" w:eastAsia="zh-CN"/>
        </w:rPr>
        <w:t>收发货管理</w:t>
      </w:r>
      <w:bookmarkEnd w:id="318"/>
    </w:p>
    <w:p w14:paraId="1B0D5D1B">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功能</w:t>
      </w:r>
      <w:r>
        <w:rPr>
          <w:rFonts w:hint="eastAsia" w:ascii="Times New Roman" w:eastAsia="宋体"/>
          <w:b/>
          <w:bCs/>
          <w:caps w:val="0"/>
          <w:smallCaps w:val="0"/>
          <w:color w:val="000000" w:themeColor="text1"/>
          <w:lang w:val="en-US" w:eastAsia="zh-CN"/>
          <w14:textFill>
            <w14:solidFill>
              <w14:schemeClr w14:val="tx1"/>
            </w14:solidFill>
          </w14:textFill>
        </w:rPr>
        <w:t>介绍</w:t>
      </w:r>
      <w:r>
        <w:rPr>
          <w:rFonts w:eastAsia="宋体"/>
          <w:b/>
          <w:bCs/>
          <w:caps w:val="0"/>
          <w:smallCaps w:val="0"/>
          <w:color w:val="000000" w:themeColor="text1"/>
          <w14:textFill>
            <w14:solidFill>
              <w14:schemeClr w14:val="tx1"/>
            </w14:solidFill>
          </w14:textFill>
        </w:rPr>
        <w:t>：</w:t>
      </w:r>
    </w:p>
    <w:p w14:paraId="3F5A6B2D">
      <w:pPr>
        <w:pageBreakBefore w:val="0"/>
        <w:kinsoku/>
        <w:wordWrap/>
        <w:overflowPunct/>
        <w:topLinePunct w:val="0"/>
        <w:bidi w:val="0"/>
        <w:snapToGrid/>
        <w:spacing w:line="360" w:lineRule="auto"/>
        <w:ind w:firstLine="422"/>
        <w:textAlignment w:val="auto"/>
        <w:rPr>
          <w:rFonts w:hint="default" w:eastAsia="宋体"/>
          <w:b/>
          <w:bCs/>
          <w:caps w:val="0"/>
          <w:smallCaps w:val="0"/>
          <w:color w:val="000000" w:themeColor="text1"/>
          <w:lang w:val="en-US"/>
          <w14:textFill>
            <w14:solidFill>
              <w14:schemeClr w14:val="tx1"/>
            </w14:solidFill>
          </w14:textFill>
        </w:rPr>
      </w:pPr>
      <w:r>
        <w:rPr>
          <w:rFonts w:hint="eastAsia" w:ascii="Times New Roman" w:eastAsia="宋体"/>
          <w:caps w:val="0"/>
          <w:smallCaps w:val="0"/>
          <w:color w:val="000000" w:themeColor="text1"/>
          <w:lang w:val="en-US" w:eastAsia="zh-CN"/>
          <w14:textFill>
            <w14:solidFill>
              <w14:schemeClr w14:val="tx1"/>
            </w14:solidFill>
          </w14:textFill>
        </w:rPr>
        <w:t>订单</w:t>
      </w:r>
      <w:r>
        <w:rPr>
          <w:rFonts w:hint="eastAsia"/>
          <w:caps w:val="0"/>
          <w:smallCaps w:val="0"/>
          <w:color w:val="000000" w:themeColor="text1"/>
          <w:lang w:val="en-US" w:eastAsia="zh-CN"/>
          <w14:textFill>
            <w14:solidFill>
              <w14:schemeClr w14:val="tx1"/>
            </w14:solidFill>
          </w14:textFill>
        </w:rPr>
        <w:t>的收发货操作，供应商可以进行填写发货批次以及发货物流信息等内容，也可以查看到采购人收货情况</w:t>
      </w:r>
      <w:r>
        <w:rPr>
          <w:rFonts w:hint="eastAsia" w:ascii="Times New Roman" w:eastAsia="宋体"/>
          <w:caps w:val="0"/>
          <w:smallCaps w:val="0"/>
          <w:color w:val="000000" w:themeColor="text1"/>
          <w:lang w:val="en-US" w:eastAsia="zh-CN"/>
          <w14:textFill>
            <w14:solidFill>
              <w14:schemeClr w14:val="tx1"/>
            </w14:solidFill>
          </w14:textFill>
        </w:rPr>
        <w:t>。</w:t>
      </w:r>
    </w:p>
    <w:p w14:paraId="4691BE50">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前置条件：</w:t>
      </w:r>
    </w:p>
    <w:p w14:paraId="137D83B6">
      <w:pPr>
        <w:pageBreakBefore w:val="0"/>
        <w:kinsoku/>
        <w:wordWrap/>
        <w:overflowPunct/>
        <w:topLinePunct w:val="0"/>
        <w:bidi w:val="0"/>
        <w:snapToGrid/>
        <w:spacing w:line="360" w:lineRule="auto"/>
        <w:ind w:firstLine="422"/>
        <w:textAlignment w:val="auto"/>
        <w:rPr>
          <w:rFonts w:eastAsia="宋体"/>
          <w:bCs/>
          <w:caps w:val="0"/>
          <w:smallCaps w:val="0"/>
          <w:color w:val="000000" w:themeColor="text1"/>
          <w:szCs w:val="21"/>
          <w14:textFill>
            <w14:solidFill>
              <w14:schemeClr w14:val="tx1"/>
            </w14:solidFill>
          </w14:textFill>
        </w:rPr>
      </w:pPr>
      <w:r>
        <w:rPr>
          <w:rFonts w:hint="eastAsia" w:ascii="Times New Roman" w:eastAsia="宋体"/>
          <w:caps w:val="0"/>
          <w:smallCaps w:val="0"/>
          <w:color w:val="000000" w:themeColor="text1"/>
          <w:lang w:val="en-US" w:eastAsia="zh-CN"/>
          <w14:textFill>
            <w14:solidFill>
              <w14:schemeClr w14:val="tx1"/>
            </w14:solidFill>
          </w14:textFill>
        </w:rPr>
        <w:t>采购</w:t>
      </w:r>
      <w:r>
        <w:rPr>
          <w:rFonts w:hint="eastAsia"/>
          <w:caps w:val="0"/>
          <w:smallCaps w:val="0"/>
          <w:color w:val="000000" w:themeColor="text1"/>
          <w:lang w:val="en-US" w:eastAsia="zh-CN"/>
          <w14:textFill>
            <w14:solidFill>
              <w14:schemeClr w14:val="tx1"/>
            </w14:solidFill>
          </w14:textFill>
        </w:rPr>
        <w:t>订单供应商确认发货</w:t>
      </w:r>
      <w:r>
        <w:rPr>
          <w:rFonts w:hint="eastAsia" w:eastAsia="宋体"/>
          <w:caps w:val="0"/>
          <w:smallCaps w:val="0"/>
          <w:color w:val="000000" w:themeColor="text1"/>
          <w:lang w:val="en-US" w:eastAsia="zh-CN"/>
          <w14:textFill>
            <w14:solidFill>
              <w14:schemeClr w14:val="tx1"/>
            </w14:solidFill>
          </w14:textFill>
        </w:rPr>
        <w:t>。</w:t>
      </w:r>
    </w:p>
    <w:p w14:paraId="770382E6">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操作步骤：</w:t>
      </w:r>
    </w:p>
    <w:p w14:paraId="443548A5">
      <w:pPr>
        <w:keepNext w:val="0"/>
        <w:keepLines w:val="0"/>
        <w:pageBreakBefore w:val="0"/>
        <w:widowControl w:val="0"/>
        <w:numPr>
          <w:ilvl w:val="0"/>
          <w:numId w:val="179"/>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供应商工作台页面，</w:t>
      </w:r>
      <w:r>
        <w:rPr>
          <w:rFonts w:hint="eastAsia" w:cs="Times New Roman"/>
          <w:caps w:val="0"/>
          <w:smallCaps w:val="0"/>
          <w:color w:val="000000" w:themeColor="text1"/>
          <w:lang w:val="en-US" w:eastAsia="zh-CN"/>
          <w14:textFill>
            <w14:solidFill>
              <w14:schemeClr w14:val="tx1"/>
            </w14:solidFill>
          </w14:textFill>
        </w:rPr>
        <w:t>我的应用中，</w:t>
      </w:r>
      <w:r>
        <w:rPr>
          <w:rFonts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cs="Times New Roman"/>
          <w:caps w:val="0"/>
          <w:smallCaps w:val="0"/>
          <w:color w:val="000000" w:themeColor="text1"/>
          <w:lang w:val="en-US" w:eastAsia="zh-CN"/>
          <w14:textFill>
            <w14:solidFill>
              <w14:schemeClr w14:val="tx1"/>
            </w14:solidFill>
          </w14:textFill>
        </w:rPr>
        <w:t>收发货管理</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菜单</w:t>
      </w:r>
      <w:r>
        <w:rPr>
          <w:rFonts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w:t>
      </w:r>
      <w:r>
        <w:rPr>
          <w:rFonts w:hint="eastAsia" w:cs="Times New Roman"/>
          <w:caps w:val="0"/>
          <w:smallCaps w:val="0"/>
          <w:color w:val="000000" w:themeColor="text1"/>
          <w:lang w:val="en-US" w:eastAsia="zh-CN"/>
          <w14:textFill>
            <w14:solidFill>
              <w14:schemeClr w14:val="tx1"/>
            </w14:solidFill>
          </w14:textFill>
        </w:rPr>
        <w:t>收发货列表</w:t>
      </w:r>
      <w:r>
        <w:rPr>
          <w:rFonts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392FEAAD">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caps w:val="0"/>
          <w:smallCaps w:val="0"/>
          <w:color w:val="000000" w:themeColor="text1"/>
          <w:lang w:eastAsia="zh-CN"/>
          <w14:textFill>
            <w14:solidFill>
              <w14:schemeClr w14:val="tx1"/>
            </w14:solidFill>
          </w14:textFill>
        </w:rPr>
      </w:pPr>
      <w:r>
        <w:drawing>
          <wp:inline distT="0" distB="0" distL="114300" distR="114300">
            <wp:extent cx="5057775" cy="2112010"/>
            <wp:effectExtent l="0" t="0" r="9525" b="2540"/>
            <wp:docPr id="761"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 name="图片 48"/>
                    <pic:cNvPicPr>
                      <a:picLocks noChangeAspect="1"/>
                    </pic:cNvPicPr>
                  </pic:nvPicPr>
                  <pic:blipFill>
                    <a:blip r:embed="rId231"/>
                    <a:stretch>
                      <a:fillRect/>
                    </a:stretch>
                  </pic:blipFill>
                  <pic:spPr>
                    <a:xfrm>
                      <a:off x="0" y="0"/>
                      <a:ext cx="5057775" cy="2112010"/>
                    </a:xfrm>
                    <a:prstGeom prst="rect">
                      <a:avLst/>
                    </a:prstGeom>
                    <a:noFill/>
                    <a:ln>
                      <a:noFill/>
                    </a:ln>
                  </pic:spPr>
                </pic:pic>
              </a:graphicData>
            </a:graphic>
          </wp:inline>
        </w:drawing>
      </w:r>
    </w:p>
    <w:p w14:paraId="57B5EA50">
      <w:pPr>
        <w:keepNext w:val="0"/>
        <w:keepLines w:val="0"/>
        <w:pageBreakBefore w:val="0"/>
        <w:widowControl w:val="0"/>
        <w:numPr>
          <w:ilvl w:val="0"/>
          <w:numId w:val="179"/>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eastAsia="zh-CN"/>
          <w14:textFill>
            <w14:solidFill>
              <w14:schemeClr w14:val="tx1"/>
            </w14:solidFill>
          </w14:textFill>
        </w:rPr>
      </w:pPr>
      <w:r>
        <w:rPr>
          <w:rFonts w:hint="eastAsia" w:cs="Times New Roman"/>
          <w:caps w:val="0"/>
          <w:smallCaps w:val="0"/>
          <w:color w:val="000000" w:themeColor="text1"/>
          <w:lang w:val="en-US" w:eastAsia="zh-CN"/>
          <w14:textFill>
            <w14:solidFill>
              <w14:schemeClr w14:val="tx1"/>
            </w14:solidFill>
          </w14:textFill>
        </w:rPr>
        <w:t>查看“待发货”列表，点击操作“发货”按钮，可以进入发货页面。</w:t>
      </w:r>
    </w:p>
    <w:p w14:paraId="48A95661">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caps w:val="0"/>
          <w:smallCaps w:val="0"/>
          <w:color w:val="000000" w:themeColor="text1"/>
          <w:lang w:eastAsia="zh-CN"/>
          <w14:textFill>
            <w14:solidFill>
              <w14:schemeClr w14:val="tx1"/>
            </w14:solidFill>
          </w14:textFill>
        </w:rPr>
      </w:pPr>
      <w:r>
        <w:drawing>
          <wp:inline distT="0" distB="0" distL="114300" distR="114300">
            <wp:extent cx="5057775" cy="2441575"/>
            <wp:effectExtent l="0" t="0" r="9525" b="15875"/>
            <wp:docPr id="762"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 name="图片 49"/>
                    <pic:cNvPicPr>
                      <a:picLocks noChangeAspect="1"/>
                    </pic:cNvPicPr>
                  </pic:nvPicPr>
                  <pic:blipFill>
                    <a:blip r:embed="rId232"/>
                    <a:stretch>
                      <a:fillRect/>
                    </a:stretch>
                  </pic:blipFill>
                  <pic:spPr>
                    <a:xfrm>
                      <a:off x="0" y="0"/>
                      <a:ext cx="5057775" cy="2441575"/>
                    </a:xfrm>
                    <a:prstGeom prst="rect">
                      <a:avLst/>
                    </a:prstGeom>
                    <a:noFill/>
                    <a:ln>
                      <a:noFill/>
                    </a:ln>
                  </pic:spPr>
                </pic:pic>
              </a:graphicData>
            </a:graphic>
          </wp:inline>
        </w:drawing>
      </w:r>
    </w:p>
    <w:p w14:paraId="6DC27E0B">
      <w:pPr>
        <w:keepNext w:val="0"/>
        <w:keepLines w:val="0"/>
        <w:pageBreakBefore w:val="0"/>
        <w:widowControl w:val="0"/>
        <w:numPr>
          <w:ilvl w:val="0"/>
          <w:numId w:val="179"/>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eastAsia="zh-CN"/>
          <w14:textFill>
            <w14:solidFill>
              <w14:schemeClr w14:val="tx1"/>
            </w14:solidFill>
          </w14:textFill>
        </w:rPr>
      </w:pPr>
      <w:r>
        <w:rPr>
          <w:rFonts w:hint="eastAsia" w:cs="Times New Roman"/>
          <w:caps w:val="0"/>
          <w:smallCaps w:val="0"/>
          <w:color w:val="000000" w:themeColor="text1"/>
          <w:lang w:val="en-US" w:eastAsia="zh-CN"/>
          <w14:textFill>
            <w14:solidFill>
              <w14:schemeClr w14:val="tx1"/>
            </w14:solidFill>
          </w14:textFill>
        </w:rPr>
        <w:t>发货页面默认展示当前批次的物料信息，供应商可以根据物料信息进行发货，并填写“03发货信息”。</w:t>
      </w:r>
    </w:p>
    <w:p w14:paraId="0F283DE1">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pPr>
      <w:r>
        <w:drawing>
          <wp:inline distT="0" distB="0" distL="114300" distR="114300">
            <wp:extent cx="5057775" cy="2462530"/>
            <wp:effectExtent l="0" t="0" r="9525" b="13970"/>
            <wp:docPr id="763"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 name="图片 50"/>
                    <pic:cNvPicPr>
                      <a:picLocks noChangeAspect="1"/>
                    </pic:cNvPicPr>
                  </pic:nvPicPr>
                  <pic:blipFill>
                    <a:blip r:embed="rId233"/>
                    <a:stretch>
                      <a:fillRect/>
                    </a:stretch>
                  </pic:blipFill>
                  <pic:spPr>
                    <a:xfrm>
                      <a:off x="0" y="0"/>
                      <a:ext cx="5057775" cy="2462530"/>
                    </a:xfrm>
                    <a:prstGeom prst="rect">
                      <a:avLst/>
                    </a:prstGeom>
                    <a:noFill/>
                    <a:ln>
                      <a:noFill/>
                    </a:ln>
                  </pic:spPr>
                </pic:pic>
              </a:graphicData>
            </a:graphic>
          </wp:inline>
        </w:drawing>
      </w:r>
    </w:p>
    <w:p w14:paraId="7C7C6FFA">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left"/>
        <w:textAlignment w:val="auto"/>
        <w:rPr>
          <w:rFonts w:hint="default" w:eastAsia="宋体"/>
          <w:lang w:val="en-US" w:eastAsia="zh-CN"/>
        </w:rPr>
      </w:pPr>
      <w:r>
        <w:rPr>
          <w:rFonts w:hint="eastAsia"/>
          <w:lang w:val="en-US" w:eastAsia="zh-CN"/>
        </w:rPr>
        <w:t>注：输入物流单号，点击“查询物流”，可以跳转到查看物流信息页面，查看物流进度。</w:t>
      </w:r>
    </w:p>
    <w:p w14:paraId="1E8BF46A">
      <w:pPr>
        <w:keepNext w:val="0"/>
        <w:keepLines w:val="0"/>
        <w:pageBreakBefore w:val="0"/>
        <w:widowControl w:val="0"/>
        <w:numPr>
          <w:ilvl w:val="0"/>
          <w:numId w:val="179"/>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eastAsia="zh-CN"/>
          <w14:textFill>
            <w14:solidFill>
              <w14:schemeClr w14:val="tx1"/>
            </w14:solidFill>
          </w14:textFill>
        </w:rPr>
      </w:pPr>
      <w:r>
        <w:rPr>
          <w:rFonts w:hint="eastAsia" w:cs="Times New Roman"/>
          <w:caps w:val="0"/>
          <w:smallCaps w:val="0"/>
          <w:color w:val="000000" w:themeColor="text1"/>
          <w:lang w:val="en-US" w:eastAsia="zh-CN"/>
          <w14:textFill>
            <w14:solidFill>
              <w14:schemeClr w14:val="tx1"/>
            </w14:solidFill>
          </w14:textFill>
        </w:rPr>
        <w:t>填写发货信息后，点击“确认发货”，提示发货成功。发货状态变为“待收货”，如图。</w:t>
      </w:r>
    </w:p>
    <w:p w14:paraId="46F64554">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caps w:val="0"/>
          <w:smallCaps w:val="0"/>
          <w:color w:val="000000" w:themeColor="text1"/>
          <w:lang w:eastAsia="zh-CN"/>
          <w14:textFill>
            <w14:solidFill>
              <w14:schemeClr w14:val="tx1"/>
            </w14:solidFill>
          </w14:textFill>
        </w:rPr>
      </w:pPr>
      <w:r>
        <w:drawing>
          <wp:inline distT="0" distB="0" distL="114300" distR="114300">
            <wp:extent cx="5057775" cy="2537460"/>
            <wp:effectExtent l="0" t="0" r="9525" b="15240"/>
            <wp:docPr id="764"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 name="图片 51"/>
                    <pic:cNvPicPr>
                      <a:picLocks noChangeAspect="1"/>
                    </pic:cNvPicPr>
                  </pic:nvPicPr>
                  <pic:blipFill>
                    <a:blip r:embed="rId234"/>
                    <a:stretch>
                      <a:fillRect/>
                    </a:stretch>
                  </pic:blipFill>
                  <pic:spPr>
                    <a:xfrm>
                      <a:off x="0" y="0"/>
                      <a:ext cx="5057775" cy="2537460"/>
                    </a:xfrm>
                    <a:prstGeom prst="rect">
                      <a:avLst/>
                    </a:prstGeom>
                    <a:noFill/>
                    <a:ln>
                      <a:noFill/>
                    </a:ln>
                  </pic:spPr>
                </pic:pic>
              </a:graphicData>
            </a:graphic>
          </wp:inline>
        </w:drawing>
      </w:r>
    </w:p>
    <w:p w14:paraId="1C9FE6E8">
      <w:pPr>
        <w:keepNext w:val="0"/>
        <w:keepLines w:val="0"/>
        <w:pageBreakBefore w:val="0"/>
        <w:widowControl w:val="0"/>
        <w:numPr>
          <w:ilvl w:val="0"/>
          <w:numId w:val="179"/>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eastAsia="zh-CN"/>
          <w14:textFill>
            <w14:solidFill>
              <w14:schemeClr w14:val="tx1"/>
            </w14:solidFill>
          </w14:textFill>
        </w:rPr>
      </w:pPr>
      <w:r>
        <w:rPr>
          <w:rFonts w:hint="eastAsia" w:cs="Times New Roman"/>
          <w:caps w:val="0"/>
          <w:smallCaps w:val="0"/>
          <w:color w:val="000000" w:themeColor="text1"/>
          <w:lang w:eastAsia="zh-CN"/>
          <w14:textFill>
            <w14:solidFill>
              <w14:schemeClr w14:val="tx1"/>
            </w14:solidFill>
          </w14:textFill>
        </w:rPr>
        <w:t>“</w:t>
      </w:r>
      <w:r>
        <w:rPr>
          <w:rFonts w:hint="eastAsia" w:cs="Times New Roman"/>
          <w:caps w:val="0"/>
          <w:smallCaps w:val="0"/>
          <w:color w:val="000000" w:themeColor="text1"/>
          <w:lang w:val="en-US" w:eastAsia="zh-CN"/>
          <w14:textFill>
            <w14:solidFill>
              <w14:schemeClr w14:val="tx1"/>
            </w14:solidFill>
          </w14:textFill>
        </w:rPr>
        <w:t>已收货</w:t>
      </w:r>
      <w:r>
        <w:rPr>
          <w:rFonts w:hint="eastAsia" w:cs="Times New Roman"/>
          <w:caps w:val="0"/>
          <w:smallCaps w:val="0"/>
          <w:color w:val="000000" w:themeColor="text1"/>
          <w:lang w:eastAsia="zh-CN"/>
          <w14:textFill>
            <w14:solidFill>
              <w14:schemeClr w14:val="tx1"/>
            </w14:solidFill>
          </w14:textFill>
        </w:rPr>
        <w:t>”</w:t>
      </w:r>
      <w:r>
        <w:rPr>
          <w:rFonts w:hint="eastAsia" w:cs="Times New Roman"/>
          <w:caps w:val="0"/>
          <w:smallCaps w:val="0"/>
          <w:color w:val="000000" w:themeColor="text1"/>
          <w:lang w:val="en-US" w:eastAsia="zh-CN"/>
          <w14:textFill>
            <w14:solidFill>
              <w14:schemeClr w14:val="tx1"/>
            </w14:solidFill>
          </w14:textFill>
        </w:rPr>
        <w:t>列表中，点击“查看评价”操作，可以查看采购人的收货后的评价，如图。</w:t>
      </w:r>
    </w:p>
    <w:p w14:paraId="105DC2A3">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pPr>
      <w:r>
        <w:drawing>
          <wp:inline distT="0" distB="0" distL="114300" distR="114300">
            <wp:extent cx="5057775" cy="2204085"/>
            <wp:effectExtent l="0" t="0" r="9525" b="5715"/>
            <wp:docPr id="765"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 name="图片 52"/>
                    <pic:cNvPicPr>
                      <a:picLocks noChangeAspect="1"/>
                    </pic:cNvPicPr>
                  </pic:nvPicPr>
                  <pic:blipFill>
                    <a:blip r:embed="rId235"/>
                    <a:stretch>
                      <a:fillRect/>
                    </a:stretch>
                  </pic:blipFill>
                  <pic:spPr>
                    <a:xfrm>
                      <a:off x="0" y="0"/>
                      <a:ext cx="5057775" cy="2204085"/>
                    </a:xfrm>
                    <a:prstGeom prst="rect">
                      <a:avLst/>
                    </a:prstGeom>
                    <a:noFill/>
                    <a:ln>
                      <a:noFill/>
                    </a:ln>
                  </pic:spPr>
                </pic:pic>
              </a:graphicData>
            </a:graphic>
          </wp:inline>
        </w:drawing>
      </w:r>
    </w:p>
    <w:p w14:paraId="7D92AB1C">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hint="eastAsia"/>
          <w:lang w:eastAsia="zh-CN"/>
        </w:rPr>
      </w:pPr>
      <w:r>
        <w:drawing>
          <wp:inline distT="0" distB="0" distL="114300" distR="114300">
            <wp:extent cx="5057775" cy="3009900"/>
            <wp:effectExtent l="0" t="0" r="9525" b="0"/>
            <wp:docPr id="766"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 name="图片 53"/>
                    <pic:cNvPicPr>
                      <a:picLocks noChangeAspect="1"/>
                    </pic:cNvPicPr>
                  </pic:nvPicPr>
                  <pic:blipFill>
                    <a:blip r:embed="rId236"/>
                    <a:stretch>
                      <a:fillRect/>
                    </a:stretch>
                  </pic:blipFill>
                  <pic:spPr>
                    <a:xfrm>
                      <a:off x="0" y="0"/>
                      <a:ext cx="5057775" cy="3009900"/>
                    </a:xfrm>
                    <a:prstGeom prst="rect">
                      <a:avLst/>
                    </a:prstGeom>
                    <a:noFill/>
                    <a:ln>
                      <a:noFill/>
                    </a:ln>
                  </pic:spPr>
                </pic:pic>
              </a:graphicData>
            </a:graphic>
          </wp:inline>
        </w:drawing>
      </w:r>
    </w:p>
    <w:p w14:paraId="6F07E082">
      <w:pPr>
        <w:pStyle w:val="3"/>
        <w:pageBreakBefore w:val="0"/>
        <w:kinsoku/>
        <w:wordWrap/>
        <w:overflowPunct/>
        <w:topLinePunct w:val="0"/>
        <w:bidi w:val="0"/>
        <w:snapToGrid/>
        <w:spacing w:line="360" w:lineRule="auto"/>
        <w:textAlignment w:val="auto"/>
      </w:pPr>
      <w:bookmarkStart w:id="319" w:name="_Toc3352"/>
      <w:r>
        <w:rPr>
          <w:rFonts w:hint="eastAsia"/>
          <w:lang w:val="en-US" w:eastAsia="zh-CN"/>
        </w:rPr>
        <w:t>订单退货</w:t>
      </w:r>
      <w:bookmarkEnd w:id="319"/>
    </w:p>
    <w:p w14:paraId="29BE01AE">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功能</w:t>
      </w:r>
      <w:r>
        <w:rPr>
          <w:rFonts w:hint="eastAsia" w:ascii="Times New Roman" w:eastAsia="宋体"/>
          <w:b/>
          <w:bCs/>
          <w:caps w:val="0"/>
          <w:smallCaps w:val="0"/>
          <w:color w:val="000000" w:themeColor="text1"/>
          <w:lang w:val="en-US" w:eastAsia="zh-CN"/>
          <w14:textFill>
            <w14:solidFill>
              <w14:schemeClr w14:val="tx1"/>
            </w14:solidFill>
          </w14:textFill>
        </w:rPr>
        <w:t>介绍</w:t>
      </w:r>
      <w:r>
        <w:rPr>
          <w:rFonts w:eastAsia="宋体"/>
          <w:b/>
          <w:bCs/>
          <w:caps w:val="0"/>
          <w:smallCaps w:val="0"/>
          <w:color w:val="000000" w:themeColor="text1"/>
          <w14:textFill>
            <w14:solidFill>
              <w14:schemeClr w14:val="tx1"/>
            </w14:solidFill>
          </w14:textFill>
        </w:rPr>
        <w:t>：</w:t>
      </w:r>
    </w:p>
    <w:p w14:paraId="4D0E624B">
      <w:pPr>
        <w:pageBreakBefore w:val="0"/>
        <w:kinsoku/>
        <w:wordWrap/>
        <w:overflowPunct/>
        <w:topLinePunct w:val="0"/>
        <w:bidi w:val="0"/>
        <w:snapToGrid/>
        <w:spacing w:line="360" w:lineRule="auto"/>
        <w:ind w:firstLine="422"/>
        <w:textAlignment w:val="auto"/>
        <w:rPr>
          <w:rFonts w:hint="default" w:eastAsia="宋体"/>
          <w:b/>
          <w:bCs/>
          <w:caps w:val="0"/>
          <w:smallCaps w:val="0"/>
          <w:color w:val="000000" w:themeColor="text1"/>
          <w:lang w:val="en-US"/>
          <w14:textFill>
            <w14:solidFill>
              <w14:schemeClr w14:val="tx1"/>
            </w14:solidFill>
          </w14:textFill>
        </w:rPr>
      </w:pPr>
      <w:r>
        <w:rPr>
          <w:rFonts w:hint="eastAsia" w:eastAsia="宋体"/>
          <w:caps w:val="0"/>
          <w:smallCaps w:val="0"/>
          <w:color w:val="000000" w:themeColor="text1"/>
          <w:lang w:val="en-US" w:eastAsia="zh-CN"/>
          <w14:textFill>
            <w14:solidFill>
              <w14:schemeClr w14:val="tx1"/>
            </w14:solidFill>
          </w14:textFill>
        </w:rPr>
        <w:t>查看</w:t>
      </w:r>
      <w:r>
        <w:rPr>
          <w:rFonts w:hint="eastAsia" w:ascii="Times New Roman" w:eastAsia="宋体"/>
          <w:caps w:val="0"/>
          <w:smallCaps w:val="0"/>
          <w:color w:val="000000" w:themeColor="text1"/>
          <w:lang w:val="en-US" w:eastAsia="zh-CN"/>
          <w14:textFill>
            <w14:solidFill>
              <w14:schemeClr w14:val="tx1"/>
            </w14:solidFill>
          </w14:textFill>
        </w:rPr>
        <w:t>订单确认信息。</w:t>
      </w:r>
    </w:p>
    <w:p w14:paraId="7C7D782F">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前置条件：</w:t>
      </w:r>
    </w:p>
    <w:p w14:paraId="129D311C">
      <w:pPr>
        <w:pageBreakBefore w:val="0"/>
        <w:kinsoku/>
        <w:wordWrap/>
        <w:overflowPunct/>
        <w:topLinePunct w:val="0"/>
        <w:bidi w:val="0"/>
        <w:snapToGrid/>
        <w:spacing w:line="360" w:lineRule="auto"/>
        <w:ind w:firstLine="422"/>
        <w:textAlignment w:val="auto"/>
        <w:rPr>
          <w:rFonts w:eastAsia="宋体"/>
          <w:bCs/>
          <w:caps w:val="0"/>
          <w:smallCaps w:val="0"/>
          <w:color w:val="000000" w:themeColor="text1"/>
          <w:szCs w:val="21"/>
          <w14:textFill>
            <w14:solidFill>
              <w14:schemeClr w14:val="tx1"/>
            </w14:solidFill>
          </w14:textFill>
        </w:rPr>
      </w:pPr>
      <w:r>
        <w:rPr>
          <w:rFonts w:hint="eastAsia" w:ascii="Times New Roman" w:eastAsia="宋体"/>
          <w:caps w:val="0"/>
          <w:smallCaps w:val="0"/>
          <w:color w:val="000000" w:themeColor="text1"/>
          <w:lang w:val="en-US" w:eastAsia="zh-CN"/>
          <w14:textFill>
            <w14:solidFill>
              <w14:schemeClr w14:val="tx1"/>
            </w14:solidFill>
          </w14:textFill>
        </w:rPr>
        <w:t>采购人发起当前供应商的订单并提交供应商确认</w:t>
      </w:r>
      <w:r>
        <w:rPr>
          <w:rFonts w:hint="eastAsia" w:eastAsia="宋体"/>
          <w:caps w:val="0"/>
          <w:smallCaps w:val="0"/>
          <w:color w:val="000000" w:themeColor="text1"/>
          <w:lang w:val="en-US" w:eastAsia="zh-CN"/>
          <w14:textFill>
            <w14:solidFill>
              <w14:schemeClr w14:val="tx1"/>
            </w14:solidFill>
          </w14:textFill>
        </w:rPr>
        <w:t>。</w:t>
      </w:r>
    </w:p>
    <w:p w14:paraId="605F8C0A">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操作步骤：</w:t>
      </w:r>
    </w:p>
    <w:p w14:paraId="7BE47FE2">
      <w:pPr>
        <w:keepNext w:val="0"/>
        <w:keepLines w:val="0"/>
        <w:pageBreakBefore w:val="0"/>
        <w:widowControl w:val="0"/>
        <w:numPr>
          <w:ilvl w:val="0"/>
          <w:numId w:val="180"/>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供应商工作台页面，</w:t>
      </w:r>
      <w:r>
        <w:rPr>
          <w:rFonts w:hint="eastAsia" w:cs="Times New Roman"/>
          <w:caps w:val="0"/>
          <w:smallCaps w:val="0"/>
          <w:color w:val="000000" w:themeColor="text1"/>
          <w:lang w:val="en-US" w:eastAsia="zh-CN"/>
          <w14:textFill>
            <w14:solidFill>
              <w14:schemeClr w14:val="tx1"/>
            </w14:solidFill>
          </w14:textFill>
        </w:rPr>
        <w:t>我的应用中，</w:t>
      </w:r>
      <w:r>
        <w:rPr>
          <w:rFonts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cs="Times New Roman"/>
          <w:caps w:val="0"/>
          <w:smallCaps w:val="0"/>
          <w:color w:val="000000" w:themeColor="text1"/>
          <w:lang w:val="en-US" w:eastAsia="zh-CN"/>
          <w14:textFill>
            <w14:solidFill>
              <w14:schemeClr w14:val="tx1"/>
            </w14:solidFill>
          </w14:textFill>
        </w:rPr>
        <w:t>订单退货</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菜单</w:t>
      </w:r>
      <w:r>
        <w:rPr>
          <w:rFonts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w:t>
      </w:r>
      <w:r>
        <w:rPr>
          <w:rFonts w:hint="eastAsia" w:cs="Times New Roman"/>
          <w:caps w:val="0"/>
          <w:smallCaps w:val="0"/>
          <w:color w:val="000000" w:themeColor="text1"/>
          <w:lang w:val="en-US" w:eastAsia="zh-CN"/>
          <w14:textFill>
            <w14:solidFill>
              <w14:schemeClr w14:val="tx1"/>
            </w14:solidFill>
          </w14:textFill>
        </w:rPr>
        <w:t>订单退货列表</w:t>
      </w:r>
      <w:r>
        <w:rPr>
          <w:rFonts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6D473DA9">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caps w:val="0"/>
          <w:smallCaps w:val="0"/>
          <w:color w:val="000000" w:themeColor="text1"/>
          <w:lang w:eastAsia="zh-CN"/>
          <w14:textFill>
            <w14:solidFill>
              <w14:schemeClr w14:val="tx1"/>
            </w14:solidFill>
          </w14:textFill>
        </w:rPr>
      </w:pPr>
      <w:r>
        <w:drawing>
          <wp:inline distT="0" distB="0" distL="114300" distR="114300">
            <wp:extent cx="5057775" cy="1908175"/>
            <wp:effectExtent l="0" t="0" r="9525" b="15875"/>
            <wp:docPr id="767"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 name="图片 54"/>
                    <pic:cNvPicPr>
                      <a:picLocks noChangeAspect="1"/>
                    </pic:cNvPicPr>
                  </pic:nvPicPr>
                  <pic:blipFill>
                    <a:blip r:embed="rId237"/>
                    <a:stretch>
                      <a:fillRect/>
                    </a:stretch>
                  </pic:blipFill>
                  <pic:spPr>
                    <a:xfrm>
                      <a:off x="0" y="0"/>
                      <a:ext cx="5057775" cy="1908175"/>
                    </a:xfrm>
                    <a:prstGeom prst="rect">
                      <a:avLst/>
                    </a:prstGeom>
                    <a:noFill/>
                    <a:ln>
                      <a:noFill/>
                    </a:ln>
                  </pic:spPr>
                </pic:pic>
              </a:graphicData>
            </a:graphic>
          </wp:inline>
        </w:drawing>
      </w:r>
    </w:p>
    <w:p w14:paraId="183D73A1">
      <w:pPr>
        <w:keepNext w:val="0"/>
        <w:keepLines w:val="0"/>
        <w:pageBreakBefore w:val="0"/>
        <w:widowControl w:val="0"/>
        <w:numPr>
          <w:ilvl w:val="0"/>
          <w:numId w:val="180"/>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eastAsia="zh-CN"/>
          <w14:textFill>
            <w14:solidFill>
              <w14:schemeClr w14:val="tx1"/>
            </w14:solidFill>
          </w14:textFill>
        </w:rPr>
      </w:pPr>
      <w:r>
        <w:rPr>
          <w:rFonts w:hint="eastAsia" w:cs="Times New Roman"/>
          <w:caps w:val="0"/>
          <w:smallCaps w:val="0"/>
          <w:color w:val="000000" w:themeColor="text1"/>
          <w:lang w:val="en-US" w:eastAsia="zh-CN"/>
          <w14:textFill>
            <w14:solidFill>
              <w14:schemeClr w14:val="tx1"/>
            </w14:solidFill>
          </w14:textFill>
        </w:rPr>
        <w:t>进入退回管理列表页面，打开“待确认”列表，选择待确认状态的批次，点击“查看”操作，如图。</w:t>
      </w:r>
    </w:p>
    <w:p w14:paraId="7B596CC4">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caps w:val="0"/>
          <w:smallCaps w:val="0"/>
          <w:color w:val="000000" w:themeColor="text1"/>
          <w:lang w:eastAsia="zh-CN"/>
          <w14:textFill>
            <w14:solidFill>
              <w14:schemeClr w14:val="tx1"/>
            </w14:solidFill>
          </w14:textFill>
        </w:rPr>
      </w:pPr>
      <w:r>
        <w:drawing>
          <wp:inline distT="0" distB="0" distL="114300" distR="114300">
            <wp:extent cx="5057775" cy="1507490"/>
            <wp:effectExtent l="0" t="0" r="9525" b="16510"/>
            <wp:docPr id="768"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 name="图片 55"/>
                    <pic:cNvPicPr>
                      <a:picLocks noChangeAspect="1"/>
                    </pic:cNvPicPr>
                  </pic:nvPicPr>
                  <pic:blipFill>
                    <a:blip r:embed="rId238"/>
                    <a:stretch>
                      <a:fillRect/>
                    </a:stretch>
                  </pic:blipFill>
                  <pic:spPr>
                    <a:xfrm>
                      <a:off x="0" y="0"/>
                      <a:ext cx="5057775" cy="1507490"/>
                    </a:xfrm>
                    <a:prstGeom prst="rect">
                      <a:avLst/>
                    </a:prstGeom>
                    <a:noFill/>
                    <a:ln>
                      <a:noFill/>
                    </a:ln>
                  </pic:spPr>
                </pic:pic>
              </a:graphicData>
            </a:graphic>
          </wp:inline>
        </w:drawing>
      </w:r>
    </w:p>
    <w:p w14:paraId="68BD7550">
      <w:pPr>
        <w:keepNext w:val="0"/>
        <w:keepLines w:val="0"/>
        <w:pageBreakBefore w:val="0"/>
        <w:widowControl w:val="0"/>
        <w:numPr>
          <w:ilvl w:val="0"/>
          <w:numId w:val="180"/>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eastAsia="zh-CN"/>
          <w14:textFill>
            <w14:solidFill>
              <w14:schemeClr w14:val="tx1"/>
            </w14:solidFill>
          </w14:textFill>
        </w:rPr>
      </w:pPr>
      <w:r>
        <w:rPr>
          <w:rFonts w:hint="eastAsia" w:cs="Times New Roman"/>
          <w:caps w:val="0"/>
          <w:smallCaps w:val="0"/>
          <w:color w:val="000000" w:themeColor="text1"/>
          <w:lang w:val="en-US" w:eastAsia="zh-CN"/>
          <w14:textFill>
            <w14:solidFill>
              <w14:schemeClr w14:val="tx1"/>
            </w14:solidFill>
          </w14:textFill>
        </w:rPr>
        <w:t>点击“查看”操作，进入退回信息页面，如图。</w:t>
      </w:r>
    </w:p>
    <w:p w14:paraId="0B230F37">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caps w:val="0"/>
          <w:smallCaps w:val="0"/>
          <w:color w:val="000000" w:themeColor="text1"/>
          <w:lang w:eastAsia="zh-CN"/>
          <w14:textFill>
            <w14:solidFill>
              <w14:schemeClr w14:val="tx1"/>
            </w14:solidFill>
          </w14:textFill>
        </w:rPr>
      </w:pPr>
      <w:r>
        <w:drawing>
          <wp:inline distT="0" distB="0" distL="114300" distR="114300">
            <wp:extent cx="5057775" cy="2450465"/>
            <wp:effectExtent l="0" t="0" r="9525" b="6985"/>
            <wp:docPr id="769"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 name="图片 56"/>
                    <pic:cNvPicPr>
                      <a:picLocks noChangeAspect="1"/>
                    </pic:cNvPicPr>
                  </pic:nvPicPr>
                  <pic:blipFill>
                    <a:blip r:embed="rId239"/>
                    <a:stretch>
                      <a:fillRect/>
                    </a:stretch>
                  </pic:blipFill>
                  <pic:spPr>
                    <a:xfrm>
                      <a:off x="0" y="0"/>
                      <a:ext cx="5057775" cy="2450465"/>
                    </a:xfrm>
                    <a:prstGeom prst="rect">
                      <a:avLst/>
                    </a:prstGeom>
                    <a:noFill/>
                    <a:ln>
                      <a:noFill/>
                    </a:ln>
                  </pic:spPr>
                </pic:pic>
              </a:graphicData>
            </a:graphic>
          </wp:inline>
        </w:drawing>
      </w:r>
    </w:p>
    <w:p w14:paraId="458FEB36">
      <w:pPr>
        <w:keepNext w:val="0"/>
        <w:keepLines w:val="0"/>
        <w:pageBreakBefore w:val="0"/>
        <w:widowControl w:val="0"/>
        <w:numPr>
          <w:ilvl w:val="0"/>
          <w:numId w:val="180"/>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eastAsia="zh-CN"/>
          <w14:textFill>
            <w14:solidFill>
              <w14:schemeClr w14:val="tx1"/>
            </w14:solidFill>
          </w14:textFill>
        </w:rPr>
      </w:pPr>
      <w:r>
        <w:rPr>
          <w:rFonts w:hint="eastAsia" w:cs="Times New Roman"/>
          <w:caps w:val="0"/>
          <w:smallCaps w:val="0"/>
          <w:color w:val="000000" w:themeColor="text1"/>
          <w:lang w:val="en-US" w:eastAsia="zh-CN"/>
          <w14:textFill>
            <w14:solidFill>
              <w14:schemeClr w14:val="tx1"/>
            </w14:solidFill>
          </w14:textFill>
        </w:rPr>
        <w:t>查看退回内容，若无问题，填写“03退回地址”后，点击“确认退货”按钮，即等待采购人退货，如图。若存在问题，可以点击“拒绝退货”。</w:t>
      </w:r>
    </w:p>
    <w:p w14:paraId="7E599B7C">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pPr>
      <w:r>
        <w:drawing>
          <wp:inline distT="0" distB="0" distL="114300" distR="114300">
            <wp:extent cx="5057775" cy="2450465"/>
            <wp:effectExtent l="0" t="0" r="9525" b="6985"/>
            <wp:docPr id="770"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 name="图片 57"/>
                    <pic:cNvPicPr>
                      <a:picLocks noChangeAspect="1"/>
                    </pic:cNvPicPr>
                  </pic:nvPicPr>
                  <pic:blipFill>
                    <a:blip r:embed="rId240"/>
                    <a:stretch>
                      <a:fillRect/>
                    </a:stretch>
                  </pic:blipFill>
                  <pic:spPr>
                    <a:xfrm>
                      <a:off x="0" y="0"/>
                      <a:ext cx="5057775" cy="2450465"/>
                    </a:xfrm>
                    <a:prstGeom prst="rect">
                      <a:avLst/>
                    </a:prstGeom>
                    <a:noFill/>
                    <a:ln>
                      <a:noFill/>
                    </a:ln>
                  </pic:spPr>
                </pic:pic>
              </a:graphicData>
            </a:graphic>
          </wp:inline>
        </w:drawing>
      </w:r>
    </w:p>
    <w:p w14:paraId="1FB7A8A3">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hint="eastAsia"/>
          <w:lang w:eastAsia="zh-CN"/>
        </w:rPr>
      </w:pPr>
      <w:r>
        <w:drawing>
          <wp:inline distT="0" distB="0" distL="114300" distR="114300">
            <wp:extent cx="5057775" cy="2377440"/>
            <wp:effectExtent l="0" t="0" r="9525" b="3810"/>
            <wp:docPr id="771"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 name="图片 58"/>
                    <pic:cNvPicPr>
                      <a:picLocks noChangeAspect="1"/>
                    </pic:cNvPicPr>
                  </pic:nvPicPr>
                  <pic:blipFill>
                    <a:blip r:embed="rId241"/>
                    <a:stretch>
                      <a:fillRect/>
                    </a:stretch>
                  </pic:blipFill>
                  <pic:spPr>
                    <a:xfrm>
                      <a:off x="0" y="0"/>
                      <a:ext cx="5057775" cy="2377440"/>
                    </a:xfrm>
                    <a:prstGeom prst="rect">
                      <a:avLst/>
                    </a:prstGeom>
                    <a:noFill/>
                    <a:ln>
                      <a:noFill/>
                    </a:ln>
                  </pic:spPr>
                </pic:pic>
              </a:graphicData>
            </a:graphic>
          </wp:inline>
        </w:drawing>
      </w:r>
    </w:p>
    <w:p w14:paraId="449C8CC6">
      <w:pPr>
        <w:keepNext w:val="0"/>
        <w:keepLines w:val="0"/>
        <w:pageBreakBefore w:val="0"/>
        <w:widowControl w:val="0"/>
        <w:numPr>
          <w:ilvl w:val="0"/>
          <w:numId w:val="180"/>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eastAsia="zh-CN"/>
          <w14:textFill>
            <w14:solidFill>
              <w14:schemeClr w14:val="tx1"/>
            </w14:solidFill>
          </w14:textFill>
        </w:rPr>
      </w:pPr>
      <w:r>
        <w:rPr>
          <w:rFonts w:hint="eastAsia" w:cs="Times New Roman"/>
          <w:caps w:val="0"/>
          <w:smallCaps w:val="0"/>
          <w:color w:val="000000" w:themeColor="text1"/>
          <w:lang w:val="en-US" w:eastAsia="zh-CN"/>
          <w14:textFill>
            <w14:solidFill>
              <w14:schemeClr w14:val="tx1"/>
            </w14:solidFill>
          </w14:textFill>
        </w:rPr>
        <w:t>等待采购人进行退货，提交退货信息后，供应商可以在“待收货”列表中查看到数据。对待收货的退回订单信息点击“查看”操作，如图，可以查看具体的退货物流信息。</w:t>
      </w:r>
    </w:p>
    <w:p w14:paraId="09D8E355">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pPr>
      <w:r>
        <w:drawing>
          <wp:inline distT="0" distB="0" distL="114300" distR="114300">
            <wp:extent cx="5057775" cy="1339850"/>
            <wp:effectExtent l="0" t="0" r="9525" b="12700"/>
            <wp:docPr id="45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 name="图片 1"/>
                    <pic:cNvPicPr>
                      <a:picLocks noChangeAspect="1"/>
                    </pic:cNvPicPr>
                  </pic:nvPicPr>
                  <pic:blipFill>
                    <a:blip r:embed="rId242"/>
                    <a:stretch>
                      <a:fillRect/>
                    </a:stretch>
                  </pic:blipFill>
                  <pic:spPr>
                    <a:xfrm>
                      <a:off x="0" y="0"/>
                      <a:ext cx="5057775" cy="1339850"/>
                    </a:xfrm>
                    <a:prstGeom prst="rect">
                      <a:avLst/>
                    </a:prstGeom>
                    <a:noFill/>
                    <a:ln>
                      <a:noFill/>
                    </a:ln>
                  </pic:spPr>
                </pic:pic>
              </a:graphicData>
            </a:graphic>
          </wp:inline>
        </w:drawing>
      </w:r>
    </w:p>
    <w:p w14:paraId="5CF976A6">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pPr>
      <w:r>
        <w:drawing>
          <wp:inline distT="0" distB="0" distL="114300" distR="114300">
            <wp:extent cx="5057775" cy="2541270"/>
            <wp:effectExtent l="0" t="0" r="9525" b="11430"/>
            <wp:docPr id="47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 name="图片 2"/>
                    <pic:cNvPicPr>
                      <a:picLocks noChangeAspect="1"/>
                    </pic:cNvPicPr>
                  </pic:nvPicPr>
                  <pic:blipFill>
                    <a:blip r:embed="rId243"/>
                    <a:stretch>
                      <a:fillRect/>
                    </a:stretch>
                  </pic:blipFill>
                  <pic:spPr>
                    <a:xfrm>
                      <a:off x="0" y="0"/>
                      <a:ext cx="5057775" cy="2541270"/>
                    </a:xfrm>
                    <a:prstGeom prst="rect">
                      <a:avLst/>
                    </a:prstGeom>
                    <a:noFill/>
                    <a:ln>
                      <a:noFill/>
                    </a:ln>
                  </pic:spPr>
                </pic:pic>
              </a:graphicData>
            </a:graphic>
          </wp:inline>
        </w:drawing>
      </w:r>
    </w:p>
    <w:p w14:paraId="0617630A">
      <w:pPr>
        <w:keepNext w:val="0"/>
        <w:keepLines w:val="0"/>
        <w:pageBreakBefore w:val="0"/>
        <w:widowControl w:val="0"/>
        <w:numPr>
          <w:ilvl w:val="0"/>
          <w:numId w:val="180"/>
        </w:numPr>
        <w:kinsoku/>
        <w:wordWrap/>
        <w:overflowPunct/>
        <w:topLinePunct w:val="0"/>
        <w:autoSpaceDE/>
        <w:autoSpaceDN/>
        <w:bidi w:val="0"/>
        <w:adjustRightInd/>
        <w:snapToGrid/>
        <w:spacing w:line="360" w:lineRule="auto"/>
        <w:ind w:left="0" w:leftChars="0" w:firstLine="315" w:firstLineChars="150"/>
        <w:textAlignment w:val="auto"/>
        <w:rPr>
          <w:rFonts w:hint="eastAsia"/>
          <w:lang w:val="en-US" w:eastAsia="zh-CN"/>
        </w:rPr>
      </w:pPr>
      <w:r>
        <w:rPr>
          <w:rFonts w:hint="eastAsia"/>
          <w:lang w:val="en-US" w:eastAsia="zh-CN"/>
        </w:rPr>
        <w:t>查看退回信息，确认核对退货内容，点击“查询物流”；可以查看到退货的物流信息。</w:t>
      </w:r>
    </w:p>
    <w:p w14:paraId="5BC41629">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hint="default"/>
          <w:lang w:val="en-US" w:eastAsia="zh-CN"/>
        </w:rPr>
      </w:pPr>
      <w:r>
        <w:drawing>
          <wp:inline distT="0" distB="0" distL="114300" distR="114300">
            <wp:extent cx="5057775" cy="2435860"/>
            <wp:effectExtent l="0" t="0" r="9525" b="2540"/>
            <wp:docPr id="47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 name="图片 3"/>
                    <pic:cNvPicPr>
                      <a:picLocks noChangeAspect="1"/>
                    </pic:cNvPicPr>
                  </pic:nvPicPr>
                  <pic:blipFill>
                    <a:blip r:embed="rId244"/>
                    <a:stretch>
                      <a:fillRect/>
                    </a:stretch>
                  </pic:blipFill>
                  <pic:spPr>
                    <a:xfrm>
                      <a:off x="0" y="0"/>
                      <a:ext cx="5057775" cy="2435860"/>
                    </a:xfrm>
                    <a:prstGeom prst="rect">
                      <a:avLst/>
                    </a:prstGeom>
                    <a:noFill/>
                    <a:ln>
                      <a:noFill/>
                    </a:ln>
                  </pic:spPr>
                </pic:pic>
              </a:graphicData>
            </a:graphic>
          </wp:inline>
        </w:drawing>
      </w:r>
    </w:p>
    <w:p w14:paraId="03EC2C5B">
      <w:pPr>
        <w:keepNext w:val="0"/>
        <w:keepLines w:val="0"/>
        <w:pageBreakBefore w:val="0"/>
        <w:widowControl w:val="0"/>
        <w:numPr>
          <w:ilvl w:val="0"/>
          <w:numId w:val="180"/>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eastAsia="zh-CN"/>
          <w14:textFill>
            <w14:solidFill>
              <w14:schemeClr w14:val="tx1"/>
            </w14:solidFill>
          </w14:textFill>
        </w:rPr>
      </w:pPr>
      <w:r>
        <w:rPr>
          <w:rFonts w:hint="eastAsia" w:cs="Times New Roman"/>
          <w:caps w:val="0"/>
          <w:smallCaps w:val="0"/>
          <w:color w:val="000000" w:themeColor="text1"/>
          <w:lang w:val="en-US" w:eastAsia="zh-CN"/>
          <w14:textFill>
            <w14:solidFill>
              <w14:schemeClr w14:val="tx1"/>
            </w14:solidFill>
          </w14:textFill>
        </w:rPr>
        <w:t>确认退货信息无误后，点击“完成退货”，弹出“请输入意见”框，点击“确认提交”后，订单信息流转到“退货完成”状态下。</w:t>
      </w:r>
    </w:p>
    <w:p w14:paraId="380090CB">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pPr>
      <w:r>
        <w:drawing>
          <wp:inline distT="0" distB="0" distL="114300" distR="114300">
            <wp:extent cx="5057775" cy="2339340"/>
            <wp:effectExtent l="0" t="0" r="9525" b="3810"/>
            <wp:docPr id="48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 name="图片 4"/>
                    <pic:cNvPicPr>
                      <a:picLocks noChangeAspect="1"/>
                    </pic:cNvPicPr>
                  </pic:nvPicPr>
                  <pic:blipFill>
                    <a:blip r:embed="rId245"/>
                    <a:stretch>
                      <a:fillRect/>
                    </a:stretch>
                  </pic:blipFill>
                  <pic:spPr>
                    <a:xfrm>
                      <a:off x="0" y="0"/>
                      <a:ext cx="5057775" cy="2339340"/>
                    </a:xfrm>
                    <a:prstGeom prst="rect">
                      <a:avLst/>
                    </a:prstGeom>
                    <a:noFill/>
                    <a:ln>
                      <a:noFill/>
                    </a:ln>
                  </pic:spPr>
                </pic:pic>
              </a:graphicData>
            </a:graphic>
          </wp:inline>
        </w:drawing>
      </w:r>
    </w:p>
    <w:p w14:paraId="5CD08144">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hint="eastAsia"/>
          <w:lang w:eastAsia="zh-CN"/>
        </w:rPr>
      </w:pPr>
      <w:r>
        <w:drawing>
          <wp:inline distT="0" distB="0" distL="114300" distR="114300">
            <wp:extent cx="5057775" cy="2176780"/>
            <wp:effectExtent l="0" t="0" r="9525" b="13970"/>
            <wp:docPr id="48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 name="图片 5"/>
                    <pic:cNvPicPr>
                      <a:picLocks noChangeAspect="1"/>
                    </pic:cNvPicPr>
                  </pic:nvPicPr>
                  <pic:blipFill>
                    <a:blip r:embed="rId246"/>
                    <a:stretch>
                      <a:fillRect/>
                    </a:stretch>
                  </pic:blipFill>
                  <pic:spPr>
                    <a:xfrm>
                      <a:off x="0" y="0"/>
                      <a:ext cx="5057775" cy="2176780"/>
                    </a:xfrm>
                    <a:prstGeom prst="rect">
                      <a:avLst/>
                    </a:prstGeom>
                    <a:noFill/>
                    <a:ln>
                      <a:noFill/>
                    </a:ln>
                  </pic:spPr>
                </pic:pic>
              </a:graphicData>
            </a:graphic>
          </wp:inline>
        </w:drawing>
      </w:r>
    </w:p>
    <w:p w14:paraId="0B55B95C">
      <w:pPr>
        <w:pStyle w:val="3"/>
        <w:pageBreakBefore w:val="0"/>
        <w:kinsoku/>
        <w:wordWrap/>
        <w:overflowPunct/>
        <w:topLinePunct w:val="0"/>
        <w:bidi w:val="0"/>
        <w:snapToGrid/>
        <w:spacing w:line="360" w:lineRule="auto"/>
        <w:textAlignment w:val="auto"/>
        <w:rPr>
          <w:lang w:val="en-US" w:eastAsia="zh-CN"/>
        </w:rPr>
      </w:pPr>
      <w:bookmarkStart w:id="320" w:name="_Toc22816"/>
      <w:r>
        <w:rPr>
          <w:rFonts w:hint="eastAsia"/>
          <w:lang w:val="en-US" w:eastAsia="zh-CN"/>
        </w:rPr>
        <w:t>订单打款</w:t>
      </w:r>
      <w:bookmarkEnd w:id="320"/>
    </w:p>
    <w:p w14:paraId="2F6E8E3A">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功能</w:t>
      </w:r>
      <w:r>
        <w:rPr>
          <w:rFonts w:hint="eastAsia" w:ascii="Times New Roman" w:eastAsia="宋体"/>
          <w:b/>
          <w:bCs/>
          <w:caps w:val="0"/>
          <w:smallCaps w:val="0"/>
          <w:color w:val="000000" w:themeColor="text1"/>
          <w:lang w:val="en-US" w:eastAsia="zh-CN"/>
          <w14:textFill>
            <w14:solidFill>
              <w14:schemeClr w14:val="tx1"/>
            </w14:solidFill>
          </w14:textFill>
        </w:rPr>
        <w:t>介绍</w:t>
      </w:r>
      <w:r>
        <w:rPr>
          <w:rFonts w:eastAsia="宋体"/>
          <w:b/>
          <w:bCs/>
          <w:caps w:val="0"/>
          <w:smallCaps w:val="0"/>
          <w:color w:val="000000" w:themeColor="text1"/>
          <w14:textFill>
            <w14:solidFill>
              <w14:schemeClr w14:val="tx1"/>
            </w14:solidFill>
          </w14:textFill>
        </w:rPr>
        <w:t>：</w:t>
      </w:r>
    </w:p>
    <w:p w14:paraId="68C243BB">
      <w:pPr>
        <w:pageBreakBefore w:val="0"/>
        <w:kinsoku/>
        <w:wordWrap/>
        <w:overflowPunct/>
        <w:topLinePunct w:val="0"/>
        <w:bidi w:val="0"/>
        <w:snapToGrid/>
        <w:spacing w:line="360" w:lineRule="auto"/>
        <w:ind w:firstLine="422"/>
        <w:textAlignment w:val="auto"/>
        <w:rPr>
          <w:rFonts w:hint="default" w:eastAsia="宋体"/>
          <w:b/>
          <w:bCs/>
          <w:caps w:val="0"/>
          <w:smallCaps w:val="0"/>
          <w:color w:val="000000" w:themeColor="text1"/>
          <w:lang w:val="en-US"/>
          <w14:textFill>
            <w14:solidFill>
              <w14:schemeClr w14:val="tx1"/>
            </w14:solidFill>
          </w14:textFill>
        </w:rPr>
      </w:pPr>
      <w:r>
        <w:rPr>
          <w:rFonts w:hint="eastAsia"/>
          <w:caps w:val="0"/>
          <w:smallCaps w:val="0"/>
          <w:color w:val="000000" w:themeColor="text1"/>
          <w:lang w:val="en-US" w:eastAsia="zh-CN"/>
          <w14:textFill>
            <w14:solidFill>
              <w14:schemeClr w14:val="tx1"/>
            </w14:solidFill>
          </w14:textFill>
        </w:rPr>
        <w:t>申请</w:t>
      </w:r>
      <w:r>
        <w:rPr>
          <w:rFonts w:hint="eastAsia" w:ascii="Times New Roman" w:eastAsia="宋体"/>
          <w:caps w:val="0"/>
          <w:smallCaps w:val="0"/>
          <w:color w:val="000000" w:themeColor="text1"/>
          <w:lang w:val="en-US" w:eastAsia="zh-CN"/>
          <w14:textFill>
            <w14:solidFill>
              <w14:schemeClr w14:val="tx1"/>
            </w14:solidFill>
          </w14:textFill>
        </w:rPr>
        <w:t>订单</w:t>
      </w:r>
      <w:r>
        <w:rPr>
          <w:rFonts w:hint="eastAsia"/>
          <w:caps w:val="0"/>
          <w:smallCaps w:val="0"/>
          <w:color w:val="000000" w:themeColor="text1"/>
          <w:lang w:val="en-US" w:eastAsia="zh-CN"/>
          <w14:textFill>
            <w14:solidFill>
              <w14:schemeClr w14:val="tx1"/>
            </w14:solidFill>
          </w14:textFill>
        </w:rPr>
        <w:t>打款功能</w:t>
      </w:r>
      <w:r>
        <w:rPr>
          <w:rFonts w:hint="eastAsia" w:ascii="Times New Roman" w:eastAsia="宋体"/>
          <w:caps w:val="0"/>
          <w:smallCaps w:val="0"/>
          <w:color w:val="000000" w:themeColor="text1"/>
          <w:lang w:val="en-US" w:eastAsia="zh-CN"/>
          <w14:textFill>
            <w14:solidFill>
              <w14:schemeClr w14:val="tx1"/>
            </w14:solidFill>
          </w14:textFill>
        </w:rPr>
        <w:t>。</w:t>
      </w:r>
    </w:p>
    <w:p w14:paraId="6CF69EB6">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前置条件：</w:t>
      </w:r>
    </w:p>
    <w:p w14:paraId="077A1480">
      <w:pPr>
        <w:pageBreakBefore w:val="0"/>
        <w:kinsoku/>
        <w:wordWrap/>
        <w:overflowPunct/>
        <w:topLinePunct w:val="0"/>
        <w:bidi w:val="0"/>
        <w:snapToGrid/>
        <w:spacing w:line="360" w:lineRule="auto"/>
        <w:ind w:firstLine="422"/>
        <w:textAlignment w:val="auto"/>
        <w:rPr>
          <w:rFonts w:eastAsia="宋体"/>
          <w:bCs/>
          <w:caps w:val="0"/>
          <w:smallCaps w:val="0"/>
          <w:color w:val="000000" w:themeColor="text1"/>
          <w:szCs w:val="21"/>
          <w14:textFill>
            <w14:solidFill>
              <w14:schemeClr w14:val="tx1"/>
            </w14:solidFill>
          </w14:textFill>
        </w:rPr>
      </w:pPr>
      <w:r>
        <w:rPr>
          <w:rFonts w:hint="eastAsia"/>
          <w:caps w:val="0"/>
          <w:smallCaps w:val="0"/>
          <w:color w:val="000000" w:themeColor="text1"/>
          <w:lang w:val="en-US" w:eastAsia="zh-CN"/>
          <w14:textFill>
            <w14:solidFill>
              <w14:schemeClr w14:val="tx1"/>
            </w14:solidFill>
          </w14:textFill>
        </w:rPr>
        <w:t>采购订单完成</w:t>
      </w:r>
      <w:r>
        <w:rPr>
          <w:rFonts w:hint="eastAsia" w:eastAsia="宋体"/>
          <w:caps w:val="0"/>
          <w:smallCaps w:val="0"/>
          <w:color w:val="000000" w:themeColor="text1"/>
          <w:lang w:val="en-US" w:eastAsia="zh-CN"/>
          <w14:textFill>
            <w14:solidFill>
              <w14:schemeClr w14:val="tx1"/>
            </w14:solidFill>
          </w14:textFill>
        </w:rPr>
        <w:t>。</w:t>
      </w:r>
    </w:p>
    <w:p w14:paraId="791C4FF3">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操作步骤：</w:t>
      </w:r>
    </w:p>
    <w:p w14:paraId="4E17B2F4">
      <w:pPr>
        <w:keepNext w:val="0"/>
        <w:keepLines w:val="0"/>
        <w:pageBreakBefore w:val="0"/>
        <w:widowControl w:val="0"/>
        <w:numPr>
          <w:ilvl w:val="0"/>
          <w:numId w:val="181"/>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供应商工作台页面，</w:t>
      </w:r>
      <w:r>
        <w:rPr>
          <w:rFonts w:hint="eastAsia" w:cs="Times New Roman"/>
          <w:caps w:val="0"/>
          <w:smallCaps w:val="0"/>
          <w:color w:val="000000" w:themeColor="text1"/>
          <w:lang w:val="en-US" w:eastAsia="zh-CN"/>
          <w14:textFill>
            <w14:solidFill>
              <w14:schemeClr w14:val="tx1"/>
            </w14:solidFill>
          </w14:textFill>
        </w:rPr>
        <w:t>我的应用中，</w:t>
      </w:r>
      <w:r>
        <w:rPr>
          <w:rFonts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cs="Times New Roman"/>
          <w:caps w:val="0"/>
          <w:smallCaps w:val="0"/>
          <w:color w:val="000000" w:themeColor="text1"/>
          <w:lang w:val="en-US" w:eastAsia="zh-CN"/>
          <w14:textFill>
            <w14:solidFill>
              <w14:schemeClr w14:val="tx1"/>
            </w14:solidFill>
          </w14:textFill>
        </w:rPr>
        <w:t>订单退货</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菜单</w:t>
      </w:r>
      <w:r>
        <w:rPr>
          <w:rFonts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w:t>
      </w:r>
      <w:r>
        <w:rPr>
          <w:rFonts w:hint="eastAsia" w:cs="Times New Roman"/>
          <w:caps w:val="0"/>
          <w:smallCaps w:val="0"/>
          <w:color w:val="000000" w:themeColor="text1"/>
          <w:lang w:val="en-US" w:eastAsia="zh-CN"/>
          <w14:textFill>
            <w14:solidFill>
              <w14:schemeClr w14:val="tx1"/>
            </w14:solidFill>
          </w14:textFill>
        </w:rPr>
        <w:t>订单打款列表</w:t>
      </w:r>
      <w:r>
        <w:rPr>
          <w:rFonts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7826EC5B">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caps w:val="0"/>
          <w:smallCaps w:val="0"/>
          <w:color w:val="000000" w:themeColor="text1"/>
          <w:lang w:eastAsia="zh-CN"/>
          <w14:textFill>
            <w14:solidFill>
              <w14:schemeClr w14:val="tx1"/>
            </w14:solidFill>
          </w14:textFill>
        </w:rPr>
      </w:pPr>
      <w:r>
        <w:drawing>
          <wp:inline distT="0" distB="0" distL="114300" distR="114300">
            <wp:extent cx="5057775" cy="2153920"/>
            <wp:effectExtent l="0" t="0" r="9525" b="17780"/>
            <wp:docPr id="54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 name="图片 6"/>
                    <pic:cNvPicPr>
                      <a:picLocks noChangeAspect="1"/>
                    </pic:cNvPicPr>
                  </pic:nvPicPr>
                  <pic:blipFill>
                    <a:blip r:embed="rId247"/>
                    <a:stretch>
                      <a:fillRect/>
                    </a:stretch>
                  </pic:blipFill>
                  <pic:spPr>
                    <a:xfrm>
                      <a:off x="0" y="0"/>
                      <a:ext cx="5057775" cy="2153920"/>
                    </a:xfrm>
                    <a:prstGeom prst="rect">
                      <a:avLst/>
                    </a:prstGeom>
                    <a:noFill/>
                    <a:ln>
                      <a:noFill/>
                    </a:ln>
                  </pic:spPr>
                </pic:pic>
              </a:graphicData>
            </a:graphic>
          </wp:inline>
        </w:drawing>
      </w:r>
    </w:p>
    <w:p w14:paraId="5793EF7A">
      <w:pPr>
        <w:keepNext w:val="0"/>
        <w:keepLines w:val="0"/>
        <w:pageBreakBefore w:val="0"/>
        <w:widowControl w:val="0"/>
        <w:numPr>
          <w:ilvl w:val="0"/>
          <w:numId w:val="181"/>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eastAsia="zh-CN"/>
          <w14:textFill>
            <w14:solidFill>
              <w14:schemeClr w14:val="tx1"/>
            </w14:solidFill>
          </w14:textFill>
        </w:rPr>
      </w:pPr>
      <w:r>
        <w:rPr>
          <w:rFonts w:hint="eastAsia" w:cs="Times New Roman"/>
          <w:caps w:val="0"/>
          <w:smallCaps w:val="0"/>
          <w:color w:val="000000" w:themeColor="text1"/>
          <w:lang w:val="en-US" w:eastAsia="zh-CN"/>
          <w14:textFill>
            <w14:solidFill>
              <w14:schemeClr w14:val="tx1"/>
            </w14:solidFill>
          </w14:textFill>
        </w:rPr>
        <w:t>在“打款管理”列表中，点击“申请打款”，进入新增“新增打款申请”页面。</w:t>
      </w:r>
    </w:p>
    <w:p w14:paraId="189DC2D8">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caps w:val="0"/>
          <w:smallCaps w:val="0"/>
          <w:color w:val="000000" w:themeColor="text1"/>
          <w:lang w:eastAsia="zh-CN"/>
          <w14:textFill>
            <w14:solidFill>
              <w14:schemeClr w14:val="tx1"/>
            </w14:solidFill>
          </w14:textFill>
        </w:rPr>
      </w:pPr>
      <w:r>
        <w:drawing>
          <wp:inline distT="0" distB="0" distL="114300" distR="114300">
            <wp:extent cx="5057775" cy="2385060"/>
            <wp:effectExtent l="0" t="0" r="9525" b="15240"/>
            <wp:docPr id="54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 name="图片 7"/>
                    <pic:cNvPicPr>
                      <a:picLocks noChangeAspect="1"/>
                    </pic:cNvPicPr>
                  </pic:nvPicPr>
                  <pic:blipFill>
                    <a:blip r:embed="rId248"/>
                    <a:stretch>
                      <a:fillRect/>
                    </a:stretch>
                  </pic:blipFill>
                  <pic:spPr>
                    <a:xfrm>
                      <a:off x="0" y="0"/>
                      <a:ext cx="5057775" cy="2385060"/>
                    </a:xfrm>
                    <a:prstGeom prst="rect">
                      <a:avLst/>
                    </a:prstGeom>
                    <a:noFill/>
                    <a:ln>
                      <a:noFill/>
                    </a:ln>
                  </pic:spPr>
                </pic:pic>
              </a:graphicData>
            </a:graphic>
          </wp:inline>
        </w:drawing>
      </w:r>
    </w:p>
    <w:p w14:paraId="5B8B0BA9">
      <w:pPr>
        <w:keepNext w:val="0"/>
        <w:keepLines w:val="0"/>
        <w:pageBreakBefore w:val="0"/>
        <w:widowControl w:val="0"/>
        <w:numPr>
          <w:ilvl w:val="0"/>
          <w:numId w:val="181"/>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eastAsia="zh-CN"/>
          <w14:textFill>
            <w14:solidFill>
              <w14:schemeClr w14:val="tx1"/>
            </w14:solidFill>
          </w14:textFill>
        </w:rPr>
      </w:pPr>
      <w:r>
        <w:rPr>
          <w:rFonts w:hint="eastAsia" w:cs="Times New Roman"/>
          <w:caps w:val="0"/>
          <w:smallCaps w:val="0"/>
          <w:color w:val="000000" w:themeColor="text1"/>
          <w:lang w:val="en-US" w:eastAsia="zh-CN"/>
          <w14:textFill>
            <w14:solidFill>
              <w14:schemeClr w14:val="tx1"/>
            </w14:solidFill>
          </w14:textFill>
        </w:rPr>
        <w:t>新增打款申请页面中，点击“选择”按钮，可以弹出打款订单选择框，进行选择订单，如图。</w:t>
      </w:r>
    </w:p>
    <w:p w14:paraId="65AE1D36">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pPr>
      <w:r>
        <w:drawing>
          <wp:inline distT="0" distB="0" distL="114300" distR="114300">
            <wp:extent cx="5057775" cy="1593850"/>
            <wp:effectExtent l="0" t="0" r="9525" b="6350"/>
            <wp:docPr id="55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 name="图片 8"/>
                    <pic:cNvPicPr>
                      <a:picLocks noChangeAspect="1"/>
                    </pic:cNvPicPr>
                  </pic:nvPicPr>
                  <pic:blipFill>
                    <a:blip r:embed="rId249"/>
                    <a:stretch>
                      <a:fillRect/>
                    </a:stretch>
                  </pic:blipFill>
                  <pic:spPr>
                    <a:xfrm>
                      <a:off x="0" y="0"/>
                      <a:ext cx="5057775" cy="1593850"/>
                    </a:xfrm>
                    <a:prstGeom prst="rect">
                      <a:avLst/>
                    </a:prstGeom>
                    <a:noFill/>
                    <a:ln>
                      <a:noFill/>
                    </a:ln>
                  </pic:spPr>
                </pic:pic>
              </a:graphicData>
            </a:graphic>
          </wp:inline>
        </w:drawing>
      </w:r>
    </w:p>
    <w:p w14:paraId="03ABB829">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hint="eastAsia"/>
          <w:lang w:eastAsia="zh-CN"/>
        </w:rPr>
      </w:pPr>
      <w:r>
        <w:drawing>
          <wp:inline distT="0" distB="0" distL="114300" distR="114300">
            <wp:extent cx="5057775" cy="2529205"/>
            <wp:effectExtent l="0" t="0" r="9525" b="4445"/>
            <wp:docPr id="56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 name="图片 9"/>
                    <pic:cNvPicPr>
                      <a:picLocks noChangeAspect="1"/>
                    </pic:cNvPicPr>
                  </pic:nvPicPr>
                  <pic:blipFill>
                    <a:blip r:embed="rId250"/>
                    <a:stretch>
                      <a:fillRect/>
                    </a:stretch>
                  </pic:blipFill>
                  <pic:spPr>
                    <a:xfrm>
                      <a:off x="0" y="0"/>
                      <a:ext cx="5057775" cy="2529205"/>
                    </a:xfrm>
                    <a:prstGeom prst="rect">
                      <a:avLst/>
                    </a:prstGeom>
                    <a:noFill/>
                    <a:ln>
                      <a:noFill/>
                    </a:ln>
                  </pic:spPr>
                </pic:pic>
              </a:graphicData>
            </a:graphic>
          </wp:inline>
        </w:drawing>
      </w:r>
    </w:p>
    <w:p w14:paraId="7BA7E463">
      <w:pPr>
        <w:keepNext w:val="0"/>
        <w:keepLines w:val="0"/>
        <w:pageBreakBefore w:val="0"/>
        <w:widowControl w:val="0"/>
        <w:numPr>
          <w:ilvl w:val="0"/>
          <w:numId w:val="181"/>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eastAsia="zh-CN"/>
          <w14:textFill>
            <w14:solidFill>
              <w14:schemeClr w14:val="tx1"/>
            </w14:solidFill>
          </w14:textFill>
        </w:rPr>
      </w:pPr>
      <w:r>
        <w:rPr>
          <w:rFonts w:hint="eastAsia" w:cs="Times New Roman"/>
          <w:caps w:val="0"/>
          <w:smallCaps w:val="0"/>
          <w:color w:val="000000" w:themeColor="text1"/>
          <w:lang w:val="en-US" w:eastAsia="zh-CN"/>
          <w14:textFill>
            <w14:solidFill>
              <w14:schemeClr w14:val="tx1"/>
            </w14:solidFill>
          </w14:textFill>
        </w:rPr>
        <w:t>选择了订单信息后，订单发生的金额会自动带入到当前信息页面，然后输入其他打款信息，如图。</w:t>
      </w:r>
    </w:p>
    <w:p w14:paraId="03524FFE">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caps w:val="0"/>
          <w:smallCaps w:val="0"/>
          <w:color w:val="000000" w:themeColor="text1"/>
          <w:lang w:eastAsia="zh-CN"/>
          <w14:textFill>
            <w14:solidFill>
              <w14:schemeClr w14:val="tx1"/>
            </w14:solidFill>
          </w14:textFill>
        </w:rPr>
      </w:pPr>
      <w:r>
        <w:drawing>
          <wp:inline distT="0" distB="0" distL="114300" distR="114300">
            <wp:extent cx="5057775" cy="1547495"/>
            <wp:effectExtent l="0" t="0" r="9525" b="14605"/>
            <wp:docPr id="59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 name="图片 10"/>
                    <pic:cNvPicPr>
                      <a:picLocks noChangeAspect="1"/>
                    </pic:cNvPicPr>
                  </pic:nvPicPr>
                  <pic:blipFill>
                    <a:blip r:embed="rId251"/>
                    <a:stretch>
                      <a:fillRect/>
                    </a:stretch>
                  </pic:blipFill>
                  <pic:spPr>
                    <a:xfrm>
                      <a:off x="0" y="0"/>
                      <a:ext cx="5057775" cy="1547495"/>
                    </a:xfrm>
                    <a:prstGeom prst="rect">
                      <a:avLst/>
                    </a:prstGeom>
                    <a:noFill/>
                    <a:ln>
                      <a:noFill/>
                    </a:ln>
                  </pic:spPr>
                </pic:pic>
              </a:graphicData>
            </a:graphic>
          </wp:inline>
        </w:drawing>
      </w:r>
    </w:p>
    <w:p w14:paraId="7CCE136A">
      <w:pPr>
        <w:keepNext w:val="0"/>
        <w:keepLines w:val="0"/>
        <w:pageBreakBefore w:val="0"/>
        <w:widowControl w:val="0"/>
        <w:numPr>
          <w:ilvl w:val="0"/>
          <w:numId w:val="181"/>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eastAsia="zh-CN"/>
          <w14:textFill>
            <w14:solidFill>
              <w14:schemeClr w14:val="tx1"/>
            </w14:solidFill>
          </w14:textFill>
        </w:rPr>
      </w:pPr>
      <w:r>
        <w:rPr>
          <w:rFonts w:hint="eastAsia" w:cs="Times New Roman"/>
          <w:caps w:val="0"/>
          <w:smallCaps w:val="0"/>
          <w:color w:val="000000" w:themeColor="text1"/>
          <w:lang w:val="en-US" w:eastAsia="zh-CN"/>
          <w14:textFill>
            <w14:solidFill>
              <w14:schemeClr w14:val="tx1"/>
            </w14:solidFill>
          </w14:textFill>
        </w:rPr>
        <w:t>输入好申请信息后，点击“提交申请”，弹出输入意见框，点击“确认提交”后，打款申请发送给对应的采购人，打款状态为“审批中”如图。</w:t>
      </w:r>
    </w:p>
    <w:p w14:paraId="4FEBA84C">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pPr>
      <w:r>
        <w:drawing>
          <wp:inline distT="0" distB="0" distL="114300" distR="114300">
            <wp:extent cx="5057775" cy="2430145"/>
            <wp:effectExtent l="0" t="0" r="9525" b="8255"/>
            <wp:docPr id="61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 name="图片 11"/>
                    <pic:cNvPicPr>
                      <a:picLocks noChangeAspect="1"/>
                    </pic:cNvPicPr>
                  </pic:nvPicPr>
                  <pic:blipFill>
                    <a:blip r:embed="rId252"/>
                    <a:stretch>
                      <a:fillRect/>
                    </a:stretch>
                  </pic:blipFill>
                  <pic:spPr>
                    <a:xfrm>
                      <a:off x="0" y="0"/>
                      <a:ext cx="5057775" cy="2430145"/>
                    </a:xfrm>
                    <a:prstGeom prst="rect">
                      <a:avLst/>
                    </a:prstGeom>
                    <a:noFill/>
                    <a:ln>
                      <a:noFill/>
                    </a:ln>
                  </pic:spPr>
                </pic:pic>
              </a:graphicData>
            </a:graphic>
          </wp:inline>
        </w:drawing>
      </w:r>
    </w:p>
    <w:p w14:paraId="0EEAA98D">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hint="eastAsia"/>
          <w:lang w:eastAsia="zh-CN"/>
        </w:rPr>
      </w:pPr>
      <w:r>
        <w:drawing>
          <wp:inline distT="0" distB="0" distL="114300" distR="114300">
            <wp:extent cx="5020945" cy="1247140"/>
            <wp:effectExtent l="0" t="0" r="0" b="0"/>
            <wp:docPr id="62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 name="图片 12"/>
                    <pic:cNvPicPr>
                      <a:picLocks noChangeAspect="1"/>
                    </pic:cNvPicPr>
                  </pic:nvPicPr>
                  <pic:blipFill>
                    <a:blip r:embed="rId253"/>
                    <a:srcRect r="728"/>
                    <a:stretch>
                      <a:fillRect/>
                    </a:stretch>
                  </pic:blipFill>
                  <pic:spPr>
                    <a:xfrm>
                      <a:off x="0" y="0"/>
                      <a:ext cx="5020945" cy="1247140"/>
                    </a:xfrm>
                    <a:prstGeom prst="rect">
                      <a:avLst/>
                    </a:prstGeom>
                    <a:noFill/>
                    <a:ln>
                      <a:noFill/>
                    </a:ln>
                  </pic:spPr>
                </pic:pic>
              </a:graphicData>
            </a:graphic>
          </wp:inline>
        </w:drawing>
      </w:r>
    </w:p>
    <w:p w14:paraId="0B1A6D6C">
      <w:pPr>
        <w:keepNext w:val="0"/>
        <w:keepLines w:val="0"/>
        <w:pageBreakBefore w:val="0"/>
        <w:widowControl w:val="0"/>
        <w:numPr>
          <w:ilvl w:val="0"/>
          <w:numId w:val="181"/>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eastAsia="zh-CN"/>
          <w14:textFill>
            <w14:solidFill>
              <w14:schemeClr w14:val="tx1"/>
            </w14:solidFill>
          </w14:textFill>
        </w:rPr>
      </w:pPr>
      <w:r>
        <w:rPr>
          <w:rFonts w:hint="eastAsia" w:cs="Times New Roman"/>
          <w:caps w:val="0"/>
          <w:smallCaps w:val="0"/>
          <w:color w:val="000000" w:themeColor="text1"/>
          <w:lang w:val="en-US" w:eastAsia="zh-CN"/>
          <w14:textFill>
            <w14:solidFill>
              <w14:schemeClr w14:val="tx1"/>
            </w14:solidFill>
          </w14:textFill>
        </w:rPr>
        <w:t>等待采购人确认及财务打款后，状态变为“待确认”，供应商可以进入“待确认”列表，供应商可以查看与确认，如图。</w:t>
      </w:r>
    </w:p>
    <w:p w14:paraId="5F06D886">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pPr>
      <w:r>
        <w:drawing>
          <wp:inline distT="0" distB="0" distL="114300" distR="114300">
            <wp:extent cx="5057775" cy="961390"/>
            <wp:effectExtent l="0" t="0" r="9525" b="10160"/>
            <wp:docPr id="62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 name="图片 13"/>
                    <pic:cNvPicPr>
                      <a:picLocks noChangeAspect="1"/>
                    </pic:cNvPicPr>
                  </pic:nvPicPr>
                  <pic:blipFill>
                    <a:blip r:embed="rId254"/>
                    <a:stretch>
                      <a:fillRect/>
                    </a:stretch>
                  </pic:blipFill>
                  <pic:spPr>
                    <a:xfrm>
                      <a:off x="0" y="0"/>
                      <a:ext cx="5057775" cy="961390"/>
                    </a:xfrm>
                    <a:prstGeom prst="rect">
                      <a:avLst/>
                    </a:prstGeom>
                    <a:noFill/>
                    <a:ln>
                      <a:noFill/>
                    </a:ln>
                  </pic:spPr>
                </pic:pic>
              </a:graphicData>
            </a:graphic>
          </wp:inline>
        </w:drawing>
      </w:r>
    </w:p>
    <w:p w14:paraId="69440DBC">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hint="default"/>
          <w:lang w:val="en-US" w:eastAsia="zh-CN"/>
        </w:rPr>
      </w:pPr>
      <w:r>
        <w:drawing>
          <wp:inline distT="0" distB="0" distL="114300" distR="114300">
            <wp:extent cx="5057775" cy="2940050"/>
            <wp:effectExtent l="0" t="0" r="9525" b="12700"/>
            <wp:docPr id="627"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 name="图片 14"/>
                    <pic:cNvPicPr>
                      <a:picLocks noChangeAspect="1"/>
                    </pic:cNvPicPr>
                  </pic:nvPicPr>
                  <pic:blipFill>
                    <a:blip r:embed="rId255"/>
                    <a:stretch>
                      <a:fillRect/>
                    </a:stretch>
                  </pic:blipFill>
                  <pic:spPr>
                    <a:xfrm>
                      <a:off x="0" y="0"/>
                      <a:ext cx="5057775" cy="2940050"/>
                    </a:xfrm>
                    <a:prstGeom prst="rect">
                      <a:avLst/>
                    </a:prstGeom>
                    <a:noFill/>
                    <a:ln>
                      <a:noFill/>
                    </a:ln>
                  </pic:spPr>
                </pic:pic>
              </a:graphicData>
            </a:graphic>
          </wp:inline>
        </w:drawing>
      </w:r>
    </w:p>
    <w:p w14:paraId="11A4F768">
      <w:pPr>
        <w:keepNext w:val="0"/>
        <w:keepLines w:val="0"/>
        <w:pageBreakBefore w:val="0"/>
        <w:widowControl w:val="0"/>
        <w:numPr>
          <w:ilvl w:val="0"/>
          <w:numId w:val="181"/>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eastAsia="zh-CN"/>
          <w14:textFill>
            <w14:solidFill>
              <w14:schemeClr w14:val="tx1"/>
            </w14:solidFill>
          </w14:textFill>
        </w:rPr>
      </w:pPr>
      <w:r>
        <w:rPr>
          <w:rFonts w:hint="eastAsia" w:cs="Times New Roman"/>
          <w:caps w:val="0"/>
          <w:smallCaps w:val="0"/>
          <w:color w:val="000000" w:themeColor="text1"/>
          <w:lang w:val="en-US" w:eastAsia="zh-CN"/>
          <w14:textFill>
            <w14:solidFill>
              <w14:schemeClr w14:val="tx1"/>
            </w14:solidFill>
          </w14:textFill>
        </w:rPr>
        <w:t>供应商确认打款信息，信息无误后，点击“确认”，弹出输入意见，如图。确认意见框中，点击“确认提交”后，打款申请状态变为“已打款”。</w:t>
      </w:r>
    </w:p>
    <w:p w14:paraId="08C9697D">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pPr>
      <w:r>
        <w:drawing>
          <wp:inline distT="0" distB="0" distL="114300" distR="114300">
            <wp:extent cx="5057775" cy="2355850"/>
            <wp:effectExtent l="0" t="0" r="9525" b="6350"/>
            <wp:docPr id="633"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 name="图片 15"/>
                    <pic:cNvPicPr>
                      <a:picLocks noChangeAspect="1"/>
                    </pic:cNvPicPr>
                  </pic:nvPicPr>
                  <pic:blipFill>
                    <a:blip r:embed="rId256"/>
                    <a:stretch>
                      <a:fillRect/>
                    </a:stretch>
                  </pic:blipFill>
                  <pic:spPr>
                    <a:xfrm>
                      <a:off x="0" y="0"/>
                      <a:ext cx="5057775" cy="2355850"/>
                    </a:xfrm>
                    <a:prstGeom prst="rect">
                      <a:avLst/>
                    </a:prstGeom>
                    <a:noFill/>
                    <a:ln>
                      <a:noFill/>
                    </a:ln>
                  </pic:spPr>
                </pic:pic>
              </a:graphicData>
            </a:graphic>
          </wp:inline>
        </w:drawing>
      </w:r>
    </w:p>
    <w:p w14:paraId="46B6ABC5">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hint="default"/>
          <w:lang w:val="en-US" w:eastAsia="zh-CN"/>
        </w:rPr>
      </w:pPr>
      <w:r>
        <w:drawing>
          <wp:inline distT="0" distB="0" distL="114300" distR="114300">
            <wp:extent cx="5057775" cy="1094105"/>
            <wp:effectExtent l="0" t="0" r="9525" b="10795"/>
            <wp:docPr id="63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 name="图片 16"/>
                    <pic:cNvPicPr>
                      <a:picLocks noChangeAspect="1"/>
                    </pic:cNvPicPr>
                  </pic:nvPicPr>
                  <pic:blipFill>
                    <a:blip r:embed="rId257"/>
                    <a:stretch>
                      <a:fillRect/>
                    </a:stretch>
                  </pic:blipFill>
                  <pic:spPr>
                    <a:xfrm>
                      <a:off x="0" y="0"/>
                      <a:ext cx="5057775" cy="1094105"/>
                    </a:xfrm>
                    <a:prstGeom prst="rect">
                      <a:avLst/>
                    </a:prstGeom>
                    <a:noFill/>
                    <a:ln>
                      <a:noFill/>
                    </a:ln>
                  </pic:spPr>
                </pic:pic>
              </a:graphicData>
            </a:graphic>
          </wp:inline>
        </w:drawing>
      </w:r>
    </w:p>
    <w:p w14:paraId="4A394D88">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leftChars="150"/>
        <w:textAlignment w:val="auto"/>
        <w:rPr>
          <w:rFonts w:hint="eastAsia" w:ascii="Times New Roman" w:hAnsi="Times New Roman" w:eastAsia="宋体" w:cs="Times New Roman"/>
          <w:caps w:val="0"/>
          <w:smallCaps w:val="0"/>
          <w:color w:val="000000" w:themeColor="text1"/>
          <w:lang w:eastAsia="zh-CN"/>
          <w14:textFill>
            <w14:solidFill>
              <w14:schemeClr w14:val="tx1"/>
            </w14:solidFill>
          </w14:textFill>
        </w:rPr>
      </w:pPr>
    </w:p>
    <w:p w14:paraId="410BA425">
      <w:pPr>
        <w:pStyle w:val="3"/>
        <w:pageBreakBefore w:val="0"/>
        <w:kinsoku/>
        <w:wordWrap/>
        <w:overflowPunct/>
        <w:topLinePunct w:val="0"/>
        <w:bidi w:val="0"/>
        <w:snapToGrid/>
        <w:spacing w:line="360" w:lineRule="auto"/>
        <w:textAlignment w:val="auto"/>
        <w:rPr>
          <w:lang w:val="en-US" w:eastAsia="zh-CN"/>
        </w:rPr>
      </w:pPr>
      <w:bookmarkStart w:id="321" w:name="_Toc22874"/>
      <w:r>
        <w:rPr>
          <w:rFonts w:hint="eastAsia"/>
          <w:lang w:val="en-US" w:eastAsia="zh-CN"/>
        </w:rPr>
        <w:t>订单开票</w:t>
      </w:r>
      <w:bookmarkEnd w:id="321"/>
    </w:p>
    <w:p w14:paraId="7F0D2B58">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功能</w:t>
      </w:r>
      <w:r>
        <w:rPr>
          <w:rFonts w:hint="eastAsia" w:ascii="Times New Roman" w:eastAsia="宋体"/>
          <w:b/>
          <w:bCs/>
          <w:caps w:val="0"/>
          <w:smallCaps w:val="0"/>
          <w:color w:val="000000" w:themeColor="text1"/>
          <w:lang w:val="en-US" w:eastAsia="zh-CN"/>
          <w14:textFill>
            <w14:solidFill>
              <w14:schemeClr w14:val="tx1"/>
            </w14:solidFill>
          </w14:textFill>
        </w:rPr>
        <w:t>介绍</w:t>
      </w:r>
      <w:r>
        <w:rPr>
          <w:rFonts w:eastAsia="宋体"/>
          <w:b/>
          <w:bCs/>
          <w:caps w:val="0"/>
          <w:smallCaps w:val="0"/>
          <w:color w:val="000000" w:themeColor="text1"/>
          <w14:textFill>
            <w14:solidFill>
              <w14:schemeClr w14:val="tx1"/>
            </w14:solidFill>
          </w14:textFill>
        </w:rPr>
        <w:t>：</w:t>
      </w:r>
    </w:p>
    <w:p w14:paraId="5BE7F4AC">
      <w:pPr>
        <w:pageBreakBefore w:val="0"/>
        <w:kinsoku/>
        <w:wordWrap/>
        <w:overflowPunct/>
        <w:topLinePunct w:val="0"/>
        <w:bidi w:val="0"/>
        <w:snapToGrid/>
        <w:spacing w:line="360" w:lineRule="auto"/>
        <w:ind w:firstLine="422"/>
        <w:textAlignment w:val="auto"/>
        <w:rPr>
          <w:rFonts w:hint="default" w:eastAsia="宋体"/>
          <w:b/>
          <w:bCs/>
          <w:caps w:val="0"/>
          <w:smallCaps w:val="0"/>
          <w:color w:val="000000" w:themeColor="text1"/>
          <w:lang w:val="en-US"/>
          <w14:textFill>
            <w14:solidFill>
              <w14:schemeClr w14:val="tx1"/>
            </w14:solidFill>
          </w14:textFill>
        </w:rPr>
      </w:pPr>
      <w:r>
        <w:rPr>
          <w:rFonts w:hint="eastAsia" w:ascii="Times New Roman" w:eastAsia="宋体"/>
          <w:caps w:val="0"/>
          <w:smallCaps w:val="0"/>
          <w:color w:val="000000" w:themeColor="text1"/>
          <w:lang w:val="en-US" w:eastAsia="zh-CN"/>
          <w14:textFill>
            <w14:solidFill>
              <w14:schemeClr w14:val="tx1"/>
            </w14:solidFill>
          </w14:textFill>
        </w:rPr>
        <w:t>申请订单</w:t>
      </w:r>
      <w:r>
        <w:rPr>
          <w:rFonts w:hint="eastAsia"/>
          <w:caps w:val="0"/>
          <w:smallCaps w:val="0"/>
          <w:color w:val="000000" w:themeColor="text1"/>
          <w:lang w:val="en-US" w:eastAsia="zh-CN"/>
          <w14:textFill>
            <w14:solidFill>
              <w14:schemeClr w14:val="tx1"/>
            </w14:solidFill>
          </w14:textFill>
        </w:rPr>
        <w:t>开票</w:t>
      </w:r>
      <w:r>
        <w:rPr>
          <w:rFonts w:hint="eastAsia" w:ascii="Times New Roman" w:eastAsia="宋体"/>
          <w:caps w:val="0"/>
          <w:smallCaps w:val="0"/>
          <w:color w:val="000000" w:themeColor="text1"/>
          <w:lang w:val="en-US" w:eastAsia="zh-CN"/>
          <w14:textFill>
            <w14:solidFill>
              <w14:schemeClr w14:val="tx1"/>
            </w14:solidFill>
          </w14:textFill>
        </w:rPr>
        <w:t>功能。</w:t>
      </w:r>
    </w:p>
    <w:p w14:paraId="3BC05955">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前置条件：</w:t>
      </w:r>
    </w:p>
    <w:p w14:paraId="021D89CE">
      <w:pPr>
        <w:pageBreakBefore w:val="0"/>
        <w:kinsoku/>
        <w:wordWrap/>
        <w:overflowPunct/>
        <w:topLinePunct w:val="0"/>
        <w:bidi w:val="0"/>
        <w:snapToGrid/>
        <w:spacing w:line="360" w:lineRule="auto"/>
        <w:ind w:firstLine="422"/>
        <w:textAlignment w:val="auto"/>
        <w:rPr>
          <w:rFonts w:eastAsia="宋体"/>
          <w:bCs/>
          <w:caps w:val="0"/>
          <w:smallCaps w:val="0"/>
          <w:color w:val="000000" w:themeColor="text1"/>
          <w:szCs w:val="21"/>
          <w14:textFill>
            <w14:solidFill>
              <w14:schemeClr w14:val="tx1"/>
            </w14:solidFill>
          </w14:textFill>
        </w:rPr>
      </w:pPr>
      <w:r>
        <w:rPr>
          <w:rFonts w:hint="eastAsia" w:ascii="Times New Roman" w:eastAsia="宋体"/>
          <w:caps w:val="0"/>
          <w:smallCaps w:val="0"/>
          <w:color w:val="000000" w:themeColor="text1"/>
          <w:lang w:val="en-US" w:eastAsia="zh-CN"/>
          <w14:textFill>
            <w14:solidFill>
              <w14:schemeClr w14:val="tx1"/>
            </w14:solidFill>
          </w14:textFill>
        </w:rPr>
        <w:t>采购订单完成</w:t>
      </w:r>
      <w:r>
        <w:rPr>
          <w:rFonts w:hint="eastAsia" w:eastAsia="宋体"/>
          <w:caps w:val="0"/>
          <w:smallCaps w:val="0"/>
          <w:color w:val="000000" w:themeColor="text1"/>
          <w:lang w:val="en-US" w:eastAsia="zh-CN"/>
          <w14:textFill>
            <w14:solidFill>
              <w14:schemeClr w14:val="tx1"/>
            </w14:solidFill>
          </w14:textFill>
        </w:rPr>
        <w:t>。</w:t>
      </w:r>
    </w:p>
    <w:p w14:paraId="3249A1B0">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操作步骤：</w:t>
      </w:r>
    </w:p>
    <w:p w14:paraId="6AD297E0">
      <w:pPr>
        <w:keepNext w:val="0"/>
        <w:keepLines w:val="0"/>
        <w:pageBreakBefore w:val="0"/>
        <w:widowControl w:val="0"/>
        <w:numPr>
          <w:ilvl w:val="0"/>
          <w:numId w:val="182"/>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eastAsia="zh-CN"/>
          <w14:textFill>
            <w14:solidFill>
              <w14:schemeClr w14:val="tx1"/>
            </w14:solidFill>
          </w14:textFill>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供应商工作台页面，</w:t>
      </w:r>
      <w:r>
        <w:rPr>
          <w:rFonts w:hint="eastAsia" w:cs="Times New Roman"/>
          <w:caps w:val="0"/>
          <w:smallCaps w:val="0"/>
          <w:color w:val="000000" w:themeColor="text1"/>
          <w:lang w:val="en-US" w:eastAsia="zh-CN"/>
          <w14:textFill>
            <w14:solidFill>
              <w14:schemeClr w14:val="tx1"/>
            </w14:solidFill>
          </w14:textFill>
        </w:rPr>
        <w:t>我的应用中，</w:t>
      </w:r>
      <w:r>
        <w:rPr>
          <w:rFonts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cs="Times New Roman"/>
          <w:caps w:val="0"/>
          <w:smallCaps w:val="0"/>
          <w:color w:val="000000" w:themeColor="text1"/>
          <w:lang w:val="en-US" w:eastAsia="zh-CN"/>
          <w14:textFill>
            <w14:solidFill>
              <w14:schemeClr w14:val="tx1"/>
            </w14:solidFill>
          </w14:textFill>
        </w:rPr>
        <w:t>订单开票</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菜单</w:t>
      </w:r>
      <w:r>
        <w:rPr>
          <w:rFonts w:ascii="Times New Roman" w:hAnsi="Times New Roman" w:eastAsia="宋体" w:cs="Times New Roman"/>
          <w:caps w:val="0"/>
          <w:smallCaps w:val="0"/>
          <w:color w:val="000000" w:themeColor="text1"/>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w:t>
      </w:r>
      <w:r>
        <w:rPr>
          <w:rFonts w:hint="eastAsia" w:cs="Times New Roman"/>
          <w:caps w:val="0"/>
          <w:smallCaps w:val="0"/>
          <w:color w:val="000000" w:themeColor="text1"/>
          <w:lang w:val="en-US" w:eastAsia="zh-CN"/>
          <w14:textFill>
            <w14:solidFill>
              <w14:schemeClr w14:val="tx1"/>
            </w14:solidFill>
          </w14:textFill>
        </w:rPr>
        <w:t>订单开票列表</w:t>
      </w:r>
      <w:r>
        <w:rPr>
          <w:rFonts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。如下图：</w:t>
      </w:r>
    </w:p>
    <w:p w14:paraId="6E426065">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caps w:val="0"/>
          <w:smallCaps w:val="0"/>
          <w:color w:val="000000" w:themeColor="text1"/>
          <w:lang w:eastAsia="zh-CN"/>
          <w14:textFill>
            <w14:solidFill>
              <w14:schemeClr w14:val="tx1"/>
            </w14:solidFill>
          </w14:textFill>
        </w:rPr>
      </w:pPr>
      <w:r>
        <w:drawing>
          <wp:inline distT="0" distB="0" distL="114300" distR="114300">
            <wp:extent cx="5057775" cy="2227580"/>
            <wp:effectExtent l="0" t="0" r="9525" b="1270"/>
            <wp:docPr id="639"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 name="图片 17"/>
                    <pic:cNvPicPr>
                      <a:picLocks noChangeAspect="1"/>
                    </pic:cNvPicPr>
                  </pic:nvPicPr>
                  <pic:blipFill>
                    <a:blip r:embed="rId258"/>
                    <a:stretch>
                      <a:fillRect/>
                    </a:stretch>
                  </pic:blipFill>
                  <pic:spPr>
                    <a:xfrm>
                      <a:off x="0" y="0"/>
                      <a:ext cx="5057775" cy="2227580"/>
                    </a:xfrm>
                    <a:prstGeom prst="rect">
                      <a:avLst/>
                    </a:prstGeom>
                    <a:noFill/>
                    <a:ln>
                      <a:noFill/>
                    </a:ln>
                  </pic:spPr>
                </pic:pic>
              </a:graphicData>
            </a:graphic>
          </wp:inline>
        </w:drawing>
      </w:r>
    </w:p>
    <w:p w14:paraId="6C0908F6">
      <w:pPr>
        <w:keepNext w:val="0"/>
        <w:keepLines w:val="0"/>
        <w:pageBreakBefore w:val="0"/>
        <w:widowControl w:val="0"/>
        <w:numPr>
          <w:ilvl w:val="0"/>
          <w:numId w:val="182"/>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eastAsia="zh-CN"/>
          <w14:textFill>
            <w14:solidFill>
              <w14:schemeClr w14:val="tx1"/>
            </w14:solidFill>
          </w14:textFill>
        </w:rPr>
      </w:pPr>
      <w:r>
        <w:rPr>
          <w:rFonts w:hint="eastAsia" w:cs="Times New Roman"/>
          <w:caps w:val="0"/>
          <w:smallCaps w:val="0"/>
          <w:color w:val="000000" w:themeColor="text1"/>
          <w:lang w:val="en-US" w:eastAsia="zh-CN"/>
          <w14:textFill>
            <w14:solidFill>
              <w14:schemeClr w14:val="tx1"/>
            </w14:solidFill>
          </w14:textFill>
        </w:rPr>
        <w:t>公司进入订单开票列表页面，可以点击“待开票”列表下，查看待开票的信息，如图。</w:t>
      </w:r>
    </w:p>
    <w:p w14:paraId="27FEA041">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pPr>
      <w:r>
        <w:drawing>
          <wp:inline distT="0" distB="0" distL="114300" distR="114300">
            <wp:extent cx="5057775" cy="1903095"/>
            <wp:effectExtent l="0" t="0" r="9525" b="1905"/>
            <wp:docPr id="642"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 name="图片 18"/>
                    <pic:cNvPicPr>
                      <a:picLocks noChangeAspect="1"/>
                    </pic:cNvPicPr>
                  </pic:nvPicPr>
                  <pic:blipFill>
                    <a:blip r:embed="rId259"/>
                    <a:stretch>
                      <a:fillRect/>
                    </a:stretch>
                  </pic:blipFill>
                  <pic:spPr>
                    <a:xfrm>
                      <a:off x="0" y="0"/>
                      <a:ext cx="5057775" cy="1903095"/>
                    </a:xfrm>
                    <a:prstGeom prst="rect">
                      <a:avLst/>
                    </a:prstGeom>
                    <a:noFill/>
                    <a:ln>
                      <a:noFill/>
                    </a:ln>
                  </pic:spPr>
                </pic:pic>
              </a:graphicData>
            </a:graphic>
          </wp:inline>
        </w:drawing>
      </w:r>
    </w:p>
    <w:p w14:paraId="75D1B095">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hint="eastAsia"/>
          <w:lang w:eastAsia="zh-CN"/>
        </w:rPr>
      </w:pPr>
      <w:r>
        <w:drawing>
          <wp:inline distT="0" distB="0" distL="114300" distR="114300">
            <wp:extent cx="5057775" cy="600075"/>
            <wp:effectExtent l="0" t="0" r="9525" b="9525"/>
            <wp:docPr id="644"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 name="图片 19"/>
                    <pic:cNvPicPr>
                      <a:picLocks noChangeAspect="1"/>
                    </pic:cNvPicPr>
                  </pic:nvPicPr>
                  <pic:blipFill>
                    <a:blip r:embed="rId260"/>
                    <a:stretch>
                      <a:fillRect/>
                    </a:stretch>
                  </pic:blipFill>
                  <pic:spPr>
                    <a:xfrm>
                      <a:off x="0" y="0"/>
                      <a:ext cx="5057775" cy="600075"/>
                    </a:xfrm>
                    <a:prstGeom prst="rect">
                      <a:avLst/>
                    </a:prstGeom>
                    <a:noFill/>
                    <a:ln>
                      <a:noFill/>
                    </a:ln>
                  </pic:spPr>
                </pic:pic>
              </a:graphicData>
            </a:graphic>
          </wp:inline>
        </w:drawing>
      </w:r>
    </w:p>
    <w:p w14:paraId="003E1386">
      <w:pPr>
        <w:keepNext w:val="0"/>
        <w:keepLines w:val="0"/>
        <w:pageBreakBefore w:val="0"/>
        <w:widowControl w:val="0"/>
        <w:numPr>
          <w:ilvl w:val="0"/>
          <w:numId w:val="182"/>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eastAsia="zh-CN"/>
          <w14:textFill>
            <w14:solidFill>
              <w14:schemeClr w14:val="tx1"/>
            </w14:solidFill>
          </w14:textFill>
        </w:rPr>
      </w:pPr>
      <w:r>
        <w:rPr>
          <w:rFonts w:hint="eastAsia" w:cs="Times New Roman"/>
          <w:caps w:val="0"/>
          <w:smallCaps w:val="0"/>
          <w:color w:val="000000" w:themeColor="text1"/>
          <w:lang w:val="en-US" w:eastAsia="zh-CN"/>
          <w14:textFill>
            <w14:solidFill>
              <w14:schemeClr w14:val="tx1"/>
            </w14:solidFill>
          </w14:textFill>
        </w:rPr>
        <w:t>供应商选择待开票数据，查看待开票信息数据，根据信息进行开票，如图。</w:t>
      </w:r>
    </w:p>
    <w:p w14:paraId="7A8E4E7E">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caps w:val="0"/>
          <w:smallCaps w:val="0"/>
          <w:color w:val="000000" w:themeColor="text1"/>
          <w:lang w:eastAsia="zh-CN"/>
          <w14:textFill>
            <w14:solidFill>
              <w14:schemeClr w14:val="tx1"/>
            </w14:solidFill>
          </w14:textFill>
        </w:rPr>
      </w:pPr>
      <w:r>
        <w:drawing>
          <wp:inline distT="0" distB="0" distL="114300" distR="114300">
            <wp:extent cx="5057775" cy="2642235"/>
            <wp:effectExtent l="0" t="0" r="0" b="0"/>
            <wp:docPr id="645"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 name="图片 20"/>
                    <pic:cNvPicPr>
                      <a:picLocks noChangeAspect="1"/>
                    </pic:cNvPicPr>
                  </pic:nvPicPr>
                  <pic:blipFill>
                    <a:blip r:embed="rId261"/>
                    <a:srcRect b="4978"/>
                    <a:stretch>
                      <a:fillRect/>
                    </a:stretch>
                  </pic:blipFill>
                  <pic:spPr>
                    <a:xfrm>
                      <a:off x="0" y="0"/>
                      <a:ext cx="5057775" cy="2642235"/>
                    </a:xfrm>
                    <a:prstGeom prst="rect">
                      <a:avLst/>
                    </a:prstGeom>
                    <a:noFill/>
                    <a:ln>
                      <a:noFill/>
                    </a:ln>
                  </pic:spPr>
                </pic:pic>
              </a:graphicData>
            </a:graphic>
          </wp:inline>
        </w:drawing>
      </w:r>
    </w:p>
    <w:p w14:paraId="7CDEB5B5">
      <w:pPr>
        <w:keepNext w:val="0"/>
        <w:keepLines w:val="0"/>
        <w:pageBreakBefore w:val="0"/>
        <w:widowControl w:val="0"/>
        <w:numPr>
          <w:ilvl w:val="0"/>
          <w:numId w:val="182"/>
        </w:numPr>
        <w:kinsoku/>
        <w:wordWrap/>
        <w:overflowPunct/>
        <w:topLinePunct w:val="0"/>
        <w:autoSpaceDE/>
        <w:autoSpaceDN/>
        <w:bidi w:val="0"/>
        <w:adjustRightInd/>
        <w:snapToGrid/>
        <w:spacing w:line="360" w:lineRule="auto"/>
        <w:ind w:left="0" w:leftChars="0" w:firstLine="315" w:firstLineChars="150"/>
        <w:textAlignment w:val="auto"/>
        <w:rPr>
          <w:rFonts w:hint="eastAsia" w:ascii="Times New Roman" w:hAnsi="Times New Roman" w:eastAsia="宋体" w:cs="Times New Roman"/>
          <w:caps w:val="0"/>
          <w:smallCaps w:val="0"/>
          <w:color w:val="000000" w:themeColor="text1"/>
          <w:lang w:eastAsia="zh-CN"/>
          <w14:textFill>
            <w14:solidFill>
              <w14:schemeClr w14:val="tx1"/>
            </w14:solidFill>
          </w14:textFill>
        </w:rPr>
      </w:pPr>
      <w:r>
        <w:rPr>
          <w:rFonts w:hint="eastAsia" w:cs="Times New Roman"/>
          <w:caps w:val="0"/>
          <w:smallCaps w:val="0"/>
          <w:color w:val="000000" w:themeColor="text1"/>
          <w:lang w:val="en-US" w:eastAsia="zh-CN"/>
          <w14:textFill>
            <w14:solidFill>
              <w14:schemeClr w14:val="tx1"/>
            </w14:solidFill>
          </w14:textFill>
        </w:rPr>
        <w:t>供应商开票完成后，可以点击“完成开票”，提交后，状态变为“已开票”，若存在疑问，供应商可以点击“退回”，退回给发起人。</w:t>
      </w:r>
    </w:p>
    <w:p w14:paraId="2119AC9D">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caps w:val="0"/>
          <w:smallCaps w:val="0"/>
          <w:color w:val="000000" w:themeColor="text1"/>
          <w:lang w:eastAsia="zh-CN"/>
          <w14:textFill>
            <w14:solidFill>
              <w14:schemeClr w14:val="tx1"/>
            </w14:solidFill>
          </w14:textFill>
        </w:rPr>
      </w:pPr>
    </w:p>
    <w:bookmarkEnd w:id="297"/>
    <w:bookmarkEnd w:id="298"/>
    <w:p w14:paraId="58CCCE0C">
      <w:pPr>
        <w:pStyle w:val="2"/>
        <w:pageBreakBefore w:val="0"/>
        <w:kinsoku/>
        <w:wordWrap/>
        <w:overflowPunct/>
        <w:topLinePunct w:val="0"/>
        <w:bidi w:val="0"/>
        <w:snapToGrid/>
        <w:spacing w:line="360" w:lineRule="auto"/>
        <w:textAlignment w:val="auto"/>
        <w:rPr>
          <w:rFonts w:hint="eastAsia" w:eastAsia="宋体"/>
          <w:caps w:val="0"/>
          <w:smallCaps w:val="0"/>
          <w:lang w:val="en-US" w:eastAsia="zh-CN"/>
        </w:rPr>
      </w:pPr>
      <w:bookmarkStart w:id="322" w:name="_Toc20187"/>
      <w:bookmarkStart w:id="323" w:name="_Toc6050"/>
      <w:bookmarkStart w:id="324" w:name="_Toc14891"/>
      <w:bookmarkStart w:id="325" w:name="_Toc6992"/>
      <w:bookmarkStart w:id="326" w:name="_Toc10910"/>
      <w:r>
        <w:rPr>
          <w:rFonts w:hint="eastAsia" w:eastAsia="宋体"/>
          <w:caps w:val="0"/>
          <w:smallCaps w:val="0"/>
          <w:lang w:val="en-US" w:eastAsia="zh-CN"/>
        </w:rPr>
        <w:t>消息提醒</w:t>
      </w:r>
      <w:bookmarkEnd w:id="322"/>
      <w:bookmarkEnd w:id="323"/>
      <w:bookmarkEnd w:id="324"/>
      <w:bookmarkEnd w:id="325"/>
      <w:bookmarkEnd w:id="326"/>
    </w:p>
    <w:p w14:paraId="0EB945A9">
      <w:pPr>
        <w:pStyle w:val="3"/>
        <w:pageBreakBefore w:val="0"/>
        <w:kinsoku/>
        <w:wordWrap/>
        <w:overflowPunct/>
        <w:topLinePunct w:val="0"/>
        <w:bidi w:val="0"/>
        <w:snapToGrid/>
        <w:spacing w:line="360" w:lineRule="auto"/>
        <w:textAlignment w:val="auto"/>
        <w:rPr>
          <w:rFonts w:eastAsia="宋体"/>
          <w:caps w:val="0"/>
          <w:smallCaps w:val="0"/>
          <w:lang w:val="en-US" w:eastAsia="zh-CN"/>
        </w:rPr>
      </w:pPr>
      <w:bookmarkStart w:id="327" w:name="_Toc3129"/>
      <w:bookmarkStart w:id="328" w:name="_Toc28999"/>
      <w:bookmarkStart w:id="329" w:name="_Toc2032"/>
      <w:bookmarkStart w:id="330" w:name="_Toc11480"/>
      <w:bookmarkStart w:id="331" w:name="_Toc8152"/>
      <w:bookmarkStart w:id="332" w:name="_Toc15740"/>
      <w:bookmarkStart w:id="333" w:name="_Toc24449"/>
      <w:bookmarkStart w:id="334" w:name="_Toc3683"/>
      <w:bookmarkStart w:id="335" w:name="_Toc9609"/>
      <w:r>
        <w:rPr>
          <w:rFonts w:hint="eastAsia"/>
          <w:caps w:val="0"/>
          <w:smallCaps w:val="0"/>
          <w:lang w:val="en-US" w:eastAsia="zh-CN"/>
        </w:rPr>
        <w:t>消息</w:t>
      </w:r>
      <w:r>
        <w:rPr>
          <w:rFonts w:hint="eastAsia" w:eastAsia="宋体"/>
          <w:caps w:val="0"/>
          <w:smallCaps w:val="0"/>
          <w:lang w:val="en-US" w:eastAsia="zh-CN"/>
        </w:rPr>
        <w:t>提醒</w:t>
      </w:r>
      <w:bookmarkEnd w:id="327"/>
      <w:bookmarkEnd w:id="328"/>
      <w:bookmarkEnd w:id="329"/>
      <w:bookmarkEnd w:id="330"/>
      <w:bookmarkEnd w:id="331"/>
    </w:p>
    <w:p w14:paraId="56B62EBD">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功能</w:t>
      </w:r>
      <w:r>
        <w:rPr>
          <w:rFonts w:hint="eastAsia"/>
          <w:b/>
          <w:bCs/>
          <w:caps w:val="0"/>
          <w:smallCaps w:val="0"/>
          <w:color w:val="000000" w:themeColor="text1"/>
          <w:lang w:val="en-US" w:eastAsia="zh-CN"/>
          <w14:textFill>
            <w14:solidFill>
              <w14:schemeClr w14:val="tx1"/>
            </w14:solidFill>
          </w14:textFill>
        </w:rPr>
        <w:t>介绍</w:t>
      </w:r>
      <w:r>
        <w:rPr>
          <w:rFonts w:eastAsia="宋体"/>
          <w:b/>
          <w:bCs/>
          <w:caps w:val="0"/>
          <w:smallCaps w:val="0"/>
          <w:color w:val="000000" w:themeColor="text1"/>
          <w14:textFill>
            <w14:solidFill>
              <w14:schemeClr w14:val="tx1"/>
            </w14:solidFill>
          </w14:textFill>
        </w:rPr>
        <w:t>：</w:t>
      </w:r>
    </w:p>
    <w:p w14:paraId="12D5F6F3">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hint="eastAsia" w:eastAsia="宋体"/>
          <w:caps w:val="0"/>
          <w:smallCaps w:val="0"/>
          <w:color w:val="000000" w:themeColor="text1"/>
          <w:lang w:val="en-US" w:eastAsia="zh-CN"/>
          <w14:textFill>
            <w14:solidFill>
              <w14:schemeClr w14:val="tx1"/>
            </w14:solidFill>
          </w14:textFill>
        </w:rPr>
        <w:t>查看</w:t>
      </w:r>
      <w:r>
        <w:rPr>
          <w:rFonts w:hint="eastAsia"/>
          <w:caps w:val="0"/>
          <w:smallCaps w:val="0"/>
          <w:color w:val="000000" w:themeColor="text1"/>
          <w:lang w:val="en-US" w:eastAsia="zh-CN"/>
          <w14:textFill>
            <w14:solidFill>
              <w14:schemeClr w14:val="tx1"/>
            </w14:solidFill>
          </w14:textFill>
        </w:rPr>
        <w:t>消息</w:t>
      </w:r>
      <w:r>
        <w:rPr>
          <w:rFonts w:hint="eastAsia" w:eastAsia="宋体"/>
          <w:caps w:val="0"/>
          <w:smallCaps w:val="0"/>
          <w:color w:val="000000" w:themeColor="text1"/>
          <w:lang w:val="en-US" w:eastAsia="zh-CN"/>
          <w14:textFill>
            <w14:solidFill>
              <w14:schemeClr w14:val="tx1"/>
            </w14:solidFill>
          </w14:textFill>
        </w:rPr>
        <w:t>提醒。</w:t>
      </w:r>
    </w:p>
    <w:p w14:paraId="241E87A0">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前置条件：</w:t>
      </w:r>
    </w:p>
    <w:p w14:paraId="131DE27E">
      <w:pPr>
        <w:pageBreakBefore w:val="0"/>
        <w:kinsoku/>
        <w:wordWrap/>
        <w:overflowPunct/>
        <w:topLinePunct w:val="0"/>
        <w:bidi w:val="0"/>
        <w:snapToGrid/>
        <w:spacing w:line="360" w:lineRule="auto"/>
        <w:ind w:firstLine="422"/>
        <w:textAlignment w:val="auto"/>
        <w:rPr>
          <w:rFonts w:eastAsia="宋体"/>
          <w:bCs/>
          <w:caps w:val="0"/>
          <w:smallCaps w:val="0"/>
          <w:color w:val="000000" w:themeColor="text1"/>
          <w:szCs w:val="21"/>
          <w14:textFill>
            <w14:solidFill>
              <w14:schemeClr w14:val="tx1"/>
            </w14:solidFill>
          </w14:textFill>
        </w:rPr>
      </w:pPr>
      <w:r>
        <w:rPr>
          <w:rFonts w:hint="eastAsia"/>
          <w:caps w:val="0"/>
          <w:smallCaps w:val="0"/>
          <w:color w:val="000000" w:themeColor="text1"/>
          <w:lang w:val="en-US" w:eastAsia="zh-CN"/>
          <w14:textFill>
            <w14:solidFill>
              <w14:schemeClr w14:val="tx1"/>
            </w14:solidFill>
          </w14:textFill>
        </w:rPr>
        <w:t>业务系统各种消息提醒查看</w:t>
      </w:r>
      <w:r>
        <w:rPr>
          <w:rFonts w:hint="eastAsia" w:eastAsia="宋体"/>
          <w:caps w:val="0"/>
          <w:smallCaps w:val="0"/>
          <w:color w:val="000000" w:themeColor="text1"/>
          <w:lang w:val="en-US" w:eastAsia="zh-CN"/>
          <w14:textFill>
            <w14:solidFill>
              <w14:schemeClr w14:val="tx1"/>
            </w14:solidFill>
          </w14:textFill>
        </w:rPr>
        <w:t>。</w:t>
      </w:r>
    </w:p>
    <w:p w14:paraId="18A623BE">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操作步骤：</w:t>
      </w:r>
    </w:p>
    <w:p w14:paraId="45F3AC72">
      <w:pPr>
        <w:keepNext w:val="0"/>
        <w:keepLines w:val="0"/>
        <w:pageBreakBefore w:val="0"/>
        <w:widowControl w:val="0"/>
        <w:numPr>
          <w:ilvl w:val="0"/>
          <w:numId w:val="183"/>
        </w:numPr>
        <w:kinsoku/>
        <w:wordWrap/>
        <w:overflowPunct/>
        <w:topLinePunct w:val="0"/>
        <w:autoSpaceDE/>
        <w:autoSpaceDN/>
        <w:bidi w:val="0"/>
        <w:adjustRightInd/>
        <w:snapToGrid/>
        <w:spacing w:line="360" w:lineRule="auto"/>
        <w:ind w:left="0" w:leftChars="0" w:firstLine="315" w:firstLineChars="150"/>
        <w:textAlignment w:val="auto"/>
        <w:rPr>
          <w:rFonts w:hint="eastAsia" w:eastAsia="宋体"/>
          <w:caps w:val="0"/>
          <w:smallCaps w:val="0"/>
          <w:color w:val="000000" w:themeColor="text1"/>
          <w:lang w:val="en-US" w:eastAsia="zh-CN"/>
          <w14:textFill>
            <w14:solidFill>
              <w14:schemeClr w14:val="tx1"/>
            </w14:solidFill>
          </w14:textFill>
        </w:rPr>
      </w:pPr>
      <w:r>
        <w:rPr>
          <w:rFonts w:hint="eastAsia" w:eastAsia="宋体"/>
          <w:caps w:val="0"/>
          <w:smallCaps w:val="0"/>
          <w:color w:val="000000" w:themeColor="text1"/>
          <w:lang w:val="en-US" w:eastAsia="zh-CN"/>
          <w14:textFill>
            <w14:solidFill>
              <w14:schemeClr w14:val="tx1"/>
            </w14:solidFill>
          </w14:textFill>
        </w:rPr>
        <w:t>点击右上角“</w:t>
      </w:r>
      <w:r>
        <w:drawing>
          <wp:inline distT="0" distB="0" distL="114300" distR="114300">
            <wp:extent cx="231140" cy="211455"/>
            <wp:effectExtent l="0" t="0" r="16510" b="17145"/>
            <wp:docPr id="43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 name="图片 7"/>
                    <pic:cNvPicPr>
                      <a:picLocks noChangeAspect="1"/>
                    </pic:cNvPicPr>
                  </pic:nvPicPr>
                  <pic:blipFill>
                    <a:blip r:embed="rId262"/>
                    <a:stretch>
                      <a:fillRect/>
                    </a:stretch>
                  </pic:blipFill>
                  <pic:spPr>
                    <a:xfrm>
                      <a:off x="0" y="0"/>
                      <a:ext cx="231140" cy="211455"/>
                    </a:xfrm>
                    <a:prstGeom prst="rect">
                      <a:avLst/>
                    </a:prstGeom>
                    <a:noFill/>
                    <a:ln>
                      <a:noFill/>
                    </a:ln>
                  </pic:spPr>
                </pic:pic>
              </a:graphicData>
            </a:graphic>
          </wp:inline>
        </w:drawing>
      </w:r>
      <w:r>
        <w:rPr>
          <w:rFonts w:hint="eastAsia" w:eastAsia="宋体"/>
          <w:caps w:val="0"/>
          <w:smallCaps w:val="0"/>
          <w:color w:val="000000" w:themeColor="text1"/>
          <w:lang w:val="en-US" w:eastAsia="zh-CN"/>
          <w14:textFill>
            <w14:solidFill>
              <w14:schemeClr w14:val="tx1"/>
            </w14:solidFill>
          </w14:textFill>
        </w:rPr>
        <w:t>”图标，打开消息提醒页面。点击“</w:t>
      </w:r>
      <w:r>
        <w:rPr>
          <w:rFonts w:hint="eastAsia"/>
          <w:caps w:val="0"/>
          <w:smallCaps w:val="0"/>
          <w:color w:val="000000" w:themeColor="text1"/>
          <w:lang w:val="en-US" w:eastAsia="zh-CN"/>
          <w14:textFill>
            <w14:solidFill>
              <w14:schemeClr w14:val="tx1"/>
            </w14:solidFill>
          </w14:textFill>
        </w:rPr>
        <w:t>消息</w:t>
      </w:r>
      <w:r>
        <w:rPr>
          <w:rFonts w:hint="eastAsia" w:eastAsia="宋体"/>
          <w:caps w:val="0"/>
          <w:smallCaps w:val="0"/>
          <w:color w:val="000000" w:themeColor="text1"/>
          <w:lang w:val="en-US" w:eastAsia="zh-CN"/>
          <w14:textFill>
            <w14:solidFill>
              <w14:schemeClr w14:val="tx1"/>
            </w14:solidFill>
          </w14:textFill>
        </w:rPr>
        <w:t>提醒”</w:t>
      </w:r>
      <w:r>
        <w:rPr>
          <w:rFonts w:hint="eastAsia"/>
          <w:caps w:val="0"/>
          <w:smallCaps w:val="0"/>
          <w:color w:val="000000" w:themeColor="text1"/>
          <w:lang w:val="en-US" w:eastAsia="zh-CN"/>
          <w14:textFill>
            <w14:solidFill>
              <w14:schemeClr w14:val="tx1"/>
            </w14:solidFill>
          </w14:textFill>
        </w:rPr>
        <w:t>菜单</w:t>
      </w:r>
      <w:r>
        <w:rPr>
          <w:rFonts w:hint="eastAsia" w:eastAsia="宋体"/>
          <w:caps w:val="0"/>
          <w:smallCaps w:val="0"/>
          <w:color w:val="000000" w:themeColor="text1"/>
          <w:lang w:val="en-US" w:eastAsia="zh-CN"/>
          <w14:textFill>
            <w14:solidFill>
              <w14:schemeClr w14:val="tx1"/>
            </w14:solidFill>
          </w14:textFill>
        </w:rPr>
        <w:t>，可以查看</w:t>
      </w:r>
      <w:r>
        <w:rPr>
          <w:rFonts w:hint="eastAsia"/>
          <w:caps w:val="0"/>
          <w:smallCaps w:val="0"/>
          <w:color w:val="000000" w:themeColor="text1"/>
          <w:lang w:val="en-US" w:eastAsia="zh-CN"/>
          <w14:textFill>
            <w14:solidFill>
              <w14:schemeClr w14:val="tx1"/>
            </w14:solidFill>
          </w14:textFill>
        </w:rPr>
        <w:t>所有的消息</w:t>
      </w:r>
      <w:r>
        <w:rPr>
          <w:rFonts w:hint="eastAsia" w:eastAsia="宋体"/>
          <w:caps w:val="0"/>
          <w:smallCaps w:val="0"/>
          <w:color w:val="000000" w:themeColor="text1"/>
          <w:lang w:val="en-US" w:eastAsia="zh-CN"/>
          <w14:textFill>
            <w14:solidFill>
              <w14:schemeClr w14:val="tx1"/>
            </w14:solidFill>
          </w14:textFill>
        </w:rPr>
        <w:t>提醒。如下图：</w:t>
      </w:r>
    </w:p>
    <w:p w14:paraId="3B4AA79B">
      <w:pPr>
        <w:pageBreakBefore w:val="0"/>
        <w:kinsoku/>
        <w:wordWrap/>
        <w:overflowPunct/>
        <w:topLinePunct w:val="0"/>
        <w:bidi w:val="0"/>
        <w:snapToGrid/>
        <w:spacing w:line="360" w:lineRule="auto"/>
        <w:ind w:left="0" w:leftChars="0" w:firstLine="0" w:firstLineChars="0"/>
        <w:jc w:val="center"/>
        <w:textAlignment w:val="auto"/>
        <w:rPr>
          <w:rFonts w:eastAsia="宋体"/>
          <w:caps w:val="0"/>
          <w:smallCaps w:val="0"/>
        </w:rPr>
      </w:pPr>
      <w:r>
        <w:drawing>
          <wp:inline distT="0" distB="0" distL="114300" distR="114300">
            <wp:extent cx="5057775" cy="3189605"/>
            <wp:effectExtent l="0" t="0" r="9525" b="10795"/>
            <wp:docPr id="439"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 name="图片 12"/>
                    <pic:cNvPicPr>
                      <a:picLocks noChangeAspect="1"/>
                    </pic:cNvPicPr>
                  </pic:nvPicPr>
                  <pic:blipFill>
                    <a:blip r:embed="rId263"/>
                    <a:stretch>
                      <a:fillRect/>
                    </a:stretch>
                  </pic:blipFill>
                  <pic:spPr>
                    <a:xfrm>
                      <a:off x="0" y="0"/>
                      <a:ext cx="5057775" cy="3189605"/>
                    </a:xfrm>
                    <a:prstGeom prst="rect">
                      <a:avLst/>
                    </a:prstGeom>
                    <a:noFill/>
                    <a:ln>
                      <a:noFill/>
                    </a:ln>
                  </pic:spPr>
                </pic:pic>
              </a:graphicData>
            </a:graphic>
          </wp:inline>
        </w:drawing>
      </w:r>
    </w:p>
    <w:p w14:paraId="4ADAB2EB">
      <w:pPr>
        <w:keepNext w:val="0"/>
        <w:keepLines w:val="0"/>
        <w:pageBreakBefore w:val="0"/>
        <w:widowControl w:val="0"/>
        <w:numPr>
          <w:ilvl w:val="0"/>
          <w:numId w:val="183"/>
        </w:numPr>
        <w:kinsoku/>
        <w:wordWrap/>
        <w:overflowPunct/>
        <w:topLinePunct w:val="0"/>
        <w:autoSpaceDE/>
        <w:autoSpaceDN/>
        <w:bidi w:val="0"/>
        <w:adjustRightInd/>
        <w:snapToGrid/>
        <w:spacing w:line="360" w:lineRule="auto"/>
        <w:ind w:left="0" w:leftChars="0" w:firstLine="315" w:firstLineChars="150"/>
        <w:textAlignment w:val="auto"/>
        <w:rPr>
          <w:rFonts w:hint="eastAsia" w:eastAsia="宋体"/>
          <w:caps w:val="0"/>
          <w:smallCaps w:val="0"/>
          <w:color w:val="000000" w:themeColor="text1"/>
          <w:lang w:val="en-US" w:eastAsia="zh-CN"/>
          <w14:textFill>
            <w14:solidFill>
              <w14:schemeClr w14:val="tx1"/>
            </w14:solidFill>
          </w14:textFill>
        </w:rPr>
      </w:pPr>
      <w:r>
        <w:rPr>
          <w:rFonts w:hint="eastAsia" w:eastAsia="宋体"/>
          <w:caps w:val="0"/>
          <w:smallCaps w:val="0"/>
          <w:color w:val="000000" w:themeColor="text1"/>
          <w:lang w:val="en-US" w:eastAsia="zh-CN"/>
          <w14:textFill>
            <w14:solidFill>
              <w14:schemeClr w14:val="tx1"/>
            </w14:solidFill>
          </w14:textFill>
        </w:rPr>
        <w:t>点击</w:t>
      </w:r>
      <w:r>
        <w:rPr>
          <w:rFonts w:hint="eastAsia"/>
          <w:caps w:val="0"/>
          <w:smallCaps w:val="0"/>
          <w:color w:val="000000" w:themeColor="text1"/>
          <w:lang w:val="en-US" w:eastAsia="zh-CN"/>
          <w14:textFill>
            <w14:solidFill>
              <w14:schemeClr w14:val="tx1"/>
            </w14:solidFill>
          </w14:textFill>
        </w:rPr>
        <w:t>消息</w:t>
      </w:r>
      <w:r>
        <w:rPr>
          <w:rFonts w:hint="eastAsia" w:eastAsia="宋体"/>
          <w:caps w:val="0"/>
          <w:smallCaps w:val="0"/>
          <w:color w:val="000000" w:themeColor="text1"/>
          <w:lang w:val="en-US" w:eastAsia="zh-CN"/>
          <w14:textFill>
            <w14:solidFill>
              <w14:schemeClr w14:val="tx1"/>
            </w14:solidFill>
          </w14:textFill>
        </w:rPr>
        <w:t>提醒的标题，进入最新消息页面，可以查看</w:t>
      </w:r>
      <w:r>
        <w:rPr>
          <w:rFonts w:hint="eastAsia"/>
          <w:caps w:val="0"/>
          <w:smallCaps w:val="0"/>
          <w:color w:val="000000" w:themeColor="text1"/>
          <w:lang w:val="en-US" w:eastAsia="zh-CN"/>
          <w14:textFill>
            <w14:solidFill>
              <w14:schemeClr w14:val="tx1"/>
            </w14:solidFill>
          </w14:textFill>
        </w:rPr>
        <w:t>消息</w:t>
      </w:r>
      <w:r>
        <w:rPr>
          <w:rFonts w:hint="eastAsia" w:eastAsia="宋体"/>
          <w:caps w:val="0"/>
          <w:smallCaps w:val="0"/>
          <w:color w:val="000000" w:themeColor="text1"/>
          <w:lang w:val="en-US" w:eastAsia="zh-CN"/>
          <w14:textFill>
            <w14:solidFill>
              <w14:schemeClr w14:val="tx1"/>
            </w14:solidFill>
          </w14:textFill>
        </w:rPr>
        <w:t>内容。如下图：</w:t>
      </w:r>
    </w:p>
    <w:p w14:paraId="1A52EB31">
      <w:pPr>
        <w:pageBreakBefore w:val="0"/>
        <w:kinsoku/>
        <w:wordWrap/>
        <w:overflowPunct/>
        <w:topLinePunct w:val="0"/>
        <w:bidi w:val="0"/>
        <w:snapToGrid/>
        <w:spacing w:line="360" w:lineRule="auto"/>
        <w:ind w:left="0" w:leftChars="0" w:firstLine="0" w:firstLineChars="0"/>
        <w:jc w:val="center"/>
        <w:textAlignment w:val="auto"/>
        <w:rPr>
          <w:rFonts w:eastAsia="宋体"/>
          <w:caps w:val="0"/>
          <w:smallCaps w:val="0"/>
        </w:rPr>
      </w:pPr>
      <w:r>
        <w:drawing>
          <wp:inline distT="0" distB="0" distL="114300" distR="114300">
            <wp:extent cx="5057775" cy="3216910"/>
            <wp:effectExtent l="0" t="0" r="9525" b="2540"/>
            <wp:docPr id="44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 name="图片 13"/>
                    <pic:cNvPicPr>
                      <a:picLocks noChangeAspect="1"/>
                    </pic:cNvPicPr>
                  </pic:nvPicPr>
                  <pic:blipFill>
                    <a:blip r:embed="rId264"/>
                    <a:stretch>
                      <a:fillRect/>
                    </a:stretch>
                  </pic:blipFill>
                  <pic:spPr>
                    <a:xfrm>
                      <a:off x="0" y="0"/>
                      <a:ext cx="5057775" cy="3216910"/>
                    </a:xfrm>
                    <a:prstGeom prst="rect">
                      <a:avLst/>
                    </a:prstGeom>
                    <a:noFill/>
                    <a:ln>
                      <a:noFill/>
                    </a:ln>
                  </pic:spPr>
                </pic:pic>
              </a:graphicData>
            </a:graphic>
          </wp:inline>
        </w:drawing>
      </w:r>
    </w:p>
    <w:p w14:paraId="2750E1BC">
      <w:pPr>
        <w:pageBreakBefore w:val="0"/>
        <w:kinsoku/>
        <w:wordWrap/>
        <w:overflowPunct/>
        <w:topLinePunct w:val="0"/>
        <w:bidi w:val="0"/>
        <w:snapToGrid/>
        <w:spacing w:line="360" w:lineRule="auto"/>
        <w:ind w:left="0" w:leftChars="0" w:firstLine="0" w:firstLineChars="0"/>
        <w:jc w:val="center"/>
        <w:textAlignment w:val="auto"/>
        <w:rPr>
          <w:rFonts w:eastAsia="宋体"/>
          <w:caps w:val="0"/>
          <w:smallCaps w:val="0"/>
        </w:rPr>
      </w:pPr>
      <w:r>
        <w:drawing>
          <wp:inline distT="0" distB="0" distL="114300" distR="114300">
            <wp:extent cx="5057775" cy="1022985"/>
            <wp:effectExtent l="0" t="0" r="9525" b="5715"/>
            <wp:docPr id="447"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 name="图片 14"/>
                    <pic:cNvPicPr>
                      <a:picLocks noChangeAspect="1"/>
                    </pic:cNvPicPr>
                  </pic:nvPicPr>
                  <pic:blipFill>
                    <a:blip r:embed="rId265"/>
                    <a:stretch>
                      <a:fillRect/>
                    </a:stretch>
                  </pic:blipFill>
                  <pic:spPr>
                    <a:xfrm>
                      <a:off x="0" y="0"/>
                      <a:ext cx="5057775" cy="1022985"/>
                    </a:xfrm>
                    <a:prstGeom prst="rect">
                      <a:avLst/>
                    </a:prstGeom>
                    <a:noFill/>
                    <a:ln>
                      <a:noFill/>
                    </a:ln>
                  </pic:spPr>
                </pic:pic>
              </a:graphicData>
            </a:graphic>
          </wp:inline>
        </w:drawing>
      </w:r>
    </w:p>
    <w:p w14:paraId="048F0C15">
      <w:pPr>
        <w:pageBreakBefore w:val="0"/>
        <w:numPr>
          <w:ilvl w:val="0"/>
          <w:numId w:val="0"/>
        </w:numPr>
        <w:kinsoku/>
        <w:wordWrap/>
        <w:overflowPunct/>
        <w:topLinePunct w:val="0"/>
        <w:bidi w:val="0"/>
        <w:snapToGrid/>
        <w:spacing w:line="360" w:lineRule="auto"/>
        <w:ind w:firstLine="420" w:firstLineChars="200"/>
        <w:textAlignment w:val="auto"/>
        <w:rPr>
          <w:rFonts w:hint="eastAsia" w:eastAsia="宋体"/>
          <w:caps w:val="0"/>
          <w:smallCaps w:val="0"/>
          <w:color w:val="000000" w:themeColor="text1"/>
          <w:lang w:val="en-US" w:eastAsia="zh-CN"/>
          <w14:textFill>
            <w14:solidFill>
              <w14:schemeClr w14:val="tx1"/>
            </w14:solidFill>
          </w14:textFill>
        </w:rPr>
      </w:pPr>
      <w:r>
        <w:rPr>
          <w:rFonts w:hint="eastAsia" w:eastAsia="宋体"/>
          <w:caps w:val="0"/>
          <w:smallCaps w:val="0"/>
          <w:color w:val="000000" w:themeColor="text1"/>
          <w:lang w:val="en-US" w:eastAsia="zh-CN"/>
          <w14:textFill>
            <w14:solidFill>
              <w14:schemeClr w14:val="tx1"/>
            </w14:solidFill>
          </w14:textFill>
        </w:rPr>
        <w:t>注：</w:t>
      </w:r>
      <w:r>
        <w:rPr>
          <w:rFonts w:hint="eastAsia"/>
          <w:caps w:val="0"/>
          <w:smallCaps w:val="0"/>
          <w:color w:val="000000" w:themeColor="text1"/>
          <w:lang w:val="en-US" w:eastAsia="zh-CN"/>
          <w14:textFill>
            <w14:solidFill>
              <w14:schemeClr w14:val="tx1"/>
            </w14:solidFill>
          </w14:textFill>
        </w:rPr>
        <w:t>消息</w:t>
      </w:r>
      <w:r>
        <w:rPr>
          <w:rFonts w:hint="eastAsia" w:eastAsia="宋体"/>
          <w:caps w:val="0"/>
          <w:smallCaps w:val="0"/>
          <w:color w:val="000000" w:themeColor="text1"/>
          <w:lang w:val="en-US" w:eastAsia="zh-CN"/>
          <w14:textFill>
            <w14:solidFill>
              <w14:schemeClr w14:val="tx1"/>
            </w14:solidFill>
          </w14:textFill>
        </w:rPr>
        <w:t>提醒点开查看后，</w:t>
      </w:r>
      <w:r>
        <w:rPr>
          <w:rFonts w:hint="eastAsia"/>
          <w:caps w:val="0"/>
          <w:smallCaps w:val="0"/>
          <w:color w:val="000000" w:themeColor="text1"/>
          <w:lang w:val="en-US" w:eastAsia="zh-CN"/>
          <w14:textFill>
            <w14:solidFill>
              <w14:schemeClr w14:val="tx1"/>
            </w14:solidFill>
          </w14:textFill>
        </w:rPr>
        <w:t>未读</w:t>
      </w:r>
      <w:r>
        <w:rPr>
          <w:rFonts w:hint="eastAsia" w:eastAsia="宋体"/>
          <w:caps w:val="0"/>
          <w:smallCaps w:val="0"/>
          <w:color w:val="000000" w:themeColor="text1"/>
          <w:lang w:val="en-US" w:eastAsia="zh-CN"/>
          <w14:textFill>
            <w14:solidFill>
              <w14:schemeClr w14:val="tx1"/>
            </w14:solidFill>
          </w14:textFill>
        </w:rPr>
        <w:t>提醒</w:t>
      </w:r>
      <w:r>
        <w:rPr>
          <w:rFonts w:hint="eastAsia"/>
          <w:caps w:val="0"/>
          <w:smallCaps w:val="0"/>
          <w:color w:val="000000" w:themeColor="text1"/>
          <w:lang w:val="en-US" w:eastAsia="zh-CN"/>
          <w14:textFill>
            <w14:solidFill>
              <w14:schemeClr w14:val="tx1"/>
            </w14:solidFill>
          </w14:textFill>
        </w:rPr>
        <w:t>列表</w:t>
      </w:r>
      <w:r>
        <w:rPr>
          <w:rFonts w:hint="eastAsia" w:eastAsia="宋体"/>
          <w:caps w:val="0"/>
          <w:smallCaps w:val="0"/>
          <w:color w:val="000000" w:themeColor="text1"/>
          <w:lang w:val="en-US" w:eastAsia="zh-CN"/>
          <w14:textFill>
            <w14:solidFill>
              <w14:schemeClr w14:val="tx1"/>
            </w14:solidFill>
          </w14:textFill>
        </w:rPr>
        <w:t>中不再显示该条记录。</w:t>
      </w:r>
    </w:p>
    <w:p w14:paraId="156EB24D">
      <w:pPr>
        <w:keepNext w:val="0"/>
        <w:keepLines w:val="0"/>
        <w:pageBreakBefore w:val="0"/>
        <w:widowControl w:val="0"/>
        <w:numPr>
          <w:ilvl w:val="0"/>
          <w:numId w:val="183"/>
        </w:numPr>
        <w:kinsoku/>
        <w:wordWrap/>
        <w:overflowPunct/>
        <w:topLinePunct w:val="0"/>
        <w:autoSpaceDE/>
        <w:autoSpaceDN/>
        <w:bidi w:val="0"/>
        <w:adjustRightInd/>
        <w:snapToGrid/>
        <w:spacing w:line="360" w:lineRule="auto"/>
        <w:ind w:left="0" w:leftChars="0" w:firstLine="315" w:firstLineChars="150"/>
        <w:textAlignment w:val="auto"/>
        <w:rPr>
          <w:rFonts w:hint="default" w:eastAsia="宋体"/>
          <w:caps w:val="0"/>
          <w:smallCaps w:val="0"/>
          <w:color w:val="000000" w:themeColor="text1"/>
          <w:lang w:val="en-US" w:eastAsia="zh-CN"/>
          <w14:textFill>
            <w14:solidFill>
              <w14:schemeClr w14:val="tx1"/>
            </w14:solidFill>
          </w14:textFill>
        </w:rPr>
      </w:pPr>
      <w:r>
        <w:rPr>
          <w:rFonts w:hint="eastAsia" w:eastAsia="宋体"/>
          <w:caps w:val="0"/>
          <w:smallCaps w:val="0"/>
          <w:color w:val="000000" w:themeColor="text1"/>
          <w:lang w:val="en-US" w:eastAsia="zh-CN"/>
          <w14:textFill>
            <w14:solidFill>
              <w14:schemeClr w14:val="tx1"/>
            </w14:solidFill>
          </w14:textFill>
        </w:rPr>
        <w:t>消息提醒页面上，</w:t>
      </w:r>
      <w:r>
        <w:rPr>
          <w:rFonts w:hint="eastAsia" w:ascii="Times New Roman" w:eastAsia="宋体"/>
          <w:caps w:val="0"/>
          <w:smallCaps w:val="0"/>
          <w:color w:val="000000" w:themeColor="text1"/>
          <w:lang w:val="en-US" w:eastAsia="zh-CN"/>
          <w14:textFill>
            <w14:solidFill>
              <w14:schemeClr w14:val="tx1"/>
            </w14:solidFill>
          </w14:textFill>
        </w:rPr>
        <w:t>鼠标移动到</w:t>
      </w:r>
      <w:r>
        <w:rPr>
          <w:rFonts w:hint="eastAsia" w:eastAsia="宋体"/>
          <w:caps w:val="0"/>
          <w:smallCaps w:val="0"/>
          <w:color w:val="000000" w:themeColor="text1"/>
          <w:lang w:val="en-US" w:eastAsia="zh-CN"/>
          <w14:textFill>
            <w14:solidFill>
              <w14:schemeClr w14:val="tx1"/>
            </w14:solidFill>
          </w14:textFill>
        </w:rPr>
        <w:t>开标提醒后的“</w:t>
      </w:r>
      <w:r>
        <w:drawing>
          <wp:inline distT="0" distB="0" distL="114300" distR="114300">
            <wp:extent cx="285750" cy="200025"/>
            <wp:effectExtent l="0" t="0" r="0" b="9525"/>
            <wp:docPr id="448"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图片 11"/>
                    <pic:cNvPicPr>
                      <a:picLocks noChangeAspect="1"/>
                    </pic:cNvPicPr>
                  </pic:nvPicPr>
                  <pic:blipFill>
                    <a:blip r:embed="rId266"/>
                    <a:stretch>
                      <a:fillRect/>
                    </a:stretch>
                  </pic:blipFill>
                  <pic:spPr>
                    <a:xfrm>
                      <a:off x="0" y="0"/>
                      <a:ext cx="285750" cy="200025"/>
                    </a:xfrm>
                    <a:prstGeom prst="rect">
                      <a:avLst/>
                    </a:prstGeom>
                    <a:noFill/>
                    <a:ln>
                      <a:noFill/>
                    </a:ln>
                  </pic:spPr>
                </pic:pic>
              </a:graphicData>
            </a:graphic>
          </wp:inline>
        </w:drawing>
      </w:r>
      <w:r>
        <w:rPr>
          <w:rFonts w:hint="eastAsia" w:eastAsia="宋体"/>
          <w:caps w:val="0"/>
          <w:smallCaps w:val="0"/>
          <w:color w:val="000000" w:themeColor="text1"/>
          <w:lang w:val="en-US" w:eastAsia="zh-CN"/>
          <w14:textFill>
            <w14:solidFill>
              <w14:schemeClr w14:val="tx1"/>
            </w14:solidFill>
          </w14:textFill>
        </w:rPr>
        <w:t>”按钮</w:t>
      </w:r>
      <w:r>
        <w:rPr>
          <w:rFonts w:hint="eastAsia" w:ascii="Times New Roman" w:eastAsia="宋体"/>
          <w:caps w:val="0"/>
          <w:smallCaps w:val="0"/>
          <w:color w:val="000000" w:themeColor="text1"/>
          <w:lang w:val="en-US" w:eastAsia="zh-CN"/>
          <w14:textFill>
            <w14:solidFill>
              <w14:schemeClr w14:val="tx1"/>
            </w14:solidFill>
          </w14:textFill>
        </w:rPr>
        <w:t>，</w:t>
      </w:r>
      <w:r>
        <w:rPr>
          <w:rFonts w:hint="eastAsia" w:eastAsia="宋体"/>
          <w:caps w:val="0"/>
          <w:smallCaps w:val="0"/>
          <w:color w:val="000000" w:themeColor="text1"/>
          <w:lang w:val="en-US" w:eastAsia="zh-CN"/>
          <w14:textFill>
            <w14:solidFill>
              <w14:schemeClr w14:val="tx1"/>
            </w14:solidFill>
          </w14:textFill>
        </w:rPr>
        <w:t>提示信息</w:t>
      </w:r>
      <w:r>
        <w:rPr>
          <w:rFonts w:hint="eastAsia" w:ascii="Times New Roman" w:eastAsia="宋体"/>
          <w:caps w:val="0"/>
          <w:smallCaps w:val="0"/>
          <w:color w:val="000000" w:themeColor="text1"/>
          <w:lang w:val="en-US" w:eastAsia="zh-CN"/>
          <w14:textFill>
            <w14:solidFill>
              <w14:schemeClr w14:val="tx1"/>
            </w14:solidFill>
          </w14:textFill>
        </w:rPr>
        <w:t>“设为已读”，当</w:t>
      </w:r>
      <w:r>
        <w:rPr>
          <w:rFonts w:hint="eastAsia" w:eastAsia="宋体"/>
          <w:caps w:val="0"/>
          <w:smallCaps w:val="0"/>
          <w:color w:val="000000" w:themeColor="text1"/>
          <w:lang w:val="en-US" w:eastAsia="zh-CN"/>
          <w14:textFill>
            <w14:solidFill>
              <w14:schemeClr w14:val="tx1"/>
            </w14:solidFill>
          </w14:textFill>
        </w:rPr>
        <w:t>点击</w:t>
      </w:r>
      <w:r>
        <w:rPr>
          <w:rFonts w:hint="eastAsia" w:ascii="Times New Roman" w:eastAsia="宋体"/>
          <w:caps w:val="0"/>
          <w:smallCaps w:val="0"/>
          <w:color w:val="000000" w:themeColor="text1"/>
          <w:lang w:val="en-US" w:eastAsia="zh-CN"/>
          <w14:textFill>
            <w14:solidFill>
              <w14:schemeClr w14:val="tx1"/>
            </w14:solidFill>
          </w14:textFill>
        </w:rPr>
        <w:t>当前</w:t>
      </w:r>
      <w:r>
        <w:rPr>
          <w:rFonts w:hint="eastAsia" w:eastAsia="宋体"/>
          <w:caps w:val="0"/>
          <w:smallCaps w:val="0"/>
          <w:color w:val="000000" w:themeColor="text1"/>
          <w:lang w:val="en-US" w:eastAsia="zh-CN"/>
          <w14:textFill>
            <w14:solidFill>
              <w14:schemeClr w14:val="tx1"/>
            </w14:solidFill>
          </w14:textFill>
        </w:rPr>
        <w:t>按钮，该条开标提醒被</w:t>
      </w:r>
      <w:r>
        <w:rPr>
          <w:rFonts w:hint="eastAsia" w:ascii="Times New Roman" w:eastAsia="宋体"/>
          <w:caps w:val="0"/>
          <w:smallCaps w:val="0"/>
          <w:color w:val="000000" w:themeColor="text1"/>
          <w:lang w:val="en-US" w:eastAsia="zh-CN"/>
          <w14:textFill>
            <w14:solidFill>
              <w14:schemeClr w14:val="tx1"/>
            </w14:solidFill>
          </w14:textFill>
        </w:rPr>
        <w:t>设置为已读</w:t>
      </w:r>
      <w:r>
        <w:rPr>
          <w:rFonts w:hint="eastAsia" w:eastAsia="宋体"/>
          <w:caps w:val="0"/>
          <w:smallCaps w:val="0"/>
          <w:color w:val="000000" w:themeColor="text1"/>
          <w:lang w:val="en-US" w:eastAsia="zh-CN"/>
          <w14:textFill>
            <w14:solidFill>
              <w14:schemeClr w14:val="tx1"/>
            </w14:solidFill>
          </w14:textFill>
        </w:rPr>
        <w:t>。如下图：</w:t>
      </w:r>
    </w:p>
    <w:p w14:paraId="00AA5A9B">
      <w:pPr>
        <w:pageBreakBefore w:val="0"/>
        <w:kinsoku/>
        <w:wordWrap/>
        <w:overflowPunct/>
        <w:topLinePunct w:val="0"/>
        <w:bidi w:val="0"/>
        <w:snapToGrid/>
        <w:spacing w:line="360" w:lineRule="auto"/>
        <w:ind w:left="0" w:leftChars="0" w:firstLine="0" w:firstLineChars="0"/>
        <w:textAlignment w:val="auto"/>
        <w:rPr>
          <w:rFonts w:hint="default" w:eastAsia="宋体"/>
          <w:caps w:val="0"/>
          <w:smallCaps w:val="0"/>
          <w:lang w:val="en-US" w:eastAsia="zh-CN"/>
        </w:rPr>
      </w:pPr>
      <w:r>
        <w:drawing>
          <wp:inline distT="0" distB="0" distL="114300" distR="114300">
            <wp:extent cx="5057775" cy="1152525"/>
            <wp:effectExtent l="0" t="0" r="9525" b="9525"/>
            <wp:docPr id="44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 name="图片 10"/>
                    <pic:cNvPicPr>
                      <a:picLocks noChangeAspect="1"/>
                    </pic:cNvPicPr>
                  </pic:nvPicPr>
                  <pic:blipFill>
                    <a:blip r:embed="rId267"/>
                    <a:stretch>
                      <a:fillRect/>
                    </a:stretch>
                  </pic:blipFill>
                  <pic:spPr>
                    <a:xfrm>
                      <a:off x="0" y="0"/>
                      <a:ext cx="5057775" cy="1152525"/>
                    </a:xfrm>
                    <a:prstGeom prst="rect">
                      <a:avLst/>
                    </a:prstGeom>
                    <a:noFill/>
                    <a:ln>
                      <a:noFill/>
                    </a:ln>
                  </pic:spPr>
                </pic:pic>
              </a:graphicData>
            </a:graphic>
          </wp:inline>
        </w:drawing>
      </w:r>
      <w:r>
        <w:rPr>
          <w:rFonts w:hint="eastAsia" w:eastAsia="宋体"/>
          <w:caps w:val="0"/>
          <w:smallCaps w:val="0"/>
          <w:lang w:val="en-US" w:eastAsia="zh-CN"/>
        </w:rPr>
        <w:t xml:space="preserve">   </w:t>
      </w:r>
    </w:p>
    <w:p w14:paraId="13D12C65">
      <w:pPr>
        <w:keepNext/>
        <w:keepLines/>
        <w:pageBreakBefore w:val="0"/>
        <w:widowControl w:val="0"/>
        <w:numPr>
          <w:ilvl w:val="1"/>
          <w:numId w:val="1"/>
        </w:numPr>
        <w:kinsoku/>
        <w:wordWrap/>
        <w:overflowPunct/>
        <w:topLinePunct w:val="0"/>
        <w:bidi w:val="0"/>
        <w:snapToGrid/>
        <w:spacing w:before="120" w:after="120" w:line="360" w:lineRule="auto"/>
        <w:ind w:left="0" w:firstLine="420" w:firstLineChars="0"/>
        <w:jc w:val="both"/>
        <w:textAlignment w:val="auto"/>
        <w:outlineLvl w:val="1"/>
        <w:rPr>
          <w:rFonts w:ascii="Times New Roman" w:hAnsi="Times New Roman" w:eastAsia="宋体" w:cs="Times New Roman"/>
          <w:b/>
          <w:bCs/>
          <w:caps w:val="0"/>
          <w:smallCaps w:val="0"/>
          <w:kern w:val="2"/>
          <w:sz w:val="30"/>
          <w:szCs w:val="32"/>
          <w:lang w:val="en-US" w:eastAsia="zh-CN" w:bidi="ar-SA"/>
        </w:rPr>
      </w:pPr>
      <w:bookmarkStart w:id="336" w:name="_Toc20457"/>
      <w:r>
        <w:rPr>
          <w:rFonts w:hint="eastAsia" w:ascii="Times New Roman" w:hAnsi="Times New Roman" w:eastAsia="宋体" w:cs="Times New Roman"/>
          <w:b/>
          <w:bCs/>
          <w:caps w:val="0"/>
          <w:smallCaps w:val="0"/>
          <w:kern w:val="2"/>
          <w:sz w:val="30"/>
          <w:szCs w:val="32"/>
          <w:lang w:val="en-US" w:eastAsia="zh-CN" w:bidi="ar-SA"/>
        </w:rPr>
        <w:t>待办消息</w:t>
      </w:r>
      <w:bookmarkEnd w:id="336"/>
    </w:p>
    <w:p w14:paraId="2EB68EAD">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功能</w:t>
      </w:r>
      <w:r>
        <w:rPr>
          <w:rFonts w:hint="eastAsia" w:ascii="Times New Roman" w:eastAsia="宋体"/>
          <w:b/>
          <w:bCs/>
          <w:caps w:val="0"/>
          <w:smallCaps w:val="0"/>
          <w:color w:val="000000" w:themeColor="text1"/>
          <w:lang w:val="en-US" w:eastAsia="zh-CN"/>
          <w14:textFill>
            <w14:solidFill>
              <w14:schemeClr w14:val="tx1"/>
            </w14:solidFill>
          </w14:textFill>
        </w:rPr>
        <w:t>介绍</w:t>
      </w:r>
      <w:r>
        <w:rPr>
          <w:rFonts w:eastAsia="宋体"/>
          <w:b/>
          <w:bCs/>
          <w:caps w:val="0"/>
          <w:smallCaps w:val="0"/>
          <w:color w:val="000000" w:themeColor="text1"/>
          <w14:textFill>
            <w14:solidFill>
              <w14:schemeClr w14:val="tx1"/>
            </w14:solidFill>
          </w14:textFill>
        </w:rPr>
        <w:t>：</w:t>
      </w:r>
    </w:p>
    <w:p w14:paraId="02599D47">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hint="eastAsia" w:eastAsia="宋体"/>
          <w:caps w:val="0"/>
          <w:smallCaps w:val="0"/>
          <w:color w:val="000000" w:themeColor="text1"/>
          <w:lang w:val="en-US" w:eastAsia="zh-CN"/>
          <w14:textFill>
            <w14:solidFill>
              <w14:schemeClr w14:val="tx1"/>
            </w14:solidFill>
          </w14:textFill>
        </w:rPr>
        <w:t>查看</w:t>
      </w:r>
      <w:r>
        <w:rPr>
          <w:rFonts w:hint="eastAsia"/>
          <w:caps w:val="0"/>
          <w:smallCaps w:val="0"/>
          <w:color w:val="000000" w:themeColor="text1"/>
          <w:lang w:val="en-US" w:eastAsia="zh-CN"/>
          <w14:textFill>
            <w14:solidFill>
              <w14:schemeClr w14:val="tx1"/>
            </w14:solidFill>
          </w14:textFill>
        </w:rPr>
        <w:t>待办</w:t>
      </w:r>
      <w:r>
        <w:rPr>
          <w:rFonts w:hint="eastAsia" w:ascii="Times New Roman" w:eastAsia="宋体"/>
          <w:caps w:val="0"/>
          <w:smallCaps w:val="0"/>
          <w:color w:val="000000" w:themeColor="text1"/>
          <w:lang w:val="en-US" w:eastAsia="zh-CN"/>
          <w14:textFill>
            <w14:solidFill>
              <w14:schemeClr w14:val="tx1"/>
            </w14:solidFill>
          </w14:textFill>
        </w:rPr>
        <w:t>消息</w:t>
      </w:r>
      <w:r>
        <w:rPr>
          <w:rFonts w:hint="eastAsia" w:eastAsia="宋体"/>
          <w:caps w:val="0"/>
          <w:smallCaps w:val="0"/>
          <w:color w:val="000000" w:themeColor="text1"/>
          <w:lang w:val="en-US" w:eastAsia="zh-CN"/>
          <w14:textFill>
            <w14:solidFill>
              <w14:schemeClr w14:val="tx1"/>
            </w14:solidFill>
          </w14:textFill>
        </w:rPr>
        <w:t>。</w:t>
      </w:r>
    </w:p>
    <w:p w14:paraId="5B8EC9ED">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前置条件：</w:t>
      </w:r>
    </w:p>
    <w:p w14:paraId="506EBFEA">
      <w:pPr>
        <w:pageBreakBefore w:val="0"/>
        <w:kinsoku/>
        <w:wordWrap/>
        <w:overflowPunct/>
        <w:topLinePunct w:val="0"/>
        <w:bidi w:val="0"/>
        <w:snapToGrid/>
        <w:spacing w:line="360" w:lineRule="auto"/>
        <w:ind w:firstLine="422"/>
        <w:textAlignment w:val="auto"/>
        <w:rPr>
          <w:rFonts w:eastAsia="宋体"/>
          <w:bCs/>
          <w:caps w:val="0"/>
          <w:smallCaps w:val="0"/>
          <w:color w:val="000000" w:themeColor="text1"/>
          <w:szCs w:val="21"/>
          <w14:textFill>
            <w14:solidFill>
              <w14:schemeClr w14:val="tx1"/>
            </w14:solidFill>
          </w14:textFill>
        </w:rPr>
      </w:pPr>
      <w:r>
        <w:rPr>
          <w:rFonts w:hint="eastAsia"/>
          <w:caps w:val="0"/>
          <w:smallCaps w:val="0"/>
          <w:color w:val="000000" w:themeColor="text1"/>
          <w:lang w:val="en-US" w:eastAsia="zh-CN"/>
          <w14:textFill>
            <w14:solidFill>
              <w14:schemeClr w14:val="tx1"/>
            </w14:solidFill>
          </w14:textFill>
        </w:rPr>
        <w:t>供应商的待办</w:t>
      </w:r>
      <w:r>
        <w:rPr>
          <w:rFonts w:hint="eastAsia" w:ascii="Times New Roman" w:eastAsia="宋体"/>
          <w:caps w:val="0"/>
          <w:smallCaps w:val="0"/>
          <w:color w:val="000000" w:themeColor="text1"/>
          <w:lang w:val="en-US" w:eastAsia="zh-CN"/>
          <w14:textFill>
            <w14:solidFill>
              <w14:schemeClr w14:val="tx1"/>
            </w14:solidFill>
          </w14:textFill>
        </w:rPr>
        <w:t>消息查看</w:t>
      </w:r>
      <w:r>
        <w:rPr>
          <w:rFonts w:hint="eastAsia" w:eastAsia="宋体"/>
          <w:caps w:val="0"/>
          <w:smallCaps w:val="0"/>
          <w:color w:val="000000" w:themeColor="text1"/>
          <w:lang w:val="en-US" w:eastAsia="zh-CN"/>
          <w14:textFill>
            <w14:solidFill>
              <w14:schemeClr w14:val="tx1"/>
            </w14:solidFill>
          </w14:textFill>
        </w:rPr>
        <w:t>。</w:t>
      </w:r>
    </w:p>
    <w:p w14:paraId="6C155084">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操作步骤：</w:t>
      </w:r>
    </w:p>
    <w:p w14:paraId="48BC065A">
      <w:pPr>
        <w:keepNext w:val="0"/>
        <w:keepLines w:val="0"/>
        <w:pageBreakBefore w:val="0"/>
        <w:widowControl w:val="0"/>
        <w:numPr>
          <w:ilvl w:val="0"/>
          <w:numId w:val="184"/>
        </w:numPr>
        <w:kinsoku/>
        <w:wordWrap/>
        <w:overflowPunct/>
        <w:topLinePunct w:val="0"/>
        <w:autoSpaceDE/>
        <w:autoSpaceDN/>
        <w:bidi w:val="0"/>
        <w:adjustRightInd/>
        <w:snapToGrid/>
        <w:spacing w:line="360" w:lineRule="auto"/>
        <w:ind w:left="0" w:leftChars="0" w:firstLine="315" w:firstLineChars="150"/>
        <w:textAlignment w:val="auto"/>
        <w:rPr>
          <w:rFonts w:hint="eastAsia" w:eastAsia="宋体"/>
          <w:caps w:val="0"/>
          <w:smallCaps w:val="0"/>
          <w:color w:val="000000" w:themeColor="text1"/>
          <w:lang w:val="en-US" w:eastAsia="zh-CN"/>
          <w14:textFill>
            <w14:solidFill>
              <w14:schemeClr w14:val="tx1"/>
            </w14:solidFill>
          </w14:textFill>
        </w:rPr>
      </w:pPr>
      <w:r>
        <w:rPr>
          <w:rFonts w:hint="eastAsia" w:eastAsia="宋体"/>
          <w:caps w:val="0"/>
          <w:smallCaps w:val="0"/>
          <w:color w:val="000000" w:themeColor="text1"/>
          <w:lang w:val="en-US" w:eastAsia="zh-CN"/>
          <w14:textFill>
            <w14:solidFill>
              <w14:schemeClr w14:val="tx1"/>
            </w14:solidFill>
          </w14:textFill>
        </w:rPr>
        <w:t>点击右上角“</w:t>
      </w:r>
      <w:r>
        <w:drawing>
          <wp:inline distT="0" distB="0" distL="114300" distR="114300">
            <wp:extent cx="231140" cy="211455"/>
            <wp:effectExtent l="0" t="0" r="16510" b="17145"/>
            <wp:docPr id="45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 name="图片 7"/>
                    <pic:cNvPicPr>
                      <a:picLocks noChangeAspect="1"/>
                    </pic:cNvPicPr>
                  </pic:nvPicPr>
                  <pic:blipFill>
                    <a:blip r:embed="rId262"/>
                    <a:stretch>
                      <a:fillRect/>
                    </a:stretch>
                  </pic:blipFill>
                  <pic:spPr>
                    <a:xfrm>
                      <a:off x="0" y="0"/>
                      <a:ext cx="231140" cy="211455"/>
                    </a:xfrm>
                    <a:prstGeom prst="rect">
                      <a:avLst/>
                    </a:prstGeom>
                    <a:noFill/>
                    <a:ln>
                      <a:noFill/>
                    </a:ln>
                  </pic:spPr>
                </pic:pic>
              </a:graphicData>
            </a:graphic>
          </wp:inline>
        </w:drawing>
      </w:r>
      <w:r>
        <w:rPr>
          <w:rFonts w:hint="eastAsia" w:eastAsia="宋体"/>
          <w:caps w:val="0"/>
          <w:smallCaps w:val="0"/>
          <w:color w:val="000000" w:themeColor="text1"/>
          <w:lang w:val="en-US" w:eastAsia="zh-CN"/>
          <w14:textFill>
            <w14:solidFill>
              <w14:schemeClr w14:val="tx1"/>
            </w14:solidFill>
          </w14:textFill>
        </w:rPr>
        <w:t>”图标，打开消息提醒页面。点击“</w:t>
      </w:r>
      <w:r>
        <w:rPr>
          <w:rFonts w:hint="eastAsia"/>
          <w:caps w:val="0"/>
          <w:smallCaps w:val="0"/>
          <w:color w:val="000000" w:themeColor="text1"/>
          <w:lang w:val="en-US" w:eastAsia="zh-CN"/>
          <w14:textFill>
            <w14:solidFill>
              <w14:schemeClr w14:val="tx1"/>
            </w14:solidFill>
          </w14:textFill>
        </w:rPr>
        <w:t>待办</w:t>
      </w:r>
      <w:r>
        <w:rPr>
          <w:rFonts w:hint="eastAsia" w:ascii="Times New Roman" w:eastAsia="宋体"/>
          <w:caps w:val="0"/>
          <w:smallCaps w:val="0"/>
          <w:color w:val="000000" w:themeColor="text1"/>
          <w:lang w:val="en-US" w:eastAsia="zh-CN"/>
          <w14:textFill>
            <w14:solidFill>
              <w14:schemeClr w14:val="tx1"/>
            </w14:solidFill>
          </w14:textFill>
        </w:rPr>
        <w:t>消息</w:t>
      </w:r>
      <w:r>
        <w:rPr>
          <w:rFonts w:hint="eastAsia" w:eastAsia="宋体"/>
          <w:caps w:val="0"/>
          <w:smallCaps w:val="0"/>
          <w:color w:val="000000" w:themeColor="text1"/>
          <w:lang w:val="en-US" w:eastAsia="zh-CN"/>
          <w14:textFill>
            <w14:solidFill>
              <w14:schemeClr w14:val="tx1"/>
            </w14:solidFill>
          </w14:textFill>
        </w:rPr>
        <w:t>”</w:t>
      </w:r>
      <w:r>
        <w:rPr>
          <w:rFonts w:hint="eastAsia" w:ascii="Times New Roman" w:eastAsia="宋体"/>
          <w:caps w:val="0"/>
          <w:smallCaps w:val="0"/>
          <w:color w:val="000000" w:themeColor="text1"/>
          <w:lang w:val="en-US" w:eastAsia="zh-CN"/>
          <w14:textFill>
            <w14:solidFill>
              <w14:schemeClr w14:val="tx1"/>
            </w14:solidFill>
          </w14:textFill>
        </w:rPr>
        <w:t>菜单</w:t>
      </w:r>
      <w:r>
        <w:rPr>
          <w:rFonts w:hint="eastAsia" w:eastAsia="宋体"/>
          <w:caps w:val="0"/>
          <w:smallCaps w:val="0"/>
          <w:color w:val="000000" w:themeColor="text1"/>
          <w:lang w:val="en-US" w:eastAsia="zh-CN"/>
          <w14:textFill>
            <w14:solidFill>
              <w14:schemeClr w14:val="tx1"/>
            </w14:solidFill>
          </w14:textFill>
        </w:rPr>
        <w:t>，可以查看</w:t>
      </w:r>
      <w:r>
        <w:rPr>
          <w:rFonts w:hint="eastAsia" w:ascii="Times New Roman" w:eastAsia="宋体"/>
          <w:caps w:val="0"/>
          <w:smallCaps w:val="0"/>
          <w:color w:val="000000" w:themeColor="text1"/>
          <w:lang w:val="en-US" w:eastAsia="zh-CN"/>
          <w14:textFill>
            <w14:solidFill>
              <w14:schemeClr w14:val="tx1"/>
            </w14:solidFill>
          </w14:textFill>
        </w:rPr>
        <w:t>所有的消息</w:t>
      </w:r>
      <w:r>
        <w:rPr>
          <w:rFonts w:hint="eastAsia" w:eastAsia="宋体"/>
          <w:caps w:val="0"/>
          <w:smallCaps w:val="0"/>
          <w:color w:val="000000" w:themeColor="text1"/>
          <w:lang w:val="en-US" w:eastAsia="zh-CN"/>
          <w14:textFill>
            <w14:solidFill>
              <w14:schemeClr w14:val="tx1"/>
            </w14:solidFill>
          </w14:textFill>
        </w:rPr>
        <w:t>提醒。如下图：</w:t>
      </w:r>
    </w:p>
    <w:p w14:paraId="36BAECAE">
      <w:pPr>
        <w:pageBreakBefore w:val="0"/>
        <w:kinsoku/>
        <w:wordWrap/>
        <w:overflowPunct/>
        <w:topLinePunct w:val="0"/>
        <w:bidi w:val="0"/>
        <w:snapToGrid/>
        <w:spacing w:line="360" w:lineRule="auto"/>
        <w:ind w:left="0" w:leftChars="0" w:firstLine="0" w:firstLineChars="0"/>
        <w:jc w:val="center"/>
        <w:textAlignment w:val="auto"/>
        <w:rPr>
          <w:rFonts w:eastAsia="宋体"/>
          <w:caps w:val="0"/>
          <w:smallCaps w:val="0"/>
        </w:rPr>
      </w:pPr>
      <w:r>
        <w:drawing>
          <wp:inline distT="0" distB="0" distL="114300" distR="114300">
            <wp:extent cx="5057775" cy="3093720"/>
            <wp:effectExtent l="0" t="0" r="9525" b="11430"/>
            <wp:docPr id="489"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 name="图片 15"/>
                    <pic:cNvPicPr>
                      <a:picLocks noChangeAspect="1"/>
                    </pic:cNvPicPr>
                  </pic:nvPicPr>
                  <pic:blipFill>
                    <a:blip r:embed="rId268"/>
                    <a:stretch>
                      <a:fillRect/>
                    </a:stretch>
                  </pic:blipFill>
                  <pic:spPr>
                    <a:xfrm>
                      <a:off x="0" y="0"/>
                      <a:ext cx="5057775" cy="3093720"/>
                    </a:xfrm>
                    <a:prstGeom prst="rect">
                      <a:avLst/>
                    </a:prstGeom>
                    <a:noFill/>
                    <a:ln>
                      <a:noFill/>
                    </a:ln>
                  </pic:spPr>
                </pic:pic>
              </a:graphicData>
            </a:graphic>
          </wp:inline>
        </w:drawing>
      </w:r>
    </w:p>
    <w:p w14:paraId="2E9499D6">
      <w:pPr>
        <w:keepNext w:val="0"/>
        <w:keepLines w:val="0"/>
        <w:pageBreakBefore w:val="0"/>
        <w:widowControl w:val="0"/>
        <w:numPr>
          <w:ilvl w:val="0"/>
          <w:numId w:val="184"/>
        </w:numPr>
        <w:kinsoku/>
        <w:wordWrap/>
        <w:overflowPunct/>
        <w:topLinePunct w:val="0"/>
        <w:autoSpaceDE/>
        <w:autoSpaceDN/>
        <w:bidi w:val="0"/>
        <w:adjustRightInd/>
        <w:snapToGrid/>
        <w:spacing w:line="360" w:lineRule="auto"/>
        <w:ind w:left="0" w:leftChars="0" w:firstLine="315" w:firstLineChars="150"/>
        <w:textAlignment w:val="auto"/>
        <w:rPr>
          <w:rFonts w:hint="eastAsia" w:eastAsia="宋体"/>
          <w:caps w:val="0"/>
          <w:smallCaps w:val="0"/>
          <w:color w:val="000000" w:themeColor="text1"/>
          <w:lang w:val="en-US" w:eastAsia="zh-CN"/>
          <w14:textFill>
            <w14:solidFill>
              <w14:schemeClr w14:val="tx1"/>
            </w14:solidFill>
          </w14:textFill>
        </w:rPr>
      </w:pPr>
      <w:r>
        <w:rPr>
          <w:rFonts w:hint="eastAsia" w:eastAsia="宋体"/>
          <w:caps w:val="0"/>
          <w:smallCaps w:val="0"/>
          <w:color w:val="000000" w:themeColor="text1"/>
          <w:lang w:val="en-US" w:eastAsia="zh-CN"/>
          <w14:textFill>
            <w14:solidFill>
              <w14:schemeClr w14:val="tx1"/>
            </w14:solidFill>
          </w14:textFill>
        </w:rPr>
        <w:t>点击</w:t>
      </w:r>
      <w:r>
        <w:rPr>
          <w:rFonts w:hint="eastAsia" w:ascii="Times New Roman" w:eastAsia="宋体"/>
          <w:caps w:val="0"/>
          <w:smallCaps w:val="0"/>
          <w:color w:val="000000" w:themeColor="text1"/>
          <w:lang w:val="en-US" w:eastAsia="zh-CN"/>
          <w14:textFill>
            <w14:solidFill>
              <w14:schemeClr w14:val="tx1"/>
            </w14:solidFill>
          </w14:textFill>
        </w:rPr>
        <w:t>消息</w:t>
      </w:r>
      <w:r>
        <w:rPr>
          <w:rFonts w:hint="eastAsia" w:eastAsia="宋体"/>
          <w:caps w:val="0"/>
          <w:smallCaps w:val="0"/>
          <w:color w:val="000000" w:themeColor="text1"/>
          <w:lang w:val="en-US" w:eastAsia="zh-CN"/>
          <w14:textFill>
            <w14:solidFill>
              <w14:schemeClr w14:val="tx1"/>
            </w14:solidFill>
          </w14:textFill>
        </w:rPr>
        <w:t>提醒的标题，进入最新消息页面，可以查看</w:t>
      </w:r>
      <w:r>
        <w:rPr>
          <w:rFonts w:hint="eastAsia" w:ascii="Times New Roman" w:eastAsia="宋体"/>
          <w:caps w:val="0"/>
          <w:smallCaps w:val="0"/>
          <w:color w:val="000000" w:themeColor="text1"/>
          <w:lang w:val="en-US" w:eastAsia="zh-CN"/>
          <w14:textFill>
            <w14:solidFill>
              <w14:schemeClr w14:val="tx1"/>
            </w14:solidFill>
          </w14:textFill>
        </w:rPr>
        <w:t>消息</w:t>
      </w:r>
      <w:r>
        <w:rPr>
          <w:rFonts w:hint="eastAsia" w:eastAsia="宋体"/>
          <w:caps w:val="0"/>
          <w:smallCaps w:val="0"/>
          <w:color w:val="000000" w:themeColor="text1"/>
          <w:lang w:val="en-US" w:eastAsia="zh-CN"/>
          <w14:textFill>
            <w14:solidFill>
              <w14:schemeClr w14:val="tx1"/>
            </w14:solidFill>
          </w14:textFill>
        </w:rPr>
        <w:t>内容。如下图：</w:t>
      </w:r>
    </w:p>
    <w:p w14:paraId="406BDE51">
      <w:pPr>
        <w:pageBreakBefore w:val="0"/>
        <w:kinsoku/>
        <w:wordWrap/>
        <w:overflowPunct/>
        <w:topLinePunct w:val="0"/>
        <w:bidi w:val="0"/>
        <w:snapToGrid/>
        <w:spacing w:line="360" w:lineRule="auto"/>
        <w:ind w:left="0" w:leftChars="0" w:firstLine="0" w:firstLineChars="0"/>
        <w:jc w:val="center"/>
        <w:textAlignment w:val="auto"/>
        <w:rPr>
          <w:rFonts w:eastAsia="宋体"/>
          <w:caps w:val="0"/>
          <w:smallCaps w:val="0"/>
        </w:rPr>
      </w:pPr>
      <w:r>
        <w:drawing>
          <wp:inline distT="0" distB="0" distL="114300" distR="114300">
            <wp:extent cx="5057775" cy="3144520"/>
            <wp:effectExtent l="0" t="0" r="9525" b="17780"/>
            <wp:docPr id="490"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 name="图片 16"/>
                    <pic:cNvPicPr>
                      <a:picLocks noChangeAspect="1"/>
                    </pic:cNvPicPr>
                  </pic:nvPicPr>
                  <pic:blipFill>
                    <a:blip r:embed="rId269"/>
                    <a:stretch>
                      <a:fillRect/>
                    </a:stretch>
                  </pic:blipFill>
                  <pic:spPr>
                    <a:xfrm>
                      <a:off x="0" y="0"/>
                      <a:ext cx="5057775" cy="3144520"/>
                    </a:xfrm>
                    <a:prstGeom prst="rect">
                      <a:avLst/>
                    </a:prstGeom>
                    <a:noFill/>
                    <a:ln>
                      <a:noFill/>
                    </a:ln>
                  </pic:spPr>
                </pic:pic>
              </a:graphicData>
            </a:graphic>
          </wp:inline>
        </w:drawing>
      </w:r>
    </w:p>
    <w:p w14:paraId="72E232BF">
      <w:pPr>
        <w:pageBreakBefore w:val="0"/>
        <w:kinsoku/>
        <w:wordWrap/>
        <w:overflowPunct/>
        <w:topLinePunct w:val="0"/>
        <w:bidi w:val="0"/>
        <w:snapToGrid/>
        <w:spacing w:line="360" w:lineRule="auto"/>
        <w:ind w:left="0" w:leftChars="0" w:firstLine="0" w:firstLineChars="0"/>
        <w:jc w:val="center"/>
        <w:textAlignment w:val="auto"/>
        <w:rPr>
          <w:rFonts w:eastAsia="宋体"/>
          <w:caps w:val="0"/>
          <w:smallCaps w:val="0"/>
        </w:rPr>
      </w:pPr>
      <w:r>
        <w:drawing>
          <wp:inline distT="0" distB="0" distL="114300" distR="114300">
            <wp:extent cx="5057775" cy="2349500"/>
            <wp:effectExtent l="0" t="0" r="9525" b="12700"/>
            <wp:docPr id="521"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 name="图片 17"/>
                    <pic:cNvPicPr>
                      <a:picLocks noChangeAspect="1"/>
                    </pic:cNvPicPr>
                  </pic:nvPicPr>
                  <pic:blipFill>
                    <a:blip r:embed="rId270"/>
                    <a:stretch>
                      <a:fillRect/>
                    </a:stretch>
                  </pic:blipFill>
                  <pic:spPr>
                    <a:xfrm>
                      <a:off x="0" y="0"/>
                      <a:ext cx="5057775" cy="2349500"/>
                    </a:xfrm>
                    <a:prstGeom prst="rect">
                      <a:avLst/>
                    </a:prstGeom>
                    <a:noFill/>
                    <a:ln>
                      <a:noFill/>
                    </a:ln>
                  </pic:spPr>
                </pic:pic>
              </a:graphicData>
            </a:graphic>
          </wp:inline>
        </w:drawing>
      </w:r>
    </w:p>
    <w:p w14:paraId="06FF0405">
      <w:pPr>
        <w:pageBreakBefore w:val="0"/>
        <w:numPr>
          <w:ilvl w:val="0"/>
          <w:numId w:val="0"/>
        </w:numPr>
        <w:kinsoku/>
        <w:wordWrap/>
        <w:overflowPunct/>
        <w:topLinePunct w:val="0"/>
        <w:bidi w:val="0"/>
        <w:snapToGrid/>
        <w:spacing w:line="360" w:lineRule="auto"/>
        <w:ind w:firstLine="420" w:firstLineChars="200"/>
        <w:textAlignment w:val="auto"/>
        <w:rPr>
          <w:rFonts w:hint="eastAsia" w:eastAsia="宋体"/>
          <w:caps w:val="0"/>
          <w:smallCaps w:val="0"/>
          <w:color w:val="000000" w:themeColor="text1"/>
          <w:lang w:val="en-US" w:eastAsia="zh-CN"/>
          <w14:textFill>
            <w14:solidFill>
              <w14:schemeClr w14:val="tx1"/>
            </w14:solidFill>
          </w14:textFill>
        </w:rPr>
      </w:pPr>
      <w:r>
        <w:rPr>
          <w:rFonts w:hint="eastAsia" w:eastAsia="宋体"/>
          <w:caps w:val="0"/>
          <w:smallCaps w:val="0"/>
          <w:color w:val="000000" w:themeColor="text1"/>
          <w:lang w:val="en-US" w:eastAsia="zh-CN"/>
          <w14:textFill>
            <w14:solidFill>
              <w14:schemeClr w14:val="tx1"/>
            </w14:solidFill>
          </w14:textFill>
        </w:rPr>
        <w:t>注：</w:t>
      </w:r>
      <w:r>
        <w:rPr>
          <w:rFonts w:hint="eastAsia" w:ascii="Times New Roman" w:eastAsia="宋体"/>
          <w:caps w:val="0"/>
          <w:smallCaps w:val="0"/>
          <w:color w:val="000000" w:themeColor="text1"/>
          <w:lang w:val="en-US" w:eastAsia="zh-CN"/>
          <w14:textFill>
            <w14:solidFill>
              <w14:schemeClr w14:val="tx1"/>
            </w14:solidFill>
          </w14:textFill>
        </w:rPr>
        <w:t>消息</w:t>
      </w:r>
      <w:r>
        <w:rPr>
          <w:rFonts w:hint="eastAsia" w:eastAsia="宋体"/>
          <w:caps w:val="0"/>
          <w:smallCaps w:val="0"/>
          <w:color w:val="000000" w:themeColor="text1"/>
          <w:lang w:val="en-US" w:eastAsia="zh-CN"/>
          <w14:textFill>
            <w14:solidFill>
              <w14:schemeClr w14:val="tx1"/>
            </w14:solidFill>
          </w14:textFill>
        </w:rPr>
        <w:t>提醒点开查看后，</w:t>
      </w:r>
      <w:r>
        <w:rPr>
          <w:rFonts w:hint="eastAsia"/>
          <w:caps w:val="0"/>
          <w:smallCaps w:val="0"/>
          <w:color w:val="000000" w:themeColor="text1"/>
          <w:lang w:val="en-US" w:eastAsia="zh-CN"/>
          <w14:textFill>
            <w14:solidFill>
              <w14:schemeClr w14:val="tx1"/>
            </w14:solidFill>
          </w14:textFill>
        </w:rPr>
        <w:t>若处理完成，</w:t>
      </w:r>
      <w:r>
        <w:rPr>
          <w:rFonts w:hint="eastAsia" w:ascii="Times New Roman" w:eastAsia="宋体"/>
          <w:caps w:val="0"/>
          <w:smallCaps w:val="0"/>
          <w:color w:val="000000" w:themeColor="text1"/>
          <w:lang w:val="en-US" w:eastAsia="zh-CN"/>
          <w14:textFill>
            <w14:solidFill>
              <w14:schemeClr w14:val="tx1"/>
            </w14:solidFill>
          </w14:textFill>
        </w:rPr>
        <w:t>未读</w:t>
      </w:r>
      <w:r>
        <w:rPr>
          <w:rFonts w:hint="eastAsia" w:eastAsia="宋体"/>
          <w:caps w:val="0"/>
          <w:smallCaps w:val="0"/>
          <w:color w:val="000000" w:themeColor="text1"/>
          <w:lang w:val="en-US" w:eastAsia="zh-CN"/>
          <w14:textFill>
            <w14:solidFill>
              <w14:schemeClr w14:val="tx1"/>
            </w14:solidFill>
          </w14:textFill>
        </w:rPr>
        <w:t>提醒</w:t>
      </w:r>
      <w:r>
        <w:rPr>
          <w:rFonts w:hint="eastAsia" w:ascii="Times New Roman" w:eastAsia="宋体"/>
          <w:caps w:val="0"/>
          <w:smallCaps w:val="0"/>
          <w:color w:val="000000" w:themeColor="text1"/>
          <w:lang w:val="en-US" w:eastAsia="zh-CN"/>
          <w14:textFill>
            <w14:solidFill>
              <w14:schemeClr w14:val="tx1"/>
            </w14:solidFill>
          </w14:textFill>
        </w:rPr>
        <w:t>列表</w:t>
      </w:r>
      <w:r>
        <w:rPr>
          <w:rFonts w:hint="eastAsia" w:eastAsia="宋体"/>
          <w:caps w:val="0"/>
          <w:smallCaps w:val="0"/>
          <w:color w:val="000000" w:themeColor="text1"/>
          <w:lang w:val="en-US" w:eastAsia="zh-CN"/>
          <w14:textFill>
            <w14:solidFill>
              <w14:schemeClr w14:val="tx1"/>
            </w14:solidFill>
          </w14:textFill>
        </w:rPr>
        <w:t>中不再显示该条记录</w:t>
      </w:r>
      <w:r>
        <w:rPr>
          <w:rFonts w:hint="eastAsia"/>
          <w:caps w:val="0"/>
          <w:smallCaps w:val="0"/>
          <w:color w:val="000000" w:themeColor="text1"/>
          <w:lang w:val="en-US" w:eastAsia="zh-CN"/>
          <w14:textFill>
            <w14:solidFill>
              <w14:schemeClr w14:val="tx1"/>
            </w14:solidFill>
          </w14:textFill>
        </w:rPr>
        <w:t>；若不处理，当前记录仍存在</w:t>
      </w:r>
      <w:r>
        <w:rPr>
          <w:rFonts w:hint="eastAsia" w:eastAsia="宋体"/>
          <w:caps w:val="0"/>
          <w:smallCaps w:val="0"/>
          <w:color w:val="000000" w:themeColor="text1"/>
          <w:lang w:val="en-US" w:eastAsia="zh-CN"/>
          <w14:textFill>
            <w14:solidFill>
              <w14:schemeClr w14:val="tx1"/>
            </w14:solidFill>
          </w14:textFill>
        </w:rPr>
        <w:t>。</w:t>
      </w:r>
    </w:p>
    <w:p w14:paraId="0DBCF17E">
      <w:pPr>
        <w:pStyle w:val="3"/>
        <w:pageBreakBefore w:val="0"/>
        <w:kinsoku/>
        <w:wordWrap/>
        <w:overflowPunct/>
        <w:topLinePunct w:val="0"/>
        <w:bidi w:val="0"/>
        <w:snapToGrid/>
        <w:spacing w:line="360" w:lineRule="auto"/>
        <w:textAlignment w:val="auto"/>
        <w:rPr>
          <w:rFonts w:eastAsia="宋体"/>
          <w:caps w:val="0"/>
          <w:smallCaps w:val="0"/>
        </w:rPr>
      </w:pPr>
      <w:bookmarkStart w:id="337" w:name="_Toc7763"/>
      <w:r>
        <w:rPr>
          <w:rFonts w:hint="eastAsia" w:eastAsia="宋体"/>
          <w:caps w:val="0"/>
          <w:smallCaps w:val="0"/>
          <w:lang w:val="en-US" w:eastAsia="zh-CN"/>
        </w:rPr>
        <w:t>开标提醒</w:t>
      </w:r>
      <w:bookmarkEnd w:id="332"/>
      <w:bookmarkEnd w:id="333"/>
      <w:bookmarkEnd w:id="334"/>
      <w:bookmarkEnd w:id="335"/>
      <w:bookmarkEnd w:id="337"/>
    </w:p>
    <w:p w14:paraId="04E0828C">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功能</w:t>
      </w:r>
      <w:r>
        <w:rPr>
          <w:rFonts w:hint="eastAsia"/>
          <w:b/>
          <w:bCs/>
          <w:caps w:val="0"/>
          <w:smallCaps w:val="0"/>
          <w:color w:val="000000" w:themeColor="text1"/>
          <w:lang w:val="en-US" w:eastAsia="zh-CN"/>
          <w14:textFill>
            <w14:solidFill>
              <w14:schemeClr w14:val="tx1"/>
            </w14:solidFill>
          </w14:textFill>
        </w:rPr>
        <w:t>介绍</w:t>
      </w:r>
      <w:r>
        <w:rPr>
          <w:rFonts w:eastAsia="宋体"/>
          <w:b/>
          <w:bCs/>
          <w:caps w:val="0"/>
          <w:smallCaps w:val="0"/>
          <w:color w:val="000000" w:themeColor="text1"/>
          <w14:textFill>
            <w14:solidFill>
              <w14:schemeClr w14:val="tx1"/>
            </w14:solidFill>
          </w14:textFill>
        </w:rPr>
        <w:t>：</w:t>
      </w:r>
    </w:p>
    <w:p w14:paraId="1FE34200">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hint="eastAsia" w:eastAsia="宋体"/>
          <w:caps w:val="0"/>
          <w:smallCaps w:val="0"/>
          <w:color w:val="000000" w:themeColor="text1"/>
          <w:lang w:val="en-US" w:eastAsia="zh-CN"/>
          <w14:textFill>
            <w14:solidFill>
              <w14:schemeClr w14:val="tx1"/>
            </w14:solidFill>
          </w14:textFill>
        </w:rPr>
        <w:t>查看开标提醒。</w:t>
      </w:r>
    </w:p>
    <w:p w14:paraId="124D71BB">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前置条件：</w:t>
      </w:r>
    </w:p>
    <w:p w14:paraId="06C25BB2">
      <w:pPr>
        <w:pageBreakBefore w:val="0"/>
        <w:kinsoku/>
        <w:wordWrap/>
        <w:overflowPunct/>
        <w:topLinePunct w:val="0"/>
        <w:bidi w:val="0"/>
        <w:snapToGrid/>
        <w:spacing w:line="360" w:lineRule="auto"/>
        <w:ind w:firstLine="422"/>
        <w:textAlignment w:val="auto"/>
        <w:rPr>
          <w:rFonts w:eastAsia="宋体"/>
          <w:bCs/>
          <w:caps w:val="0"/>
          <w:smallCaps w:val="0"/>
          <w:color w:val="000000" w:themeColor="text1"/>
          <w:szCs w:val="21"/>
          <w14:textFill>
            <w14:solidFill>
              <w14:schemeClr w14:val="tx1"/>
            </w14:solidFill>
          </w14:textFill>
        </w:rPr>
      </w:pPr>
      <w:r>
        <w:rPr>
          <w:rFonts w:hint="eastAsia" w:eastAsia="宋体"/>
          <w:caps w:val="0"/>
          <w:smallCaps w:val="0"/>
          <w:color w:val="000000" w:themeColor="text1"/>
          <w:lang w:val="en-US" w:eastAsia="zh-CN"/>
          <w14:textFill>
            <w14:solidFill>
              <w14:schemeClr w14:val="tx1"/>
            </w14:solidFill>
          </w14:textFill>
        </w:rPr>
        <w:t>开评标场地已经预约</w:t>
      </w:r>
      <w:r>
        <w:rPr>
          <w:rFonts w:hint="eastAsia" w:eastAsia="宋体" w:asciiTheme="minorEastAsia" w:hAnsiTheme="minorEastAsia" w:cstheme="minorEastAsia"/>
          <w:b w:val="0"/>
          <w:bCs w:val="0"/>
          <w:caps w:val="0"/>
          <w:smallCaps w:val="0"/>
          <w:color w:val="000000" w:themeColor="text1"/>
          <w:lang w:val="en-US" w:eastAsia="zh-CN"/>
          <w14:textFill>
            <w14:solidFill>
              <w14:schemeClr w14:val="tx1"/>
            </w14:solidFill>
          </w14:textFill>
        </w:rPr>
        <w:t>。</w:t>
      </w:r>
    </w:p>
    <w:p w14:paraId="68C7B72C">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操作步骤：</w:t>
      </w:r>
    </w:p>
    <w:p w14:paraId="595685AC">
      <w:pPr>
        <w:keepNext w:val="0"/>
        <w:keepLines w:val="0"/>
        <w:pageBreakBefore w:val="0"/>
        <w:widowControl w:val="0"/>
        <w:numPr>
          <w:ilvl w:val="0"/>
          <w:numId w:val="185"/>
        </w:numPr>
        <w:kinsoku/>
        <w:wordWrap/>
        <w:overflowPunct/>
        <w:topLinePunct w:val="0"/>
        <w:autoSpaceDE/>
        <w:autoSpaceDN/>
        <w:bidi w:val="0"/>
        <w:adjustRightInd/>
        <w:snapToGrid/>
        <w:spacing w:line="360" w:lineRule="auto"/>
        <w:ind w:left="0" w:leftChars="0" w:firstLine="315" w:firstLineChars="150"/>
        <w:textAlignment w:val="auto"/>
        <w:rPr>
          <w:rFonts w:hint="eastAsia" w:eastAsia="宋体"/>
          <w:caps w:val="0"/>
          <w:smallCaps w:val="0"/>
          <w:color w:val="000000" w:themeColor="text1"/>
          <w:lang w:val="en-US" w:eastAsia="zh-CN"/>
          <w14:textFill>
            <w14:solidFill>
              <w14:schemeClr w14:val="tx1"/>
            </w14:solidFill>
          </w14:textFill>
        </w:rPr>
      </w:pPr>
      <w:r>
        <w:rPr>
          <w:rFonts w:hint="eastAsia" w:eastAsia="宋体"/>
          <w:caps w:val="0"/>
          <w:smallCaps w:val="0"/>
          <w:color w:val="000000" w:themeColor="text1"/>
          <w:lang w:val="en-US" w:eastAsia="zh-CN"/>
          <w14:textFill>
            <w14:solidFill>
              <w14:schemeClr w14:val="tx1"/>
            </w14:solidFill>
          </w14:textFill>
        </w:rPr>
        <w:t>点击右上角“</w:t>
      </w:r>
      <w:r>
        <w:drawing>
          <wp:inline distT="0" distB="0" distL="114300" distR="114300">
            <wp:extent cx="231140" cy="211455"/>
            <wp:effectExtent l="0" t="0" r="16510" b="17145"/>
            <wp:docPr id="20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图片 7"/>
                    <pic:cNvPicPr>
                      <a:picLocks noChangeAspect="1"/>
                    </pic:cNvPicPr>
                  </pic:nvPicPr>
                  <pic:blipFill>
                    <a:blip r:embed="rId262"/>
                    <a:stretch>
                      <a:fillRect/>
                    </a:stretch>
                  </pic:blipFill>
                  <pic:spPr>
                    <a:xfrm>
                      <a:off x="0" y="0"/>
                      <a:ext cx="231140" cy="211455"/>
                    </a:xfrm>
                    <a:prstGeom prst="rect">
                      <a:avLst/>
                    </a:prstGeom>
                    <a:noFill/>
                    <a:ln>
                      <a:noFill/>
                    </a:ln>
                  </pic:spPr>
                </pic:pic>
              </a:graphicData>
            </a:graphic>
          </wp:inline>
        </w:drawing>
      </w:r>
      <w:r>
        <w:rPr>
          <w:rFonts w:hint="eastAsia" w:eastAsia="宋体"/>
          <w:caps w:val="0"/>
          <w:smallCaps w:val="0"/>
          <w:color w:val="000000" w:themeColor="text1"/>
          <w:lang w:val="en-US" w:eastAsia="zh-CN"/>
          <w14:textFill>
            <w14:solidFill>
              <w14:schemeClr w14:val="tx1"/>
            </w14:solidFill>
          </w14:textFill>
        </w:rPr>
        <w:t>”图标，打开消息提醒页面。点击“开标提醒”</w:t>
      </w:r>
      <w:r>
        <w:rPr>
          <w:rFonts w:hint="eastAsia"/>
          <w:caps w:val="0"/>
          <w:smallCaps w:val="0"/>
          <w:color w:val="000000" w:themeColor="text1"/>
          <w:lang w:val="en-US" w:eastAsia="zh-CN"/>
          <w14:textFill>
            <w14:solidFill>
              <w14:schemeClr w14:val="tx1"/>
            </w14:solidFill>
          </w14:textFill>
        </w:rPr>
        <w:t>菜单</w:t>
      </w:r>
      <w:r>
        <w:rPr>
          <w:rFonts w:hint="eastAsia" w:eastAsia="宋体"/>
          <w:caps w:val="0"/>
          <w:smallCaps w:val="0"/>
          <w:color w:val="000000" w:themeColor="text1"/>
          <w:lang w:val="en-US" w:eastAsia="zh-CN"/>
          <w14:textFill>
            <w14:solidFill>
              <w14:schemeClr w14:val="tx1"/>
            </w14:solidFill>
          </w14:textFill>
        </w:rPr>
        <w:t>，可以查看已参加投标的所有标段（包）的开标提醒。如下图：</w:t>
      </w:r>
    </w:p>
    <w:p w14:paraId="23A225CD">
      <w:pPr>
        <w:pageBreakBefore w:val="0"/>
        <w:kinsoku/>
        <w:wordWrap/>
        <w:overflowPunct/>
        <w:topLinePunct w:val="0"/>
        <w:bidi w:val="0"/>
        <w:snapToGrid/>
        <w:spacing w:line="360" w:lineRule="auto"/>
        <w:ind w:left="0" w:leftChars="0" w:firstLine="0" w:firstLineChars="0"/>
        <w:jc w:val="center"/>
        <w:textAlignment w:val="auto"/>
        <w:rPr>
          <w:rFonts w:eastAsia="宋体"/>
          <w:caps w:val="0"/>
          <w:smallCaps w:val="0"/>
        </w:rPr>
      </w:pPr>
      <w:r>
        <w:drawing>
          <wp:inline distT="0" distB="0" distL="114300" distR="114300">
            <wp:extent cx="5057775" cy="1907540"/>
            <wp:effectExtent l="0" t="0" r="9525" b="16510"/>
            <wp:docPr id="19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图片 6"/>
                    <pic:cNvPicPr>
                      <a:picLocks noChangeAspect="1"/>
                    </pic:cNvPicPr>
                  </pic:nvPicPr>
                  <pic:blipFill>
                    <a:blip r:embed="rId271"/>
                    <a:stretch>
                      <a:fillRect/>
                    </a:stretch>
                  </pic:blipFill>
                  <pic:spPr>
                    <a:xfrm>
                      <a:off x="0" y="0"/>
                      <a:ext cx="5057775" cy="1907540"/>
                    </a:xfrm>
                    <a:prstGeom prst="rect">
                      <a:avLst/>
                    </a:prstGeom>
                    <a:noFill/>
                    <a:ln>
                      <a:noFill/>
                    </a:ln>
                  </pic:spPr>
                </pic:pic>
              </a:graphicData>
            </a:graphic>
          </wp:inline>
        </w:drawing>
      </w:r>
    </w:p>
    <w:p w14:paraId="0B06EDBD">
      <w:pPr>
        <w:keepNext w:val="0"/>
        <w:keepLines w:val="0"/>
        <w:pageBreakBefore w:val="0"/>
        <w:widowControl w:val="0"/>
        <w:numPr>
          <w:ilvl w:val="0"/>
          <w:numId w:val="185"/>
        </w:numPr>
        <w:kinsoku/>
        <w:wordWrap/>
        <w:overflowPunct/>
        <w:topLinePunct w:val="0"/>
        <w:autoSpaceDE/>
        <w:autoSpaceDN/>
        <w:bidi w:val="0"/>
        <w:adjustRightInd/>
        <w:snapToGrid/>
        <w:spacing w:line="360" w:lineRule="auto"/>
        <w:ind w:left="0" w:leftChars="0" w:firstLine="315" w:firstLineChars="150"/>
        <w:textAlignment w:val="auto"/>
        <w:rPr>
          <w:rFonts w:hint="eastAsia" w:eastAsia="宋体"/>
          <w:caps w:val="0"/>
          <w:smallCaps w:val="0"/>
          <w:color w:val="000000" w:themeColor="text1"/>
          <w:lang w:val="en-US" w:eastAsia="zh-CN"/>
          <w14:textFill>
            <w14:solidFill>
              <w14:schemeClr w14:val="tx1"/>
            </w14:solidFill>
          </w14:textFill>
        </w:rPr>
      </w:pPr>
      <w:r>
        <w:rPr>
          <w:rFonts w:hint="eastAsia" w:eastAsia="宋体"/>
          <w:caps w:val="0"/>
          <w:smallCaps w:val="0"/>
          <w:color w:val="000000" w:themeColor="text1"/>
          <w:lang w:val="en-US" w:eastAsia="zh-CN"/>
          <w14:textFill>
            <w14:solidFill>
              <w14:schemeClr w14:val="tx1"/>
            </w14:solidFill>
          </w14:textFill>
        </w:rPr>
        <w:t>点击开标提醒的标题，进入最新消息页面，可以查看标段（包）的开标场地和时间。如下图：</w:t>
      </w:r>
    </w:p>
    <w:p w14:paraId="55718DED">
      <w:pPr>
        <w:pageBreakBefore w:val="0"/>
        <w:kinsoku/>
        <w:wordWrap/>
        <w:overflowPunct/>
        <w:topLinePunct w:val="0"/>
        <w:bidi w:val="0"/>
        <w:snapToGrid/>
        <w:spacing w:line="360" w:lineRule="auto"/>
        <w:ind w:left="0" w:leftChars="0" w:firstLine="0" w:firstLineChars="0"/>
        <w:jc w:val="center"/>
        <w:textAlignment w:val="auto"/>
        <w:rPr>
          <w:rFonts w:eastAsia="宋体"/>
          <w:caps w:val="0"/>
          <w:smallCaps w:val="0"/>
        </w:rPr>
      </w:pPr>
      <w:r>
        <w:drawing>
          <wp:inline distT="0" distB="0" distL="114300" distR="114300">
            <wp:extent cx="5057775" cy="3158490"/>
            <wp:effectExtent l="0" t="0" r="9525" b="3810"/>
            <wp:docPr id="20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图片 8"/>
                    <pic:cNvPicPr>
                      <a:picLocks noChangeAspect="1"/>
                    </pic:cNvPicPr>
                  </pic:nvPicPr>
                  <pic:blipFill>
                    <a:blip r:embed="rId272"/>
                    <a:stretch>
                      <a:fillRect/>
                    </a:stretch>
                  </pic:blipFill>
                  <pic:spPr>
                    <a:xfrm>
                      <a:off x="0" y="0"/>
                      <a:ext cx="5057775" cy="3158490"/>
                    </a:xfrm>
                    <a:prstGeom prst="rect">
                      <a:avLst/>
                    </a:prstGeom>
                    <a:noFill/>
                    <a:ln>
                      <a:noFill/>
                    </a:ln>
                  </pic:spPr>
                </pic:pic>
              </a:graphicData>
            </a:graphic>
          </wp:inline>
        </w:drawing>
      </w:r>
    </w:p>
    <w:p w14:paraId="2352645C">
      <w:pPr>
        <w:pageBreakBefore w:val="0"/>
        <w:kinsoku/>
        <w:wordWrap/>
        <w:overflowPunct/>
        <w:topLinePunct w:val="0"/>
        <w:bidi w:val="0"/>
        <w:snapToGrid/>
        <w:spacing w:line="360" w:lineRule="auto"/>
        <w:ind w:left="0" w:leftChars="0" w:firstLine="0" w:firstLineChars="0"/>
        <w:jc w:val="center"/>
        <w:textAlignment w:val="auto"/>
        <w:rPr>
          <w:rFonts w:eastAsia="宋体"/>
          <w:caps w:val="0"/>
          <w:smallCaps w:val="0"/>
        </w:rPr>
      </w:pPr>
      <w:r>
        <w:drawing>
          <wp:inline distT="0" distB="0" distL="114300" distR="114300">
            <wp:extent cx="4976495" cy="614045"/>
            <wp:effectExtent l="0" t="0" r="0" b="0"/>
            <wp:docPr id="21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图片 9"/>
                    <pic:cNvPicPr>
                      <a:picLocks noChangeAspect="1"/>
                    </pic:cNvPicPr>
                  </pic:nvPicPr>
                  <pic:blipFill>
                    <a:blip r:embed="rId273"/>
                    <a:srcRect l="1607"/>
                    <a:stretch>
                      <a:fillRect/>
                    </a:stretch>
                  </pic:blipFill>
                  <pic:spPr>
                    <a:xfrm>
                      <a:off x="0" y="0"/>
                      <a:ext cx="4976495" cy="614045"/>
                    </a:xfrm>
                    <a:prstGeom prst="rect">
                      <a:avLst/>
                    </a:prstGeom>
                    <a:noFill/>
                    <a:ln>
                      <a:noFill/>
                    </a:ln>
                  </pic:spPr>
                </pic:pic>
              </a:graphicData>
            </a:graphic>
          </wp:inline>
        </w:drawing>
      </w:r>
    </w:p>
    <w:p w14:paraId="477CA068">
      <w:pPr>
        <w:pageBreakBefore w:val="0"/>
        <w:numPr>
          <w:ilvl w:val="0"/>
          <w:numId w:val="0"/>
        </w:numPr>
        <w:kinsoku/>
        <w:wordWrap/>
        <w:overflowPunct/>
        <w:topLinePunct w:val="0"/>
        <w:bidi w:val="0"/>
        <w:snapToGrid/>
        <w:spacing w:line="360" w:lineRule="auto"/>
        <w:ind w:firstLine="420" w:firstLineChars="200"/>
        <w:textAlignment w:val="auto"/>
        <w:rPr>
          <w:rFonts w:hint="default" w:eastAsia="宋体"/>
          <w:caps w:val="0"/>
          <w:smallCaps w:val="0"/>
          <w:color w:val="000000" w:themeColor="text1"/>
          <w:lang w:val="en-US" w:eastAsia="zh-CN"/>
          <w14:textFill>
            <w14:solidFill>
              <w14:schemeClr w14:val="tx1"/>
            </w14:solidFill>
          </w14:textFill>
        </w:rPr>
      </w:pPr>
      <w:r>
        <w:rPr>
          <w:rFonts w:hint="eastAsia" w:eastAsia="宋体"/>
          <w:caps w:val="0"/>
          <w:smallCaps w:val="0"/>
          <w:color w:val="000000" w:themeColor="text1"/>
          <w:lang w:val="en-US" w:eastAsia="zh-CN"/>
          <w14:textFill>
            <w14:solidFill>
              <w14:schemeClr w14:val="tx1"/>
            </w14:solidFill>
          </w14:textFill>
        </w:rPr>
        <w:t>注：开标提醒点开查看后，开标提醒中</w:t>
      </w:r>
      <w:r>
        <w:rPr>
          <w:rFonts w:hint="eastAsia"/>
          <w:caps w:val="0"/>
          <w:smallCaps w:val="0"/>
          <w:color w:val="000000" w:themeColor="text1"/>
          <w:lang w:val="en-US" w:eastAsia="zh-CN"/>
          <w14:textFill>
            <w14:solidFill>
              <w14:schemeClr w14:val="tx1"/>
            </w14:solidFill>
          </w14:textFill>
        </w:rPr>
        <w:t>未读列表</w:t>
      </w:r>
      <w:r>
        <w:rPr>
          <w:rFonts w:hint="eastAsia" w:eastAsia="宋体"/>
          <w:caps w:val="0"/>
          <w:smallCaps w:val="0"/>
          <w:color w:val="000000" w:themeColor="text1"/>
          <w:lang w:val="en-US" w:eastAsia="zh-CN"/>
          <w14:textFill>
            <w14:solidFill>
              <w14:schemeClr w14:val="tx1"/>
            </w14:solidFill>
          </w14:textFill>
        </w:rPr>
        <w:t>不再显示该条记录。</w:t>
      </w:r>
    </w:p>
    <w:p w14:paraId="20F42596">
      <w:pPr>
        <w:keepNext w:val="0"/>
        <w:keepLines w:val="0"/>
        <w:pageBreakBefore w:val="0"/>
        <w:widowControl w:val="0"/>
        <w:numPr>
          <w:ilvl w:val="0"/>
          <w:numId w:val="185"/>
        </w:numPr>
        <w:kinsoku/>
        <w:wordWrap/>
        <w:overflowPunct/>
        <w:topLinePunct w:val="0"/>
        <w:autoSpaceDE/>
        <w:autoSpaceDN/>
        <w:bidi w:val="0"/>
        <w:adjustRightInd/>
        <w:snapToGrid/>
        <w:spacing w:line="360" w:lineRule="auto"/>
        <w:ind w:left="0" w:leftChars="0" w:firstLine="315" w:firstLineChars="150"/>
        <w:textAlignment w:val="auto"/>
        <w:rPr>
          <w:rFonts w:hint="default" w:eastAsia="宋体"/>
          <w:caps w:val="0"/>
          <w:smallCaps w:val="0"/>
          <w:color w:val="000000" w:themeColor="text1"/>
          <w:lang w:val="en-US" w:eastAsia="zh-CN"/>
          <w14:textFill>
            <w14:solidFill>
              <w14:schemeClr w14:val="tx1"/>
            </w14:solidFill>
          </w14:textFill>
        </w:rPr>
      </w:pPr>
      <w:r>
        <w:rPr>
          <w:rFonts w:hint="eastAsia" w:eastAsia="宋体"/>
          <w:caps w:val="0"/>
          <w:smallCaps w:val="0"/>
          <w:color w:val="000000" w:themeColor="text1"/>
          <w:lang w:val="en-US" w:eastAsia="zh-CN"/>
          <w14:textFill>
            <w14:solidFill>
              <w14:schemeClr w14:val="tx1"/>
            </w14:solidFill>
          </w14:textFill>
        </w:rPr>
        <w:t>消息提醒页面上，</w:t>
      </w:r>
      <w:r>
        <w:rPr>
          <w:rFonts w:hint="eastAsia"/>
          <w:caps w:val="0"/>
          <w:smallCaps w:val="0"/>
          <w:color w:val="000000" w:themeColor="text1"/>
          <w:lang w:val="en-US" w:eastAsia="zh-CN"/>
          <w14:textFill>
            <w14:solidFill>
              <w14:schemeClr w14:val="tx1"/>
            </w14:solidFill>
          </w14:textFill>
        </w:rPr>
        <w:t>鼠标移动到</w:t>
      </w:r>
      <w:r>
        <w:rPr>
          <w:rFonts w:hint="eastAsia" w:eastAsia="宋体"/>
          <w:caps w:val="0"/>
          <w:smallCaps w:val="0"/>
          <w:color w:val="000000" w:themeColor="text1"/>
          <w:lang w:val="en-US" w:eastAsia="zh-CN"/>
          <w14:textFill>
            <w14:solidFill>
              <w14:schemeClr w14:val="tx1"/>
            </w14:solidFill>
          </w14:textFill>
        </w:rPr>
        <w:t>开标提醒后的“</w:t>
      </w:r>
      <w:r>
        <w:drawing>
          <wp:inline distT="0" distB="0" distL="114300" distR="114300">
            <wp:extent cx="285750" cy="200025"/>
            <wp:effectExtent l="0" t="0" r="0" b="9525"/>
            <wp:docPr id="22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图片 11"/>
                    <pic:cNvPicPr>
                      <a:picLocks noChangeAspect="1"/>
                    </pic:cNvPicPr>
                  </pic:nvPicPr>
                  <pic:blipFill>
                    <a:blip r:embed="rId266"/>
                    <a:stretch>
                      <a:fillRect/>
                    </a:stretch>
                  </pic:blipFill>
                  <pic:spPr>
                    <a:xfrm>
                      <a:off x="0" y="0"/>
                      <a:ext cx="285750" cy="200025"/>
                    </a:xfrm>
                    <a:prstGeom prst="rect">
                      <a:avLst/>
                    </a:prstGeom>
                    <a:noFill/>
                    <a:ln>
                      <a:noFill/>
                    </a:ln>
                  </pic:spPr>
                </pic:pic>
              </a:graphicData>
            </a:graphic>
          </wp:inline>
        </w:drawing>
      </w:r>
      <w:r>
        <w:rPr>
          <w:rFonts w:hint="eastAsia" w:eastAsia="宋体"/>
          <w:caps w:val="0"/>
          <w:smallCaps w:val="0"/>
          <w:color w:val="000000" w:themeColor="text1"/>
          <w:lang w:val="en-US" w:eastAsia="zh-CN"/>
          <w14:textFill>
            <w14:solidFill>
              <w14:schemeClr w14:val="tx1"/>
            </w14:solidFill>
          </w14:textFill>
        </w:rPr>
        <w:t>”按钮</w:t>
      </w:r>
      <w:r>
        <w:rPr>
          <w:rFonts w:hint="eastAsia"/>
          <w:caps w:val="0"/>
          <w:smallCaps w:val="0"/>
          <w:color w:val="000000" w:themeColor="text1"/>
          <w:lang w:val="en-US" w:eastAsia="zh-CN"/>
          <w14:textFill>
            <w14:solidFill>
              <w14:schemeClr w14:val="tx1"/>
            </w14:solidFill>
          </w14:textFill>
        </w:rPr>
        <w:t>，</w:t>
      </w:r>
      <w:r>
        <w:rPr>
          <w:rFonts w:hint="eastAsia" w:eastAsia="宋体"/>
          <w:caps w:val="0"/>
          <w:smallCaps w:val="0"/>
          <w:color w:val="000000" w:themeColor="text1"/>
          <w:lang w:val="en-US" w:eastAsia="zh-CN"/>
          <w14:textFill>
            <w14:solidFill>
              <w14:schemeClr w14:val="tx1"/>
            </w14:solidFill>
          </w14:textFill>
        </w:rPr>
        <w:t>提示信息</w:t>
      </w:r>
      <w:r>
        <w:rPr>
          <w:rFonts w:hint="eastAsia"/>
          <w:caps w:val="0"/>
          <w:smallCaps w:val="0"/>
          <w:color w:val="000000" w:themeColor="text1"/>
          <w:lang w:val="en-US" w:eastAsia="zh-CN"/>
          <w14:textFill>
            <w14:solidFill>
              <w14:schemeClr w14:val="tx1"/>
            </w14:solidFill>
          </w14:textFill>
        </w:rPr>
        <w:t>“设为已读”，当</w:t>
      </w:r>
      <w:r>
        <w:rPr>
          <w:rFonts w:hint="eastAsia" w:eastAsia="宋体"/>
          <w:caps w:val="0"/>
          <w:smallCaps w:val="0"/>
          <w:color w:val="000000" w:themeColor="text1"/>
          <w:lang w:val="en-US" w:eastAsia="zh-CN"/>
          <w14:textFill>
            <w14:solidFill>
              <w14:schemeClr w14:val="tx1"/>
            </w14:solidFill>
          </w14:textFill>
        </w:rPr>
        <w:t>点击</w:t>
      </w:r>
      <w:r>
        <w:rPr>
          <w:rFonts w:hint="eastAsia"/>
          <w:caps w:val="0"/>
          <w:smallCaps w:val="0"/>
          <w:color w:val="000000" w:themeColor="text1"/>
          <w:lang w:val="en-US" w:eastAsia="zh-CN"/>
          <w14:textFill>
            <w14:solidFill>
              <w14:schemeClr w14:val="tx1"/>
            </w14:solidFill>
          </w14:textFill>
        </w:rPr>
        <w:t>当前</w:t>
      </w:r>
      <w:r>
        <w:rPr>
          <w:rFonts w:hint="eastAsia" w:eastAsia="宋体"/>
          <w:caps w:val="0"/>
          <w:smallCaps w:val="0"/>
          <w:color w:val="000000" w:themeColor="text1"/>
          <w:lang w:val="en-US" w:eastAsia="zh-CN"/>
          <w14:textFill>
            <w14:solidFill>
              <w14:schemeClr w14:val="tx1"/>
            </w14:solidFill>
          </w14:textFill>
        </w:rPr>
        <w:t>按钮，该条开标提醒被</w:t>
      </w:r>
      <w:r>
        <w:rPr>
          <w:rFonts w:hint="eastAsia"/>
          <w:caps w:val="0"/>
          <w:smallCaps w:val="0"/>
          <w:color w:val="000000" w:themeColor="text1"/>
          <w:lang w:val="en-US" w:eastAsia="zh-CN"/>
          <w14:textFill>
            <w14:solidFill>
              <w14:schemeClr w14:val="tx1"/>
            </w14:solidFill>
          </w14:textFill>
        </w:rPr>
        <w:t>设置为已读</w:t>
      </w:r>
      <w:r>
        <w:rPr>
          <w:rFonts w:hint="eastAsia" w:eastAsia="宋体"/>
          <w:caps w:val="0"/>
          <w:smallCaps w:val="0"/>
          <w:color w:val="000000" w:themeColor="text1"/>
          <w:lang w:val="en-US" w:eastAsia="zh-CN"/>
          <w14:textFill>
            <w14:solidFill>
              <w14:schemeClr w14:val="tx1"/>
            </w14:solidFill>
          </w14:textFill>
        </w:rPr>
        <w:t>。如下图：</w:t>
      </w:r>
    </w:p>
    <w:p w14:paraId="50B88F87">
      <w:pPr>
        <w:pageBreakBefore w:val="0"/>
        <w:kinsoku/>
        <w:wordWrap/>
        <w:overflowPunct/>
        <w:topLinePunct w:val="0"/>
        <w:bidi w:val="0"/>
        <w:snapToGrid/>
        <w:spacing w:line="360" w:lineRule="auto"/>
        <w:ind w:left="0" w:leftChars="0" w:firstLine="0" w:firstLineChars="0"/>
        <w:textAlignment w:val="auto"/>
        <w:rPr>
          <w:rFonts w:eastAsia="宋体"/>
          <w:caps w:val="0"/>
          <w:smallCaps w:val="0"/>
        </w:rPr>
      </w:pPr>
      <w:r>
        <w:drawing>
          <wp:inline distT="0" distB="0" distL="114300" distR="114300">
            <wp:extent cx="5057775" cy="1152525"/>
            <wp:effectExtent l="0" t="0" r="9525" b="9525"/>
            <wp:docPr id="21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图片 10"/>
                    <pic:cNvPicPr>
                      <a:picLocks noChangeAspect="1"/>
                    </pic:cNvPicPr>
                  </pic:nvPicPr>
                  <pic:blipFill>
                    <a:blip r:embed="rId267"/>
                    <a:stretch>
                      <a:fillRect/>
                    </a:stretch>
                  </pic:blipFill>
                  <pic:spPr>
                    <a:xfrm>
                      <a:off x="0" y="0"/>
                      <a:ext cx="5057775" cy="1152525"/>
                    </a:xfrm>
                    <a:prstGeom prst="rect">
                      <a:avLst/>
                    </a:prstGeom>
                    <a:noFill/>
                    <a:ln>
                      <a:noFill/>
                    </a:ln>
                  </pic:spPr>
                </pic:pic>
              </a:graphicData>
            </a:graphic>
          </wp:inline>
        </w:drawing>
      </w:r>
    </w:p>
    <w:p w14:paraId="798D3F3D">
      <w:pPr>
        <w:pStyle w:val="3"/>
        <w:pageBreakBefore w:val="0"/>
        <w:kinsoku/>
        <w:wordWrap/>
        <w:overflowPunct/>
        <w:topLinePunct w:val="0"/>
        <w:bidi w:val="0"/>
        <w:snapToGrid/>
        <w:spacing w:line="360" w:lineRule="auto"/>
        <w:textAlignment w:val="auto"/>
        <w:rPr>
          <w:rFonts w:eastAsia="宋体"/>
          <w:caps w:val="0"/>
          <w:smallCaps w:val="0"/>
          <w:lang w:val="en-US" w:eastAsia="zh-CN"/>
        </w:rPr>
      </w:pPr>
      <w:bookmarkStart w:id="338" w:name="_Toc20867"/>
      <w:bookmarkStart w:id="339" w:name="_Toc3448"/>
      <w:bookmarkStart w:id="340" w:name="_Toc6552"/>
      <w:bookmarkStart w:id="341" w:name="_Toc11487"/>
      <w:bookmarkStart w:id="342" w:name="_Toc12713"/>
      <w:r>
        <w:rPr>
          <w:rFonts w:hint="eastAsia"/>
          <w:caps w:val="0"/>
          <w:smallCaps w:val="0"/>
          <w:lang w:val="en-US" w:eastAsia="zh-CN"/>
        </w:rPr>
        <w:t>踏勘消息</w:t>
      </w:r>
      <w:bookmarkEnd w:id="338"/>
    </w:p>
    <w:p w14:paraId="34C289B4">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功能</w:t>
      </w:r>
      <w:r>
        <w:rPr>
          <w:rFonts w:hint="eastAsia" w:ascii="Times New Roman" w:eastAsia="宋体"/>
          <w:b/>
          <w:bCs/>
          <w:caps w:val="0"/>
          <w:smallCaps w:val="0"/>
          <w:color w:val="000000" w:themeColor="text1"/>
          <w:lang w:val="en-US" w:eastAsia="zh-CN"/>
          <w14:textFill>
            <w14:solidFill>
              <w14:schemeClr w14:val="tx1"/>
            </w14:solidFill>
          </w14:textFill>
        </w:rPr>
        <w:t>介绍</w:t>
      </w:r>
      <w:r>
        <w:rPr>
          <w:rFonts w:eastAsia="宋体"/>
          <w:b/>
          <w:bCs/>
          <w:caps w:val="0"/>
          <w:smallCaps w:val="0"/>
          <w:color w:val="000000" w:themeColor="text1"/>
          <w14:textFill>
            <w14:solidFill>
              <w14:schemeClr w14:val="tx1"/>
            </w14:solidFill>
          </w14:textFill>
        </w:rPr>
        <w:t>：</w:t>
      </w:r>
    </w:p>
    <w:p w14:paraId="0F6D2F2A">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hint="eastAsia" w:eastAsia="宋体"/>
          <w:caps w:val="0"/>
          <w:smallCaps w:val="0"/>
          <w:color w:val="000000" w:themeColor="text1"/>
          <w:lang w:val="en-US" w:eastAsia="zh-CN"/>
          <w14:textFill>
            <w14:solidFill>
              <w14:schemeClr w14:val="tx1"/>
            </w14:solidFill>
          </w14:textFill>
        </w:rPr>
        <w:t>查看</w:t>
      </w:r>
      <w:r>
        <w:rPr>
          <w:rFonts w:hint="eastAsia"/>
          <w:caps w:val="0"/>
          <w:smallCaps w:val="0"/>
          <w:color w:val="000000" w:themeColor="text1"/>
          <w:lang w:val="en-US" w:eastAsia="zh-CN"/>
          <w14:textFill>
            <w14:solidFill>
              <w14:schemeClr w14:val="tx1"/>
            </w14:solidFill>
          </w14:textFill>
        </w:rPr>
        <w:t>踏勘</w:t>
      </w:r>
      <w:r>
        <w:rPr>
          <w:rFonts w:hint="eastAsia" w:ascii="Times New Roman" w:eastAsia="宋体"/>
          <w:caps w:val="0"/>
          <w:smallCaps w:val="0"/>
          <w:color w:val="000000" w:themeColor="text1"/>
          <w:lang w:val="en-US" w:eastAsia="zh-CN"/>
          <w14:textFill>
            <w14:solidFill>
              <w14:schemeClr w14:val="tx1"/>
            </w14:solidFill>
          </w14:textFill>
        </w:rPr>
        <w:t>消息</w:t>
      </w:r>
      <w:r>
        <w:rPr>
          <w:rFonts w:hint="eastAsia" w:eastAsia="宋体"/>
          <w:caps w:val="0"/>
          <w:smallCaps w:val="0"/>
          <w:color w:val="000000" w:themeColor="text1"/>
          <w:lang w:val="en-US" w:eastAsia="zh-CN"/>
          <w14:textFill>
            <w14:solidFill>
              <w14:schemeClr w14:val="tx1"/>
            </w14:solidFill>
          </w14:textFill>
        </w:rPr>
        <w:t>。</w:t>
      </w:r>
    </w:p>
    <w:p w14:paraId="04262C4D">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前置条件：</w:t>
      </w:r>
    </w:p>
    <w:p w14:paraId="3BF207E4">
      <w:pPr>
        <w:pageBreakBefore w:val="0"/>
        <w:kinsoku/>
        <w:wordWrap/>
        <w:overflowPunct/>
        <w:topLinePunct w:val="0"/>
        <w:bidi w:val="0"/>
        <w:snapToGrid/>
        <w:spacing w:line="360" w:lineRule="auto"/>
        <w:ind w:firstLine="422"/>
        <w:textAlignment w:val="auto"/>
        <w:rPr>
          <w:rFonts w:eastAsia="宋体"/>
          <w:bCs/>
          <w:caps w:val="0"/>
          <w:smallCaps w:val="0"/>
          <w:color w:val="000000" w:themeColor="text1"/>
          <w:szCs w:val="21"/>
          <w14:textFill>
            <w14:solidFill>
              <w14:schemeClr w14:val="tx1"/>
            </w14:solidFill>
          </w14:textFill>
        </w:rPr>
      </w:pPr>
      <w:r>
        <w:rPr>
          <w:rFonts w:hint="eastAsia"/>
          <w:caps w:val="0"/>
          <w:smallCaps w:val="0"/>
          <w:color w:val="000000" w:themeColor="text1"/>
          <w:lang w:val="en-US" w:eastAsia="zh-CN"/>
          <w14:textFill>
            <w14:solidFill>
              <w14:schemeClr w14:val="tx1"/>
            </w14:solidFill>
          </w14:textFill>
        </w:rPr>
        <w:t>已报名标段，采购人/采购代理发送的踏勘</w:t>
      </w:r>
      <w:r>
        <w:rPr>
          <w:rFonts w:hint="eastAsia" w:ascii="Times New Roman" w:eastAsia="宋体"/>
          <w:caps w:val="0"/>
          <w:smallCaps w:val="0"/>
          <w:color w:val="000000" w:themeColor="text1"/>
          <w:lang w:val="en-US" w:eastAsia="zh-CN"/>
          <w14:textFill>
            <w14:solidFill>
              <w14:schemeClr w14:val="tx1"/>
            </w14:solidFill>
          </w14:textFill>
        </w:rPr>
        <w:t>消息查看</w:t>
      </w:r>
      <w:r>
        <w:rPr>
          <w:rFonts w:hint="eastAsia" w:eastAsia="宋体"/>
          <w:caps w:val="0"/>
          <w:smallCaps w:val="0"/>
          <w:color w:val="000000" w:themeColor="text1"/>
          <w:lang w:val="en-US" w:eastAsia="zh-CN"/>
          <w14:textFill>
            <w14:solidFill>
              <w14:schemeClr w14:val="tx1"/>
            </w14:solidFill>
          </w14:textFill>
        </w:rPr>
        <w:t>。</w:t>
      </w:r>
    </w:p>
    <w:p w14:paraId="3F929BDF">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操作步骤：</w:t>
      </w:r>
    </w:p>
    <w:p w14:paraId="6C3F84C9">
      <w:pPr>
        <w:keepNext w:val="0"/>
        <w:keepLines w:val="0"/>
        <w:pageBreakBefore w:val="0"/>
        <w:widowControl w:val="0"/>
        <w:numPr>
          <w:ilvl w:val="0"/>
          <w:numId w:val="186"/>
        </w:numPr>
        <w:kinsoku/>
        <w:wordWrap/>
        <w:overflowPunct/>
        <w:topLinePunct w:val="0"/>
        <w:autoSpaceDE/>
        <w:autoSpaceDN/>
        <w:bidi w:val="0"/>
        <w:adjustRightInd/>
        <w:snapToGrid/>
        <w:spacing w:line="360" w:lineRule="auto"/>
        <w:ind w:left="0" w:leftChars="0" w:firstLine="315" w:firstLineChars="150"/>
        <w:textAlignment w:val="auto"/>
        <w:rPr>
          <w:rFonts w:hint="eastAsia" w:eastAsia="宋体"/>
          <w:caps w:val="0"/>
          <w:smallCaps w:val="0"/>
          <w:color w:val="000000" w:themeColor="text1"/>
          <w:lang w:val="en-US" w:eastAsia="zh-CN"/>
          <w14:textFill>
            <w14:solidFill>
              <w14:schemeClr w14:val="tx1"/>
            </w14:solidFill>
          </w14:textFill>
        </w:rPr>
      </w:pPr>
      <w:r>
        <w:rPr>
          <w:rFonts w:hint="eastAsia" w:eastAsia="宋体"/>
          <w:caps w:val="0"/>
          <w:smallCaps w:val="0"/>
          <w:color w:val="000000" w:themeColor="text1"/>
          <w:lang w:val="en-US" w:eastAsia="zh-CN"/>
          <w14:textFill>
            <w14:solidFill>
              <w14:schemeClr w14:val="tx1"/>
            </w14:solidFill>
          </w14:textFill>
        </w:rPr>
        <w:t>点击右上角“</w:t>
      </w:r>
      <w:r>
        <w:drawing>
          <wp:inline distT="0" distB="0" distL="114300" distR="114300">
            <wp:extent cx="231140" cy="211455"/>
            <wp:effectExtent l="0" t="0" r="16510" b="17145"/>
            <wp:docPr id="54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 name="图片 7"/>
                    <pic:cNvPicPr>
                      <a:picLocks noChangeAspect="1"/>
                    </pic:cNvPicPr>
                  </pic:nvPicPr>
                  <pic:blipFill>
                    <a:blip r:embed="rId262"/>
                    <a:stretch>
                      <a:fillRect/>
                    </a:stretch>
                  </pic:blipFill>
                  <pic:spPr>
                    <a:xfrm>
                      <a:off x="0" y="0"/>
                      <a:ext cx="231140" cy="211455"/>
                    </a:xfrm>
                    <a:prstGeom prst="rect">
                      <a:avLst/>
                    </a:prstGeom>
                    <a:noFill/>
                    <a:ln>
                      <a:noFill/>
                    </a:ln>
                  </pic:spPr>
                </pic:pic>
              </a:graphicData>
            </a:graphic>
          </wp:inline>
        </w:drawing>
      </w:r>
      <w:r>
        <w:rPr>
          <w:rFonts w:hint="eastAsia" w:eastAsia="宋体"/>
          <w:caps w:val="0"/>
          <w:smallCaps w:val="0"/>
          <w:color w:val="000000" w:themeColor="text1"/>
          <w:lang w:val="en-US" w:eastAsia="zh-CN"/>
          <w14:textFill>
            <w14:solidFill>
              <w14:schemeClr w14:val="tx1"/>
            </w14:solidFill>
          </w14:textFill>
        </w:rPr>
        <w:t>”图标，打开消息提醒页面。点击“</w:t>
      </w:r>
      <w:r>
        <w:rPr>
          <w:rFonts w:hint="eastAsia" w:ascii="Times New Roman" w:eastAsia="宋体"/>
          <w:caps w:val="0"/>
          <w:smallCaps w:val="0"/>
          <w:color w:val="000000" w:themeColor="text1"/>
          <w:lang w:val="en-US" w:eastAsia="zh-CN"/>
          <w14:textFill>
            <w14:solidFill>
              <w14:schemeClr w14:val="tx1"/>
            </w14:solidFill>
          </w14:textFill>
        </w:rPr>
        <w:t>待办消息</w:t>
      </w:r>
      <w:r>
        <w:rPr>
          <w:rFonts w:hint="eastAsia" w:eastAsia="宋体"/>
          <w:caps w:val="0"/>
          <w:smallCaps w:val="0"/>
          <w:color w:val="000000" w:themeColor="text1"/>
          <w:lang w:val="en-US" w:eastAsia="zh-CN"/>
          <w14:textFill>
            <w14:solidFill>
              <w14:schemeClr w14:val="tx1"/>
            </w14:solidFill>
          </w14:textFill>
        </w:rPr>
        <w:t>”</w:t>
      </w:r>
      <w:r>
        <w:rPr>
          <w:rFonts w:hint="eastAsia" w:ascii="Times New Roman" w:eastAsia="宋体"/>
          <w:caps w:val="0"/>
          <w:smallCaps w:val="0"/>
          <w:color w:val="000000" w:themeColor="text1"/>
          <w:lang w:val="en-US" w:eastAsia="zh-CN"/>
          <w14:textFill>
            <w14:solidFill>
              <w14:schemeClr w14:val="tx1"/>
            </w14:solidFill>
          </w14:textFill>
        </w:rPr>
        <w:t>菜单</w:t>
      </w:r>
      <w:r>
        <w:rPr>
          <w:rFonts w:hint="eastAsia" w:eastAsia="宋体"/>
          <w:caps w:val="0"/>
          <w:smallCaps w:val="0"/>
          <w:color w:val="000000" w:themeColor="text1"/>
          <w:lang w:val="en-US" w:eastAsia="zh-CN"/>
          <w14:textFill>
            <w14:solidFill>
              <w14:schemeClr w14:val="tx1"/>
            </w14:solidFill>
          </w14:textFill>
        </w:rPr>
        <w:t>，可以查看</w:t>
      </w:r>
      <w:r>
        <w:rPr>
          <w:rFonts w:hint="eastAsia" w:ascii="Times New Roman" w:eastAsia="宋体"/>
          <w:caps w:val="0"/>
          <w:smallCaps w:val="0"/>
          <w:color w:val="000000" w:themeColor="text1"/>
          <w:lang w:val="en-US" w:eastAsia="zh-CN"/>
          <w14:textFill>
            <w14:solidFill>
              <w14:schemeClr w14:val="tx1"/>
            </w14:solidFill>
          </w14:textFill>
        </w:rPr>
        <w:t>所有的消息</w:t>
      </w:r>
      <w:r>
        <w:rPr>
          <w:rFonts w:hint="eastAsia" w:eastAsia="宋体"/>
          <w:caps w:val="0"/>
          <w:smallCaps w:val="0"/>
          <w:color w:val="000000" w:themeColor="text1"/>
          <w:lang w:val="en-US" w:eastAsia="zh-CN"/>
          <w14:textFill>
            <w14:solidFill>
              <w14:schemeClr w14:val="tx1"/>
            </w14:solidFill>
          </w14:textFill>
        </w:rPr>
        <w:t>提醒。如下图：</w:t>
      </w:r>
    </w:p>
    <w:p w14:paraId="63EE6761">
      <w:pPr>
        <w:pageBreakBefore w:val="0"/>
        <w:kinsoku/>
        <w:wordWrap/>
        <w:overflowPunct/>
        <w:topLinePunct w:val="0"/>
        <w:bidi w:val="0"/>
        <w:snapToGrid/>
        <w:spacing w:line="360" w:lineRule="auto"/>
        <w:ind w:left="0" w:leftChars="0" w:firstLine="0" w:firstLineChars="0"/>
        <w:jc w:val="center"/>
        <w:textAlignment w:val="auto"/>
        <w:rPr>
          <w:rFonts w:eastAsia="宋体"/>
          <w:caps w:val="0"/>
          <w:smallCaps w:val="0"/>
        </w:rPr>
      </w:pPr>
      <w:r>
        <w:drawing>
          <wp:inline distT="0" distB="0" distL="114300" distR="114300">
            <wp:extent cx="5057775" cy="3093720"/>
            <wp:effectExtent l="0" t="0" r="9525" b="11430"/>
            <wp:docPr id="543"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 name="图片 15"/>
                    <pic:cNvPicPr>
                      <a:picLocks noChangeAspect="1"/>
                    </pic:cNvPicPr>
                  </pic:nvPicPr>
                  <pic:blipFill>
                    <a:blip r:embed="rId268"/>
                    <a:stretch>
                      <a:fillRect/>
                    </a:stretch>
                  </pic:blipFill>
                  <pic:spPr>
                    <a:xfrm>
                      <a:off x="0" y="0"/>
                      <a:ext cx="5057775" cy="3093720"/>
                    </a:xfrm>
                    <a:prstGeom prst="rect">
                      <a:avLst/>
                    </a:prstGeom>
                    <a:noFill/>
                    <a:ln>
                      <a:noFill/>
                    </a:ln>
                  </pic:spPr>
                </pic:pic>
              </a:graphicData>
            </a:graphic>
          </wp:inline>
        </w:drawing>
      </w:r>
    </w:p>
    <w:p w14:paraId="1E78FB18">
      <w:pPr>
        <w:keepNext w:val="0"/>
        <w:keepLines w:val="0"/>
        <w:pageBreakBefore w:val="0"/>
        <w:widowControl w:val="0"/>
        <w:numPr>
          <w:ilvl w:val="0"/>
          <w:numId w:val="186"/>
        </w:numPr>
        <w:kinsoku/>
        <w:wordWrap/>
        <w:overflowPunct/>
        <w:topLinePunct w:val="0"/>
        <w:autoSpaceDE/>
        <w:autoSpaceDN/>
        <w:bidi w:val="0"/>
        <w:adjustRightInd/>
        <w:snapToGrid/>
        <w:spacing w:line="360" w:lineRule="auto"/>
        <w:ind w:left="0" w:leftChars="0" w:firstLine="315" w:firstLineChars="150"/>
        <w:textAlignment w:val="auto"/>
        <w:rPr>
          <w:rFonts w:hint="eastAsia" w:eastAsia="宋体"/>
          <w:caps w:val="0"/>
          <w:smallCaps w:val="0"/>
          <w:color w:val="000000" w:themeColor="text1"/>
          <w:lang w:val="en-US" w:eastAsia="zh-CN"/>
          <w14:textFill>
            <w14:solidFill>
              <w14:schemeClr w14:val="tx1"/>
            </w14:solidFill>
          </w14:textFill>
        </w:rPr>
      </w:pPr>
      <w:r>
        <w:rPr>
          <w:rFonts w:hint="eastAsia" w:eastAsia="宋体"/>
          <w:caps w:val="0"/>
          <w:smallCaps w:val="0"/>
          <w:color w:val="000000" w:themeColor="text1"/>
          <w:lang w:val="en-US" w:eastAsia="zh-CN"/>
          <w14:textFill>
            <w14:solidFill>
              <w14:schemeClr w14:val="tx1"/>
            </w14:solidFill>
          </w14:textFill>
        </w:rPr>
        <w:t>点击</w:t>
      </w:r>
      <w:r>
        <w:rPr>
          <w:rFonts w:hint="eastAsia" w:ascii="Times New Roman" w:eastAsia="宋体"/>
          <w:caps w:val="0"/>
          <w:smallCaps w:val="0"/>
          <w:color w:val="000000" w:themeColor="text1"/>
          <w:lang w:val="en-US" w:eastAsia="zh-CN"/>
          <w14:textFill>
            <w14:solidFill>
              <w14:schemeClr w14:val="tx1"/>
            </w14:solidFill>
          </w14:textFill>
        </w:rPr>
        <w:t>消息</w:t>
      </w:r>
      <w:r>
        <w:rPr>
          <w:rFonts w:hint="eastAsia" w:eastAsia="宋体"/>
          <w:caps w:val="0"/>
          <w:smallCaps w:val="0"/>
          <w:color w:val="000000" w:themeColor="text1"/>
          <w:lang w:val="en-US" w:eastAsia="zh-CN"/>
          <w14:textFill>
            <w14:solidFill>
              <w14:schemeClr w14:val="tx1"/>
            </w14:solidFill>
          </w14:textFill>
        </w:rPr>
        <w:t>提醒的标题，进入最新消息页面，可以查看</w:t>
      </w:r>
      <w:r>
        <w:rPr>
          <w:rFonts w:hint="eastAsia" w:ascii="Times New Roman" w:eastAsia="宋体"/>
          <w:caps w:val="0"/>
          <w:smallCaps w:val="0"/>
          <w:color w:val="000000" w:themeColor="text1"/>
          <w:lang w:val="en-US" w:eastAsia="zh-CN"/>
          <w14:textFill>
            <w14:solidFill>
              <w14:schemeClr w14:val="tx1"/>
            </w14:solidFill>
          </w14:textFill>
        </w:rPr>
        <w:t>消息</w:t>
      </w:r>
      <w:r>
        <w:rPr>
          <w:rFonts w:hint="eastAsia" w:eastAsia="宋体"/>
          <w:caps w:val="0"/>
          <w:smallCaps w:val="0"/>
          <w:color w:val="000000" w:themeColor="text1"/>
          <w:lang w:val="en-US" w:eastAsia="zh-CN"/>
          <w14:textFill>
            <w14:solidFill>
              <w14:schemeClr w14:val="tx1"/>
            </w14:solidFill>
          </w14:textFill>
        </w:rPr>
        <w:t>内容。如下图：</w:t>
      </w:r>
    </w:p>
    <w:p w14:paraId="612EA66F">
      <w:pPr>
        <w:pageBreakBefore w:val="0"/>
        <w:kinsoku/>
        <w:wordWrap/>
        <w:overflowPunct/>
        <w:topLinePunct w:val="0"/>
        <w:bidi w:val="0"/>
        <w:snapToGrid/>
        <w:spacing w:line="360" w:lineRule="auto"/>
        <w:ind w:left="0" w:leftChars="0" w:firstLine="0" w:firstLineChars="0"/>
        <w:jc w:val="center"/>
        <w:textAlignment w:val="auto"/>
        <w:rPr>
          <w:rFonts w:eastAsia="宋体"/>
          <w:caps w:val="0"/>
          <w:smallCaps w:val="0"/>
        </w:rPr>
      </w:pPr>
      <w:r>
        <w:drawing>
          <wp:inline distT="0" distB="0" distL="114300" distR="114300">
            <wp:extent cx="5057775" cy="2058035"/>
            <wp:effectExtent l="0" t="0" r="0" b="0"/>
            <wp:docPr id="551"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 name="图片 18"/>
                    <pic:cNvPicPr>
                      <a:picLocks noChangeAspect="1"/>
                    </pic:cNvPicPr>
                  </pic:nvPicPr>
                  <pic:blipFill>
                    <a:blip r:embed="rId274"/>
                    <a:srcRect l="314" t="-517" r="-314" b="33430"/>
                    <a:stretch>
                      <a:fillRect/>
                    </a:stretch>
                  </pic:blipFill>
                  <pic:spPr>
                    <a:xfrm>
                      <a:off x="0" y="0"/>
                      <a:ext cx="5057775" cy="2058035"/>
                    </a:xfrm>
                    <a:prstGeom prst="rect">
                      <a:avLst/>
                    </a:prstGeom>
                    <a:noFill/>
                    <a:ln>
                      <a:noFill/>
                    </a:ln>
                  </pic:spPr>
                </pic:pic>
              </a:graphicData>
            </a:graphic>
          </wp:inline>
        </w:drawing>
      </w:r>
    </w:p>
    <w:p w14:paraId="2633FD5F">
      <w:pPr>
        <w:pageBreakBefore w:val="0"/>
        <w:kinsoku/>
        <w:wordWrap/>
        <w:overflowPunct/>
        <w:topLinePunct w:val="0"/>
        <w:bidi w:val="0"/>
        <w:snapToGrid/>
        <w:spacing w:line="360" w:lineRule="auto"/>
        <w:ind w:left="0" w:leftChars="0" w:firstLine="0" w:firstLineChars="0"/>
        <w:jc w:val="center"/>
        <w:textAlignment w:val="auto"/>
        <w:rPr>
          <w:rFonts w:eastAsia="宋体"/>
          <w:caps w:val="0"/>
          <w:smallCaps w:val="0"/>
        </w:rPr>
      </w:pPr>
      <w:r>
        <w:drawing>
          <wp:inline distT="0" distB="0" distL="114300" distR="114300">
            <wp:extent cx="5057775" cy="869950"/>
            <wp:effectExtent l="0" t="0" r="9525" b="6350"/>
            <wp:docPr id="555"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 name="图片 19"/>
                    <pic:cNvPicPr>
                      <a:picLocks noChangeAspect="1"/>
                    </pic:cNvPicPr>
                  </pic:nvPicPr>
                  <pic:blipFill>
                    <a:blip r:embed="rId275"/>
                    <a:stretch>
                      <a:fillRect/>
                    </a:stretch>
                  </pic:blipFill>
                  <pic:spPr>
                    <a:xfrm>
                      <a:off x="0" y="0"/>
                      <a:ext cx="5057775" cy="869950"/>
                    </a:xfrm>
                    <a:prstGeom prst="rect">
                      <a:avLst/>
                    </a:prstGeom>
                    <a:noFill/>
                    <a:ln>
                      <a:noFill/>
                    </a:ln>
                  </pic:spPr>
                </pic:pic>
              </a:graphicData>
            </a:graphic>
          </wp:inline>
        </w:drawing>
      </w:r>
    </w:p>
    <w:p w14:paraId="680CA660">
      <w:pPr>
        <w:pageBreakBefore w:val="0"/>
        <w:numPr>
          <w:ilvl w:val="0"/>
          <w:numId w:val="0"/>
        </w:numPr>
        <w:kinsoku/>
        <w:wordWrap/>
        <w:overflowPunct/>
        <w:topLinePunct w:val="0"/>
        <w:bidi w:val="0"/>
        <w:snapToGrid/>
        <w:spacing w:line="360" w:lineRule="auto"/>
        <w:ind w:firstLine="420" w:firstLineChars="200"/>
        <w:textAlignment w:val="auto"/>
        <w:rPr>
          <w:rFonts w:hint="eastAsia" w:eastAsia="宋体"/>
          <w:caps w:val="0"/>
          <w:smallCaps w:val="0"/>
          <w:color w:val="000000" w:themeColor="text1"/>
          <w:lang w:val="en-US" w:eastAsia="zh-CN"/>
          <w14:textFill>
            <w14:solidFill>
              <w14:schemeClr w14:val="tx1"/>
            </w14:solidFill>
          </w14:textFill>
        </w:rPr>
      </w:pPr>
      <w:r>
        <w:rPr>
          <w:rFonts w:hint="eastAsia" w:eastAsia="宋体"/>
          <w:caps w:val="0"/>
          <w:smallCaps w:val="0"/>
          <w:color w:val="000000" w:themeColor="text1"/>
          <w:lang w:val="en-US" w:eastAsia="zh-CN"/>
          <w14:textFill>
            <w14:solidFill>
              <w14:schemeClr w14:val="tx1"/>
            </w14:solidFill>
          </w14:textFill>
        </w:rPr>
        <w:t>注：</w:t>
      </w:r>
      <w:r>
        <w:rPr>
          <w:rFonts w:hint="eastAsia" w:ascii="Times New Roman" w:eastAsia="宋体"/>
          <w:caps w:val="0"/>
          <w:smallCaps w:val="0"/>
          <w:color w:val="000000" w:themeColor="text1"/>
          <w:lang w:val="en-US" w:eastAsia="zh-CN"/>
          <w14:textFill>
            <w14:solidFill>
              <w14:schemeClr w14:val="tx1"/>
            </w14:solidFill>
          </w14:textFill>
        </w:rPr>
        <w:t>消息</w:t>
      </w:r>
      <w:r>
        <w:rPr>
          <w:rFonts w:hint="eastAsia" w:eastAsia="宋体"/>
          <w:caps w:val="0"/>
          <w:smallCaps w:val="0"/>
          <w:color w:val="000000" w:themeColor="text1"/>
          <w:lang w:val="en-US" w:eastAsia="zh-CN"/>
          <w14:textFill>
            <w14:solidFill>
              <w14:schemeClr w14:val="tx1"/>
            </w14:solidFill>
          </w14:textFill>
        </w:rPr>
        <w:t>提醒点开查看后</w:t>
      </w:r>
      <w:r>
        <w:rPr>
          <w:rFonts w:hint="eastAsia" w:ascii="Times New Roman" w:eastAsia="宋体"/>
          <w:caps w:val="0"/>
          <w:smallCaps w:val="0"/>
          <w:color w:val="000000" w:themeColor="text1"/>
          <w:lang w:val="en-US" w:eastAsia="zh-CN"/>
          <w14:textFill>
            <w14:solidFill>
              <w14:schemeClr w14:val="tx1"/>
            </w14:solidFill>
          </w14:textFill>
        </w:rPr>
        <w:t>，未读</w:t>
      </w:r>
      <w:r>
        <w:rPr>
          <w:rFonts w:hint="eastAsia" w:eastAsia="宋体"/>
          <w:caps w:val="0"/>
          <w:smallCaps w:val="0"/>
          <w:color w:val="000000" w:themeColor="text1"/>
          <w:lang w:val="en-US" w:eastAsia="zh-CN"/>
          <w14:textFill>
            <w14:solidFill>
              <w14:schemeClr w14:val="tx1"/>
            </w14:solidFill>
          </w14:textFill>
        </w:rPr>
        <w:t>提醒</w:t>
      </w:r>
      <w:r>
        <w:rPr>
          <w:rFonts w:hint="eastAsia" w:ascii="Times New Roman" w:eastAsia="宋体"/>
          <w:caps w:val="0"/>
          <w:smallCaps w:val="0"/>
          <w:color w:val="000000" w:themeColor="text1"/>
          <w:lang w:val="en-US" w:eastAsia="zh-CN"/>
          <w14:textFill>
            <w14:solidFill>
              <w14:schemeClr w14:val="tx1"/>
            </w14:solidFill>
          </w14:textFill>
        </w:rPr>
        <w:t>列表</w:t>
      </w:r>
      <w:r>
        <w:rPr>
          <w:rFonts w:hint="eastAsia" w:eastAsia="宋体"/>
          <w:caps w:val="0"/>
          <w:smallCaps w:val="0"/>
          <w:color w:val="000000" w:themeColor="text1"/>
          <w:lang w:val="en-US" w:eastAsia="zh-CN"/>
          <w14:textFill>
            <w14:solidFill>
              <w14:schemeClr w14:val="tx1"/>
            </w14:solidFill>
          </w14:textFill>
        </w:rPr>
        <w:t>中不再显示该条记录</w:t>
      </w:r>
      <w:r>
        <w:rPr>
          <w:rFonts w:hint="eastAsia"/>
          <w:caps w:val="0"/>
          <w:smallCaps w:val="0"/>
          <w:color w:val="000000" w:themeColor="text1"/>
          <w:lang w:val="en-US" w:eastAsia="zh-CN"/>
          <w14:textFill>
            <w14:solidFill>
              <w14:schemeClr w14:val="tx1"/>
            </w14:solidFill>
          </w14:textFill>
        </w:rPr>
        <w:t>。</w:t>
      </w:r>
    </w:p>
    <w:p w14:paraId="6F61F1C4">
      <w:pPr>
        <w:keepNext w:val="0"/>
        <w:keepLines w:val="0"/>
        <w:pageBreakBefore w:val="0"/>
        <w:widowControl w:val="0"/>
        <w:numPr>
          <w:ilvl w:val="0"/>
          <w:numId w:val="186"/>
        </w:numPr>
        <w:kinsoku/>
        <w:wordWrap/>
        <w:overflowPunct/>
        <w:topLinePunct w:val="0"/>
        <w:autoSpaceDE/>
        <w:autoSpaceDN/>
        <w:bidi w:val="0"/>
        <w:adjustRightInd/>
        <w:snapToGrid/>
        <w:spacing w:line="360" w:lineRule="auto"/>
        <w:ind w:left="0" w:leftChars="0" w:firstLine="315" w:firstLineChars="150"/>
        <w:textAlignment w:val="auto"/>
        <w:rPr>
          <w:rFonts w:hint="default" w:eastAsia="宋体"/>
          <w:caps w:val="0"/>
          <w:smallCaps w:val="0"/>
          <w:color w:val="000000" w:themeColor="text1"/>
          <w:lang w:val="en-US" w:eastAsia="zh-CN"/>
          <w14:textFill>
            <w14:solidFill>
              <w14:schemeClr w14:val="tx1"/>
            </w14:solidFill>
          </w14:textFill>
        </w:rPr>
      </w:pPr>
      <w:r>
        <w:rPr>
          <w:rFonts w:hint="eastAsia" w:eastAsia="宋体"/>
          <w:caps w:val="0"/>
          <w:smallCaps w:val="0"/>
          <w:color w:val="000000" w:themeColor="text1"/>
          <w:lang w:val="en-US" w:eastAsia="zh-CN"/>
          <w14:textFill>
            <w14:solidFill>
              <w14:schemeClr w14:val="tx1"/>
            </w14:solidFill>
          </w14:textFill>
        </w:rPr>
        <w:t>消息提醒页面上，</w:t>
      </w:r>
      <w:r>
        <w:rPr>
          <w:rFonts w:hint="eastAsia" w:ascii="Times New Roman" w:eastAsia="宋体"/>
          <w:caps w:val="0"/>
          <w:smallCaps w:val="0"/>
          <w:color w:val="000000" w:themeColor="text1"/>
          <w:lang w:val="en-US" w:eastAsia="zh-CN"/>
          <w14:textFill>
            <w14:solidFill>
              <w14:schemeClr w14:val="tx1"/>
            </w14:solidFill>
          </w14:textFill>
        </w:rPr>
        <w:t>鼠标移动到</w:t>
      </w:r>
      <w:r>
        <w:rPr>
          <w:rFonts w:hint="eastAsia" w:eastAsia="宋体"/>
          <w:caps w:val="0"/>
          <w:smallCaps w:val="0"/>
          <w:color w:val="000000" w:themeColor="text1"/>
          <w:lang w:val="en-US" w:eastAsia="zh-CN"/>
          <w14:textFill>
            <w14:solidFill>
              <w14:schemeClr w14:val="tx1"/>
            </w14:solidFill>
          </w14:textFill>
        </w:rPr>
        <w:t>开标提醒后的“</w:t>
      </w:r>
      <w:r>
        <w:drawing>
          <wp:inline distT="0" distB="0" distL="114300" distR="114300">
            <wp:extent cx="285750" cy="200025"/>
            <wp:effectExtent l="0" t="0" r="0" b="9525"/>
            <wp:docPr id="55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 name="图片 11"/>
                    <pic:cNvPicPr>
                      <a:picLocks noChangeAspect="1"/>
                    </pic:cNvPicPr>
                  </pic:nvPicPr>
                  <pic:blipFill>
                    <a:blip r:embed="rId266"/>
                    <a:stretch>
                      <a:fillRect/>
                    </a:stretch>
                  </pic:blipFill>
                  <pic:spPr>
                    <a:xfrm>
                      <a:off x="0" y="0"/>
                      <a:ext cx="285750" cy="200025"/>
                    </a:xfrm>
                    <a:prstGeom prst="rect">
                      <a:avLst/>
                    </a:prstGeom>
                    <a:noFill/>
                    <a:ln>
                      <a:noFill/>
                    </a:ln>
                  </pic:spPr>
                </pic:pic>
              </a:graphicData>
            </a:graphic>
          </wp:inline>
        </w:drawing>
      </w:r>
      <w:r>
        <w:rPr>
          <w:rFonts w:hint="eastAsia" w:eastAsia="宋体"/>
          <w:caps w:val="0"/>
          <w:smallCaps w:val="0"/>
          <w:color w:val="000000" w:themeColor="text1"/>
          <w:lang w:val="en-US" w:eastAsia="zh-CN"/>
          <w14:textFill>
            <w14:solidFill>
              <w14:schemeClr w14:val="tx1"/>
            </w14:solidFill>
          </w14:textFill>
        </w:rPr>
        <w:t>”按钮</w:t>
      </w:r>
      <w:r>
        <w:rPr>
          <w:rFonts w:hint="eastAsia" w:ascii="Times New Roman" w:eastAsia="宋体"/>
          <w:caps w:val="0"/>
          <w:smallCaps w:val="0"/>
          <w:color w:val="000000" w:themeColor="text1"/>
          <w:lang w:val="en-US" w:eastAsia="zh-CN"/>
          <w14:textFill>
            <w14:solidFill>
              <w14:schemeClr w14:val="tx1"/>
            </w14:solidFill>
          </w14:textFill>
        </w:rPr>
        <w:t>，</w:t>
      </w:r>
      <w:r>
        <w:rPr>
          <w:rFonts w:hint="eastAsia" w:eastAsia="宋体"/>
          <w:caps w:val="0"/>
          <w:smallCaps w:val="0"/>
          <w:color w:val="000000" w:themeColor="text1"/>
          <w:lang w:val="en-US" w:eastAsia="zh-CN"/>
          <w14:textFill>
            <w14:solidFill>
              <w14:schemeClr w14:val="tx1"/>
            </w14:solidFill>
          </w14:textFill>
        </w:rPr>
        <w:t>提示信息</w:t>
      </w:r>
      <w:r>
        <w:rPr>
          <w:rFonts w:hint="eastAsia" w:ascii="Times New Roman" w:eastAsia="宋体"/>
          <w:caps w:val="0"/>
          <w:smallCaps w:val="0"/>
          <w:color w:val="000000" w:themeColor="text1"/>
          <w:lang w:val="en-US" w:eastAsia="zh-CN"/>
          <w14:textFill>
            <w14:solidFill>
              <w14:schemeClr w14:val="tx1"/>
            </w14:solidFill>
          </w14:textFill>
        </w:rPr>
        <w:t>“设为已读”，当</w:t>
      </w:r>
      <w:r>
        <w:rPr>
          <w:rFonts w:hint="eastAsia" w:eastAsia="宋体"/>
          <w:caps w:val="0"/>
          <w:smallCaps w:val="0"/>
          <w:color w:val="000000" w:themeColor="text1"/>
          <w:lang w:val="en-US" w:eastAsia="zh-CN"/>
          <w14:textFill>
            <w14:solidFill>
              <w14:schemeClr w14:val="tx1"/>
            </w14:solidFill>
          </w14:textFill>
        </w:rPr>
        <w:t>点击</w:t>
      </w:r>
      <w:r>
        <w:rPr>
          <w:rFonts w:hint="eastAsia" w:ascii="Times New Roman" w:eastAsia="宋体"/>
          <w:caps w:val="0"/>
          <w:smallCaps w:val="0"/>
          <w:color w:val="000000" w:themeColor="text1"/>
          <w:lang w:val="en-US" w:eastAsia="zh-CN"/>
          <w14:textFill>
            <w14:solidFill>
              <w14:schemeClr w14:val="tx1"/>
            </w14:solidFill>
          </w14:textFill>
        </w:rPr>
        <w:t>当前</w:t>
      </w:r>
      <w:r>
        <w:rPr>
          <w:rFonts w:hint="eastAsia" w:eastAsia="宋体"/>
          <w:caps w:val="0"/>
          <w:smallCaps w:val="0"/>
          <w:color w:val="000000" w:themeColor="text1"/>
          <w:lang w:val="en-US" w:eastAsia="zh-CN"/>
          <w14:textFill>
            <w14:solidFill>
              <w14:schemeClr w14:val="tx1"/>
            </w14:solidFill>
          </w14:textFill>
        </w:rPr>
        <w:t>按钮，该条开标提醒被</w:t>
      </w:r>
      <w:r>
        <w:rPr>
          <w:rFonts w:hint="eastAsia" w:ascii="Times New Roman" w:eastAsia="宋体"/>
          <w:caps w:val="0"/>
          <w:smallCaps w:val="0"/>
          <w:color w:val="000000" w:themeColor="text1"/>
          <w:lang w:val="en-US" w:eastAsia="zh-CN"/>
          <w14:textFill>
            <w14:solidFill>
              <w14:schemeClr w14:val="tx1"/>
            </w14:solidFill>
          </w14:textFill>
        </w:rPr>
        <w:t>设置为已读</w:t>
      </w:r>
      <w:r>
        <w:rPr>
          <w:rFonts w:hint="eastAsia" w:eastAsia="宋体"/>
          <w:caps w:val="0"/>
          <w:smallCaps w:val="0"/>
          <w:color w:val="000000" w:themeColor="text1"/>
          <w:lang w:val="en-US" w:eastAsia="zh-CN"/>
          <w14:textFill>
            <w14:solidFill>
              <w14:schemeClr w14:val="tx1"/>
            </w14:solidFill>
          </w14:textFill>
        </w:rPr>
        <w:t>。如下图：</w:t>
      </w:r>
    </w:p>
    <w:p w14:paraId="5B9BB938">
      <w:pPr>
        <w:pageBreakBefore w:val="0"/>
        <w:kinsoku/>
        <w:wordWrap/>
        <w:overflowPunct/>
        <w:topLinePunct w:val="0"/>
        <w:bidi w:val="0"/>
        <w:snapToGrid/>
        <w:spacing w:line="360" w:lineRule="auto"/>
        <w:ind w:left="0" w:leftChars="0" w:firstLine="0" w:firstLineChars="0"/>
        <w:textAlignment w:val="auto"/>
        <w:rPr>
          <w:lang w:val="en-US" w:eastAsia="zh-CN"/>
        </w:rPr>
      </w:pPr>
      <w:r>
        <w:drawing>
          <wp:inline distT="0" distB="0" distL="114300" distR="114300">
            <wp:extent cx="4934585" cy="1141095"/>
            <wp:effectExtent l="0" t="0" r="0" b="0"/>
            <wp:docPr id="558"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 name="图片 20"/>
                    <pic:cNvPicPr>
                      <a:picLocks noChangeAspect="1"/>
                    </pic:cNvPicPr>
                  </pic:nvPicPr>
                  <pic:blipFill>
                    <a:blip r:embed="rId276"/>
                    <a:srcRect r="2436" b="10819"/>
                    <a:stretch>
                      <a:fillRect/>
                    </a:stretch>
                  </pic:blipFill>
                  <pic:spPr>
                    <a:xfrm>
                      <a:off x="0" y="0"/>
                      <a:ext cx="4934585" cy="1141095"/>
                    </a:xfrm>
                    <a:prstGeom prst="rect">
                      <a:avLst/>
                    </a:prstGeom>
                    <a:noFill/>
                    <a:ln>
                      <a:noFill/>
                    </a:ln>
                  </pic:spPr>
                </pic:pic>
              </a:graphicData>
            </a:graphic>
          </wp:inline>
        </w:drawing>
      </w:r>
      <w:r>
        <w:rPr>
          <w:rFonts w:hint="eastAsia" w:eastAsia="宋体"/>
          <w:caps w:val="0"/>
          <w:smallCaps w:val="0"/>
          <w:lang w:val="en-US" w:eastAsia="zh-CN"/>
        </w:rPr>
        <w:t xml:space="preserve">   </w:t>
      </w:r>
    </w:p>
    <w:p w14:paraId="61BE5833">
      <w:pPr>
        <w:keepNext/>
        <w:keepLines/>
        <w:pageBreakBefore w:val="0"/>
        <w:widowControl w:val="0"/>
        <w:numPr>
          <w:ilvl w:val="1"/>
          <w:numId w:val="1"/>
        </w:numPr>
        <w:kinsoku/>
        <w:wordWrap/>
        <w:overflowPunct/>
        <w:topLinePunct w:val="0"/>
        <w:bidi w:val="0"/>
        <w:snapToGrid/>
        <w:spacing w:before="120" w:after="120" w:line="360" w:lineRule="auto"/>
        <w:ind w:left="0" w:firstLine="420" w:firstLineChars="0"/>
        <w:jc w:val="both"/>
        <w:textAlignment w:val="auto"/>
        <w:outlineLvl w:val="1"/>
        <w:rPr>
          <w:rFonts w:ascii="Times New Roman" w:hAnsi="Times New Roman" w:eastAsia="宋体" w:cs="Times New Roman"/>
          <w:b/>
          <w:bCs/>
          <w:caps w:val="0"/>
          <w:smallCaps w:val="0"/>
          <w:kern w:val="2"/>
          <w:sz w:val="30"/>
          <w:szCs w:val="32"/>
          <w:lang w:val="en-US" w:eastAsia="zh-CN" w:bidi="ar-SA"/>
        </w:rPr>
      </w:pPr>
      <w:bookmarkStart w:id="343" w:name="_Toc26711"/>
      <w:r>
        <w:rPr>
          <w:rFonts w:hint="eastAsia" w:ascii="Times New Roman" w:hAnsi="Times New Roman" w:eastAsia="宋体" w:cs="Times New Roman"/>
          <w:b/>
          <w:bCs/>
          <w:caps w:val="0"/>
          <w:smallCaps w:val="0"/>
          <w:kern w:val="2"/>
          <w:sz w:val="30"/>
          <w:szCs w:val="32"/>
          <w:lang w:val="en-US" w:eastAsia="zh-CN" w:bidi="ar-SA"/>
        </w:rPr>
        <w:t>异议消息</w:t>
      </w:r>
      <w:bookmarkEnd w:id="343"/>
    </w:p>
    <w:p w14:paraId="5C4D8004">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功能</w:t>
      </w:r>
      <w:r>
        <w:rPr>
          <w:rFonts w:hint="eastAsia" w:ascii="Times New Roman" w:eastAsia="宋体"/>
          <w:b/>
          <w:bCs/>
          <w:caps w:val="0"/>
          <w:smallCaps w:val="0"/>
          <w:color w:val="000000" w:themeColor="text1"/>
          <w:lang w:val="en-US" w:eastAsia="zh-CN"/>
          <w14:textFill>
            <w14:solidFill>
              <w14:schemeClr w14:val="tx1"/>
            </w14:solidFill>
          </w14:textFill>
        </w:rPr>
        <w:t>介绍</w:t>
      </w:r>
      <w:r>
        <w:rPr>
          <w:rFonts w:eastAsia="宋体"/>
          <w:b/>
          <w:bCs/>
          <w:caps w:val="0"/>
          <w:smallCaps w:val="0"/>
          <w:color w:val="000000" w:themeColor="text1"/>
          <w14:textFill>
            <w14:solidFill>
              <w14:schemeClr w14:val="tx1"/>
            </w14:solidFill>
          </w14:textFill>
        </w:rPr>
        <w:t>：</w:t>
      </w:r>
    </w:p>
    <w:p w14:paraId="7295EA3F">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hint="eastAsia" w:eastAsia="宋体"/>
          <w:caps w:val="0"/>
          <w:smallCaps w:val="0"/>
          <w:color w:val="000000" w:themeColor="text1"/>
          <w:lang w:val="en-US" w:eastAsia="zh-CN"/>
          <w14:textFill>
            <w14:solidFill>
              <w14:schemeClr w14:val="tx1"/>
            </w14:solidFill>
          </w14:textFill>
        </w:rPr>
        <w:t>查看</w:t>
      </w:r>
      <w:r>
        <w:rPr>
          <w:rFonts w:hint="eastAsia"/>
          <w:caps w:val="0"/>
          <w:smallCaps w:val="0"/>
          <w:color w:val="000000" w:themeColor="text1"/>
          <w:lang w:val="en-US" w:eastAsia="zh-CN"/>
          <w14:textFill>
            <w14:solidFill>
              <w14:schemeClr w14:val="tx1"/>
            </w14:solidFill>
          </w14:textFill>
        </w:rPr>
        <w:t>异议</w:t>
      </w:r>
      <w:r>
        <w:rPr>
          <w:rFonts w:hint="eastAsia" w:ascii="Times New Roman" w:eastAsia="宋体"/>
          <w:caps w:val="0"/>
          <w:smallCaps w:val="0"/>
          <w:color w:val="000000" w:themeColor="text1"/>
          <w:lang w:val="en-US" w:eastAsia="zh-CN"/>
          <w14:textFill>
            <w14:solidFill>
              <w14:schemeClr w14:val="tx1"/>
            </w14:solidFill>
          </w14:textFill>
        </w:rPr>
        <w:t>消息</w:t>
      </w:r>
      <w:r>
        <w:rPr>
          <w:rFonts w:hint="eastAsia" w:eastAsia="宋体"/>
          <w:caps w:val="0"/>
          <w:smallCaps w:val="0"/>
          <w:color w:val="000000" w:themeColor="text1"/>
          <w:lang w:val="en-US" w:eastAsia="zh-CN"/>
          <w14:textFill>
            <w14:solidFill>
              <w14:schemeClr w14:val="tx1"/>
            </w14:solidFill>
          </w14:textFill>
        </w:rPr>
        <w:t>。</w:t>
      </w:r>
    </w:p>
    <w:p w14:paraId="2DC89B62">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前置条件：</w:t>
      </w:r>
    </w:p>
    <w:p w14:paraId="3827A6C0">
      <w:pPr>
        <w:pageBreakBefore w:val="0"/>
        <w:kinsoku/>
        <w:wordWrap/>
        <w:overflowPunct/>
        <w:topLinePunct w:val="0"/>
        <w:bidi w:val="0"/>
        <w:snapToGrid/>
        <w:spacing w:line="360" w:lineRule="auto"/>
        <w:ind w:firstLine="422"/>
        <w:textAlignment w:val="auto"/>
        <w:rPr>
          <w:rFonts w:eastAsia="宋体"/>
          <w:bCs/>
          <w:caps w:val="0"/>
          <w:smallCaps w:val="0"/>
          <w:color w:val="000000" w:themeColor="text1"/>
          <w:szCs w:val="21"/>
          <w14:textFill>
            <w14:solidFill>
              <w14:schemeClr w14:val="tx1"/>
            </w14:solidFill>
          </w14:textFill>
        </w:rPr>
      </w:pPr>
      <w:r>
        <w:rPr>
          <w:rFonts w:hint="eastAsia" w:ascii="Times New Roman" w:eastAsia="宋体"/>
          <w:caps w:val="0"/>
          <w:smallCaps w:val="0"/>
          <w:color w:val="000000" w:themeColor="text1"/>
          <w:lang w:val="en-US" w:eastAsia="zh-CN"/>
          <w14:textFill>
            <w14:solidFill>
              <w14:schemeClr w14:val="tx1"/>
            </w14:solidFill>
          </w14:textFill>
        </w:rPr>
        <w:t>已报名标段，采购人/采购代理发送的踏勘消息查看</w:t>
      </w:r>
      <w:r>
        <w:rPr>
          <w:rFonts w:hint="eastAsia" w:eastAsia="宋体"/>
          <w:caps w:val="0"/>
          <w:smallCaps w:val="0"/>
          <w:color w:val="000000" w:themeColor="text1"/>
          <w:lang w:val="en-US" w:eastAsia="zh-CN"/>
          <w14:textFill>
            <w14:solidFill>
              <w14:schemeClr w14:val="tx1"/>
            </w14:solidFill>
          </w14:textFill>
        </w:rPr>
        <w:t>。</w:t>
      </w:r>
    </w:p>
    <w:p w14:paraId="3C1ADAF9">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操作步骤：</w:t>
      </w:r>
    </w:p>
    <w:p w14:paraId="47260E92">
      <w:pPr>
        <w:keepNext w:val="0"/>
        <w:keepLines w:val="0"/>
        <w:pageBreakBefore w:val="0"/>
        <w:widowControl w:val="0"/>
        <w:numPr>
          <w:ilvl w:val="0"/>
          <w:numId w:val="187"/>
        </w:numPr>
        <w:kinsoku/>
        <w:wordWrap/>
        <w:overflowPunct/>
        <w:topLinePunct w:val="0"/>
        <w:autoSpaceDE/>
        <w:autoSpaceDN/>
        <w:bidi w:val="0"/>
        <w:adjustRightInd/>
        <w:snapToGrid/>
        <w:spacing w:line="360" w:lineRule="auto"/>
        <w:ind w:left="0" w:leftChars="0" w:firstLine="315" w:firstLineChars="150"/>
        <w:textAlignment w:val="auto"/>
        <w:rPr>
          <w:rFonts w:hint="eastAsia" w:eastAsia="宋体"/>
          <w:caps w:val="0"/>
          <w:smallCaps w:val="0"/>
          <w:color w:val="000000" w:themeColor="text1"/>
          <w:lang w:val="en-US" w:eastAsia="zh-CN"/>
          <w14:textFill>
            <w14:solidFill>
              <w14:schemeClr w14:val="tx1"/>
            </w14:solidFill>
          </w14:textFill>
        </w:rPr>
      </w:pPr>
      <w:r>
        <w:rPr>
          <w:rFonts w:hint="eastAsia" w:eastAsia="宋体"/>
          <w:caps w:val="0"/>
          <w:smallCaps w:val="0"/>
          <w:color w:val="000000" w:themeColor="text1"/>
          <w:lang w:val="en-US" w:eastAsia="zh-CN"/>
          <w14:textFill>
            <w14:solidFill>
              <w14:schemeClr w14:val="tx1"/>
            </w14:solidFill>
          </w14:textFill>
        </w:rPr>
        <w:t>点击右上角“</w:t>
      </w:r>
      <w:r>
        <w:drawing>
          <wp:inline distT="0" distB="0" distL="114300" distR="114300">
            <wp:extent cx="231140" cy="211455"/>
            <wp:effectExtent l="0" t="0" r="16510" b="17145"/>
            <wp:docPr id="56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 name="图片 7"/>
                    <pic:cNvPicPr>
                      <a:picLocks noChangeAspect="1"/>
                    </pic:cNvPicPr>
                  </pic:nvPicPr>
                  <pic:blipFill>
                    <a:blip r:embed="rId262"/>
                    <a:stretch>
                      <a:fillRect/>
                    </a:stretch>
                  </pic:blipFill>
                  <pic:spPr>
                    <a:xfrm>
                      <a:off x="0" y="0"/>
                      <a:ext cx="231140" cy="211455"/>
                    </a:xfrm>
                    <a:prstGeom prst="rect">
                      <a:avLst/>
                    </a:prstGeom>
                    <a:noFill/>
                    <a:ln>
                      <a:noFill/>
                    </a:ln>
                  </pic:spPr>
                </pic:pic>
              </a:graphicData>
            </a:graphic>
          </wp:inline>
        </w:drawing>
      </w:r>
      <w:r>
        <w:rPr>
          <w:rFonts w:hint="eastAsia" w:eastAsia="宋体"/>
          <w:caps w:val="0"/>
          <w:smallCaps w:val="0"/>
          <w:color w:val="000000" w:themeColor="text1"/>
          <w:lang w:val="en-US" w:eastAsia="zh-CN"/>
          <w14:textFill>
            <w14:solidFill>
              <w14:schemeClr w14:val="tx1"/>
            </w14:solidFill>
          </w14:textFill>
        </w:rPr>
        <w:t>”图标，打开消息提醒页面。点击“</w:t>
      </w:r>
      <w:r>
        <w:rPr>
          <w:rFonts w:hint="eastAsia" w:ascii="Times New Roman" w:eastAsia="宋体"/>
          <w:caps w:val="0"/>
          <w:smallCaps w:val="0"/>
          <w:color w:val="000000" w:themeColor="text1"/>
          <w:lang w:val="en-US" w:eastAsia="zh-CN"/>
          <w14:textFill>
            <w14:solidFill>
              <w14:schemeClr w14:val="tx1"/>
            </w14:solidFill>
          </w14:textFill>
        </w:rPr>
        <w:t>待办消息</w:t>
      </w:r>
      <w:r>
        <w:rPr>
          <w:rFonts w:hint="eastAsia" w:eastAsia="宋体"/>
          <w:caps w:val="0"/>
          <w:smallCaps w:val="0"/>
          <w:color w:val="000000" w:themeColor="text1"/>
          <w:lang w:val="en-US" w:eastAsia="zh-CN"/>
          <w14:textFill>
            <w14:solidFill>
              <w14:schemeClr w14:val="tx1"/>
            </w14:solidFill>
          </w14:textFill>
        </w:rPr>
        <w:t>”</w:t>
      </w:r>
      <w:r>
        <w:rPr>
          <w:rFonts w:hint="eastAsia" w:ascii="Times New Roman" w:eastAsia="宋体"/>
          <w:caps w:val="0"/>
          <w:smallCaps w:val="0"/>
          <w:color w:val="000000" w:themeColor="text1"/>
          <w:lang w:val="en-US" w:eastAsia="zh-CN"/>
          <w14:textFill>
            <w14:solidFill>
              <w14:schemeClr w14:val="tx1"/>
            </w14:solidFill>
          </w14:textFill>
        </w:rPr>
        <w:t>菜单</w:t>
      </w:r>
      <w:r>
        <w:rPr>
          <w:rFonts w:hint="eastAsia" w:eastAsia="宋体"/>
          <w:caps w:val="0"/>
          <w:smallCaps w:val="0"/>
          <w:color w:val="000000" w:themeColor="text1"/>
          <w:lang w:val="en-US" w:eastAsia="zh-CN"/>
          <w14:textFill>
            <w14:solidFill>
              <w14:schemeClr w14:val="tx1"/>
            </w14:solidFill>
          </w14:textFill>
        </w:rPr>
        <w:t>，可以查看</w:t>
      </w:r>
      <w:r>
        <w:rPr>
          <w:rFonts w:hint="eastAsia" w:ascii="Times New Roman" w:eastAsia="宋体"/>
          <w:caps w:val="0"/>
          <w:smallCaps w:val="0"/>
          <w:color w:val="000000" w:themeColor="text1"/>
          <w:lang w:val="en-US" w:eastAsia="zh-CN"/>
          <w14:textFill>
            <w14:solidFill>
              <w14:schemeClr w14:val="tx1"/>
            </w14:solidFill>
          </w14:textFill>
        </w:rPr>
        <w:t>所有的消息</w:t>
      </w:r>
      <w:r>
        <w:rPr>
          <w:rFonts w:hint="eastAsia" w:eastAsia="宋体"/>
          <w:caps w:val="0"/>
          <w:smallCaps w:val="0"/>
          <w:color w:val="000000" w:themeColor="text1"/>
          <w:lang w:val="en-US" w:eastAsia="zh-CN"/>
          <w14:textFill>
            <w14:solidFill>
              <w14:schemeClr w14:val="tx1"/>
            </w14:solidFill>
          </w14:textFill>
        </w:rPr>
        <w:t>提醒。如下图：</w:t>
      </w:r>
    </w:p>
    <w:p w14:paraId="1494EF7B">
      <w:pPr>
        <w:pageBreakBefore w:val="0"/>
        <w:kinsoku/>
        <w:wordWrap/>
        <w:overflowPunct/>
        <w:topLinePunct w:val="0"/>
        <w:bidi w:val="0"/>
        <w:snapToGrid/>
        <w:spacing w:line="360" w:lineRule="auto"/>
        <w:ind w:left="0" w:leftChars="0" w:firstLine="0" w:firstLineChars="0"/>
        <w:jc w:val="center"/>
        <w:textAlignment w:val="auto"/>
        <w:rPr>
          <w:rFonts w:eastAsia="宋体"/>
          <w:caps w:val="0"/>
          <w:smallCaps w:val="0"/>
        </w:rPr>
      </w:pPr>
      <w:r>
        <w:drawing>
          <wp:inline distT="0" distB="0" distL="114300" distR="114300">
            <wp:extent cx="5057775" cy="3093720"/>
            <wp:effectExtent l="0" t="0" r="9525" b="11430"/>
            <wp:docPr id="563"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 name="图片 15"/>
                    <pic:cNvPicPr>
                      <a:picLocks noChangeAspect="1"/>
                    </pic:cNvPicPr>
                  </pic:nvPicPr>
                  <pic:blipFill>
                    <a:blip r:embed="rId268"/>
                    <a:stretch>
                      <a:fillRect/>
                    </a:stretch>
                  </pic:blipFill>
                  <pic:spPr>
                    <a:xfrm>
                      <a:off x="0" y="0"/>
                      <a:ext cx="5057775" cy="3093720"/>
                    </a:xfrm>
                    <a:prstGeom prst="rect">
                      <a:avLst/>
                    </a:prstGeom>
                    <a:noFill/>
                    <a:ln>
                      <a:noFill/>
                    </a:ln>
                  </pic:spPr>
                </pic:pic>
              </a:graphicData>
            </a:graphic>
          </wp:inline>
        </w:drawing>
      </w:r>
    </w:p>
    <w:p w14:paraId="1654B606">
      <w:pPr>
        <w:keepNext w:val="0"/>
        <w:keepLines w:val="0"/>
        <w:pageBreakBefore w:val="0"/>
        <w:widowControl w:val="0"/>
        <w:numPr>
          <w:ilvl w:val="0"/>
          <w:numId w:val="187"/>
        </w:numPr>
        <w:kinsoku/>
        <w:wordWrap/>
        <w:overflowPunct/>
        <w:topLinePunct w:val="0"/>
        <w:autoSpaceDE/>
        <w:autoSpaceDN/>
        <w:bidi w:val="0"/>
        <w:adjustRightInd/>
        <w:snapToGrid/>
        <w:spacing w:line="360" w:lineRule="auto"/>
        <w:ind w:left="0" w:leftChars="0" w:firstLine="315" w:firstLineChars="150"/>
        <w:textAlignment w:val="auto"/>
        <w:rPr>
          <w:rFonts w:hint="eastAsia" w:eastAsia="宋体"/>
          <w:caps w:val="0"/>
          <w:smallCaps w:val="0"/>
          <w:color w:val="000000" w:themeColor="text1"/>
          <w:lang w:val="en-US" w:eastAsia="zh-CN"/>
          <w14:textFill>
            <w14:solidFill>
              <w14:schemeClr w14:val="tx1"/>
            </w14:solidFill>
          </w14:textFill>
        </w:rPr>
      </w:pPr>
      <w:r>
        <w:rPr>
          <w:rFonts w:hint="eastAsia" w:eastAsia="宋体"/>
          <w:caps w:val="0"/>
          <w:smallCaps w:val="0"/>
          <w:color w:val="000000" w:themeColor="text1"/>
          <w:lang w:val="en-US" w:eastAsia="zh-CN"/>
          <w14:textFill>
            <w14:solidFill>
              <w14:schemeClr w14:val="tx1"/>
            </w14:solidFill>
          </w14:textFill>
        </w:rPr>
        <w:t>点击</w:t>
      </w:r>
      <w:r>
        <w:rPr>
          <w:rFonts w:hint="eastAsia" w:ascii="Times New Roman" w:eastAsia="宋体"/>
          <w:caps w:val="0"/>
          <w:smallCaps w:val="0"/>
          <w:color w:val="000000" w:themeColor="text1"/>
          <w:lang w:val="en-US" w:eastAsia="zh-CN"/>
          <w14:textFill>
            <w14:solidFill>
              <w14:schemeClr w14:val="tx1"/>
            </w14:solidFill>
          </w14:textFill>
        </w:rPr>
        <w:t>消息</w:t>
      </w:r>
      <w:r>
        <w:rPr>
          <w:rFonts w:hint="eastAsia" w:eastAsia="宋体"/>
          <w:caps w:val="0"/>
          <w:smallCaps w:val="0"/>
          <w:color w:val="000000" w:themeColor="text1"/>
          <w:lang w:val="en-US" w:eastAsia="zh-CN"/>
          <w14:textFill>
            <w14:solidFill>
              <w14:schemeClr w14:val="tx1"/>
            </w14:solidFill>
          </w14:textFill>
        </w:rPr>
        <w:t>提醒的标题，进入最新消息页面，可以查看</w:t>
      </w:r>
      <w:r>
        <w:rPr>
          <w:rFonts w:hint="eastAsia" w:ascii="Times New Roman" w:eastAsia="宋体"/>
          <w:caps w:val="0"/>
          <w:smallCaps w:val="0"/>
          <w:color w:val="000000" w:themeColor="text1"/>
          <w:lang w:val="en-US" w:eastAsia="zh-CN"/>
          <w14:textFill>
            <w14:solidFill>
              <w14:schemeClr w14:val="tx1"/>
            </w14:solidFill>
          </w14:textFill>
        </w:rPr>
        <w:t>消息</w:t>
      </w:r>
      <w:r>
        <w:rPr>
          <w:rFonts w:hint="eastAsia" w:eastAsia="宋体"/>
          <w:caps w:val="0"/>
          <w:smallCaps w:val="0"/>
          <w:color w:val="000000" w:themeColor="text1"/>
          <w:lang w:val="en-US" w:eastAsia="zh-CN"/>
          <w14:textFill>
            <w14:solidFill>
              <w14:schemeClr w14:val="tx1"/>
            </w14:solidFill>
          </w14:textFill>
        </w:rPr>
        <w:t>内容。如下图：</w:t>
      </w:r>
    </w:p>
    <w:p w14:paraId="5009EBB4">
      <w:pPr>
        <w:pageBreakBefore w:val="0"/>
        <w:kinsoku/>
        <w:wordWrap/>
        <w:overflowPunct/>
        <w:topLinePunct w:val="0"/>
        <w:bidi w:val="0"/>
        <w:snapToGrid/>
        <w:spacing w:line="360" w:lineRule="auto"/>
        <w:ind w:left="0" w:leftChars="0" w:firstLine="0" w:firstLineChars="0"/>
        <w:jc w:val="center"/>
        <w:textAlignment w:val="auto"/>
        <w:rPr>
          <w:rFonts w:eastAsia="宋体"/>
          <w:caps w:val="0"/>
          <w:smallCaps w:val="0"/>
        </w:rPr>
      </w:pPr>
      <w:r>
        <w:drawing>
          <wp:inline distT="0" distB="0" distL="114300" distR="114300">
            <wp:extent cx="5057775" cy="1712595"/>
            <wp:effectExtent l="0" t="0" r="9525" b="1905"/>
            <wp:docPr id="616"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 name="图片 21"/>
                    <pic:cNvPicPr>
                      <a:picLocks noChangeAspect="1"/>
                    </pic:cNvPicPr>
                  </pic:nvPicPr>
                  <pic:blipFill>
                    <a:blip r:embed="rId277"/>
                    <a:stretch>
                      <a:fillRect/>
                    </a:stretch>
                  </pic:blipFill>
                  <pic:spPr>
                    <a:xfrm>
                      <a:off x="0" y="0"/>
                      <a:ext cx="5057775" cy="1712595"/>
                    </a:xfrm>
                    <a:prstGeom prst="rect">
                      <a:avLst/>
                    </a:prstGeom>
                    <a:noFill/>
                    <a:ln>
                      <a:noFill/>
                    </a:ln>
                  </pic:spPr>
                </pic:pic>
              </a:graphicData>
            </a:graphic>
          </wp:inline>
        </w:drawing>
      </w:r>
    </w:p>
    <w:p w14:paraId="73189C04">
      <w:pPr>
        <w:pageBreakBefore w:val="0"/>
        <w:kinsoku/>
        <w:wordWrap/>
        <w:overflowPunct/>
        <w:topLinePunct w:val="0"/>
        <w:bidi w:val="0"/>
        <w:snapToGrid/>
        <w:spacing w:line="360" w:lineRule="auto"/>
        <w:ind w:left="0" w:leftChars="0" w:firstLine="0" w:firstLineChars="0"/>
        <w:jc w:val="center"/>
        <w:textAlignment w:val="auto"/>
        <w:rPr>
          <w:rFonts w:eastAsia="宋体"/>
          <w:caps w:val="0"/>
          <w:smallCaps w:val="0"/>
        </w:rPr>
      </w:pPr>
      <w:r>
        <w:drawing>
          <wp:inline distT="0" distB="0" distL="114300" distR="114300">
            <wp:extent cx="5057775" cy="986155"/>
            <wp:effectExtent l="0" t="0" r="9525" b="4445"/>
            <wp:docPr id="617"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 name="图片 22"/>
                    <pic:cNvPicPr>
                      <a:picLocks noChangeAspect="1"/>
                    </pic:cNvPicPr>
                  </pic:nvPicPr>
                  <pic:blipFill>
                    <a:blip r:embed="rId278"/>
                    <a:stretch>
                      <a:fillRect/>
                    </a:stretch>
                  </pic:blipFill>
                  <pic:spPr>
                    <a:xfrm>
                      <a:off x="0" y="0"/>
                      <a:ext cx="5057775" cy="986155"/>
                    </a:xfrm>
                    <a:prstGeom prst="rect">
                      <a:avLst/>
                    </a:prstGeom>
                    <a:noFill/>
                    <a:ln>
                      <a:noFill/>
                    </a:ln>
                  </pic:spPr>
                </pic:pic>
              </a:graphicData>
            </a:graphic>
          </wp:inline>
        </w:drawing>
      </w:r>
    </w:p>
    <w:p w14:paraId="2081D969">
      <w:pPr>
        <w:pageBreakBefore w:val="0"/>
        <w:numPr>
          <w:ilvl w:val="0"/>
          <w:numId w:val="0"/>
        </w:numPr>
        <w:kinsoku/>
        <w:wordWrap/>
        <w:overflowPunct/>
        <w:topLinePunct w:val="0"/>
        <w:bidi w:val="0"/>
        <w:snapToGrid/>
        <w:spacing w:line="360" w:lineRule="auto"/>
        <w:ind w:firstLine="420" w:firstLineChars="200"/>
        <w:textAlignment w:val="auto"/>
        <w:rPr>
          <w:rFonts w:hint="eastAsia" w:eastAsia="宋体"/>
          <w:caps w:val="0"/>
          <w:smallCaps w:val="0"/>
          <w:color w:val="000000" w:themeColor="text1"/>
          <w:lang w:val="en-US" w:eastAsia="zh-CN"/>
          <w14:textFill>
            <w14:solidFill>
              <w14:schemeClr w14:val="tx1"/>
            </w14:solidFill>
          </w14:textFill>
        </w:rPr>
      </w:pPr>
      <w:r>
        <w:rPr>
          <w:rFonts w:hint="eastAsia" w:eastAsia="宋体"/>
          <w:caps w:val="0"/>
          <w:smallCaps w:val="0"/>
          <w:color w:val="000000" w:themeColor="text1"/>
          <w:lang w:val="en-US" w:eastAsia="zh-CN"/>
          <w14:textFill>
            <w14:solidFill>
              <w14:schemeClr w14:val="tx1"/>
            </w14:solidFill>
          </w14:textFill>
        </w:rPr>
        <w:t>注：</w:t>
      </w:r>
      <w:r>
        <w:rPr>
          <w:rFonts w:hint="eastAsia" w:ascii="Times New Roman" w:eastAsia="宋体"/>
          <w:caps w:val="0"/>
          <w:smallCaps w:val="0"/>
          <w:color w:val="000000" w:themeColor="text1"/>
          <w:lang w:val="en-US" w:eastAsia="zh-CN"/>
          <w14:textFill>
            <w14:solidFill>
              <w14:schemeClr w14:val="tx1"/>
            </w14:solidFill>
          </w14:textFill>
        </w:rPr>
        <w:t>消息</w:t>
      </w:r>
      <w:r>
        <w:rPr>
          <w:rFonts w:hint="eastAsia" w:eastAsia="宋体"/>
          <w:caps w:val="0"/>
          <w:smallCaps w:val="0"/>
          <w:color w:val="000000" w:themeColor="text1"/>
          <w:lang w:val="en-US" w:eastAsia="zh-CN"/>
          <w14:textFill>
            <w14:solidFill>
              <w14:schemeClr w14:val="tx1"/>
            </w14:solidFill>
          </w14:textFill>
        </w:rPr>
        <w:t>提醒点开查看后</w:t>
      </w:r>
      <w:r>
        <w:rPr>
          <w:rFonts w:hint="eastAsia" w:ascii="Times New Roman" w:eastAsia="宋体"/>
          <w:caps w:val="0"/>
          <w:smallCaps w:val="0"/>
          <w:color w:val="000000" w:themeColor="text1"/>
          <w:lang w:val="en-US" w:eastAsia="zh-CN"/>
          <w14:textFill>
            <w14:solidFill>
              <w14:schemeClr w14:val="tx1"/>
            </w14:solidFill>
          </w14:textFill>
        </w:rPr>
        <w:t>，未读</w:t>
      </w:r>
      <w:r>
        <w:rPr>
          <w:rFonts w:hint="eastAsia" w:eastAsia="宋体"/>
          <w:caps w:val="0"/>
          <w:smallCaps w:val="0"/>
          <w:color w:val="000000" w:themeColor="text1"/>
          <w:lang w:val="en-US" w:eastAsia="zh-CN"/>
          <w14:textFill>
            <w14:solidFill>
              <w14:schemeClr w14:val="tx1"/>
            </w14:solidFill>
          </w14:textFill>
        </w:rPr>
        <w:t>提醒</w:t>
      </w:r>
      <w:r>
        <w:rPr>
          <w:rFonts w:hint="eastAsia" w:ascii="Times New Roman" w:eastAsia="宋体"/>
          <w:caps w:val="0"/>
          <w:smallCaps w:val="0"/>
          <w:color w:val="000000" w:themeColor="text1"/>
          <w:lang w:val="en-US" w:eastAsia="zh-CN"/>
          <w14:textFill>
            <w14:solidFill>
              <w14:schemeClr w14:val="tx1"/>
            </w14:solidFill>
          </w14:textFill>
        </w:rPr>
        <w:t>列表</w:t>
      </w:r>
      <w:r>
        <w:rPr>
          <w:rFonts w:hint="eastAsia" w:eastAsia="宋体"/>
          <w:caps w:val="0"/>
          <w:smallCaps w:val="0"/>
          <w:color w:val="000000" w:themeColor="text1"/>
          <w:lang w:val="en-US" w:eastAsia="zh-CN"/>
          <w14:textFill>
            <w14:solidFill>
              <w14:schemeClr w14:val="tx1"/>
            </w14:solidFill>
          </w14:textFill>
        </w:rPr>
        <w:t>中不再显示该条记录</w:t>
      </w:r>
      <w:r>
        <w:rPr>
          <w:rFonts w:hint="eastAsia" w:ascii="Times New Roman" w:eastAsia="宋体"/>
          <w:caps w:val="0"/>
          <w:smallCaps w:val="0"/>
          <w:color w:val="000000" w:themeColor="text1"/>
          <w:lang w:val="en-US" w:eastAsia="zh-CN"/>
          <w14:textFill>
            <w14:solidFill>
              <w14:schemeClr w14:val="tx1"/>
            </w14:solidFill>
          </w14:textFill>
        </w:rPr>
        <w:t>。</w:t>
      </w:r>
    </w:p>
    <w:p w14:paraId="54C3A153">
      <w:pPr>
        <w:keepNext w:val="0"/>
        <w:keepLines w:val="0"/>
        <w:pageBreakBefore w:val="0"/>
        <w:widowControl w:val="0"/>
        <w:numPr>
          <w:ilvl w:val="0"/>
          <w:numId w:val="187"/>
        </w:numPr>
        <w:kinsoku/>
        <w:wordWrap/>
        <w:overflowPunct/>
        <w:topLinePunct w:val="0"/>
        <w:autoSpaceDE/>
        <w:autoSpaceDN/>
        <w:bidi w:val="0"/>
        <w:adjustRightInd/>
        <w:snapToGrid/>
        <w:spacing w:line="360" w:lineRule="auto"/>
        <w:ind w:left="0" w:leftChars="0" w:firstLine="315" w:firstLineChars="150"/>
        <w:textAlignment w:val="auto"/>
        <w:rPr>
          <w:rFonts w:hint="default" w:eastAsia="宋体"/>
          <w:caps w:val="0"/>
          <w:smallCaps w:val="0"/>
          <w:color w:val="000000" w:themeColor="text1"/>
          <w:lang w:val="en-US" w:eastAsia="zh-CN"/>
          <w14:textFill>
            <w14:solidFill>
              <w14:schemeClr w14:val="tx1"/>
            </w14:solidFill>
          </w14:textFill>
        </w:rPr>
      </w:pPr>
      <w:r>
        <w:rPr>
          <w:rFonts w:hint="eastAsia" w:eastAsia="宋体"/>
          <w:caps w:val="0"/>
          <w:smallCaps w:val="0"/>
          <w:color w:val="000000" w:themeColor="text1"/>
          <w:lang w:val="en-US" w:eastAsia="zh-CN"/>
          <w14:textFill>
            <w14:solidFill>
              <w14:schemeClr w14:val="tx1"/>
            </w14:solidFill>
          </w14:textFill>
        </w:rPr>
        <w:t>消息提醒页面上，</w:t>
      </w:r>
      <w:r>
        <w:rPr>
          <w:rFonts w:hint="eastAsia" w:ascii="Times New Roman" w:eastAsia="宋体"/>
          <w:caps w:val="0"/>
          <w:smallCaps w:val="0"/>
          <w:color w:val="000000" w:themeColor="text1"/>
          <w:lang w:val="en-US" w:eastAsia="zh-CN"/>
          <w14:textFill>
            <w14:solidFill>
              <w14:schemeClr w14:val="tx1"/>
            </w14:solidFill>
          </w14:textFill>
        </w:rPr>
        <w:t>鼠标移动到</w:t>
      </w:r>
      <w:r>
        <w:rPr>
          <w:rFonts w:hint="eastAsia" w:eastAsia="宋体"/>
          <w:caps w:val="0"/>
          <w:smallCaps w:val="0"/>
          <w:color w:val="000000" w:themeColor="text1"/>
          <w:lang w:val="en-US" w:eastAsia="zh-CN"/>
          <w14:textFill>
            <w14:solidFill>
              <w14:schemeClr w14:val="tx1"/>
            </w14:solidFill>
          </w14:textFill>
        </w:rPr>
        <w:t>开标提醒后的“</w:t>
      </w:r>
      <w:r>
        <w:drawing>
          <wp:inline distT="0" distB="0" distL="114300" distR="114300">
            <wp:extent cx="285750" cy="200025"/>
            <wp:effectExtent l="0" t="0" r="0" b="9525"/>
            <wp:docPr id="61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 name="图片 11"/>
                    <pic:cNvPicPr>
                      <a:picLocks noChangeAspect="1"/>
                    </pic:cNvPicPr>
                  </pic:nvPicPr>
                  <pic:blipFill>
                    <a:blip r:embed="rId266"/>
                    <a:stretch>
                      <a:fillRect/>
                    </a:stretch>
                  </pic:blipFill>
                  <pic:spPr>
                    <a:xfrm>
                      <a:off x="0" y="0"/>
                      <a:ext cx="285750" cy="200025"/>
                    </a:xfrm>
                    <a:prstGeom prst="rect">
                      <a:avLst/>
                    </a:prstGeom>
                    <a:noFill/>
                    <a:ln>
                      <a:noFill/>
                    </a:ln>
                  </pic:spPr>
                </pic:pic>
              </a:graphicData>
            </a:graphic>
          </wp:inline>
        </w:drawing>
      </w:r>
      <w:r>
        <w:rPr>
          <w:rFonts w:hint="eastAsia" w:eastAsia="宋体"/>
          <w:caps w:val="0"/>
          <w:smallCaps w:val="0"/>
          <w:color w:val="000000" w:themeColor="text1"/>
          <w:lang w:val="en-US" w:eastAsia="zh-CN"/>
          <w14:textFill>
            <w14:solidFill>
              <w14:schemeClr w14:val="tx1"/>
            </w14:solidFill>
          </w14:textFill>
        </w:rPr>
        <w:t>”按钮</w:t>
      </w:r>
      <w:r>
        <w:rPr>
          <w:rFonts w:hint="eastAsia" w:ascii="Times New Roman" w:eastAsia="宋体"/>
          <w:caps w:val="0"/>
          <w:smallCaps w:val="0"/>
          <w:color w:val="000000" w:themeColor="text1"/>
          <w:lang w:val="en-US" w:eastAsia="zh-CN"/>
          <w14:textFill>
            <w14:solidFill>
              <w14:schemeClr w14:val="tx1"/>
            </w14:solidFill>
          </w14:textFill>
        </w:rPr>
        <w:t>，</w:t>
      </w:r>
      <w:r>
        <w:rPr>
          <w:rFonts w:hint="eastAsia" w:eastAsia="宋体"/>
          <w:caps w:val="0"/>
          <w:smallCaps w:val="0"/>
          <w:color w:val="000000" w:themeColor="text1"/>
          <w:lang w:val="en-US" w:eastAsia="zh-CN"/>
          <w14:textFill>
            <w14:solidFill>
              <w14:schemeClr w14:val="tx1"/>
            </w14:solidFill>
          </w14:textFill>
        </w:rPr>
        <w:t>提示信息</w:t>
      </w:r>
      <w:r>
        <w:rPr>
          <w:rFonts w:hint="eastAsia" w:ascii="Times New Roman" w:eastAsia="宋体"/>
          <w:caps w:val="0"/>
          <w:smallCaps w:val="0"/>
          <w:color w:val="000000" w:themeColor="text1"/>
          <w:lang w:val="en-US" w:eastAsia="zh-CN"/>
          <w14:textFill>
            <w14:solidFill>
              <w14:schemeClr w14:val="tx1"/>
            </w14:solidFill>
          </w14:textFill>
        </w:rPr>
        <w:t>“设为已读”，当</w:t>
      </w:r>
      <w:r>
        <w:rPr>
          <w:rFonts w:hint="eastAsia" w:eastAsia="宋体"/>
          <w:caps w:val="0"/>
          <w:smallCaps w:val="0"/>
          <w:color w:val="000000" w:themeColor="text1"/>
          <w:lang w:val="en-US" w:eastAsia="zh-CN"/>
          <w14:textFill>
            <w14:solidFill>
              <w14:schemeClr w14:val="tx1"/>
            </w14:solidFill>
          </w14:textFill>
        </w:rPr>
        <w:t>点击</w:t>
      </w:r>
      <w:r>
        <w:rPr>
          <w:rFonts w:hint="eastAsia" w:ascii="Times New Roman" w:eastAsia="宋体"/>
          <w:caps w:val="0"/>
          <w:smallCaps w:val="0"/>
          <w:color w:val="000000" w:themeColor="text1"/>
          <w:lang w:val="en-US" w:eastAsia="zh-CN"/>
          <w14:textFill>
            <w14:solidFill>
              <w14:schemeClr w14:val="tx1"/>
            </w14:solidFill>
          </w14:textFill>
        </w:rPr>
        <w:t>当前</w:t>
      </w:r>
      <w:r>
        <w:rPr>
          <w:rFonts w:hint="eastAsia" w:eastAsia="宋体"/>
          <w:caps w:val="0"/>
          <w:smallCaps w:val="0"/>
          <w:color w:val="000000" w:themeColor="text1"/>
          <w:lang w:val="en-US" w:eastAsia="zh-CN"/>
          <w14:textFill>
            <w14:solidFill>
              <w14:schemeClr w14:val="tx1"/>
            </w14:solidFill>
          </w14:textFill>
        </w:rPr>
        <w:t>按钮，该条开标提醒被</w:t>
      </w:r>
      <w:r>
        <w:rPr>
          <w:rFonts w:hint="eastAsia" w:ascii="Times New Roman" w:eastAsia="宋体"/>
          <w:caps w:val="0"/>
          <w:smallCaps w:val="0"/>
          <w:color w:val="000000" w:themeColor="text1"/>
          <w:lang w:val="en-US" w:eastAsia="zh-CN"/>
          <w14:textFill>
            <w14:solidFill>
              <w14:schemeClr w14:val="tx1"/>
            </w14:solidFill>
          </w14:textFill>
        </w:rPr>
        <w:t>设置为已读</w:t>
      </w:r>
      <w:r>
        <w:rPr>
          <w:rFonts w:hint="eastAsia" w:eastAsia="宋体"/>
          <w:caps w:val="0"/>
          <w:smallCaps w:val="0"/>
          <w:color w:val="000000" w:themeColor="text1"/>
          <w:lang w:val="en-US" w:eastAsia="zh-CN"/>
          <w14:textFill>
            <w14:solidFill>
              <w14:schemeClr w14:val="tx1"/>
            </w14:solidFill>
          </w14:textFill>
        </w:rPr>
        <w:t>。如下图：</w:t>
      </w:r>
    </w:p>
    <w:p w14:paraId="402DA483">
      <w:pPr>
        <w:pageBreakBefore w:val="0"/>
        <w:kinsoku/>
        <w:wordWrap/>
        <w:overflowPunct/>
        <w:topLinePunct w:val="0"/>
        <w:bidi w:val="0"/>
        <w:snapToGrid/>
        <w:spacing w:line="360" w:lineRule="auto"/>
        <w:ind w:left="0" w:leftChars="0" w:firstLine="0" w:firstLineChars="0"/>
        <w:jc w:val="both"/>
        <w:textAlignment w:val="auto"/>
      </w:pPr>
      <w:r>
        <w:drawing>
          <wp:inline distT="0" distB="0" distL="114300" distR="114300">
            <wp:extent cx="5057775" cy="1313815"/>
            <wp:effectExtent l="0" t="0" r="9525" b="635"/>
            <wp:docPr id="618"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 name="图片 23"/>
                    <pic:cNvPicPr>
                      <a:picLocks noChangeAspect="1"/>
                    </pic:cNvPicPr>
                  </pic:nvPicPr>
                  <pic:blipFill>
                    <a:blip r:embed="rId279"/>
                    <a:stretch>
                      <a:fillRect/>
                    </a:stretch>
                  </pic:blipFill>
                  <pic:spPr>
                    <a:xfrm>
                      <a:off x="0" y="0"/>
                      <a:ext cx="5057775" cy="1313815"/>
                    </a:xfrm>
                    <a:prstGeom prst="rect">
                      <a:avLst/>
                    </a:prstGeom>
                    <a:noFill/>
                    <a:ln>
                      <a:noFill/>
                    </a:ln>
                  </pic:spPr>
                </pic:pic>
              </a:graphicData>
            </a:graphic>
          </wp:inline>
        </w:drawing>
      </w:r>
      <w:bookmarkEnd w:id="339"/>
      <w:bookmarkEnd w:id="340"/>
      <w:bookmarkEnd w:id="341"/>
      <w:bookmarkEnd w:id="342"/>
    </w:p>
    <w:p w14:paraId="05DDA8E3">
      <w:pPr>
        <w:pageBreakBefore w:val="0"/>
        <w:kinsoku/>
        <w:wordWrap/>
        <w:overflowPunct/>
        <w:topLinePunct w:val="0"/>
        <w:bidi w:val="0"/>
        <w:snapToGrid/>
        <w:spacing w:line="360" w:lineRule="auto"/>
        <w:ind w:left="0" w:leftChars="0" w:firstLine="0" w:firstLineChars="0"/>
        <w:jc w:val="both"/>
        <w:textAlignment w:val="auto"/>
        <w:rPr>
          <w:lang w:val="en-US" w:eastAsia="zh-CN"/>
        </w:rPr>
      </w:pPr>
    </w:p>
    <w:p w14:paraId="74242410">
      <w:pPr>
        <w:pStyle w:val="2"/>
        <w:pageBreakBefore w:val="0"/>
        <w:kinsoku/>
        <w:wordWrap/>
        <w:overflowPunct/>
        <w:topLinePunct w:val="0"/>
        <w:bidi w:val="0"/>
        <w:snapToGrid/>
        <w:spacing w:line="360" w:lineRule="auto"/>
        <w:ind w:left="0" w:leftChars="0" w:firstLine="0" w:firstLineChars="0"/>
        <w:jc w:val="both"/>
        <w:textAlignment w:val="auto"/>
        <w:rPr>
          <w:lang w:val="en-US" w:eastAsia="zh-CN"/>
        </w:rPr>
      </w:pPr>
      <w:r>
        <w:rPr>
          <w:rFonts w:hint="eastAsia"/>
          <w:lang w:val="en-US" w:eastAsia="zh-CN"/>
        </w:rPr>
        <w:t>磋商谈判</w:t>
      </w:r>
    </w:p>
    <w:p w14:paraId="5B259BBA">
      <w:pPr>
        <w:pStyle w:val="3"/>
        <w:bidi w:val="0"/>
        <w:rPr>
          <w:rFonts w:hint="default"/>
          <w:lang w:val="en-US" w:eastAsia="zh-CN"/>
        </w:rPr>
      </w:pPr>
      <w:r>
        <w:rPr>
          <w:rFonts w:hint="eastAsia"/>
          <w:lang w:val="en-US" w:eastAsia="zh-CN"/>
        </w:rPr>
        <w:t>磋商谈判</w:t>
      </w:r>
    </w:p>
    <w:p w14:paraId="1632A664">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功能</w:t>
      </w:r>
      <w:r>
        <w:rPr>
          <w:rFonts w:hint="eastAsia" w:ascii="Times New Roman" w:eastAsia="宋体"/>
          <w:b/>
          <w:bCs/>
          <w:caps w:val="0"/>
          <w:smallCaps w:val="0"/>
          <w:color w:val="000000" w:themeColor="text1"/>
          <w:lang w:val="en-US" w:eastAsia="zh-CN"/>
          <w14:textFill>
            <w14:solidFill>
              <w14:schemeClr w14:val="tx1"/>
            </w14:solidFill>
          </w14:textFill>
        </w:rPr>
        <w:t>介绍</w:t>
      </w:r>
      <w:r>
        <w:rPr>
          <w:rFonts w:eastAsia="宋体"/>
          <w:b/>
          <w:bCs/>
          <w:caps w:val="0"/>
          <w:smallCaps w:val="0"/>
          <w:color w:val="000000" w:themeColor="text1"/>
          <w14:textFill>
            <w14:solidFill>
              <w14:schemeClr w14:val="tx1"/>
            </w14:solidFill>
          </w14:textFill>
        </w:rPr>
        <w:t>：</w:t>
      </w:r>
    </w:p>
    <w:p w14:paraId="57D700B9">
      <w:pPr>
        <w:pageBreakBefore w:val="0"/>
        <w:kinsoku/>
        <w:wordWrap/>
        <w:overflowPunct/>
        <w:topLinePunct w:val="0"/>
        <w:bidi w:val="0"/>
        <w:snapToGrid/>
        <w:spacing w:line="360" w:lineRule="auto"/>
        <w:ind w:firstLine="422"/>
        <w:textAlignment w:val="auto"/>
        <w:rPr>
          <w:rFonts w:hint="default" w:eastAsia="宋体"/>
          <w:b w:val="0"/>
          <w:bCs w:val="0"/>
          <w:caps w:val="0"/>
          <w:smallCaps w:val="0"/>
          <w:color w:val="000000" w:themeColor="text1"/>
          <w:lang w:val="en-US" w:eastAsia="zh-CN"/>
          <w14:textFill>
            <w14:solidFill>
              <w14:schemeClr w14:val="tx1"/>
            </w14:solidFill>
          </w14:textFill>
        </w:rPr>
      </w:pPr>
      <w:r>
        <w:rPr>
          <w:rFonts w:hint="eastAsia"/>
          <w:b w:val="0"/>
          <w:bCs w:val="0"/>
          <w:caps w:val="0"/>
          <w:smallCaps w:val="0"/>
          <w:color w:val="000000" w:themeColor="text1"/>
          <w:lang w:val="en-US" w:eastAsia="zh-CN"/>
          <w14:textFill>
            <w14:solidFill>
              <w14:schemeClr w14:val="tx1"/>
            </w14:solidFill>
          </w14:textFill>
        </w:rPr>
        <w:t>对评委提出的问题进行解答</w:t>
      </w:r>
    </w:p>
    <w:p w14:paraId="3412BC2D">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前置条件：</w:t>
      </w:r>
    </w:p>
    <w:p w14:paraId="18819A43">
      <w:pPr>
        <w:pageBreakBefore w:val="0"/>
        <w:kinsoku/>
        <w:wordWrap/>
        <w:overflowPunct/>
        <w:topLinePunct w:val="0"/>
        <w:bidi w:val="0"/>
        <w:snapToGrid/>
        <w:spacing w:line="360" w:lineRule="auto"/>
        <w:ind w:firstLine="422"/>
        <w:textAlignment w:val="auto"/>
        <w:rPr>
          <w:rFonts w:hint="default" w:eastAsia="宋体"/>
          <w:bCs/>
          <w:caps w:val="0"/>
          <w:smallCaps w:val="0"/>
          <w:color w:val="000000" w:themeColor="text1"/>
          <w:szCs w:val="21"/>
          <w:lang w:val="en-US" w:eastAsia="zh-CN"/>
          <w14:textFill>
            <w14:solidFill>
              <w14:schemeClr w14:val="tx1"/>
            </w14:solidFill>
          </w14:textFill>
        </w:rPr>
      </w:pPr>
      <w:r>
        <w:rPr>
          <w:rFonts w:hint="eastAsia"/>
          <w:bCs/>
          <w:caps w:val="0"/>
          <w:smallCaps w:val="0"/>
          <w:color w:val="000000" w:themeColor="text1"/>
          <w:szCs w:val="21"/>
          <w:lang w:val="en-US" w:eastAsia="zh-CN"/>
          <w14:textFill>
            <w14:solidFill>
              <w14:schemeClr w14:val="tx1"/>
            </w14:solidFill>
          </w14:textFill>
        </w:rPr>
        <w:t>评委在评标过程中发起磋商谈判</w:t>
      </w:r>
    </w:p>
    <w:p w14:paraId="7692DDF6">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操作步骤：</w:t>
      </w:r>
    </w:p>
    <w:p w14:paraId="1BD2CDDD">
      <w:pPr>
        <w:pageBreakBefore w:val="0"/>
        <w:numPr>
          <w:ilvl w:val="0"/>
          <w:numId w:val="188"/>
        </w:numPr>
        <w:kinsoku/>
        <w:wordWrap/>
        <w:overflowPunct/>
        <w:topLinePunct w:val="0"/>
        <w:bidi w:val="0"/>
        <w:snapToGrid/>
        <w:spacing w:line="360" w:lineRule="auto"/>
        <w:ind w:firstLine="422"/>
        <w:textAlignment w:val="auto"/>
        <w:rPr>
          <w:rFonts w:hint="eastAsia"/>
          <w:b/>
          <w:bCs/>
          <w:caps w:val="0"/>
          <w:smallCaps w:val="0"/>
          <w:color w:val="000000" w:themeColor="text1"/>
          <w:lang w:val="en-US" w:eastAsia="zh-CN"/>
          <w14:textFill>
            <w14:solidFill>
              <w14:schemeClr w14:val="tx1"/>
            </w14:solidFill>
          </w14:textFill>
        </w:rPr>
      </w:pPr>
      <w:r>
        <w:rPr>
          <w:rFonts w:hint="eastAsia"/>
          <w:b/>
          <w:bCs/>
          <w:caps w:val="0"/>
          <w:smallCaps w:val="0"/>
          <w:color w:val="000000" w:themeColor="text1"/>
          <w:lang w:val="en-US" w:eastAsia="zh-CN"/>
          <w14:textFill>
            <w14:solidFill>
              <w14:schemeClr w14:val="tx1"/>
            </w14:solidFill>
          </w14:textFill>
        </w:rPr>
        <w:t>评标系统发起磋商谈判</w:t>
      </w:r>
    </w:p>
    <w:p w14:paraId="3E493F44">
      <w:pPr>
        <w:pageBreakBefore w:val="0"/>
        <w:numPr>
          <w:ilvl w:val="0"/>
          <w:numId w:val="0"/>
        </w:numPr>
        <w:kinsoku/>
        <w:wordWrap/>
        <w:overflowPunct/>
        <w:topLinePunct w:val="0"/>
        <w:bidi w:val="0"/>
        <w:snapToGrid/>
        <w:spacing w:line="360" w:lineRule="auto"/>
        <w:textAlignment w:val="auto"/>
        <w:rPr>
          <w:rFonts w:hint="default"/>
          <w:b/>
          <w:bCs/>
          <w:caps w:val="0"/>
          <w:smallCaps w:val="0"/>
          <w:color w:val="000000" w:themeColor="text1"/>
          <w:lang w:val="en-US" w:eastAsia="zh-CN"/>
          <w14:textFill>
            <w14:solidFill>
              <w14:schemeClr w14:val="tx1"/>
            </w14:solidFill>
          </w14:textFill>
        </w:rPr>
      </w:pPr>
      <w:r>
        <w:drawing>
          <wp:inline distT="0" distB="0" distL="114300" distR="114300">
            <wp:extent cx="3884930" cy="2290445"/>
            <wp:effectExtent l="0" t="0" r="1270" b="8255"/>
            <wp:docPr id="59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 name="图片 5"/>
                    <pic:cNvPicPr>
                      <a:picLocks noChangeAspect="1"/>
                    </pic:cNvPicPr>
                  </pic:nvPicPr>
                  <pic:blipFill>
                    <a:blip r:embed="rId280"/>
                    <a:stretch>
                      <a:fillRect/>
                    </a:stretch>
                  </pic:blipFill>
                  <pic:spPr>
                    <a:xfrm>
                      <a:off x="0" y="0"/>
                      <a:ext cx="3884930" cy="2290445"/>
                    </a:xfrm>
                    <a:prstGeom prst="rect">
                      <a:avLst/>
                    </a:prstGeom>
                    <a:noFill/>
                    <a:ln>
                      <a:noFill/>
                    </a:ln>
                  </pic:spPr>
                </pic:pic>
              </a:graphicData>
            </a:graphic>
          </wp:inline>
        </w:drawing>
      </w:r>
    </w:p>
    <w:p w14:paraId="243FA3F4">
      <w:pPr>
        <w:numPr>
          <w:ilvl w:val="0"/>
          <w:numId w:val="188"/>
        </w:numPr>
        <w:ind w:left="0" w:leftChars="0" w:firstLine="420" w:firstLineChars="200"/>
        <w:rPr>
          <w:rFonts w:hint="eastAsia"/>
          <w:lang w:val="en-US" w:eastAsia="zh-CN"/>
        </w:rPr>
      </w:pPr>
      <w:r>
        <w:rPr>
          <w:rFonts w:hint="eastAsia"/>
          <w:lang w:val="en-US" w:eastAsia="zh-CN"/>
        </w:rPr>
        <w:t>磋商谈判回复</w:t>
      </w:r>
    </w:p>
    <w:p w14:paraId="5C1ACFA3">
      <w:pPr>
        <w:numPr>
          <w:ilvl w:val="0"/>
          <w:numId w:val="0"/>
        </w:numPr>
        <w:ind w:leftChars="200"/>
        <w:rPr>
          <w:rFonts w:hint="default"/>
          <w:lang w:val="en-US" w:eastAsia="zh-CN"/>
        </w:rPr>
      </w:pPr>
      <w:r>
        <w:rPr>
          <w:rFonts w:hint="eastAsia"/>
          <w:lang w:val="en-US" w:eastAsia="zh-CN"/>
        </w:rPr>
        <w:t>评标系统发起磋商谈判回复后，供应商进入业务系统，点击磋商谈判回复菜单，点击右上角答复按钮，即可进入答复页面</w:t>
      </w:r>
    </w:p>
    <w:p w14:paraId="4CB10D06">
      <w:pPr>
        <w:numPr>
          <w:ilvl w:val="0"/>
          <w:numId w:val="0"/>
        </w:numPr>
        <w:ind w:leftChars="200"/>
      </w:pPr>
      <w:r>
        <w:drawing>
          <wp:inline distT="0" distB="0" distL="114300" distR="114300">
            <wp:extent cx="3998595" cy="1651635"/>
            <wp:effectExtent l="0" t="0" r="1905" b="12065"/>
            <wp:docPr id="88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 name="图片 6"/>
                    <pic:cNvPicPr>
                      <a:picLocks noChangeAspect="1"/>
                    </pic:cNvPicPr>
                  </pic:nvPicPr>
                  <pic:blipFill>
                    <a:blip r:embed="rId281"/>
                    <a:stretch>
                      <a:fillRect/>
                    </a:stretch>
                  </pic:blipFill>
                  <pic:spPr>
                    <a:xfrm>
                      <a:off x="0" y="0"/>
                      <a:ext cx="3998595" cy="1651635"/>
                    </a:xfrm>
                    <a:prstGeom prst="rect">
                      <a:avLst/>
                    </a:prstGeom>
                    <a:noFill/>
                    <a:ln>
                      <a:noFill/>
                    </a:ln>
                  </pic:spPr>
                </pic:pic>
              </a:graphicData>
            </a:graphic>
          </wp:inline>
        </w:drawing>
      </w:r>
    </w:p>
    <w:p w14:paraId="0BF2029B">
      <w:pPr>
        <w:numPr>
          <w:ilvl w:val="0"/>
          <w:numId w:val="188"/>
        </w:numPr>
        <w:ind w:left="0" w:leftChars="0" w:firstLine="420" w:firstLineChars="200"/>
        <w:rPr>
          <w:rFonts w:hint="eastAsia"/>
          <w:lang w:val="en-US" w:eastAsia="zh-CN"/>
        </w:rPr>
      </w:pPr>
      <w:r>
        <w:rPr>
          <w:rFonts w:hint="eastAsia"/>
          <w:lang w:val="en-US" w:eastAsia="zh-CN"/>
        </w:rPr>
        <w:t>磋商谈判答复</w:t>
      </w:r>
    </w:p>
    <w:p w14:paraId="554E64A6">
      <w:pPr>
        <w:numPr>
          <w:ilvl w:val="0"/>
          <w:numId w:val="0"/>
        </w:numPr>
        <w:ind w:leftChars="200"/>
        <w:rPr>
          <w:rFonts w:hint="default"/>
          <w:lang w:val="en-US" w:eastAsia="zh-CN"/>
        </w:rPr>
      </w:pPr>
      <w:r>
        <w:rPr>
          <w:rFonts w:hint="eastAsia"/>
          <w:lang w:val="en-US" w:eastAsia="zh-CN"/>
        </w:rPr>
        <w:t>进入答复页面后，在回答内容中按照回复要求对评委问题进行回复，并提交相关附件证明材料，生成磋商谈判回复单，并进行签章，保存提交即可。</w:t>
      </w:r>
    </w:p>
    <w:p w14:paraId="4EABA7AF">
      <w:pPr>
        <w:numPr>
          <w:ilvl w:val="0"/>
          <w:numId w:val="0"/>
        </w:numPr>
        <w:ind w:leftChars="200"/>
        <w:rPr>
          <w:rFonts w:hint="default"/>
          <w:lang w:val="en-US" w:eastAsia="zh-CN"/>
        </w:rPr>
      </w:pPr>
      <w:r>
        <w:drawing>
          <wp:inline distT="0" distB="0" distL="114300" distR="114300">
            <wp:extent cx="4208780" cy="2219325"/>
            <wp:effectExtent l="0" t="0" r="7620" b="3175"/>
            <wp:docPr id="88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 name="图片 7"/>
                    <pic:cNvPicPr>
                      <a:picLocks noChangeAspect="1"/>
                    </pic:cNvPicPr>
                  </pic:nvPicPr>
                  <pic:blipFill>
                    <a:blip r:embed="rId282"/>
                    <a:stretch>
                      <a:fillRect/>
                    </a:stretch>
                  </pic:blipFill>
                  <pic:spPr>
                    <a:xfrm>
                      <a:off x="0" y="0"/>
                      <a:ext cx="4208780" cy="2219325"/>
                    </a:xfrm>
                    <a:prstGeom prst="rect">
                      <a:avLst/>
                    </a:prstGeom>
                    <a:noFill/>
                    <a:ln>
                      <a:noFill/>
                    </a:ln>
                  </pic:spPr>
                </pic:pic>
              </a:graphicData>
            </a:graphic>
          </wp:inline>
        </w:drawing>
      </w:r>
    </w:p>
    <w:p w14:paraId="7FD5F4AC">
      <w:pPr>
        <w:pStyle w:val="2"/>
        <w:pageBreakBefore w:val="0"/>
        <w:kinsoku/>
        <w:wordWrap/>
        <w:overflowPunct/>
        <w:topLinePunct w:val="0"/>
        <w:bidi w:val="0"/>
        <w:snapToGrid/>
        <w:spacing w:line="360" w:lineRule="auto"/>
        <w:ind w:left="0" w:leftChars="0" w:firstLine="0" w:firstLineChars="0"/>
        <w:jc w:val="both"/>
        <w:textAlignment w:val="auto"/>
        <w:rPr>
          <w:lang w:val="en-US" w:eastAsia="zh-CN"/>
        </w:rPr>
      </w:pPr>
      <w:r>
        <w:rPr>
          <w:rFonts w:hint="eastAsia"/>
          <w:lang w:val="en-US" w:eastAsia="zh-CN"/>
        </w:rPr>
        <w:t>供应商磋商报价</w:t>
      </w:r>
    </w:p>
    <w:p w14:paraId="0B173D33">
      <w:pPr>
        <w:pStyle w:val="3"/>
        <w:bidi w:val="0"/>
        <w:rPr>
          <w:rFonts w:hint="default"/>
          <w:lang w:val="en-US" w:eastAsia="zh-CN"/>
        </w:rPr>
      </w:pPr>
      <w:r>
        <w:rPr>
          <w:rFonts w:hint="eastAsia"/>
          <w:lang w:val="en-US" w:eastAsia="zh-CN"/>
        </w:rPr>
        <w:t>磋商多轮报价</w:t>
      </w:r>
    </w:p>
    <w:p w14:paraId="488A766E">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功能</w:t>
      </w:r>
      <w:r>
        <w:rPr>
          <w:rFonts w:hint="eastAsia" w:ascii="Times New Roman" w:eastAsia="宋体"/>
          <w:b/>
          <w:bCs/>
          <w:caps w:val="0"/>
          <w:smallCaps w:val="0"/>
          <w:color w:val="000000" w:themeColor="text1"/>
          <w:lang w:val="en-US" w:eastAsia="zh-CN"/>
          <w14:textFill>
            <w14:solidFill>
              <w14:schemeClr w14:val="tx1"/>
            </w14:solidFill>
          </w14:textFill>
        </w:rPr>
        <w:t>介绍</w:t>
      </w:r>
      <w:r>
        <w:rPr>
          <w:rFonts w:eastAsia="宋体"/>
          <w:b/>
          <w:bCs/>
          <w:caps w:val="0"/>
          <w:smallCaps w:val="0"/>
          <w:color w:val="000000" w:themeColor="text1"/>
          <w14:textFill>
            <w14:solidFill>
              <w14:schemeClr w14:val="tx1"/>
            </w14:solidFill>
          </w14:textFill>
        </w:rPr>
        <w:t>：</w:t>
      </w:r>
    </w:p>
    <w:p w14:paraId="7C2385B2">
      <w:pPr>
        <w:pageBreakBefore w:val="0"/>
        <w:kinsoku/>
        <w:wordWrap/>
        <w:overflowPunct/>
        <w:topLinePunct w:val="0"/>
        <w:bidi w:val="0"/>
        <w:snapToGrid/>
        <w:spacing w:line="36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此环节具备供应商对行项目进行报价的功能。</w:t>
      </w:r>
    </w:p>
    <w:p w14:paraId="64448CED">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hint="eastAsia" w:ascii="宋体" w:hAnsi="宋体" w:eastAsia="宋体" w:cs="宋体"/>
          <w:sz w:val="21"/>
          <w:szCs w:val="21"/>
        </w:rPr>
        <w:t>供应商登录系统，挑选分包信息，系统展开参与报价页面，供应商点击报价按钮，弹出行项目报价页面；供应商完成行项目报价后，上传商务、技术、报价</w:t>
      </w:r>
      <w:r>
        <w:rPr>
          <w:rFonts w:hint="eastAsia" w:ascii="宋体" w:hAnsi="宋体" w:cs="宋体"/>
          <w:sz w:val="21"/>
          <w:szCs w:val="21"/>
          <w:lang w:val="en-US" w:eastAsia="zh-CN"/>
        </w:rPr>
        <w:t>文件</w:t>
      </w:r>
      <w:r>
        <w:rPr>
          <w:rFonts w:hint="eastAsia" w:ascii="宋体" w:hAnsi="宋体" w:eastAsia="宋体" w:cs="宋体"/>
          <w:sz w:val="21"/>
          <w:szCs w:val="21"/>
        </w:rPr>
        <w:t>，点击修改保存按钮保存报价信息并回到参与报价页面，点击确认提交按钮提交报价。</w:t>
      </w:r>
    </w:p>
    <w:p w14:paraId="6DFD8948">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前置条件：</w:t>
      </w:r>
    </w:p>
    <w:p w14:paraId="03A93EE9">
      <w:pPr>
        <w:pageBreakBefore w:val="0"/>
        <w:kinsoku/>
        <w:wordWrap/>
        <w:overflowPunct/>
        <w:topLinePunct w:val="0"/>
        <w:bidi w:val="0"/>
        <w:snapToGrid/>
        <w:spacing w:line="360" w:lineRule="auto"/>
        <w:ind w:firstLine="422"/>
        <w:textAlignment w:val="auto"/>
        <w:rPr>
          <w:rFonts w:hint="default" w:eastAsia="宋体"/>
          <w:bCs/>
          <w:caps w:val="0"/>
          <w:smallCaps w:val="0"/>
          <w:color w:val="000000" w:themeColor="text1"/>
          <w:szCs w:val="21"/>
          <w:lang w:val="en-US" w:eastAsia="zh-CN"/>
          <w14:textFill>
            <w14:solidFill>
              <w14:schemeClr w14:val="tx1"/>
            </w14:solidFill>
          </w14:textFill>
        </w:rPr>
      </w:pPr>
      <w:r>
        <w:rPr>
          <w:rFonts w:hint="eastAsia" w:ascii="Times New Roman" w:eastAsia="宋体"/>
          <w:bCs/>
          <w:caps w:val="0"/>
          <w:smallCaps w:val="0"/>
          <w:color w:val="000000" w:themeColor="text1"/>
          <w:szCs w:val="21"/>
          <w:lang w:val="en-US" w:eastAsia="zh-CN"/>
          <w14:textFill>
            <w14:solidFill>
              <w14:schemeClr w14:val="tx1"/>
            </w14:solidFill>
          </w14:textFill>
        </w:rPr>
        <w:t>评委在评标过程中发起磋商谈判</w:t>
      </w:r>
    </w:p>
    <w:p w14:paraId="6EE07862">
      <w:pPr>
        <w:pageBreakBefore w:val="0"/>
        <w:kinsoku/>
        <w:wordWrap/>
        <w:overflowPunct/>
        <w:topLinePunct w:val="0"/>
        <w:bidi w:val="0"/>
        <w:snapToGrid/>
        <w:spacing w:line="360" w:lineRule="auto"/>
        <w:ind w:firstLine="422"/>
        <w:textAlignment w:val="auto"/>
        <w:rPr>
          <w:rFonts w:eastAsia="宋体"/>
          <w:b/>
          <w:bCs/>
          <w:caps w:val="0"/>
          <w:smallCaps w:val="0"/>
          <w:color w:val="000000" w:themeColor="text1"/>
          <w14:textFill>
            <w14:solidFill>
              <w14:schemeClr w14:val="tx1"/>
            </w14:solidFill>
          </w14:textFill>
        </w:rPr>
      </w:pPr>
      <w:r>
        <w:rPr>
          <w:rFonts w:eastAsia="宋体"/>
          <w:b/>
          <w:bCs/>
          <w:caps w:val="0"/>
          <w:smallCaps w:val="0"/>
          <w:color w:val="000000" w:themeColor="text1"/>
          <w14:textFill>
            <w14:solidFill>
              <w14:schemeClr w14:val="tx1"/>
            </w14:solidFill>
          </w14:textFill>
        </w:rPr>
        <w:t>操作步骤：</w:t>
      </w:r>
    </w:p>
    <w:p w14:paraId="6D9F571C">
      <w:pPr>
        <w:numPr>
          <w:ilvl w:val="0"/>
          <w:numId w:val="189"/>
        </w:numP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14:textFill>
            <w14:solidFill>
              <w14:schemeClr w14:val="tx1"/>
            </w14:solidFill>
          </w14:textFill>
        </w:rPr>
        <w:t>点击</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”按钮</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我的项目页面</w:t>
      </w:r>
      <w:r>
        <w:rPr>
          <w:rFonts w:hint="eastAsia" w:cs="Times New Roman"/>
          <w:caps w:val="0"/>
          <w:smallCaps w:val="0"/>
          <w:color w:val="000000" w:themeColor="text1"/>
          <w:lang w:val="en-US" w:eastAsia="zh-CN"/>
          <w14:textFill>
            <w14:solidFill>
              <w14:schemeClr w14:val="tx1"/>
            </w14:solidFill>
          </w14:textFill>
        </w:rPr>
        <w:t>，找到对应项目，点击“</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进入项目</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按钮</w:t>
      </w:r>
      <w:r>
        <w:rPr>
          <w:rFonts w:hint="eastAsia" w:cs="Times New Roman"/>
          <w:caps w:val="0"/>
          <w:smallCaps w:val="0"/>
          <w:color w:val="000000" w:themeColor="text1"/>
          <w:lang w:val="en-US" w:eastAsia="zh-CN"/>
          <w14:textFill>
            <w14:solidFill>
              <w14:schemeClr w14:val="tx1"/>
            </w14:solidFill>
          </w14:textFill>
        </w:rPr>
        <w:t>，</w:t>
      </w:r>
      <w:r>
        <w:rPr>
          <w:rFonts w:hint="eastAsia" w:ascii="Times New Roman" w:hAnsi="Times New Roman" w:eastAsia="宋体" w:cs="Times New Roman"/>
          <w:caps w:val="0"/>
          <w:smallCaps w:val="0"/>
          <w:color w:val="000000" w:themeColor="text1"/>
          <w14:textFill>
            <w14:solidFill>
              <w14:schemeClr w14:val="tx1"/>
            </w14:solidFill>
          </w14:textFill>
        </w:rPr>
        <w:t>进入</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项目工作台</w:t>
      </w:r>
      <w:r>
        <w:rPr>
          <w:rFonts w:hint="eastAsia" w:ascii="Times New Roman" w:hAnsi="Times New Roman" w:eastAsia="宋体" w:cs="Times New Roman"/>
          <w:caps w:val="0"/>
          <w:smallCaps w:val="0"/>
          <w:color w:val="000000" w:themeColor="text1"/>
          <w14:textFill>
            <w14:solidFill>
              <w14:schemeClr w14:val="tx1"/>
            </w14:solidFill>
          </w14:textFill>
        </w:rPr>
        <w:t>页面</w:t>
      </w:r>
      <w:r>
        <w:rPr>
          <w:rFonts w:hint="eastAsia" w:ascii="Times New Roman" w:hAnsi="Times New Roman" w:eastAsia="宋体" w:cs="Times New Roman"/>
          <w:caps w:val="0"/>
          <w:smallCaps w:val="0"/>
          <w:color w:val="000000" w:themeColor="text1"/>
          <w:lang w:eastAsia="zh-CN"/>
          <w14:textFill>
            <w14:solidFill>
              <w14:schemeClr w14:val="tx1"/>
            </w14:solidFill>
          </w14:textFill>
        </w:rPr>
        <w:t>。</w:t>
      </w:r>
    </w:p>
    <w:p w14:paraId="6B8847A1">
      <w:pPr>
        <w:numPr>
          <w:ilvl w:val="0"/>
          <w:numId w:val="0"/>
        </w:numPr>
        <w:jc w:val="cente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drawing>
          <wp:inline distT="0" distB="0" distL="114300" distR="114300">
            <wp:extent cx="4932045" cy="2574290"/>
            <wp:effectExtent l="0" t="0" r="8255" b="3810"/>
            <wp:docPr id="26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图片 2"/>
                    <pic:cNvPicPr>
                      <a:picLocks noChangeAspect="1"/>
                    </pic:cNvPicPr>
                  </pic:nvPicPr>
                  <pic:blipFill>
                    <a:blip r:embed="rId283"/>
                    <a:stretch>
                      <a:fillRect/>
                    </a:stretch>
                  </pic:blipFill>
                  <pic:spPr>
                    <a:xfrm>
                      <a:off x="0" y="0"/>
                      <a:ext cx="4932045" cy="2574290"/>
                    </a:xfrm>
                    <a:prstGeom prst="rect">
                      <a:avLst/>
                    </a:prstGeom>
                    <a:noFill/>
                    <a:ln>
                      <a:noFill/>
                    </a:ln>
                  </pic:spPr>
                </pic:pic>
              </a:graphicData>
            </a:graphic>
          </wp:inline>
        </w:drawing>
      </w:r>
    </w:p>
    <w:p w14:paraId="5A22395F">
      <w:pPr>
        <w:numPr>
          <w:ilvl w:val="0"/>
          <w:numId w:val="189"/>
        </w:numP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ascii="Times New Roman" w:hAnsi="Times New Roman" w:eastAsia="宋体" w:cs="Times New Roman"/>
          <w:caps w:val="0"/>
          <w:smallCaps w:val="0"/>
          <w:lang w:val="en-US" w:eastAsia="zh-CN"/>
        </w:rPr>
        <w:t>点击“</w:t>
      </w:r>
      <w:r>
        <w:rPr>
          <w:rFonts w:hint="eastAsia" w:ascii="Times New Roman" w:hAnsi="Times New Roman" w:cs="Times New Roman"/>
          <w:caps w:val="0"/>
          <w:smallCaps w:val="0"/>
          <w:lang w:val="en-US" w:eastAsia="zh-CN"/>
        </w:rPr>
        <w:t>参与报价</w:t>
      </w:r>
      <w:r>
        <w:rPr>
          <w:rFonts w:hint="eastAsia" w:ascii="Times New Roman" w:hAnsi="Times New Roman" w:eastAsia="宋体" w:cs="Times New Roman"/>
          <w:caps w:val="0"/>
          <w:smallCaps w:val="0"/>
          <w:lang w:val="en-US" w:eastAsia="zh-CN"/>
        </w:rPr>
        <w:t>”菜单，打开</w:t>
      </w:r>
      <w:r>
        <w:rPr>
          <w:rFonts w:hint="eastAsia" w:ascii="Times New Roman" w:hAnsi="Times New Roman" w:cs="Times New Roman"/>
          <w:caps w:val="0"/>
          <w:smallCaps w:val="0"/>
          <w:lang w:val="en-US" w:eastAsia="zh-CN"/>
        </w:rPr>
        <w:t>参与报价</w:t>
      </w:r>
      <w:r>
        <w:rPr>
          <w:rFonts w:hint="eastAsia" w:ascii="Times New Roman" w:hAnsi="Times New Roman" w:eastAsia="宋体" w:cs="Times New Roman"/>
          <w:caps w:val="0"/>
          <w:smallCaps w:val="0"/>
          <w:lang w:val="en-US" w:eastAsia="zh-CN"/>
        </w:rPr>
        <w:t>页面。</w:t>
      </w:r>
    </w:p>
    <w:p w14:paraId="18D791E0">
      <w:pPr>
        <w:numPr>
          <w:ilvl w:val="0"/>
          <w:numId w:val="0"/>
        </w:numPr>
        <w:jc w:val="cente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drawing>
          <wp:inline distT="0" distB="0" distL="114300" distR="114300">
            <wp:extent cx="4411980" cy="2529205"/>
            <wp:effectExtent l="0" t="0" r="7620" b="10795"/>
            <wp:docPr id="58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 name="图片 3"/>
                    <pic:cNvPicPr>
                      <a:picLocks noChangeAspect="1"/>
                    </pic:cNvPicPr>
                  </pic:nvPicPr>
                  <pic:blipFill>
                    <a:blip r:embed="rId284"/>
                    <a:stretch>
                      <a:fillRect/>
                    </a:stretch>
                  </pic:blipFill>
                  <pic:spPr>
                    <a:xfrm>
                      <a:off x="0" y="0"/>
                      <a:ext cx="4411980" cy="2529205"/>
                    </a:xfrm>
                    <a:prstGeom prst="rect">
                      <a:avLst/>
                    </a:prstGeom>
                    <a:noFill/>
                    <a:ln>
                      <a:noFill/>
                    </a:ln>
                  </pic:spPr>
                </pic:pic>
              </a:graphicData>
            </a:graphic>
          </wp:inline>
        </w:drawing>
      </w:r>
    </w:p>
    <w:p w14:paraId="73515FA6">
      <w:pPr>
        <w:numPr>
          <w:ilvl w:val="0"/>
          <w:numId w:val="189"/>
        </w:numP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rPr>
          <w:rFonts w:hint="eastAsia" w:cs="Times New Roman"/>
          <w:caps w:val="0"/>
          <w:smallCaps w:val="0"/>
          <w:color w:val="000000" w:themeColor="text1"/>
          <w:lang w:val="en-US" w:eastAsia="zh-CN"/>
          <w14:textFill>
            <w14:solidFill>
              <w14:schemeClr w14:val="tx1"/>
            </w14:solidFill>
          </w14:textFill>
        </w:rPr>
        <w:t>当评标系统开启多轮报价后，即可开始报价，填写完报价金额，上传相关附件后即可提交报价，若不在需要报价，也可直接放弃报价。</w:t>
      </w:r>
    </w:p>
    <w:p w14:paraId="7ABEACD2">
      <w:pPr>
        <w:numPr>
          <w:ilvl w:val="0"/>
          <w:numId w:val="0"/>
        </w:numPr>
        <w:ind w:firstLine="420" w:firstLineChars="0"/>
        <w:rPr>
          <w:rFonts w:hint="eastAsia" w:ascii="Times New Roman" w:hAnsi="Times New Roman" w:eastAsia="宋体" w:cs="Times New Roman"/>
          <w:caps w:val="0"/>
          <w:smallCaps w:val="0"/>
          <w:color w:val="000000" w:themeColor="text1"/>
          <w:lang w:val="en-US" w:eastAsia="zh-CN"/>
          <w14:textFill>
            <w14:solidFill>
              <w14:schemeClr w14:val="tx1"/>
            </w14:solidFill>
          </w14:textFill>
        </w:rPr>
      </w:pPr>
      <w:r>
        <w:drawing>
          <wp:inline distT="0" distB="0" distL="114300" distR="114300">
            <wp:extent cx="4465320" cy="2058035"/>
            <wp:effectExtent l="0" t="0" r="5080" b="12065"/>
            <wp:docPr id="58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 name="图片 4"/>
                    <pic:cNvPicPr>
                      <a:picLocks noChangeAspect="1"/>
                    </pic:cNvPicPr>
                  </pic:nvPicPr>
                  <pic:blipFill>
                    <a:blip r:embed="rId285"/>
                    <a:stretch>
                      <a:fillRect/>
                    </a:stretch>
                  </pic:blipFill>
                  <pic:spPr>
                    <a:xfrm>
                      <a:off x="0" y="0"/>
                      <a:ext cx="4465320" cy="2058035"/>
                    </a:xfrm>
                    <a:prstGeom prst="rect">
                      <a:avLst/>
                    </a:prstGeom>
                    <a:noFill/>
                    <a:ln>
                      <a:noFill/>
                    </a:ln>
                  </pic:spPr>
                </pic:pic>
              </a:graphicData>
            </a:graphic>
          </wp:inline>
        </w:drawing>
      </w:r>
    </w:p>
    <w:p w14:paraId="363C8829">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leftChars="150"/>
        <w:jc w:val="both"/>
        <w:textAlignment w:val="auto"/>
        <w:rPr>
          <w:rFonts w:hint="eastAsia" w:ascii="Times New Roman" w:hAnsi="Times New Roman" w:cs="Times New Roman"/>
          <w:caps w:val="0"/>
          <w:smallCaps w:val="0"/>
          <w:lang w:val="en-US" w:eastAsia="zh-CN"/>
        </w:rPr>
      </w:pPr>
      <w:r>
        <w:rPr>
          <w:rFonts w:hint="eastAsia" w:ascii="Times New Roman" w:hAnsi="Times New Roman" w:cs="Times New Roman"/>
          <w:caps w:val="0"/>
          <w:smallCaps w:val="0"/>
          <w:lang w:val="en-US" w:eastAsia="zh-CN"/>
        </w:rPr>
        <w:t>注：</w:t>
      </w:r>
    </w:p>
    <w:p w14:paraId="5E7D11BA">
      <w:pPr>
        <w:keepNext w:val="0"/>
        <w:keepLines w:val="0"/>
        <w:pageBreakBefore w:val="0"/>
        <w:widowControl w:val="0"/>
        <w:numPr>
          <w:ilvl w:val="0"/>
          <w:numId w:val="190"/>
        </w:numPr>
        <w:tabs>
          <w:tab w:val="left" w:pos="0"/>
        </w:tabs>
        <w:kinsoku/>
        <w:wordWrap/>
        <w:overflowPunct/>
        <w:topLinePunct w:val="0"/>
        <w:autoSpaceDE/>
        <w:autoSpaceDN/>
        <w:bidi w:val="0"/>
        <w:adjustRightInd/>
        <w:snapToGrid/>
        <w:spacing w:line="360" w:lineRule="auto"/>
        <w:ind w:left="0" w:leftChars="0" w:firstLine="420" w:firstLineChars="200"/>
        <w:jc w:val="both"/>
        <w:textAlignment w:val="auto"/>
        <w:rPr>
          <w:rFonts w:hint="default" w:ascii="Times New Roman" w:hAnsi="Times New Roman" w:cs="Times New Roman"/>
          <w:caps w:val="0"/>
          <w:smallCaps w:val="0"/>
          <w:lang w:val="en-US" w:eastAsia="zh-CN"/>
        </w:rPr>
      </w:pPr>
      <w:r>
        <w:rPr>
          <w:rFonts w:hint="eastAsia" w:ascii="Times New Roman" w:hAnsi="Times New Roman" w:cs="Times New Roman"/>
          <w:caps w:val="0"/>
          <w:smallCaps w:val="0"/>
          <w:lang w:val="en-US" w:eastAsia="zh-CN"/>
        </w:rPr>
        <w:t>当</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采购操作模式为</w:t>
      </w:r>
      <w:r>
        <w:rPr>
          <w:rFonts w:hint="eastAsia" w:ascii="Times New Roman" w:hAnsi="Times New Roman" w:cs="Times New Roman"/>
          <w:caps w:val="0"/>
          <w:smallCaps w:val="0"/>
          <w:color w:val="000000" w:themeColor="text1"/>
          <w:lang w:val="en-US" w:eastAsia="zh-CN"/>
          <w14:textFill>
            <w14:solidFill>
              <w14:schemeClr w14:val="tx1"/>
            </w14:solidFill>
          </w14:textFill>
        </w:rPr>
        <w:t>纯报价模式时，响应登记完成并领取采购文件后，既可以参与报价；</w:t>
      </w:r>
    </w:p>
    <w:p w14:paraId="7D8D6FFE">
      <w:pPr>
        <w:keepNext w:val="0"/>
        <w:keepLines w:val="0"/>
        <w:pageBreakBefore w:val="0"/>
        <w:widowControl w:val="0"/>
        <w:numPr>
          <w:ilvl w:val="0"/>
          <w:numId w:val="190"/>
        </w:numPr>
        <w:tabs>
          <w:tab w:val="left" w:pos="0"/>
        </w:tabs>
        <w:kinsoku/>
        <w:wordWrap/>
        <w:overflowPunct/>
        <w:topLinePunct w:val="0"/>
        <w:autoSpaceDE/>
        <w:autoSpaceDN/>
        <w:bidi w:val="0"/>
        <w:adjustRightInd/>
        <w:snapToGrid/>
        <w:spacing w:line="360" w:lineRule="auto"/>
        <w:ind w:left="0" w:leftChars="0" w:firstLine="420" w:firstLineChars="200"/>
        <w:jc w:val="both"/>
        <w:textAlignment w:val="auto"/>
        <w:rPr>
          <w:rFonts w:hint="default" w:ascii="Times New Roman" w:hAnsi="Times New Roman" w:cs="Times New Roman"/>
          <w:caps w:val="0"/>
          <w:smallCaps w:val="0"/>
          <w:lang w:val="en-US" w:eastAsia="zh-CN"/>
        </w:rPr>
      </w:pP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采购操作模式为</w:t>
      </w:r>
      <w:r>
        <w:rPr>
          <w:rFonts w:hint="eastAsia" w:ascii="Times New Roman" w:hAnsi="Times New Roman" w:cs="Times New Roman"/>
          <w:caps w:val="0"/>
          <w:smallCaps w:val="0"/>
          <w:color w:val="000000" w:themeColor="text1"/>
          <w:lang w:val="en-US" w:eastAsia="zh-CN"/>
          <w14:textFill>
            <w14:solidFill>
              <w14:schemeClr w14:val="tx1"/>
            </w14:solidFill>
          </w14:textFill>
        </w:rPr>
        <w:t>全</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线</w:t>
      </w:r>
      <w:r>
        <w:rPr>
          <w:rFonts w:hint="eastAsia" w:ascii="Times New Roman" w:hAnsi="Times New Roman" w:cs="Times New Roman"/>
          <w:caps w:val="0"/>
          <w:smallCaps w:val="0"/>
          <w:color w:val="000000" w:themeColor="text1"/>
          <w:lang w:val="en-US" w:eastAsia="zh-CN"/>
          <w14:textFill>
            <w14:solidFill>
              <w14:schemeClr w14:val="tx1"/>
            </w14:solidFill>
          </w14:textFill>
        </w:rPr>
        <w:t>上</w:t>
      </w:r>
      <w:r>
        <w:rPr>
          <w:rFonts w:hint="eastAsia" w:ascii="Times New Roman" w:hAnsi="Times New Roman" w:eastAsia="宋体" w:cs="Times New Roman"/>
          <w:caps w:val="0"/>
          <w:smallCaps w:val="0"/>
          <w:color w:val="000000" w:themeColor="text1"/>
          <w:lang w:val="en-US" w:eastAsia="zh-CN"/>
          <w14:textFill>
            <w14:solidFill>
              <w14:schemeClr w14:val="tx1"/>
            </w14:solidFill>
          </w14:textFill>
        </w:rPr>
        <w:t>模式</w:t>
      </w:r>
      <w:r>
        <w:rPr>
          <w:rFonts w:hint="eastAsia" w:ascii="Times New Roman" w:hAnsi="Times New Roman" w:cs="Times New Roman"/>
          <w:caps w:val="0"/>
          <w:smallCaps w:val="0"/>
          <w:color w:val="000000" w:themeColor="text1"/>
          <w:lang w:val="en-US" w:eastAsia="zh-CN"/>
          <w14:textFill>
            <w14:solidFill>
              <w14:schemeClr w14:val="tx1"/>
            </w14:solidFill>
          </w14:textFill>
        </w:rPr>
        <w:t>时，只有评标系统开启多轮报价，方可进入参与报价，上传投标文件里面的价格默认获取为第一轮报价价格。</w:t>
      </w:r>
    </w:p>
    <w:p w14:paraId="61C7A6EE">
      <w:pPr>
        <w:keepNext w:val="0"/>
        <w:keepLines w:val="0"/>
        <w:pageBreakBefore w:val="0"/>
        <w:widowControl w:val="0"/>
        <w:numPr>
          <w:ilvl w:val="0"/>
          <w:numId w:val="190"/>
        </w:numPr>
        <w:tabs>
          <w:tab w:val="left" w:pos="0"/>
        </w:tabs>
        <w:kinsoku/>
        <w:wordWrap/>
        <w:overflowPunct/>
        <w:topLinePunct w:val="0"/>
        <w:autoSpaceDE/>
        <w:autoSpaceDN/>
        <w:bidi w:val="0"/>
        <w:adjustRightInd/>
        <w:snapToGrid/>
        <w:spacing w:line="360" w:lineRule="auto"/>
        <w:ind w:left="0" w:leftChars="0" w:firstLine="420" w:firstLineChars="200"/>
        <w:jc w:val="both"/>
        <w:textAlignment w:val="auto"/>
        <w:rPr>
          <w:rFonts w:hint="eastAsia" w:cs="Times New Roman"/>
          <w:caps w:val="0"/>
          <w:smallCaps w:val="0"/>
          <w:lang w:val="en-US" w:eastAsia="zh-CN"/>
        </w:rPr>
      </w:pPr>
      <w:r>
        <w:rPr>
          <w:rFonts w:hint="eastAsia" w:cs="Times New Roman"/>
          <w:caps w:val="0"/>
          <w:smallCaps w:val="0"/>
          <w:lang w:val="en-US" w:eastAsia="zh-CN"/>
        </w:rPr>
        <w:t>评委</w:t>
      </w:r>
      <w:r>
        <w:rPr>
          <w:rFonts w:hint="eastAsia" w:ascii="Times New Roman" w:hAnsi="Times New Roman" w:cs="Times New Roman"/>
          <w:caps w:val="0"/>
          <w:smallCaps w:val="0"/>
          <w:lang w:val="en-US" w:eastAsia="zh-CN"/>
        </w:rPr>
        <w:t>可开启多轮报价，每一轮开启报价后，供应商可以根据轮次进行报价，并且可以查看每轮报价的记录。</w:t>
      </w:r>
    </w:p>
    <w:p w14:paraId="5A67FF49">
      <w:pPr>
        <w:keepNext w:val="0"/>
        <w:keepLines w:val="0"/>
        <w:pageBreakBefore w:val="0"/>
        <w:widowControl w:val="0"/>
        <w:numPr>
          <w:ilvl w:val="0"/>
          <w:numId w:val="190"/>
        </w:numPr>
        <w:tabs>
          <w:tab w:val="left" w:pos="0"/>
        </w:tabs>
        <w:kinsoku/>
        <w:wordWrap/>
        <w:overflowPunct/>
        <w:topLinePunct w:val="0"/>
        <w:autoSpaceDE/>
        <w:autoSpaceDN/>
        <w:bidi w:val="0"/>
        <w:adjustRightInd/>
        <w:snapToGrid/>
        <w:spacing w:line="360" w:lineRule="auto"/>
        <w:ind w:left="0" w:leftChars="0" w:firstLine="420" w:firstLineChars="200"/>
        <w:jc w:val="both"/>
        <w:textAlignment w:val="auto"/>
        <w:rPr>
          <w:rFonts w:hint="default" w:ascii="Times New Roman" w:hAnsi="Times New Roman" w:cs="Times New Roman"/>
          <w:caps w:val="0"/>
          <w:smallCaps w:val="0"/>
          <w:lang w:val="en-US" w:eastAsia="zh-CN"/>
        </w:rPr>
      </w:pPr>
      <w:r>
        <w:rPr>
          <w:rFonts w:hint="eastAsia" w:cs="Times New Roman"/>
          <w:caps w:val="0"/>
          <w:smallCaps w:val="0"/>
          <w:lang w:val="en-US" w:eastAsia="zh-CN"/>
        </w:rPr>
        <w:t>“放弃报价”则放弃参与当前轮次的报价。</w:t>
      </w:r>
    </w:p>
    <w:p w14:paraId="75310398">
      <w:pPr>
        <w:keepNext w:val="0"/>
        <w:keepLines w:val="0"/>
        <w:pageBreakBefore w:val="0"/>
        <w:widowControl w:val="0"/>
        <w:numPr>
          <w:ilvl w:val="0"/>
          <w:numId w:val="190"/>
        </w:numPr>
        <w:tabs>
          <w:tab w:val="left" w:pos="0"/>
        </w:tabs>
        <w:kinsoku/>
        <w:wordWrap/>
        <w:overflowPunct/>
        <w:topLinePunct w:val="0"/>
        <w:autoSpaceDE/>
        <w:autoSpaceDN/>
        <w:bidi w:val="0"/>
        <w:adjustRightInd/>
        <w:snapToGrid/>
        <w:spacing w:line="360" w:lineRule="auto"/>
        <w:ind w:left="0" w:leftChars="0" w:firstLine="420" w:firstLineChars="200"/>
        <w:jc w:val="both"/>
        <w:textAlignment w:val="auto"/>
        <w:rPr>
          <w:rFonts w:hint="default" w:ascii="Times New Roman" w:hAnsi="Times New Roman" w:cs="Times New Roman"/>
          <w:caps w:val="0"/>
          <w:smallCaps w:val="0"/>
          <w:lang w:val="en-US" w:eastAsia="zh-CN"/>
        </w:rPr>
      </w:pPr>
      <w:r>
        <w:rPr>
          <w:rFonts w:hint="eastAsia" w:cs="Times New Roman"/>
          <w:caps w:val="0"/>
          <w:smallCaps w:val="0"/>
          <w:lang w:val="en-US" w:eastAsia="zh-CN"/>
        </w:rPr>
        <w:t>“确认保存”后，仍可以对报价项进行修改，确认提交后需要“撤销报价”才可以修改报价项目。</w:t>
      </w:r>
    </w:p>
    <w:p w14:paraId="24126C73">
      <w:pPr>
        <w:numPr>
          <w:ilvl w:val="0"/>
          <w:numId w:val="0"/>
        </w:numPr>
        <w:rPr>
          <w:rFonts w:hint="default" w:ascii="Times New Roman" w:hAnsi="Times New Roman" w:eastAsia="宋体" w:cs="Times New Roman"/>
          <w:caps w:val="0"/>
          <w:smallCaps w:val="0"/>
          <w:color w:val="000000" w:themeColor="text1"/>
          <w:lang w:val="en-US" w:eastAsia="zh-CN"/>
          <w14:textFill>
            <w14:solidFill>
              <w14:schemeClr w14:val="tx1"/>
            </w14:solidFill>
          </w14:textFill>
        </w:rPr>
      </w:pPr>
    </w:p>
    <w:p w14:paraId="41B957D0">
      <w:pPr>
        <w:rPr>
          <w:rFonts w:hint="default"/>
          <w:lang w:val="en-US" w:eastAsia="zh-CN"/>
        </w:rPr>
      </w:pPr>
    </w:p>
    <w:sectPr>
      <w:footerReference r:id="rId11" w:type="first"/>
      <w:footerReference r:id="rId10" w:type="default"/>
      <w:pgSz w:w="11906" w:h="16838"/>
      <w:pgMar w:top="1440" w:right="1797" w:bottom="1440" w:left="1843" w:header="454" w:footer="680" w:gutter="0"/>
      <w:pgNumType w:fmt="decimal" w:start="1"/>
      <w:cols w:space="720"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思源宋体 CN ExtraLight">
    <w:altName w:val="宋体"/>
    <w:panose1 w:val="02020200000000000000"/>
    <w:charset w:val="86"/>
    <w:family w:val="auto"/>
    <w:pitch w:val="default"/>
    <w:sig w:usb0="00000000" w:usb1="00000000" w:usb2="00000016" w:usb3="00000000" w:csb0="60060107" w:csb1="00000000"/>
  </w:font>
  <w:font w:name="微软雅黑">
    <w:panose1 w:val="020B0503020204020204"/>
    <w:charset w:val="86"/>
    <w:family w:val="auto"/>
    <w:pitch w:val="default"/>
    <w:sig w:usb0="80000287" w:usb1="2ACF3C50" w:usb2="00000016" w:usb3="00000000" w:csb0="0004001F" w:csb1="00000000"/>
  </w:font>
  <w:font w:name="Segoe UI">
    <w:panose1 w:val="020B0502040204020203"/>
    <w:charset w:val="00"/>
    <w:family w:val="auto"/>
    <w:pitch w:val="default"/>
    <w:sig w:usb0="E4002EFF" w:usb1="C000E47F" w:usb2="00000009" w:usb3="00000000" w:csb0="200001F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906297">
    <w:pPr>
      <w:pStyle w:val="11"/>
      <w:pBdr>
        <w:top w:val="single" w:color="9BBB59" w:sz="24" w:space="5"/>
      </w:pBdr>
      <w:wordWrap w:val="0"/>
      <w:spacing w:line="240" w:lineRule="auto"/>
      <w:ind w:left="0" w:leftChars="0" w:firstLine="0" w:firstLineChars="0"/>
      <w:jc w:val="both"/>
      <w:rPr>
        <w:rFonts w:hint="default" w:eastAsia="宋体"/>
        <w:lang w:val="en-US"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D30D1D">
                          <w:pPr>
                            <w:pStyle w:val="11"/>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Fjpk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1f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jFjpkzAgAAYwQAAA4AAAAAAAAAAQAgAAAAHwEAAGRycy9lMm9Eb2MueG1sUEsF&#10;BgAAAAAGAAYAWQEAAMQFAAAAAA==&#10;">
              <v:fill on="f" focussize="0,0"/>
              <v:stroke on="f" weight="0.5pt"/>
              <v:imagedata o:title=""/>
              <o:lock v:ext="edit" aspectratio="f"/>
              <v:textbox inset="0mm,0mm,0mm,0mm" style="mso-fit-shape-to-text:t;">
                <w:txbxContent>
                  <w:p w14:paraId="3FD30D1D">
                    <w:pPr>
                      <w:pStyle w:val="11"/>
                    </w:pPr>
                    <w:r>
                      <w:fldChar w:fldCharType="begin"/>
                    </w:r>
                    <w:r>
                      <w:instrText xml:space="preserve"> PAGE  \* MERGEFORMAT </w:instrText>
                    </w:r>
                    <w:r>
                      <w:fldChar w:fldCharType="separate"/>
                    </w:r>
                    <w:r>
                      <w:t>0</w:t>
                    </w:r>
                    <w:r>
                      <w:fldChar w:fldCharType="end"/>
                    </w:r>
                  </w:p>
                </w:txbxContent>
              </v:textbox>
            </v:shape>
          </w:pict>
        </mc:Fallback>
      </mc:AlternateContent>
    </w:r>
    <w:r>
      <w:rPr>
        <w:rFonts w:hint="eastAsia"/>
        <w:lang w:val="zh-CN"/>
      </w:rPr>
      <w:t xml:space="preserve">国泰新点软件有限公司0512-58188000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8F7C1A">
    <w:pPr>
      <w:pStyle w:val="11"/>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3DBCC0">
    <w:pPr>
      <w:pStyle w:val="11"/>
      <w:ind w:firstLine="36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0" name="文本框 1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E401CC">
                          <w:pPr>
                            <w:pStyle w:val="11"/>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2tg+Ey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va2D4TICAABlBAAADgAAAAAAAAABACAAAAAfAQAAZHJzL2Uyb0RvYy54bWxQSwUG&#10;AAAAAAYABgBZAQAAwwUAAAAA&#10;">
              <v:fill on="f" focussize="0,0"/>
              <v:stroke on="f" weight="0.5pt"/>
              <v:imagedata o:title=""/>
              <o:lock v:ext="edit" aspectratio="f"/>
              <v:textbox inset="0mm,0mm,0mm,0mm" style="mso-fit-shape-to-text:t;">
                <w:txbxContent>
                  <w:p w14:paraId="7DE401CC">
                    <w:pPr>
                      <w:pStyle w:val="11"/>
                    </w:pPr>
                    <w:r>
                      <w:fldChar w:fldCharType="begin"/>
                    </w:r>
                    <w:r>
                      <w:instrText xml:space="preserve"> PAGE  \* MERGEFORMAT </w:instrText>
                    </w:r>
                    <w:r>
                      <w:fldChar w:fldCharType="separate"/>
                    </w:r>
                    <w:r>
                      <w:t>0</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A18B76">
    <w:pPr>
      <w:pStyle w:val="11"/>
      <w:rPr>
        <w:rFonts w:hint="default"/>
        <w:lang w:val="en-US" w:eastAsia="zh-CN"/>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1" name="文本框 1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74CD1F">
                          <w:pPr>
                            <w:pStyle w:val="11"/>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YRHX0yAgAAZQ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dfTICAABlBAAADgAAAAAAAAABACAAAAAfAQAAZHJzL2Uyb0RvYy54bWxQSwUG&#10;AAAAAAYABgBZAQAAwwUAAAAA&#10;">
              <v:fill on="f" focussize="0,0"/>
              <v:stroke on="f" weight="0.5pt"/>
              <v:imagedata o:title=""/>
              <o:lock v:ext="edit" aspectratio="f"/>
              <v:textbox inset="0mm,0mm,0mm,0mm" style="mso-fit-shape-to-text:t;">
                <w:txbxContent>
                  <w:p w14:paraId="3374CD1F">
                    <w:pPr>
                      <w:pStyle w:val="11"/>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4C98AF">
    <w:pPr>
      <w:pStyle w:val="11"/>
      <w:pBdr>
        <w:top w:val="single" w:color="A5A5A5" w:themeColor="accent3" w:sz="24" w:space="5"/>
      </w:pBdr>
      <w:wordWrap w:val="0"/>
      <w:spacing w:line="240" w:lineRule="auto"/>
      <w:ind w:firstLine="360"/>
      <w:jc w:val="right"/>
      <w:rPr>
        <w:rFonts w:hint="default" w:eastAsia="宋体"/>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2" name="文本框 1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34D256">
                          <w:pPr>
                            <w:pStyle w:val="11"/>
                            <w:pBdr>
                              <w:top w:val="single" w:color="A5A5A5" w:themeColor="accent3" w:sz="24" w:space="5"/>
                            </w:pBdr>
                            <w:wordWrap w:val="0"/>
                            <w:spacing w:line="240" w:lineRule="auto"/>
                            <w:ind w:firstLine="360"/>
                            <w:jc w:val="right"/>
                          </w:pPr>
                          <w:sdt>
                            <w:sdtPr>
                              <w:rPr>
                                <w:lang w:val="zh-CN"/>
                              </w:rPr>
                              <w:alias w:val="公司"/>
                              <w:id w:val="147459407"/>
                              <w:placeholder>
                                <w:docPart w:val="BFC08D7058A044A281CBBF0460E00065"/>
                              </w:placeholder>
                              <w:dataBinding w:prefixMappings="xmlns:ns0='http://schemas.openxmlformats.org/officeDocument/2006/extended-properties'" w:xpath="/ns0:Properties[1]/ns0:Company[1]" w:storeItemID="{6668398D-A668-4E3E-A5EB-62B293D839F1}"/>
                              <w:text/>
                            </w:sdtPr>
                            <w:sdtEndPr>
                              <w:rPr>
                                <w:lang w:val="zh-CN"/>
                              </w:rPr>
                            </w:sdtEndPr>
                            <w:sdtContent>
                              <w:r>
                                <w:rPr>
                                  <w:rFonts w:hint="eastAsia"/>
                                  <w:lang w:val="zh-CN"/>
                                </w:rPr>
                                <w:t xml:space="preserve">国泰新点软件股份有限公司  0512-58188000               </w:t>
                              </w:r>
                            </w:sdtContent>
                          </w:sdt>
                          <w:r>
                            <w:rPr>
                              <w:lang w:val="zh-CN"/>
                            </w:rPr>
                            <w:fldChar w:fldCharType="begin"/>
                          </w:r>
                          <w:r>
                            <w:rPr>
                              <w:lang w:val="zh-CN"/>
                            </w:rPr>
                            <w:instrText xml:space="preserve">PAGE   \* MERGEFORMAT</w:instrText>
                          </w:r>
                          <w:r>
                            <w:rPr>
                              <w:lang w:val="zh-CN"/>
                            </w:rPr>
                            <w:fldChar w:fldCharType="separate"/>
                          </w:r>
                          <w:r>
                            <w:rPr>
                              <w:lang w:val="zh-CN"/>
                            </w:rPr>
                            <w:t>149</w:t>
                          </w:r>
                          <w:r>
                            <w:rPr>
                              <w:lang w:val="zh-CN"/>
                            </w:rPr>
                            <w:fldChar w:fldCharType="end"/>
                          </w:r>
                          <w:r>
                            <w:rPr>
                              <w:lang w:val="zh-CN"/>
                            </w:rPr>
                            <w:t>/</w:t>
                          </w:r>
                          <w:r>
                            <w:rPr>
                              <w:rFonts w:hint="eastAsia"/>
                              <w:lang w:val="en-US" w:eastAsia="zh-CN"/>
                            </w:rPr>
                            <w:t>496</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rTzwMz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rTzwMzAgAAZQQAAA4AAAAAAAAAAQAgAAAAHwEAAGRycy9lMm9Eb2MueG1sUEsF&#10;BgAAAAAGAAYAWQEAAMQFAAAAAA==&#10;">
              <v:fill on="f" focussize="0,0"/>
              <v:stroke on="f" weight="0.5pt"/>
              <v:imagedata o:title=""/>
              <o:lock v:ext="edit" aspectratio="f"/>
              <v:textbox inset="0mm,0mm,0mm,0mm" style="mso-fit-shape-to-text:t;">
                <w:txbxContent>
                  <w:p w14:paraId="6B34D256">
                    <w:pPr>
                      <w:pStyle w:val="11"/>
                      <w:pBdr>
                        <w:top w:val="single" w:color="A5A5A5" w:themeColor="accent3" w:sz="24" w:space="5"/>
                      </w:pBdr>
                      <w:wordWrap w:val="0"/>
                      <w:spacing w:line="240" w:lineRule="auto"/>
                      <w:ind w:firstLine="360"/>
                      <w:jc w:val="right"/>
                    </w:pPr>
                    <w:sdt>
                      <w:sdtPr>
                        <w:rPr>
                          <w:lang w:val="zh-CN"/>
                        </w:rPr>
                        <w:alias w:val="公司"/>
                        <w:id w:val="147459407"/>
                        <w:placeholder>
                          <w:docPart w:val="BFC08D7058A044A281CBBF0460E00065"/>
                        </w:placeholder>
                        <w:dataBinding w:prefixMappings="xmlns:ns0='http://schemas.openxmlformats.org/officeDocument/2006/extended-properties'" w:xpath="/ns0:Properties[1]/ns0:Company[1]" w:storeItemID="{6668398D-A668-4E3E-A5EB-62B293D839F1}"/>
                        <w:text/>
                      </w:sdtPr>
                      <w:sdtEndPr>
                        <w:rPr>
                          <w:lang w:val="zh-CN"/>
                        </w:rPr>
                      </w:sdtEndPr>
                      <w:sdtContent>
                        <w:r>
                          <w:rPr>
                            <w:rFonts w:hint="eastAsia"/>
                            <w:lang w:val="zh-CN"/>
                          </w:rPr>
                          <w:t xml:space="preserve">国泰新点软件股份有限公司  0512-58188000               </w:t>
                        </w:r>
                      </w:sdtContent>
                    </w:sdt>
                    <w:r>
                      <w:rPr>
                        <w:lang w:val="zh-CN"/>
                      </w:rPr>
                      <w:fldChar w:fldCharType="begin"/>
                    </w:r>
                    <w:r>
                      <w:rPr>
                        <w:lang w:val="zh-CN"/>
                      </w:rPr>
                      <w:instrText xml:space="preserve">PAGE   \* MERGEFORMAT</w:instrText>
                    </w:r>
                    <w:r>
                      <w:rPr>
                        <w:lang w:val="zh-CN"/>
                      </w:rPr>
                      <w:fldChar w:fldCharType="separate"/>
                    </w:r>
                    <w:r>
                      <w:rPr>
                        <w:lang w:val="zh-CN"/>
                      </w:rPr>
                      <w:t>149</w:t>
                    </w:r>
                    <w:r>
                      <w:rPr>
                        <w:lang w:val="zh-CN"/>
                      </w:rPr>
                      <w:fldChar w:fldCharType="end"/>
                    </w:r>
                    <w:r>
                      <w:rPr>
                        <w:lang w:val="zh-CN"/>
                      </w:rPr>
                      <w:t>/</w:t>
                    </w:r>
                    <w:r>
                      <w:rPr>
                        <w:rFonts w:hint="eastAsia"/>
                        <w:lang w:val="en-US" w:eastAsia="zh-CN"/>
                      </w:rPr>
                      <w:t>496</w:t>
                    </w:r>
                  </w:p>
                </w:txbxContent>
              </v:textbox>
            </v:shape>
          </w:pict>
        </mc:Fallback>
      </mc:AlternateContent>
    </w:r>
  </w:p>
  <w:p w14:paraId="2AD14999">
    <w:pPr>
      <w:pStyle w:val="1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F6802D">
    <w:pPr>
      <w:pStyle w:val="12"/>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A44576">
    <w:pPr>
      <w:pStyle w:val="12"/>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0D9021"/>
    <w:multiLevelType w:val="multilevel"/>
    <w:tmpl w:val="810D9021"/>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
    <w:nsid w:val="819CB5AB"/>
    <w:multiLevelType w:val="singleLevel"/>
    <w:tmpl w:val="819CB5AB"/>
    <w:lvl w:ilvl="0" w:tentative="0">
      <w:start w:val="1"/>
      <w:numFmt w:val="decimalEnclosedCircleChinese"/>
      <w:suff w:val="nothing"/>
      <w:lvlText w:val="%1　"/>
      <w:lvlJc w:val="left"/>
      <w:pPr>
        <w:ind w:left="0" w:firstLine="400"/>
      </w:pPr>
      <w:rPr>
        <w:rFonts w:hint="eastAsia"/>
      </w:rPr>
    </w:lvl>
  </w:abstractNum>
  <w:abstractNum w:abstractNumId="2">
    <w:nsid w:val="88210662"/>
    <w:multiLevelType w:val="multilevel"/>
    <w:tmpl w:val="88210662"/>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3">
    <w:nsid w:val="88CBB2CD"/>
    <w:multiLevelType w:val="multilevel"/>
    <w:tmpl w:val="88CBB2CD"/>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4">
    <w:nsid w:val="8B5760CF"/>
    <w:multiLevelType w:val="multilevel"/>
    <w:tmpl w:val="8B5760CF"/>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5">
    <w:nsid w:val="8B72809A"/>
    <w:multiLevelType w:val="multilevel"/>
    <w:tmpl w:val="8B72809A"/>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6">
    <w:nsid w:val="8CFAA583"/>
    <w:multiLevelType w:val="multilevel"/>
    <w:tmpl w:val="8CFAA583"/>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7">
    <w:nsid w:val="91D795BD"/>
    <w:multiLevelType w:val="multilevel"/>
    <w:tmpl w:val="91D795BD"/>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8">
    <w:nsid w:val="92EFA142"/>
    <w:multiLevelType w:val="multilevel"/>
    <w:tmpl w:val="92EFA142"/>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9">
    <w:nsid w:val="9361716A"/>
    <w:multiLevelType w:val="multilevel"/>
    <w:tmpl w:val="9361716A"/>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0">
    <w:nsid w:val="93A37BB9"/>
    <w:multiLevelType w:val="multilevel"/>
    <w:tmpl w:val="93A37BB9"/>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1">
    <w:nsid w:val="94C2F2FD"/>
    <w:multiLevelType w:val="multilevel"/>
    <w:tmpl w:val="94C2F2FD"/>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2">
    <w:nsid w:val="9772C850"/>
    <w:multiLevelType w:val="multilevel"/>
    <w:tmpl w:val="9772C850"/>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3">
    <w:nsid w:val="979D18D1"/>
    <w:multiLevelType w:val="multilevel"/>
    <w:tmpl w:val="979D18D1"/>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4">
    <w:nsid w:val="97D12413"/>
    <w:multiLevelType w:val="multilevel"/>
    <w:tmpl w:val="97D12413"/>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5">
    <w:nsid w:val="981A8D03"/>
    <w:multiLevelType w:val="multilevel"/>
    <w:tmpl w:val="981A8D03"/>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6">
    <w:nsid w:val="984C005B"/>
    <w:multiLevelType w:val="singleLevel"/>
    <w:tmpl w:val="984C005B"/>
    <w:lvl w:ilvl="0" w:tentative="0">
      <w:start w:val="1"/>
      <w:numFmt w:val="decimalEnclosedCircleChinese"/>
      <w:suff w:val="nothing"/>
      <w:lvlText w:val="%1　"/>
      <w:lvlJc w:val="left"/>
      <w:pPr>
        <w:ind w:left="0" w:firstLine="400"/>
      </w:pPr>
      <w:rPr>
        <w:rFonts w:hint="eastAsia"/>
      </w:rPr>
    </w:lvl>
  </w:abstractNum>
  <w:abstractNum w:abstractNumId="17">
    <w:nsid w:val="997E1B50"/>
    <w:multiLevelType w:val="multilevel"/>
    <w:tmpl w:val="997E1B50"/>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8">
    <w:nsid w:val="9B4EAC05"/>
    <w:multiLevelType w:val="multilevel"/>
    <w:tmpl w:val="9B4EAC05"/>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9">
    <w:nsid w:val="9B650B0F"/>
    <w:multiLevelType w:val="multilevel"/>
    <w:tmpl w:val="9B650B0F"/>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20">
    <w:nsid w:val="9B799D57"/>
    <w:multiLevelType w:val="singleLevel"/>
    <w:tmpl w:val="9B799D57"/>
    <w:lvl w:ilvl="0" w:tentative="0">
      <w:start w:val="1"/>
      <w:numFmt w:val="decimal"/>
      <w:suff w:val="nothing"/>
      <w:lvlText w:val="%1、"/>
      <w:lvlJc w:val="left"/>
    </w:lvl>
  </w:abstractNum>
  <w:abstractNum w:abstractNumId="21">
    <w:nsid w:val="9C477EE7"/>
    <w:multiLevelType w:val="multilevel"/>
    <w:tmpl w:val="9C477EE7"/>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22">
    <w:nsid w:val="A2B497D6"/>
    <w:multiLevelType w:val="multilevel"/>
    <w:tmpl w:val="A2B497D6"/>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23">
    <w:nsid w:val="A3EEC677"/>
    <w:multiLevelType w:val="multilevel"/>
    <w:tmpl w:val="A3EEC677"/>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24">
    <w:nsid w:val="A5DAD33D"/>
    <w:multiLevelType w:val="singleLevel"/>
    <w:tmpl w:val="A5DAD33D"/>
    <w:lvl w:ilvl="0" w:tentative="0">
      <w:start w:val="1"/>
      <w:numFmt w:val="decimalEnclosedCircleChinese"/>
      <w:suff w:val="nothing"/>
      <w:lvlText w:val="%1　"/>
      <w:lvlJc w:val="left"/>
      <w:pPr>
        <w:ind w:left="0" w:firstLine="400"/>
      </w:pPr>
      <w:rPr>
        <w:rFonts w:hint="eastAsia"/>
      </w:rPr>
    </w:lvl>
  </w:abstractNum>
  <w:abstractNum w:abstractNumId="25">
    <w:nsid w:val="A68E4243"/>
    <w:multiLevelType w:val="multilevel"/>
    <w:tmpl w:val="A68E4243"/>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26">
    <w:nsid w:val="A7B8A353"/>
    <w:multiLevelType w:val="multilevel"/>
    <w:tmpl w:val="A7B8A353"/>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27">
    <w:nsid w:val="A806398C"/>
    <w:multiLevelType w:val="multilevel"/>
    <w:tmpl w:val="A806398C"/>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28">
    <w:nsid w:val="A965AE16"/>
    <w:multiLevelType w:val="multilevel"/>
    <w:tmpl w:val="A965AE16"/>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29">
    <w:nsid w:val="AB3A540E"/>
    <w:multiLevelType w:val="multilevel"/>
    <w:tmpl w:val="AB3A540E"/>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30">
    <w:nsid w:val="ACABE323"/>
    <w:multiLevelType w:val="multilevel"/>
    <w:tmpl w:val="ACABE323"/>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31">
    <w:nsid w:val="AE6593C8"/>
    <w:multiLevelType w:val="multilevel"/>
    <w:tmpl w:val="AE6593C8"/>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32">
    <w:nsid w:val="AECC7F6D"/>
    <w:multiLevelType w:val="singleLevel"/>
    <w:tmpl w:val="AECC7F6D"/>
    <w:lvl w:ilvl="0" w:tentative="0">
      <w:start w:val="1"/>
      <w:numFmt w:val="decimalEnclosedCircleChinese"/>
      <w:suff w:val="nothing"/>
      <w:lvlText w:val="%1　"/>
      <w:lvlJc w:val="left"/>
      <w:pPr>
        <w:ind w:left="0" w:firstLine="400"/>
      </w:pPr>
      <w:rPr>
        <w:rFonts w:hint="eastAsia"/>
      </w:rPr>
    </w:lvl>
  </w:abstractNum>
  <w:abstractNum w:abstractNumId="33">
    <w:nsid w:val="AF0761ED"/>
    <w:multiLevelType w:val="singleLevel"/>
    <w:tmpl w:val="AF0761ED"/>
    <w:lvl w:ilvl="0" w:tentative="0">
      <w:start w:val="1"/>
      <w:numFmt w:val="decimalEnclosedCircleChinese"/>
      <w:suff w:val="nothing"/>
      <w:lvlText w:val="%1　"/>
      <w:lvlJc w:val="left"/>
      <w:pPr>
        <w:ind w:left="0" w:firstLine="400"/>
      </w:pPr>
      <w:rPr>
        <w:rFonts w:hint="eastAsia"/>
      </w:rPr>
    </w:lvl>
  </w:abstractNum>
  <w:abstractNum w:abstractNumId="34">
    <w:nsid w:val="B038C877"/>
    <w:multiLevelType w:val="multilevel"/>
    <w:tmpl w:val="B038C877"/>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35">
    <w:nsid w:val="B096114A"/>
    <w:multiLevelType w:val="multilevel"/>
    <w:tmpl w:val="B096114A"/>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36">
    <w:nsid w:val="B29DB51F"/>
    <w:multiLevelType w:val="multilevel"/>
    <w:tmpl w:val="B29DB51F"/>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37">
    <w:nsid w:val="B3A5C2E2"/>
    <w:multiLevelType w:val="multilevel"/>
    <w:tmpl w:val="B3A5C2E2"/>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38">
    <w:nsid w:val="B5FAA9CB"/>
    <w:multiLevelType w:val="singleLevel"/>
    <w:tmpl w:val="B5FAA9CB"/>
    <w:lvl w:ilvl="0" w:tentative="0">
      <w:start w:val="1"/>
      <w:numFmt w:val="decimalEnclosedCircleChinese"/>
      <w:suff w:val="nothing"/>
      <w:lvlText w:val="%1　"/>
      <w:lvlJc w:val="left"/>
      <w:pPr>
        <w:ind w:left="0" w:firstLine="400"/>
      </w:pPr>
      <w:rPr>
        <w:rFonts w:hint="eastAsia"/>
      </w:rPr>
    </w:lvl>
  </w:abstractNum>
  <w:abstractNum w:abstractNumId="39">
    <w:nsid w:val="B60F3852"/>
    <w:multiLevelType w:val="multilevel"/>
    <w:tmpl w:val="B60F3852"/>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40">
    <w:nsid w:val="B6B7B814"/>
    <w:multiLevelType w:val="multilevel"/>
    <w:tmpl w:val="B6B7B814"/>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41">
    <w:nsid w:val="B9EA0569"/>
    <w:multiLevelType w:val="singleLevel"/>
    <w:tmpl w:val="B9EA0569"/>
    <w:lvl w:ilvl="0" w:tentative="0">
      <w:start w:val="1"/>
      <w:numFmt w:val="decimalEnclosedCircleChinese"/>
      <w:suff w:val="nothing"/>
      <w:lvlText w:val="%1　"/>
      <w:lvlJc w:val="left"/>
      <w:pPr>
        <w:ind w:left="0" w:firstLine="400"/>
      </w:pPr>
      <w:rPr>
        <w:rFonts w:hint="eastAsia"/>
      </w:rPr>
    </w:lvl>
  </w:abstractNum>
  <w:abstractNum w:abstractNumId="42">
    <w:nsid w:val="BBBFB39A"/>
    <w:multiLevelType w:val="multilevel"/>
    <w:tmpl w:val="BBBFB39A"/>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43">
    <w:nsid w:val="BD1AEBED"/>
    <w:multiLevelType w:val="singleLevel"/>
    <w:tmpl w:val="BD1AEBED"/>
    <w:lvl w:ilvl="0" w:tentative="0">
      <w:start w:val="1"/>
      <w:numFmt w:val="bullet"/>
      <w:lvlText w:val=""/>
      <w:lvlJc w:val="left"/>
      <w:pPr>
        <w:ind w:left="420" w:hanging="420"/>
      </w:pPr>
      <w:rPr>
        <w:rFonts w:hint="default" w:ascii="Wingdings" w:hAnsi="Wingdings"/>
      </w:rPr>
    </w:lvl>
  </w:abstractNum>
  <w:abstractNum w:abstractNumId="44">
    <w:nsid w:val="BD9D9830"/>
    <w:multiLevelType w:val="singleLevel"/>
    <w:tmpl w:val="BD9D9830"/>
    <w:lvl w:ilvl="0" w:tentative="0">
      <w:start w:val="1"/>
      <w:numFmt w:val="decimalEnclosedCircleChinese"/>
      <w:suff w:val="nothing"/>
      <w:lvlText w:val="%1　"/>
      <w:lvlJc w:val="left"/>
      <w:pPr>
        <w:ind w:left="0" w:firstLine="400"/>
      </w:pPr>
      <w:rPr>
        <w:rFonts w:hint="eastAsia"/>
      </w:rPr>
    </w:lvl>
  </w:abstractNum>
  <w:abstractNum w:abstractNumId="45">
    <w:nsid w:val="BE7B7329"/>
    <w:multiLevelType w:val="multilevel"/>
    <w:tmpl w:val="BE7B7329"/>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46">
    <w:nsid w:val="BF3FE97B"/>
    <w:multiLevelType w:val="multilevel"/>
    <w:tmpl w:val="BF3FE97B"/>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47">
    <w:nsid w:val="BFACB058"/>
    <w:multiLevelType w:val="singleLevel"/>
    <w:tmpl w:val="BFACB058"/>
    <w:lvl w:ilvl="0" w:tentative="0">
      <w:start w:val="1"/>
      <w:numFmt w:val="bullet"/>
      <w:lvlText w:val=""/>
      <w:lvlJc w:val="left"/>
      <w:pPr>
        <w:ind w:left="420" w:hanging="420"/>
      </w:pPr>
      <w:rPr>
        <w:rFonts w:hint="default" w:ascii="Wingdings" w:hAnsi="Wingdings"/>
      </w:rPr>
    </w:lvl>
  </w:abstractNum>
  <w:abstractNum w:abstractNumId="48">
    <w:nsid w:val="C1161DE0"/>
    <w:multiLevelType w:val="multilevel"/>
    <w:tmpl w:val="C1161DE0"/>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49">
    <w:nsid w:val="C28FA57C"/>
    <w:multiLevelType w:val="singleLevel"/>
    <w:tmpl w:val="C28FA57C"/>
    <w:lvl w:ilvl="0" w:tentative="0">
      <w:start w:val="1"/>
      <w:numFmt w:val="decimalEnclosedCircleChinese"/>
      <w:suff w:val="nothing"/>
      <w:lvlText w:val="%1　"/>
      <w:lvlJc w:val="left"/>
      <w:pPr>
        <w:ind w:left="0" w:firstLine="400"/>
      </w:pPr>
      <w:rPr>
        <w:rFonts w:hint="eastAsia"/>
      </w:rPr>
    </w:lvl>
  </w:abstractNum>
  <w:abstractNum w:abstractNumId="50">
    <w:nsid w:val="C2EBD931"/>
    <w:multiLevelType w:val="multilevel"/>
    <w:tmpl w:val="C2EBD931"/>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51">
    <w:nsid w:val="C47184E7"/>
    <w:multiLevelType w:val="multilevel"/>
    <w:tmpl w:val="C47184E7"/>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52">
    <w:nsid w:val="C6241412"/>
    <w:multiLevelType w:val="multilevel"/>
    <w:tmpl w:val="C6241412"/>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53">
    <w:nsid w:val="C9636A0B"/>
    <w:multiLevelType w:val="multilevel"/>
    <w:tmpl w:val="C9636A0B"/>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54">
    <w:nsid w:val="C9D79348"/>
    <w:multiLevelType w:val="singleLevel"/>
    <w:tmpl w:val="C9D79348"/>
    <w:lvl w:ilvl="0" w:tentative="0">
      <w:start w:val="1"/>
      <w:numFmt w:val="decimalEnclosedCircleChinese"/>
      <w:suff w:val="nothing"/>
      <w:lvlText w:val="%1　"/>
      <w:lvlJc w:val="left"/>
      <w:pPr>
        <w:ind w:left="0" w:firstLine="400"/>
      </w:pPr>
      <w:rPr>
        <w:rFonts w:hint="eastAsia"/>
      </w:rPr>
    </w:lvl>
  </w:abstractNum>
  <w:abstractNum w:abstractNumId="55">
    <w:nsid w:val="CA5575DC"/>
    <w:multiLevelType w:val="multilevel"/>
    <w:tmpl w:val="CA5575DC"/>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56">
    <w:nsid w:val="CA5C266A"/>
    <w:multiLevelType w:val="multilevel"/>
    <w:tmpl w:val="CA5C266A"/>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57">
    <w:nsid w:val="CC472289"/>
    <w:multiLevelType w:val="multilevel"/>
    <w:tmpl w:val="CC472289"/>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58">
    <w:nsid w:val="CCD967FB"/>
    <w:multiLevelType w:val="multilevel"/>
    <w:tmpl w:val="CCD967FB"/>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59">
    <w:nsid w:val="CCEC15D1"/>
    <w:multiLevelType w:val="singleLevel"/>
    <w:tmpl w:val="CCEC15D1"/>
    <w:lvl w:ilvl="0" w:tentative="0">
      <w:start w:val="1"/>
      <w:numFmt w:val="decimalEnclosedCircleChinese"/>
      <w:suff w:val="nothing"/>
      <w:lvlText w:val="%1　"/>
      <w:lvlJc w:val="left"/>
      <w:pPr>
        <w:ind w:left="0" w:firstLine="400"/>
      </w:pPr>
      <w:rPr>
        <w:rFonts w:hint="eastAsia"/>
      </w:rPr>
    </w:lvl>
  </w:abstractNum>
  <w:abstractNum w:abstractNumId="60">
    <w:nsid w:val="CDFE3BC0"/>
    <w:multiLevelType w:val="singleLevel"/>
    <w:tmpl w:val="CDFE3BC0"/>
    <w:lvl w:ilvl="0" w:tentative="0">
      <w:start w:val="1"/>
      <w:numFmt w:val="decimalEnclosedCircleChinese"/>
      <w:suff w:val="nothing"/>
      <w:lvlText w:val="%1、"/>
      <w:lvlJc w:val="left"/>
      <w:rPr>
        <w:rFonts w:hint="eastAsia"/>
      </w:rPr>
    </w:lvl>
  </w:abstractNum>
  <w:abstractNum w:abstractNumId="61">
    <w:nsid w:val="CE542465"/>
    <w:multiLevelType w:val="multilevel"/>
    <w:tmpl w:val="CE542465"/>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62">
    <w:nsid w:val="CF589006"/>
    <w:multiLevelType w:val="singleLevel"/>
    <w:tmpl w:val="CF589006"/>
    <w:lvl w:ilvl="0" w:tentative="0">
      <w:start w:val="1"/>
      <w:numFmt w:val="decimal"/>
      <w:suff w:val="nothing"/>
      <w:lvlText w:val="%1、"/>
      <w:lvlJc w:val="left"/>
    </w:lvl>
  </w:abstractNum>
  <w:abstractNum w:abstractNumId="63">
    <w:nsid w:val="D0139693"/>
    <w:multiLevelType w:val="singleLevel"/>
    <w:tmpl w:val="D0139693"/>
    <w:lvl w:ilvl="0" w:tentative="0">
      <w:start w:val="1"/>
      <w:numFmt w:val="decimal"/>
      <w:suff w:val="nothing"/>
      <w:lvlText w:val="%1、"/>
      <w:lvlJc w:val="left"/>
    </w:lvl>
  </w:abstractNum>
  <w:abstractNum w:abstractNumId="64">
    <w:nsid w:val="D0500804"/>
    <w:multiLevelType w:val="multilevel"/>
    <w:tmpl w:val="D0500804"/>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65">
    <w:nsid w:val="D4846A4F"/>
    <w:multiLevelType w:val="singleLevel"/>
    <w:tmpl w:val="D4846A4F"/>
    <w:lvl w:ilvl="0" w:tentative="0">
      <w:start w:val="1"/>
      <w:numFmt w:val="decimalEnclosedCircleChinese"/>
      <w:suff w:val="nothing"/>
      <w:lvlText w:val="%1　"/>
      <w:lvlJc w:val="left"/>
      <w:pPr>
        <w:ind w:left="0" w:firstLine="400"/>
      </w:pPr>
      <w:rPr>
        <w:rFonts w:hint="eastAsia"/>
      </w:rPr>
    </w:lvl>
  </w:abstractNum>
  <w:abstractNum w:abstractNumId="66">
    <w:nsid w:val="D5930155"/>
    <w:multiLevelType w:val="multilevel"/>
    <w:tmpl w:val="D5930155"/>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67">
    <w:nsid w:val="D5E0B360"/>
    <w:multiLevelType w:val="multilevel"/>
    <w:tmpl w:val="D5E0B360"/>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68">
    <w:nsid w:val="D732DF57"/>
    <w:multiLevelType w:val="singleLevel"/>
    <w:tmpl w:val="D732DF57"/>
    <w:lvl w:ilvl="0" w:tentative="0">
      <w:start w:val="1"/>
      <w:numFmt w:val="decimalEnclosedCircleChinese"/>
      <w:suff w:val="nothing"/>
      <w:lvlText w:val="%1　"/>
      <w:lvlJc w:val="left"/>
      <w:pPr>
        <w:ind w:left="0" w:firstLine="400"/>
      </w:pPr>
      <w:rPr>
        <w:rFonts w:hint="eastAsia"/>
      </w:rPr>
    </w:lvl>
  </w:abstractNum>
  <w:abstractNum w:abstractNumId="69">
    <w:nsid w:val="D7CF08E2"/>
    <w:multiLevelType w:val="multilevel"/>
    <w:tmpl w:val="D7CF08E2"/>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70">
    <w:nsid w:val="D89201EB"/>
    <w:multiLevelType w:val="multilevel"/>
    <w:tmpl w:val="D89201EB"/>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71">
    <w:nsid w:val="DA051EFA"/>
    <w:multiLevelType w:val="singleLevel"/>
    <w:tmpl w:val="DA051EFA"/>
    <w:lvl w:ilvl="0" w:tentative="0">
      <w:start w:val="1"/>
      <w:numFmt w:val="decimalEnclosedCircleChinese"/>
      <w:suff w:val="nothing"/>
      <w:lvlText w:val="%1　"/>
      <w:lvlJc w:val="left"/>
      <w:pPr>
        <w:ind w:left="0" w:firstLine="400"/>
      </w:pPr>
      <w:rPr>
        <w:rFonts w:hint="eastAsia"/>
      </w:rPr>
    </w:lvl>
  </w:abstractNum>
  <w:abstractNum w:abstractNumId="72">
    <w:nsid w:val="DA415D92"/>
    <w:multiLevelType w:val="multilevel"/>
    <w:tmpl w:val="DA415D92"/>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73">
    <w:nsid w:val="DD908965"/>
    <w:multiLevelType w:val="multilevel"/>
    <w:tmpl w:val="DD908965"/>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74">
    <w:nsid w:val="E1E1B54C"/>
    <w:multiLevelType w:val="singleLevel"/>
    <w:tmpl w:val="E1E1B54C"/>
    <w:lvl w:ilvl="0" w:tentative="0">
      <w:start w:val="1"/>
      <w:numFmt w:val="decimal"/>
      <w:suff w:val="nothing"/>
      <w:lvlText w:val="%1、"/>
      <w:lvlJc w:val="left"/>
    </w:lvl>
  </w:abstractNum>
  <w:abstractNum w:abstractNumId="75">
    <w:nsid w:val="E26157B1"/>
    <w:multiLevelType w:val="multilevel"/>
    <w:tmpl w:val="E26157B1"/>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76">
    <w:nsid w:val="E2A2FE3D"/>
    <w:multiLevelType w:val="multilevel"/>
    <w:tmpl w:val="E2A2FE3D"/>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77">
    <w:nsid w:val="E7B46990"/>
    <w:multiLevelType w:val="multilevel"/>
    <w:tmpl w:val="E7B46990"/>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78">
    <w:nsid w:val="E81A6249"/>
    <w:multiLevelType w:val="multilevel"/>
    <w:tmpl w:val="E81A6249"/>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79">
    <w:nsid w:val="E91B28FC"/>
    <w:multiLevelType w:val="multilevel"/>
    <w:tmpl w:val="E91B28FC"/>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80">
    <w:nsid w:val="EA48D8FE"/>
    <w:multiLevelType w:val="multilevel"/>
    <w:tmpl w:val="EA48D8FE"/>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81">
    <w:nsid w:val="EDA390A7"/>
    <w:multiLevelType w:val="multilevel"/>
    <w:tmpl w:val="EDA390A7"/>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82">
    <w:nsid w:val="EDF66A5E"/>
    <w:multiLevelType w:val="singleLevel"/>
    <w:tmpl w:val="EDF66A5E"/>
    <w:lvl w:ilvl="0" w:tentative="0">
      <w:start w:val="1"/>
      <w:numFmt w:val="decimalEnclosedCircleChinese"/>
      <w:suff w:val="nothing"/>
      <w:lvlText w:val="%1　"/>
      <w:lvlJc w:val="left"/>
      <w:pPr>
        <w:ind w:left="0" w:firstLine="400"/>
      </w:pPr>
      <w:rPr>
        <w:rFonts w:hint="eastAsia"/>
      </w:rPr>
    </w:lvl>
  </w:abstractNum>
  <w:abstractNum w:abstractNumId="83">
    <w:nsid w:val="EEF90974"/>
    <w:multiLevelType w:val="multilevel"/>
    <w:tmpl w:val="EEF90974"/>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84">
    <w:nsid w:val="F004A19D"/>
    <w:multiLevelType w:val="multilevel"/>
    <w:tmpl w:val="F004A19D"/>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85">
    <w:nsid w:val="F13A0CD1"/>
    <w:multiLevelType w:val="multilevel"/>
    <w:tmpl w:val="F13A0CD1"/>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86">
    <w:nsid w:val="F253AE9D"/>
    <w:multiLevelType w:val="multilevel"/>
    <w:tmpl w:val="F253AE9D"/>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87">
    <w:nsid w:val="F369B631"/>
    <w:multiLevelType w:val="multilevel"/>
    <w:tmpl w:val="F369B631"/>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88">
    <w:nsid w:val="F4DC008F"/>
    <w:multiLevelType w:val="multilevel"/>
    <w:tmpl w:val="F4DC008F"/>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89">
    <w:nsid w:val="F533CC46"/>
    <w:multiLevelType w:val="multilevel"/>
    <w:tmpl w:val="F533CC46"/>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90">
    <w:nsid w:val="F57AC60C"/>
    <w:multiLevelType w:val="multilevel"/>
    <w:tmpl w:val="F57AC60C"/>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91">
    <w:nsid w:val="F6A570AD"/>
    <w:multiLevelType w:val="multilevel"/>
    <w:tmpl w:val="F6A570AD"/>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92">
    <w:nsid w:val="F6FB618B"/>
    <w:multiLevelType w:val="multilevel"/>
    <w:tmpl w:val="F6FB618B"/>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93">
    <w:nsid w:val="F7480B18"/>
    <w:multiLevelType w:val="multilevel"/>
    <w:tmpl w:val="F7480B18"/>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94">
    <w:nsid w:val="F8257A24"/>
    <w:multiLevelType w:val="multilevel"/>
    <w:tmpl w:val="F8257A24"/>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95">
    <w:nsid w:val="F9A36D1F"/>
    <w:multiLevelType w:val="singleLevel"/>
    <w:tmpl w:val="F9A36D1F"/>
    <w:lvl w:ilvl="0" w:tentative="0">
      <w:start w:val="1"/>
      <w:numFmt w:val="decimalEnclosedCircleChinese"/>
      <w:suff w:val="nothing"/>
      <w:lvlText w:val="%1　"/>
      <w:lvlJc w:val="left"/>
      <w:pPr>
        <w:ind w:left="0" w:firstLine="400"/>
      </w:pPr>
      <w:rPr>
        <w:rFonts w:hint="eastAsia"/>
      </w:rPr>
    </w:lvl>
  </w:abstractNum>
  <w:abstractNum w:abstractNumId="96">
    <w:nsid w:val="FA56BDBD"/>
    <w:multiLevelType w:val="singleLevel"/>
    <w:tmpl w:val="FA56BDBD"/>
    <w:lvl w:ilvl="0" w:tentative="0">
      <w:start w:val="1"/>
      <w:numFmt w:val="decimalEnclosedCircleChinese"/>
      <w:suff w:val="nothing"/>
      <w:lvlText w:val="%1　"/>
      <w:lvlJc w:val="left"/>
      <w:pPr>
        <w:ind w:left="0" w:firstLine="400"/>
      </w:pPr>
      <w:rPr>
        <w:rFonts w:hint="eastAsia"/>
      </w:rPr>
    </w:lvl>
  </w:abstractNum>
  <w:abstractNum w:abstractNumId="97">
    <w:nsid w:val="FB0746F0"/>
    <w:multiLevelType w:val="multilevel"/>
    <w:tmpl w:val="FB0746F0"/>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98">
    <w:nsid w:val="FB974BBB"/>
    <w:multiLevelType w:val="multilevel"/>
    <w:tmpl w:val="FB974BBB"/>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99">
    <w:nsid w:val="FF6CB906"/>
    <w:multiLevelType w:val="singleLevel"/>
    <w:tmpl w:val="FF6CB906"/>
    <w:lvl w:ilvl="0" w:tentative="0">
      <w:start w:val="1"/>
      <w:numFmt w:val="decimalEnclosedCircleChinese"/>
      <w:suff w:val="nothing"/>
      <w:lvlText w:val="%1　"/>
      <w:lvlJc w:val="left"/>
      <w:pPr>
        <w:ind w:left="0" w:firstLine="400"/>
      </w:pPr>
      <w:rPr>
        <w:rFonts w:hint="eastAsia"/>
      </w:rPr>
    </w:lvl>
  </w:abstractNum>
  <w:abstractNum w:abstractNumId="100">
    <w:nsid w:val="002B2FFB"/>
    <w:multiLevelType w:val="multilevel"/>
    <w:tmpl w:val="002B2FFB"/>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01">
    <w:nsid w:val="0052E6C0"/>
    <w:multiLevelType w:val="multilevel"/>
    <w:tmpl w:val="0052E6C0"/>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02">
    <w:nsid w:val="01E23DFF"/>
    <w:multiLevelType w:val="singleLevel"/>
    <w:tmpl w:val="01E23DFF"/>
    <w:lvl w:ilvl="0" w:tentative="0">
      <w:start w:val="1"/>
      <w:numFmt w:val="decimalEnclosedCircleChinese"/>
      <w:suff w:val="nothing"/>
      <w:lvlText w:val="%1　"/>
      <w:lvlJc w:val="left"/>
      <w:pPr>
        <w:ind w:left="0" w:firstLine="400"/>
      </w:pPr>
      <w:rPr>
        <w:rFonts w:hint="eastAsia"/>
      </w:rPr>
    </w:lvl>
  </w:abstractNum>
  <w:abstractNum w:abstractNumId="103">
    <w:nsid w:val="022F0569"/>
    <w:multiLevelType w:val="multilevel"/>
    <w:tmpl w:val="022F0569"/>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04">
    <w:nsid w:val="02FE4FF7"/>
    <w:multiLevelType w:val="multilevel"/>
    <w:tmpl w:val="02FE4FF7"/>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05">
    <w:nsid w:val="03115237"/>
    <w:multiLevelType w:val="multilevel"/>
    <w:tmpl w:val="03115237"/>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06">
    <w:nsid w:val="04C7B756"/>
    <w:multiLevelType w:val="multilevel"/>
    <w:tmpl w:val="04C7B756"/>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07">
    <w:nsid w:val="076E784B"/>
    <w:multiLevelType w:val="singleLevel"/>
    <w:tmpl w:val="076E784B"/>
    <w:lvl w:ilvl="0" w:tentative="0">
      <w:start w:val="1"/>
      <w:numFmt w:val="decimal"/>
      <w:suff w:val="nothing"/>
      <w:lvlText w:val="%1、"/>
      <w:lvlJc w:val="left"/>
    </w:lvl>
  </w:abstractNum>
  <w:abstractNum w:abstractNumId="108">
    <w:nsid w:val="08C574BE"/>
    <w:multiLevelType w:val="multilevel"/>
    <w:tmpl w:val="08C574BE"/>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09">
    <w:nsid w:val="092DCEBE"/>
    <w:multiLevelType w:val="multilevel"/>
    <w:tmpl w:val="092DCEBE"/>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10">
    <w:nsid w:val="0AFB4BF9"/>
    <w:multiLevelType w:val="multilevel"/>
    <w:tmpl w:val="0AFB4BF9"/>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11">
    <w:nsid w:val="0D6D0FAB"/>
    <w:multiLevelType w:val="multilevel"/>
    <w:tmpl w:val="0D6D0FAB"/>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12">
    <w:nsid w:val="0DD0B23C"/>
    <w:multiLevelType w:val="singleLevel"/>
    <w:tmpl w:val="0DD0B23C"/>
    <w:lvl w:ilvl="0" w:tentative="0">
      <w:start w:val="1"/>
      <w:numFmt w:val="decimalEnclosedCircleChinese"/>
      <w:suff w:val="nothing"/>
      <w:lvlText w:val="%1　"/>
      <w:lvlJc w:val="left"/>
      <w:pPr>
        <w:ind w:left="0" w:firstLine="400"/>
      </w:pPr>
      <w:rPr>
        <w:rFonts w:hint="eastAsia"/>
      </w:rPr>
    </w:lvl>
  </w:abstractNum>
  <w:abstractNum w:abstractNumId="113">
    <w:nsid w:val="0E247884"/>
    <w:multiLevelType w:val="multilevel"/>
    <w:tmpl w:val="0E247884"/>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14">
    <w:nsid w:val="112080DC"/>
    <w:multiLevelType w:val="singleLevel"/>
    <w:tmpl w:val="112080DC"/>
    <w:lvl w:ilvl="0" w:tentative="0">
      <w:start w:val="1"/>
      <w:numFmt w:val="decimalEnclosedCircleChinese"/>
      <w:suff w:val="nothing"/>
      <w:lvlText w:val="%1　"/>
      <w:lvlJc w:val="left"/>
      <w:pPr>
        <w:ind w:left="0" w:firstLine="400"/>
      </w:pPr>
      <w:rPr>
        <w:rFonts w:hint="eastAsia"/>
      </w:rPr>
    </w:lvl>
  </w:abstractNum>
  <w:abstractNum w:abstractNumId="115">
    <w:nsid w:val="147DC686"/>
    <w:multiLevelType w:val="multilevel"/>
    <w:tmpl w:val="147DC686"/>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16">
    <w:nsid w:val="16362079"/>
    <w:multiLevelType w:val="multilevel"/>
    <w:tmpl w:val="16362079"/>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17">
    <w:nsid w:val="17231FDB"/>
    <w:multiLevelType w:val="multilevel"/>
    <w:tmpl w:val="17231FDB"/>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18">
    <w:nsid w:val="17374171"/>
    <w:multiLevelType w:val="multilevel"/>
    <w:tmpl w:val="17374171"/>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19">
    <w:nsid w:val="1C95AF46"/>
    <w:multiLevelType w:val="multilevel"/>
    <w:tmpl w:val="1C95AF46"/>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20">
    <w:nsid w:val="1CACCE08"/>
    <w:multiLevelType w:val="singleLevel"/>
    <w:tmpl w:val="1CACCE08"/>
    <w:lvl w:ilvl="0" w:tentative="0">
      <w:start w:val="1"/>
      <w:numFmt w:val="decimalEnclosedCircleChinese"/>
      <w:suff w:val="nothing"/>
      <w:lvlText w:val="%1　"/>
      <w:lvlJc w:val="left"/>
      <w:pPr>
        <w:ind w:left="0" w:firstLine="400"/>
      </w:pPr>
      <w:rPr>
        <w:rFonts w:hint="eastAsia"/>
      </w:rPr>
    </w:lvl>
  </w:abstractNum>
  <w:abstractNum w:abstractNumId="121">
    <w:nsid w:val="2017C8BD"/>
    <w:multiLevelType w:val="singleLevel"/>
    <w:tmpl w:val="2017C8BD"/>
    <w:lvl w:ilvl="0" w:tentative="0">
      <w:start w:val="1"/>
      <w:numFmt w:val="decimalEnclosedCircleChinese"/>
      <w:suff w:val="nothing"/>
      <w:lvlText w:val="%1　"/>
      <w:lvlJc w:val="left"/>
      <w:pPr>
        <w:ind w:left="0" w:firstLine="400"/>
      </w:pPr>
      <w:rPr>
        <w:rFonts w:hint="eastAsia"/>
      </w:rPr>
    </w:lvl>
  </w:abstractNum>
  <w:abstractNum w:abstractNumId="122">
    <w:nsid w:val="204FF2A9"/>
    <w:multiLevelType w:val="multilevel"/>
    <w:tmpl w:val="204FF2A9"/>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23">
    <w:nsid w:val="222EA5F4"/>
    <w:multiLevelType w:val="multilevel"/>
    <w:tmpl w:val="222EA5F4"/>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24">
    <w:nsid w:val="242AE051"/>
    <w:multiLevelType w:val="multilevel"/>
    <w:tmpl w:val="242AE051"/>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25">
    <w:nsid w:val="256C87AB"/>
    <w:multiLevelType w:val="multilevel"/>
    <w:tmpl w:val="256C87AB"/>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26">
    <w:nsid w:val="27313236"/>
    <w:multiLevelType w:val="multilevel"/>
    <w:tmpl w:val="27313236"/>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27">
    <w:nsid w:val="2AC3EA0F"/>
    <w:multiLevelType w:val="multilevel"/>
    <w:tmpl w:val="2AC3EA0F"/>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28">
    <w:nsid w:val="2E440FD4"/>
    <w:multiLevelType w:val="multilevel"/>
    <w:tmpl w:val="2E440FD4"/>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29">
    <w:nsid w:val="305D485A"/>
    <w:multiLevelType w:val="multilevel"/>
    <w:tmpl w:val="305D485A"/>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30">
    <w:nsid w:val="3131D461"/>
    <w:multiLevelType w:val="multilevel"/>
    <w:tmpl w:val="3131D461"/>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31">
    <w:nsid w:val="319CEA27"/>
    <w:multiLevelType w:val="singleLevel"/>
    <w:tmpl w:val="319CEA27"/>
    <w:lvl w:ilvl="0" w:tentative="0">
      <w:start w:val="1"/>
      <w:numFmt w:val="decimalEnclosedCircleChinese"/>
      <w:suff w:val="nothing"/>
      <w:lvlText w:val="%1　"/>
      <w:lvlJc w:val="left"/>
      <w:pPr>
        <w:ind w:left="0" w:firstLine="400"/>
      </w:pPr>
      <w:rPr>
        <w:rFonts w:hint="eastAsia"/>
      </w:rPr>
    </w:lvl>
  </w:abstractNum>
  <w:abstractNum w:abstractNumId="132">
    <w:nsid w:val="3505B7F6"/>
    <w:multiLevelType w:val="multilevel"/>
    <w:tmpl w:val="3505B7F6"/>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33">
    <w:nsid w:val="369CDCBC"/>
    <w:multiLevelType w:val="multilevel"/>
    <w:tmpl w:val="369CDCBC"/>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34">
    <w:nsid w:val="36FEA44A"/>
    <w:multiLevelType w:val="multilevel"/>
    <w:tmpl w:val="36FEA44A"/>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35">
    <w:nsid w:val="37CE9DD3"/>
    <w:multiLevelType w:val="multilevel"/>
    <w:tmpl w:val="37CE9DD3"/>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36">
    <w:nsid w:val="3AD23EB7"/>
    <w:multiLevelType w:val="multilevel"/>
    <w:tmpl w:val="3AD23EB7"/>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37">
    <w:nsid w:val="3B7BC23E"/>
    <w:multiLevelType w:val="multilevel"/>
    <w:tmpl w:val="3B7BC23E"/>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38">
    <w:nsid w:val="3BA8EF50"/>
    <w:multiLevelType w:val="singleLevel"/>
    <w:tmpl w:val="3BA8EF50"/>
    <w:lvl w:ilvl="0" w:tentative="0">
      <w:start w:val="1"/>
      <w:numFmt w:val="decimalEnclosedCircleChinese"/>
      <w:suff w:val="nothing"/>
      <w:lvlText w:val="%1　"/>
      <w:lvlJc w:val="left"/>
      <w:pPr>
        <w:ind w:left="0" w:firstLine="400"/>
      </w:pPr>
      <w:rPr>
        <w:rFonts w:hint="eastAsia"/>
      </w:rPr>
    </w:lvl>
  </w:abstractNum>
  <w:abstractNum w:abstractNumId="139">
    <w:nsid w:val="3BEC4901"/>
    <w:multiLevelType w:val="multilevel"/>
    <w:tmpl w:val="3BEC4901"/>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40">
    <w:nsid w:val="3D23F714"/>
    <w:multiLevelType w:val="singleLevel"/>
    <w:tmpl w:val="3D23F714"/>
    <w:lvl w:ilvl="0" w:tentative="0">
      <w:start w:val="1"/>
      <w:numFmt w:val="decimalEnclosedCircleChinese"/>
      <w:suff w:val="nothing"/>
      <w:lvlText w:val="%1　"/>
      <w:lvlJc w:val="left"/>
      <w:pPr>
        <w:ind w:left="0" w:firstLine="400"/>
      </w:pPr>
      <w:rPr>
        <w:rFonts w:hint="eastAsia"/>
      </w:rPr>
    </w:lvl>
  </w:abstractNum>
  <w:abstractNum w:abstractNumId="141">
    <w:nsid w:val="3E7D8858"/>
    <w:multiLevelType w:val="multilevel"/>
    <w:tmpl w:val="3E7D8858"/>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42">
    <w:nsid w:val="46A8B89A"/>
    <w:multiLevelType w:val="singleLevel"/>
    <w:tmpl w:val="46A8B89A"/>
    <w:lvl w:ilvl="0" w:tentative="0">
      <w:start w:val="1"/>
      <w:numFmt w:val="decimalEnclosedCircleChinese"/>
      <w:suff w:val="nothing"/>
      <w:lvlText w:val="%1　"/>
      <w:lvlJc w:val="left"/>
      <w:pPr>
        <w:ind w:left="0" w:firstLine="400"/>
      </w:pPr>
      <w:rPr>
        <w:rFonts w:hint="eastAsia"/>
      </w:rPr>
    </w:lvl>
  </w:abstractNum>
  <w:abstractNum w:abstractNumId="143">
    <w:nsid w:val="484DABDE"/>
    <w:multiLevelType w:val="multilevel"/>
    <w:tmpl w:val="484DABDE"/>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44">
    <w:nsid w:val="4BD0F2FB"/>
    <w:multiLevelType w:val="multilevel"/>
    <w:tmpl w:val="4BD0F2FB"/>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45">
    <w:nsid w:val="4BEDEE2E"/>
    <w:multiLevelType w:val="multilevel"/>
    <w:tmpl w:val="4BEDEE2E"/>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46">
    <w:nsid w:val="4CB8E13E"/>
    <w:multiLevelType w:val="multilevel"/>
    <w:tmpl w:val="4CB8E13E"/>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47">
    <w:nsid w:val="4DBF417D"/>
    <w:multiLevelType w:val="multilevel"/>
    <w:tmpl w:val="4DBF417D"/>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48">
    <w:nsid w:val="4E5FF4C2"/>
    <w:multiLevelType w:val="multilevel"/>
    <w:tmpl w:val="4E5FF4C2"/>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49">
    <w:nsid w:val="4FA346A5"/>
    <w:multiLevelType w:val="multilevel"/>
    <w:tmpl w:val="4FA346A5"/>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50">
    <w:nsid w:val="52EB306F"/>
    <w:multiLevelType w:val="multilevel"/>
    <w:tmpl w:val="52EB306F"/>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51">
    <w:nsid w:val="52FB0B71"/>
    <w:multiLevelType w:val="multilevel"/>
    <w:tmpl w:val="52FB0B71"/>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52">
    <w:nsid w:val="530F5F67"/>
    <w:multiLevelType w:val="multilevel"/>
    <w:tmpl w:val="530F5F67"/>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53">
    <w:nsid w:val="5551F2B7"/>
    <w:multiLevelType w:val="multilevel"/>
    <w:tmpl w:val="5551F2B7"/>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54">
    <w:nsid w:val="56A235B6"/>
    <w:multiLevelType w:val="multilevel"/>
    <w:tmpl w:val="56A235B6"/>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55">
    <w:nsid w:val="56C33F3D"/>
    <w:multiLevelType w:val="multilevel"/>
    <w:tmpl w:val="56C33F3D"/>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56">
    <w:nsid w:val="57C3FDEE"/>
    <w:multiLevelType w:val="multilevel"/>
    <w:tmpl w:val="57C3FDEE"/>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57">
    <w:nsid w:val="592447EB"/>
    <w:multiLevelType w:val="multilevel"/>
    <w:tmpl w:val="592447EB"/>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58">
    <w:nsid w:val="5AF82B0B"/>
    <w:multiLevelType w:val="multilevel"/>
    <w:tmpl w:val="5AF82B0B"/>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159">
    <w:nsid w:val="5CA3A6F9"/>
    <w:multiLevelType w:val="multilevel"/>
    <w:tmpl w:val="5CA3A6F9"/>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60">
    <w:nsid w:val="5EC9C571"/>
    <w:multiLevelType w:val="singleLevel"/>
    <w:tmpl w:val="5EC9C571"/>
    <w:lvl w:ilvl="0" w:tentative="0">
      <w:start w:val="1"/>
      <w:numFmt w:val="decimalEnclosedCircleChinese"/>
      <w:suff w:val="nothing"/>
      <w:lvlText w:val="%1　"/>
      <w:lvlJc w:val="left"/>
      <w:pPr>
        <w:ind w:left="0" w:firstLine="400"/>
      </w:pPr>
      <w:rPr>
        <w:rFonts w:hint="eastAsia"/>
      </w:rPr>
    </w:lvl>
  </w:abstractNum>
  <w:abstractNum w:abstractNumId="161">
    <w:nsid w:val="5F6DB256"/>
    <w:multiLevelType w:val="multilevel"/>
    <w:tmpl w:val="5F6DB256"/>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62">
    <w:nsid w:val="5FE816B1"/>
    <w:multiLevelType w:val="singleLevel"/>
    <w:tmpl w:val="5FE816B1"/>
    <w:lvl w:ilvl="0" w:tentative="0">
      <w:start w:val="1"/>
      <w:numFmt w:val="decimalEnclosedCircleChinese"/>
      <w:suff w:val="nothing"/>
      <w:lvlText w:val="%1　"/>
      <w:lvlJc w:val="left"/>
      <w:pPr>
        <w:ind w:left="0" w:firstLine="400"/>
      </w:pPr>
      <w:rPr>
        <w:rFonts w:hint="eastAsia"/>
      </w:rPr>
    </w:lvl>
  </w:abstractNum>
  <w:abstractNum w:abstractNumId="163">
    <w:nsid w:val="60555CE1"/>
    <w:multiLevelType w:val="singleLevel"/>
    <w:tmpl w:val="60555CE1"/>
    <w:lvl w:ilvl="0" w:tentative="0">
      <w:start w:val="1"/>
      <w:numFmt w:val="decimalEnclosedCircleChinese"/>
      <w:suff w:val="nothing"/>
      <w:lvlText w:val="%1　"/>
      <w:lvlJc w:val="left"/>
      <w:pPr>
        <w:ind w:left="0" w:firstLine="400"/>
      </w:pPr>
      <w:rPr>
        <w:rFonts w:hint="eastAsia"/>
      </w:rPr>
    </w:lvl>
  </w:abstractNum>
  <w:abstractNum w:abstractNumId="164">
    <w:nsid w:val="607ED1AD"/>
    <w:multiLevelType w:val="multilevel"/>
    <w:tmpl w:val="607ED1AD"/>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65">
    <w:nsid w:val="614E9973"/>
    <w:multiLevelType w:val="multilevel"/>
    <w:tmpl w:val="614E9973"/>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66">
    <w:nsid w:val="6233892E"/>
    <w:multiLevelType w:val="multilevel"/>
    <w:tmpl w:val="6233892E"/>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67">
    <w:nsid w:val="62CE442E"/>
    <w:multiLevelType w:val="singleLevel"/>
    <w:tmpl w:val="62CE442E"/>
    <w:lvl w:ilvl="0" w:tentative="0">
      <w:start w:val="1"/>
      <w:numFmt w:val="decimal"/>
      <w:suff w:val="nothing"/>
      <w:lvlText w:val="%1、"/>
      <w:lvlJc w:val="left"/>
    </w:lvl>
  </w:abstractNum>
  <w:abstractNum w:abstractNumId="168">
    <w:nsid w:val="6363A848"/>
    <w:multiLevelType w:val="multilevel"/>
    <w:tmpl w:val="6363A848"/>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69">
    <w:nsid w:val="644ADAB1"/>
    <w:multiLevelType w:val="multilevel"/>
    <w:tmpl w:val="644ADAB1"/>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70">
    <w:nsid w:val="68D0A450"/>
    <w:multiLevelType w:val="multilevel"/>
    <w:tmpl w:val="68D0A450"/>
    <w:lvl w:ilvl="0" w:tentative="0">
      <w:start w:val="1"/>
      <w:numFmt w:val="chineseCountingThousand"/>
      <w:pStyle w:val="2"/>
      <w:suff w:val="nothing"/>
      <w:lvlText w:val="%1、"/>
      <w:lvlJc w:val="left"/>
      <w:pPr>
        <w:ind w:left="0" w:firstLine="0"/>
      </w:pPr>
      <w:rPr>
        <w:rFonts w:hint="eastAsia"/>
      </w:rPr>
    </w:lvl>
    <w:lvl w:ilvl="1" w:tentative="0">
      <w:start w:val="1"/>
      <w:numFmt w:val="decimal"/>
      <w:pStyle w:val="3"/>
      <w:isLgl/>
      <w:suff w:val="nothing"/>
      <w:lvlText w:val="%1.%2、"/>
      <w:lvlJc w:val="left"/>
      <w:pPr>
        <w:ind w:left="0" w:firstLine="0"/>
      </w:pPr>
      <w:rPr>
        <w:rFonts w:hint="eastAsia" w:ascii="Times New Roman" w:hAnsi="Times New Roman" w:cs="Times New Roman"/>
      </w:rPr>
    </w:lvl>
    <w:lvl w:ilvl="2" w:tentative="0">
      <w:start w:val="1"/>
      <w:numFmt w:val="decimal"/>
      <w:pStyle w:val="4"/>
      <w:isLgl/>
      <w:suff w:val="nothing"/>
      <w:lvlText w:val="%1.%2.%3、"/>
      <w:lvlJc w:val="left"/>
      <w:pPr>
        <w:ind w:left="0" w:firstLine="0"/>
      </w:pPr>
      <w:rPr>
        <w:rFonts w:hint="eastAsia" w:ascii="Times New Roman" w:hAnsi="Times New Roman" w:cs="Times New Roman"/>
        <w:b/>
        <w:bCs w:val="0"/>
        <w:i w:val="0"/>
        <w:iCs w:val="0"/>
        <w:caps w:val="0"/>
        <w:smallCaps w:val="0"/>
        <w:strike w:val="0"/>
        <w:dstrike w:val="0"/>
        <w:outline w:val="0"/>
        <w:shadow w:val="0"/>
        <w:emboss w:val="0"/>
        <w:imprint w:val="0"/>
        <w:vanish w:val="0"/>
        <w:spacing w:val="0"/>
        <w:position w:val="0"/>
        <w:u w:val="none"/>
        <w:vertAlign w:val="baseline"/>
      </w:rPr>
    </w:lvl>
    <w:lvl w:ilvl="3" w:tentative="0">
      <w:start w:val="1"/>
      <w:numFmt w:val="decimal"/>
      <w:pStyle w:val="5"/>
      <w:isLgl/>
      <w:suff w:val="nothing"/>
      <w:lvlText w:val="%1.%2.%3.%4、"/>
      <w:lvlJc w:val="left"/>
      <w:pPr>
        <w:ind w:left="851" w:hanging="851"/>
      </w:pPr>
      <w:rPr>
        <w:rFonts w:hint="eastAsia" w:ascii="Times New Roman" w:hAnsi="Times New Roman" w:eastAsia="宋体" w:cs="Times New Roman"/>
        <w:sz w:val="24"/>
        <w:szCs w:val="24"/>
      </w:rPr>
    </w:lvl>
    <w:lvl w:ilvl="4" w:tentative="0">
      <w:start w:val="1"/>
      <w:numFmt w:val="decimal"/>
      <w:pStyle w:val="6"/>
      <w:isLgl/>
      <w:suff w:val="nothing"/>
      <w:lvlText w:val="%1.%2.%3.%4.%5、"/>
      <w:lvlJc w:val="left"/>
      <w:pPr>
        <w:ind w:left="992" w:hanging="992"/>
      </w:pPr>
      <w:rPr>
        <w:rFonts w:hint="eastAsia"/>
      </w:rPr>
    </w:lvl>
    <w:lvl w:ilvl="5" w:tentative="0">
      <w:start w:val="1"/>
      <w:numFmt w:val="decimal"/>
      <w:pStyle w:val="7"/>
      <w:isLgl/>
      <w:suff w:val="nothing"/>
      <w:lvlText w:val="%1.%2.%3.%4.%5.%6、"/>
      <w:lvlJc w:val="left"/>
      <w:pPr>
        <w:ind w:left="1134" w:hanging="1134"/>
      </w:pPr>
      <w:rPr>
        <w:rFonts w:hint="eastAsia" w:ascii="Times New Roman" w:hAnsi="Times New Roman" w:cs="Times New Roman"/>
      </w:rPr>
    </w:lvl>
    <w:lvl w:ilvl="6" w:tentative="0">
      <w:start w:val="1"/>
      <w:numFmt w:val="decimal"/>
      <w:isLgl/>
      <w:lvlText w:val="%1.%2.%3.%4.%5.%6.%7"/>
      <w:lvlJc w:val="left"/>
      <w:pPr>
        <w:tabs>
          <w:tab w:val="left" w:pos="1800"/>
        </w:tabs>
        <w:ind w:left="1276" w:hanging="1276"/>
      </w:pPr>
      <w:rPr>
        <w:rFonts w:hint="eastAsia"/>
      </w:rPr>
    </w:lvl>
    <w:lvl w:ilvl="7" w:tentative="0">
      <w:start w:val="1"/>
      <w:numFmt w:val="decimal"/>
      <w:isLgl/>
      <w:lvlText w:val="%1.%2.%3.%4.%5.%6.%7.%8"/>
      <w:lvlJc w:val="left"/>
      <w:pPr>
        <w:tabs>
          <w:tab w:val="left" w:pos="1800"/>
        </w:tabs>
        <w:ind w:left="1418" w:hanging="1418"/>
      </w:pPr>
      <w:rPr>
        <w:rFonts w:hint="eastAsia"/>
      </w:rPr>
    </w:lvl>
    <w:lvl w:ilvl="8" w:tentative="0">
      <w:start w:val="1"/>
      <w:numFmt w:val="decimal"/>
      <w:isLgl/>
      <w:lvlText w:val="%1.%2.%3.%4.%5.%6.%7.%8.%9"/>
      <w:lvlJc w:val="left"/>
      <w:pPr>
        <w:tabs>
          <w:tab w:val="left" w:pos="2160"/>
        </w:tabs>
        <w:ind w:left="1559" w:hanging="1559"/>
      </w:pPr>
      <w:rPr>
        <w:rFonts w:hint="eastAsia"/>
      </w:rPr>
    </w:lvl>
  </w:abstractNum>
  <w:abstractNum w:abstractNumId="171">
    <w:nsid w:val="6A6A67E4"/>
    <w:multiLevelType w:val="multilevel"/>
    <w:tmpl w:val="6A6A67E4"/>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72">
    <w:nsid w:val="6B9E3908"/>
    <w:multiLevelType w:val="singleLevel"/>
    <w:tmpl w:val="6B9E3908"/>
    <w:lvl w:ilvl="0" w:tentative="0">
      <w:start w:val="2"/>
      <w:numFmt w:val="decimal"/>
      <w:suff w:val="nothing"/>
      <w:lvlText w:val="%1、"/>
      <w:lvlJc w:val="left"/>
    </w:lvl>
  </w:abstractNum>
  <w:abstractNum w:abstractNumId="173">
    <w:nsid w:val="6BC62A0A"/>
    <w:multiLevelType w:val="multilevel"/>
    <w:tmpl w:val="6BC62A0A"/>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74">
    <w:nsid w:val="6C2D3ED1"/>
    <w:multiLevelType w:val="singleLevel"/>
    <w:tmpl w:val="6C2D3ED1"/>
    <w:lvl w:ilvl="0" w:tentative="0">
      <w:start w:val="1"/>
      <w:numFmt w:val="decimal"/>
      <w:suff w:val="nothing"/>
      <w:lvlText w:val="%1、"/>
      <w:lvlJc w:val="left"/>
    </w:lvl>
  </w:abstractNum>
  <w:abstractNum w:abstractNumId="175">
    <w:nsid w:val="6C5BAAE6"/>
    <w:multiLevelType w:val="multilevel"/>
    <w:tmpl w:val="6C5BAAE6"/>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76">
    <w:nsid w:val="6D7E915B"/>
    <w:multiLevelType w:val="multilevel"/>
    <w:tmpl w:val="6D7E915B"/>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77">
    <w:nsid w:val="6F1F81CF"/>
    <w:multiLevelType w:val="multilevel"/>
    <w:tmpl w:val="6F1F81CF"/>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78">
    <w:nsid w:val="73405EF5"/>
    <w:multiLevelType w:val="singleLevel"/>
    <w:tmpl w:val="73405EF5"/>
    <w:lvl w:ilvl="0" w:tentative="0">
      <w:start w:val="1"/>
      <w:numFmt w:val="decimalEnclosedCircleChinese"/>
      <w:suff w:val="nothing"/>
      <w:lvlText w:val="%1　"/>
      <w:lvlJc w:val="left"/>
      <w:pPr>
        <w:ind w:left="0" w:firstLine="400"/>
      </w:pPr>
      <w:rPr>
        <w:rFonts w:hint="eastAsia"/>
      </w:rPr>
    </w:lvl>
  </w:abstractNum>
  <w:abstractNum w:abstractNumId="179">
    <w:nsid w:val="743F0E97"/>
    <w:multiLevelType w:val="multilevel"/>
    <w:tmpl w:val="743F0E97"/>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80">
    <w:nsid w:val="753E9003"/>
    <w:multiLevelType w:val="multilevel"/>
    <w:tmpl w:val="753E9003"/>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81">
    <w:nsid w:val="764E2045"/>
    <w:multiLevelType w:val="multilevel"/>
    <w:tmpl w:val="764E2045"/>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82">
    <w:nsid w:val="77EE1BEC"/>
    <w:multiLevelType w:val="multilevel"/>
    <w:tmpl w:val="77EE1BEC"/>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83">
    <w:nsid w:val="7822A719"/>
    <w:multiLevelType w:val="multilevel"/>
    <w:tmpl w:val="7822A719"/>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84">
    <w:nsid w:val="79B10586"/>
    <w:multiLevelType w:val="multilevel"/>
    <w:tmpl w:val="79B10586"/>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85">
    <w:nsid w:val="7B638BAF"/>
    <w:multiLevelType w:val="singleLevel"/>
    <w:tmpl w:val="7B638BAF"/>
    <w:lvl w:ilvl="0" w:tentative="0">
      <w:start w:val="1"/>
      <w:numFmt w:val="decimalEnclosedCircleChinese"/>
      <w:suff w:val="nothing"/>
      <w:lvlText w:val="%1　"/>
      <w:lvlJc w:val="left"/>
      <w:pPr>
        <w:ind w:left="0" w:firstLine="400"/>
      </w:pPr>
      <w:rPr>
        <w:rFonts w:hint="eastAsia"/>
      </w:rPr>
    </w:lvl>
  </w:abstractNum>
  <w:abstractNum w:abstractNumId="186">
    <w:nsid w:val="7BA2EB12"/>
    <w:multiLevelType w:val="multilevel"/>
    <w:tmpl w:val="7BA2EB12"/>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87">
    <w:nsid w:val="7D5F5C60"/>
    <w:multiLevelType w:val="singleLevel"/>
    <w:tmpl w:val="7D5F5C60"/>
    <w:lvl w:ilvl="0" w:tentative="0">
      <w:start w:val="1"/>
      <w:numFmt w:val="decimalEnclosedCircleChinese"/>
      <w:suff w:val="nothing"/>
      <w:lvlText w:val="%1　"/>
      <w:lvlJc w:val="left"/>
      <w:pPr>
        <w:ind w:left="0" w:firstLine="400"/>
      </w:pPr>
      <w:rPr>
        <w:rFonts w:hint="eastAsia"/>
      </w:rPr>
    </w:lvl>
  </w:abstractNum>
  <w:abstractNum w:abstractNumId="188">
    <w:nsid w:val="7DC73732"/>
    <w:multiLevelType w:val="multilevel"/>
    <w:tmpl w:val="7DC73732"/>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89">
    <w:nsid w:val="7F41826E"/>
    <w:multiLevelType w:val="multilevel"/>
    <w:tmpl w:val="7F41826E"/>
    <w:lvl w:ilvl="0" w:tentative="0">
      <w:start w:val="1"/>
      <w:numFmt w:val="decimal"/>
      <w:suff w:val="nothing"/>
      <w:lvlText w:val="%1、"/>
      <w:lvlJc w:val="left"/>
      <w:pPr>
        <w:tabs>
          <w:tab w:val="left" w:pos="0"/>
        </w:tabs>
        <w:ind w:left="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num w:numId="1">
    <w:abstractNumId w:val="170"/>
  </w:num>
  <w:num w:numId="2">
    <w:abstractNumId w:val="63"/>
  </w:num>
  <w:num w:numId="3">
    <w:abstractNumId w:val="172"/>
  </w:num>
  <w:num w:numId="4">
    <w:abstractNumId w:val="60"/>
  </w:num>
  <w:num w:numId="5">
    <w:abstractNumId w:val="25"/>
  </w:num>
  <w:num w:numId="6">
    <w:abstractNumId w:val="127"/>
  </w:num>
  <w:num w:numId="7">
    <w:abstractNumId w:val="125"/>
  </w:num>
  <w:num w:numId="8">
    <w:abstractNumId w:val="13"/>
  </w:num>
  <w:num w:numId="9">
    <w:abstractNumId w:val="1"/>
  </w:num>
  <w:num w:numId="10">
    <w:abstractNumId w:val="0"/>
  </w:num>
  <w:num w:numId="11">
    <w:abstractNumId w:val="152"/>
  </w:num>
  <w:num w:numId="12">
    <w:abstractNumId w:val="140"/>
  </w:num>
  <w:num w:numId="13">
    <w:abstractNumId w:val="145"/>
  </w:num>
  <w:num w:numId="14">
    <w:abstractNumId w:val="93"/>
  </w:num>
  <w:num w:numId="15">
    <w:abstractNumId w:val="105"/>
  </w:num>
  <w:num w:numId="16">
    <w:abstractNumId w:val="54"/>
  </w:num>
  <w:num w:numId="17">
    <w:abstractNumId w:val="43"/>
  </w:num>
  <w:num w:numId="18">
    <w:abstractNumId w:val="162"/>
  </w:num>
  <w:num w:numId="19">
    <w:abstractNumId w:val="47"/>
  </w:num>
  <w:num w:numId="20">
    <w:abstractNumId w:val="104"/>
  </w:num>
  <w:num w:numId="21">
    <w:abstractNumId w:val="168"/>
  </w:num>
  <w:num w:numId="22">
    <w:abstractNumId w:val="174"/>
  </w:num>
  <w:num w:numId="23">
    <w:abstractNumId w:val="89"/>
  </w:num>
  <w:num w:numId="24">
    <w:abstractNumId w:val="80"/>
  </w:num>
  <w:num w:numId="25">
    <w:abstractNumId w:val="142"/>
  </w:num>
  <w:num w:numId="26">
    <w:abstractNumId w:val="103"/>
  </w:num>
  <w:num w:numId="27">
    <w:abstractNumId w:val="158"/>
  </w:num>
  <w:num w:numId="28">
    <w:abstractNumId w:val="111"/>
  </w:num>
  <w:num w:numId="29">
    <w:abstractNumId w:val="169"/>
  </w:num>
  <w:num w:numId="30">
    <w:abstractNumId w:val="10"/>
  </w:num>
  <w:num w:numId="31">
    <w:abstractNumId w:val="78"/>
  </w:num>
  <w:num w:numId="32">
    <w:abstractNumId w:val="189"/>
  </w:num>
  <w:num w:numId="33">
    <w:abstractNumId w:val="143"/>
  </w:num>
  <w:num w:numId="34">
    <w:abstractNumId w:val="166"/>
  </w:num>
  <w:num w:numId="35">
    <w:abstractNumId w:val="32"/>
  </w:num>
  <w:num w:numId="36">
    <w:abstractNumId w:val="76"/>
  </w:num>
  <w:num w:numId="37">
    <w:abstractNumId w:val="7"/>
  </w:num>
  <w:num w:numId="38">
    <w:abstractNumId w:val="107"/>
  </w:num>
  <w:num w:numId="39">
    <w:abstractNumId w:val="56"/>
  </w:num>
  <w:num w:numId="40">
    <w:abstractNumId w:val="23"/>
  </w:num>
  <w:num w:numId="41">
    <w:abstractNumId w:val="96"/>
  </w:num>
  <w:num w:numId="42">
    <w:abstractNumId w:val="70"/>
  </w:num>
  <w:num w:numId="43">
    <w:abstractNumId w:val="147"/>
  </w:num>
  <w:num w:numId="44">
    <w:abstractNumId w:val="109"/>
  </w:num>
  <w:num w:numId="45">
    <w:abstractNumId w:val="118"/>
  </w:num>
  <w:num w:numId="46">
    <w:abstractNumId w:val="12"/>
  </w:num>
  <w:num w:numId="47">
    <w:abstractNumId w:val="141"/>
  </w:num>
  <w:num w:numId="48">
    <w:abstractNumId w:val="11"/>
  </w:num>
  <w:num w:numId="49">
    <w:abstractNumId w:val="135"/>
  </w:num>
  <w:num w:numId="50">
    <w:abstractNumId w:val="59"/>
  </w:num>
  <w:num w:numId="51">
    <w:abstractNumId w:val="90"/>
  </w:num>
  <w:num w:numId="52">
    <w:abstractNumId w:val="98"/>
  </w:num>
  <w:num w:numId="53">
    <w:abstractNumId w:val="121"/>
  </w:num>
  <w:num w:numId="54">
    <w:abstractNumId w:val="73"/>
  </w:num>
  <w:num w:numId="55">
    <w:abstractNumId w:val="97"/>
  </w:num>
  <w:num w:numId="56">
    <w:abstractNumId w:val="30"/>
  </w:num>
  <w:num w:numId="57">
    <w:abstractNumId w:val="14"/>
  </w:num>
  <w:num w:numId="58">
    <w:abstractNumId w:val="71"/>
  </w:num>
  <w:num w:numId="59">
    <w:abstractNumId w:val="102"/>
  </w:num>
  <w:num w:numId="60">
    <w:abstractNumId w:val="161"/>
  </w:num>
  <w:num w:numId="61">
    <w:abstractNumId w:val="114"/>
  </w:num>
  <w:num w:numId="62">
    <w:abstractNumId w:val="100"/>
  </w:num>
  <w:num w:numId="63">
    <w:abstractNumId w:val="87"/>
  </w:num>
  <w:num w:numId="64">
    <w:abstractNumId w:val="130"/>
  </w:num>
  <w:num w:numId="65">
    <w:abstractNumId w:val="176"/>
  </w:num>
  <w:num w:numId="66">
    <w:abstractNumId w:val="21"/>
  </w:num>
  <w:num w:numId="67">
    <w:abstractNumId w:val="44"/>
  </w:num>
  <w:num w:numId="68">
    <w:abstractNumId w:val="83"/>
  </w:num>
  <w:num w:numId="69">
    <w:abstractNumId w:val="66"/>
  </w:num>
  <w:num w:numId="70">
    <w:abstractNumId w:val="171"/>
  </w:num>
  <w:num w:numId="71">
    <w:abstractNumId w:val="37"/>
  </w:num>
  <w:num w:numId="72">
    <w:abstractNumId w:val="27"/>
  </w:num>
  <w:num w:numId="73">
    <w:abstractNumId w:val="187"/>
  </w:num>
  <w:num w:numId="74">
    <w:abstractNumId w:val="67"/>
  </w:num>
  <w:num w:numId="75">
    <w:abstractNumId w:val="35"/>
  </w:num>
  <w:num w:numId="76">
    <w:abstractNumId w:val="112"/>
  </w:num>
  <w:num w:numId="77">
    <w:abstractNumId w:val="8"/>
  </w:num>
  <w:num w:numId="78">
    <w:abstractNumId w:val="150"/>
  </w:num>
  <w:num w:numId="79">
    <w:abstractNumId w:val="48"/>
  </w:num>
  <w:num w:numId="80">
    <w:abstractNumId w:val="53"/>
  </w:num>
  <w:num w:numId="81">
    <w:abstractNumId w:val="185"/>
  </w:num>
  <w:num w:numId="82">
    <w:abstractNumId w:val="99"/>
  </w:num>
  <w:num w:numId="83">
    <w:abstractNumId w:val="19"/>
  </w:num>
  <w:num w:numId="84">
    <w:abstractNumId w:val="38"/>
  </w:num>
  <w:num w:numId="85">
    <w:abstractNumId w:val="164"/>
  </w:num>
  <w:num w:numId="86">
    <w:abstractNumId w:val="177"/>
  </w:num>
  <w:num w:numId="87">
    <w:abstractNumId w:val="26"/>
  </w:num>
  <w:num w:numId="88">
    <w:abstractNumId w:val="3"/>
  </w:num>
  <w:num w:numId="89">
    <w:abstractNumId w:val="182"/>
  </w:num>
  <w:num w:numId="90">
    <w:abstractNumId w:val="95"/>
  </w:num>
  <w:num w:numId="91">
    <w:abstractNumId w:val="52"/>
  </w:num>
  <w:num w:numId="92">
    <w:abstractNumId w:val="28"/>
  </w:num>
  <w:num w:numId="93">
    <w:abstractNumId w:val="134"/>
  </w:num>
  <w:num w:numId="94">
    <w:abstractNumId w:val="6"/>
  </w:num>
  <w:num w:numId="95">
    <w:abstractNumId w:val="113"/>
  </w:num>
  <w:num w:numId="96">
    <w:abstractNumId w:val="9"/>
  </w:num>
  <w:num w:numId="97">
    <w:abstractNumId w:val="57"/>
  </w:num>
  <w:num w:numId="98">
    <w:abstractNumId w:val="72"/>
  </w:num>
  <w:num w:numId="99">
    <w:abstractNumId w:val="4"/>
  </w:num>
  <w:num w:numId="100">
    <w:abstractNumId w:val="115"/>
  </w:num>
  <w:num w:numId="101">
    <w:abstractNumId w:val="173"/>
  </w:num>
  <w:num w:numId="102">
    <w:abstractNumId w:val="126"/>
  </w:num>
  <w:num w:numId="103">
    <w:abstractNumId w:val="82"/>
  </w:num>
  <w:num w:numId="104">
    <w:abstractNumId w:val="186"/>
  </w:num>
  <w:num w:numId="105">
    <w:abstractNumId w:val="94"/>
  </w:num>
  <w:num w:numId="106">
    <w:abstractNumId w:val="55"/>
  </w:num>
  <w:num w:numId="107">
    <w:abstractNumId w:val="39"/>
  </w:num>
  <w:num w:numId="108">
    <w:abstractNumId w:val="16"/>
  </w:num>
  <w:num w:numId="109">
    <w:abstractNumId w:val="151"/>
  </w:num>
  <w:num w:numId="110">
    <w:abstractNumId w:val="139"/>
  </w:num>
  <w:num w:numId="111">
    <w:abstractNumId w:val="138"/>
  </w:num>
  <w:num w:numId="112">
    <w:abstractNumId w:val="156"/>
  </w:num>
  <w:num w:numId="113">
    <w:abstractNumId w:val="34"/>
  </w:num>
  <w:num w:numId="114">
    <w:abstractNumId w:val="183"/>
  </w:num>
  <w:num w:numId="115">
    <w:abstractNumId w:val="58"/>
  </w:num>
  <w:num w:numId="116">
    <w:abstractNumId w:val="178"/>
  </w:num>
  <w:num w:numId="117">
    <w:abstractNumId w:val="65"/>
  </w:num>
  <w:num w:numId="118">
    <w:abstractNumId w:val="137"/>
  </w:num>
  <w:num w:numId="119">
    <w:abstractNumId w:val="49"/>
  </w:num>
  <w:num w:numId="120">
    <w:abstractNumId w:val="123"/>
  </w:num>
  <w:num w:numId="121">
    <w:abstractNumId w:val="51"/>
  </w:num>
  <w:num w:numId="122">
    <w:abstractNumId w:val="29"/>
  </w:num>
  <w:num w:numId="123">
    <w:abstractNumId w:val="61"/>
  </w:num>
  <w:num w:numId="124">
    <w:abstractNumId w:val="179"/>
  </w:num>
  <w:num w:numId="125">
    <w:abstractNumId w:val="33"/>
  </w:num>
  <w:num w:numId="126">
    <w:abstractNumId w:val="36"/>
  </w:num>
  <w:num w:numId="127">
    <w:abstractNumId w:val="18"/>
  </w:num>
  <w:num w:numId="128">
    <w:abstractNumId w:val="15"/>
  </w:num>
  <w:num w:numId="129">
    <w:abstractNumId w:val="92"/>
  </w:num>
  <w:num w:numId="130">
    <w:abstractNumId w:val="180"/>
  </w:num>
  <w:num w:numId="131">
    <w:abstractNumId w:val="157"/>
  </w:num>
  <w:num w:numId="132">
    <w:abstractNumId w:val="117"/>
  </w:num>
  <w:num w:numId="133">
    <w:abstractNumId w:val="146"/>
  </w:num>
  <w:num w:numId="134">
    <w:abstractNumId w:val="129"/>
  </w:num>
  <w:num w:numId="135">
    <w:abstractNumId w:val="155"/>
  </w:num>
  <w:num w:numId="136">
    <w:abstractNumId w:val="120"/>
  </w:num>
  <w:num w:numId="137">
    <w:abstractNumId w:val="22"/>
  </w:num>
  <w:num w:numId="138">
    <w:abstractNumId w:val="136"/>
  </w:num>
  <w:num w:numId="139">
    <w:abstractNumId w:val="40"/>
  </w:num>
  <w:num w:numId="140">
    <w:abstractNumId w:val="62"/>
  </w:num>
  <w:num w:numId="141">
    <w:abstractNumId w:val="165"/>
  </w:num>
  <w:num w:numId="142">
    <w:abstractNumId w:val="128"/>
  </w:num>
  <w:num w:numId="143">
    <w:abstractNumId w:val="133"/>
  </w:num>
  <w:num w:numId="144">
    <w:abstractNumId w:val="181"/>
  </w:num>
  <w:num w:numId="145">
    <w:abstractNumId w:val="85"/>
  </w:num>
  <w:num w:numId="146">
    <w:abstractNumId w:val="45"/>
  </w:num>
  <w:num w:numId="147">
    <w:abstractNumId w:val="74"/>
  </w:num>
  <w:num w:numId="148">
    <w:abstractNumId w:val="69"/>
  </w:num>
  <w:num w:numId="149">
    <w:abstractNumId w:val="188"/>
  </w:num>
  <w:num w:numId="150">
    <w:abstractNumId w:val="163"/>
  </w:num>
  <w:num w:numId="151">
    <w:abstractNumId w:val="50"/>
  </w:num>
  <w:num w:numId="152">
    <w:abstractNumId w:val="46"/>
  </w:num>
  <w:num w:numId="153">
    <w:abstractNumId w:val="148"/>
  </w:num>
  <w:num w:numId="154">
    <w:abstractNumId w:val="81"/>
  </w:num>
  <w:num w:numId="155">
    <w:abstractNumId w:val="41"/>
  </w:num>
  <w:num w:numId="156">
    <w:abstractNumId w:val="77"/>
  </w:num>
  <w:num w:numId="157">
    <w:abstractNumId w:val="119"/>
  </w:num>
  <w:num w:numId="158">
    <w:abstractNumId w:val="144"/>
  </w:num>
  <w:num w:numId="159">
    <w:abstractNumId w:val="42"/>
  </w:num>
  <w:num w:numId="160">
    <w:abstractNumId w:val="68"/>
  </w:num>
  <w:num w:numId="161">
    <w:abstractNumId w:val="108"/>
  </w:num>
  <w:num w:numId="162">
    <w:abstractNumId w:val="31"/>
  </w:num>
  <w:num w:numId="163">
    <w:abstractNumId w:val="154"/>
  </w:num>
  <w:num w:numId="164">
    <w:abstractNumId w:val="132"/>
  </w:num>
  <w:num w:numId="165">
    <w:abstractNumId w:val="184"/>
  </w:num>
  <w:num w:numId="166">
    <w:abstractNumId w:val="91"/>
  </w:num>
  <w:num w:numId="167">
    <w:abstractNumId w:val="175"/>
  </w:num>
  <w:num w:numId="168">
    <w:abstractNumId w:val="131"/>
  </w:num>
  <w:num w:numId="169">
    <w:abstractNumId w:val="5"/>
  </w:num>
  <w:num w:numId="170">
    <w:abstractNumId w:val="116"/>
  </w:num>
  <w:num w:numId="171">
    <w:abstractNumId w:val="110"/>
  </w:num>
  <w:num w:numId="172">
    <w:abstractNumId w:val="86"/>
  </w:num>
  <w:num w:numId="173">
    <w:abstractNumId w:val="75"/>
  </w:num>
  <w:num w:numId="174">
    <w:abstractNumId w:val="84"/>
  </w:num>
  <w:num w:numId="175">
    <w:abstractNumId w:val="149"/>
  </w:num>
  <w:num w:numId="176">
    <w:abstractNumId w:val="64"/>
  </w:num>
  <w:num w:numId="177">
    <w:abstractNumId w:val="159"/>
  </w:num>
  <w:num w:numId="178">
    <w:abstractNumId w:val="160"/>
  </w:num>
  <w:num w:numId="179">
    <w:abstractNumId w:val="17"/>
  </w:num>
  <w:num w:numId="180">
    <w:abstractNumId w:val="124"/>
  </w:num>
  <w:num w:numId="181">
    <w:abstractNumId w:val="88"/>
  </w:num>
  <w:num w:numId="182">
    <w:abstractNumId w:val="106"/>
  </w:num>
  <w:num w:numId="183">
    <w:abstractNumId w:val="122"/>
  </w:num>
  <w:num w:numId="184">
    <w:abstractNumId w:val="153"/>
  </w:num>
  <w:num w:numId="185">
    <w:abstractNumId w:val="2"/>
  </w:num>
  <w:num w:numId="186">
    <w:abstractNumId w:val="101"/>
  </w:num>
  <w:num w:numId="187">
    <w:abstractNumId w:val="79"/>
  </w:num>
  <w:num w:numId="188">
    <w:abstractNumId w:val="167"/>
  </w:num>
  <w:num w:numId="189">
    <w:abstractNumId w:val="20"/>
  </w:num>
  <w:num w:numId="19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00"/>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4D07E7"/>
    <w:rsid w:val="009576EC"/>
    <w:rsid w:val="00DF01C4"/>
    <w:rsid w:val="01A622E6"/>
    <w:rsid w:val="01E468B2"/>
    <w:rsid w:val="01FA43E3"/>
    <w:rsid w:val="02CA099F"/>
    <w:rsid w:val="04F40627"/>
    <w:rsid w:val="06C4227C"/>
    <w:rsid w:val="081B007C"/>
    <w:rsid w:val="08350E53"/>
    <w:rsid w:val="09376BA6"/>
    <w:rsid w:val="094D46FB"/>
    <w:rsid w:val="09F73A97"/>
    <w:rsid w:val="0B5A00BC"/>
    <w:rsid w:val="0BAF21A0"/>
    <w:rsid w:val="0BDD244D"/>
    <w:rsid w:val="0C323FA7"/>
    <w:rsid w:val="0C6B2090"/>
    <w:rsid w:val="0C867F78"/>
    <w:rsid w:val="0CAF45D1"/>
    <w:rsid w:val="0D0875D5"/>
    <w:rsid w:val="0D181FDD"/>
    <w:rsid w:val="0DBB50E2"/>
    <w:rsid w:val="0ECA22C3"/>
    <w:rsid w:val="0F0240F4"/>
    <w:rsid w:val="1007625C"/>
    <w:rsid w:val="11595BCF"/>
    <w:rsid w:val="11EA6266"/>
    <w:rsid w:val="13110CEA"/>
    <w:rsid w:val="1363404C"/>
    <w:rsid w:val="14353662"/>
    <w:rsid w:val="15A43DAB"/>
    <w:rsid w:val="15E22046"/>
    <w:rsid w:val="16190E41"/>
    <w:rsid w:val="163F4C32"/>
    <w:rsid w:val="16641497"/>
    <w:rsid w:val="16E01CDA"/>
    <w:rsid w:val="16E55FDE"/>
    <w:rsid w:val="172577D0"/>
    <w:rsid w:val="18592C04"/>
    <w:rsid w:val="19003288"/>
    <w:rsid w:val="1B1921D0"/>
    <w:rsid w:val="1B8076CB"/>
    <w:rsid w:val="1BE27968"/>
    <w:rsid w:val="1BF73AD1"/>
    <w:rsid w:val="1C260E14"/>
    <w:rsid w:val="1C403309"/>
    <w:rsid w:val="1C493A60"/>
    <w:rsid w:val="1CF14D3E"/>
    <w:rsid w:val="1DC82124"/>
    <w:rsid w:val="1E210712"/>
    <w:rsid w:val="1F341E6E"/>
    <w:rsid w:val="22C35C56"/>
    <w:rsid w:val="23375601"/>
    <w:rsid w:val="23A50BD2"/>
    <w:rsid w:val="251C3C2E"/>
    <w:rsid w:val="261A11BC"/>
    <w:rsid w:val="262075E0"/>
    <w:rsid w:val="26581F50"/>
    <w:rsid w:val="278F39D8"/>
    <w:rsid w:val="287D13C5"/>
    <w:rsid w:val="2A6C6B01"/>
    <w:rsid w:val="2A71043B"/>
    <w:rsid w:val="2AF778D0"/>
    <w:rsid w:val="2B073AD4"/>
    <w:rsid w:val="2BAF7959"/>
    <w:rsid w:val="2CAD10E7"/>
    <w:rsid w:val="2D4C68CB"/>
    <w:rsid w:val="2D6C1DC6"/>
    <w:rsid w:val="2D9E47EB"/>
    <w:rsid w:val="2DD7131E"/>
    <w:rsid w:val="2DFF2CDD"/>
    <w:rsid w:val="2E247574"/>
    <w:rsid w:val="2E4E5712"/>
    <w:rsid w:val="2E7550D3"/>
    <w:rsid w:val="3095741A"/>
    <w:rsid w:val="30A50347"/>
    <w:rsid w:val="30E276F9"/>
    <w:rsid w:val="316F11CE"/>
    <w:rsid w:val="3179320B"/>
    <w:rsid w:val="32180597"/>
    <w:rsid w:val="3335431A"/>
    <w:rsid w:val="33DA55A4"/>
    <w:rsid w:val="3436446F"/>
    <w:rsid w:val="34573D26"/>
    <w:rsid w:val="34B61F58"/>
    <w:rsid w:val="366D4898"/>
    <w:rsid w:val="38933D9D"/>
    <w:rsid w:val="38EF47A9"/>
    <w:rsid w:val="3ACD4079"/>
    <w:rsid w:val="3ADD50BB"/>
    <w:rsid w:val="3B2A6911"/>
    <w:rsid w:val="3BA8542C"/>
    <w:rsid w:val="3BDF7945"/>
    <w:rsid w:val="3BE000FD"/>
    <w:rsid w:val="3CD414BD"/>
    <w:rsid w:val="3D927A08"/>
    <w:rsid w:val="3E6B3DB3"/>
    <w:rsid w:val="3E9A4BFE"/>
    <w:rsid w:val="3F2A7B66"/>
    <w:rsid w:val="3F9C56F9"/>
    <w:rsid w:val="3FFD2DC3"/>
    <w:rsid w:val="401C521B"/>
    <w:rsid w:val="40BC6B48"/>
    <w:rsid w:val="40FF52A5"/>
    <w:rsid w:val="41735523"/>
    <w:rsid w:val="41AE74FB"/>
    <w:rsid w:val="425B311A"/>
    <w:rsid w:val="42DF08CC"/>
    <w:rsid w:val="42EA673E"/>
    <w:rsid w:val="449E3EC3"/>
    <w:rsid w:val="44C55E9D"/>
    <w:rsid w:val="4517259F"/>
    <w:rsid w:val="458D7FE8"/>
    <w:rsid w:val="461664E0"/>
    <w:rsid w:val="467154C2"/>
    <w:rsid w:val="470B037E"/>
    <w:rsid w:val="470E5B90"/>
    <w:rsid w:val="47EE67D9"/>
    <w:rsid w:val="48AD1BDA"/>
    <w:rsid w:val="499E6DEB"/>
    <w:rsid w:val="49EB39AC"/>
    <w:rsid w:val="4A0C13F4"/>
    <w:rsid w:val="4AEE710A"/>
    <w:rsid w:val="4BAB21A4"/>
    <w:rsid w:val="4BC7706E"/>
    <w:rsid w:val="4C0B495A"/>
    <w:rsid w:val="4C316320"/>
    <w:rsid w:val="4C884B12"/>
    <w:rsid w:val="4CB06D08"/>
    <w:rsid w:val="4CF2345E"/>
    <w:rsid w:val="4D7762D0"/>
    <w:rsid w:val="522715FA"/>
    <w:rsid w:val="52881E98"/>
    <w:rsid w:val="52C75EB8"/>
    <w:rsid w:val="535221B6"/>
    <w:rsid w:val="545C19D1"/>
    <w:rsid w:val="556C63AA"/>
    <w:rsid w:val="56440D1A"/>
    <w:rsid w:val="56BD5A9C"/>
    <w:rsid w:val="57C87D68"/>
    <w:rsid w:val="57CF2865"/>
    <w:rsid w:val="57DF0BA6"/>
    <w:rsid w:val="595D74EC"/>
    <w:rsid w:val="59D4416C"/>
    <w:rsid w:val="5ACA473C"/>
    <w:rsid w:val="5BE508A9"/>
    <w:rsid w:val="5C1A7F40"/>
    <w:rsid w:val="5C89392A"/>
    <w:rsid w:val="5D0C7205"/>
    <w:rsid w:val="5E0D1853"/>
    <w:rsid w:val="5FD90725"/>
    <w:rsid w:val="6039349E"/>
    <w:rsid w:val="603D4181"/>
    <w:rsid w:val="60891DB7"/>
    <w:rsid w:val="611806C0"/>
    <w:rsid w:val="612B6691"/>
    <w:rsid w:val="62536BD9"/>
    <w:rsid w:val="632437C1"/>
    <w:rsid w:val="675E2EEB"/>
    <w:rsid w:val="67844964"/>
    <w:rsid w:val="67E1206E"/>
    <w:rsid w:val="686A0C93"/>
    <w:rsid w:val="68B22FF2"/>
    <w:rsid w:val="6A307BF9"/>
    <w:rsid w:val="6AE26FAA"/>
    <w:rsid w:val="6BE55CF4"/>
    <w:rsid w:val="6BE940A5"/>
    <w:rsid w:val="6D196605"/>
    <w:rsid w:val="6D3B3365"/>
    <w:rsid w:val="6D535020"/>
    <w:rsid w:val="6D735ACE"/>
    <w:rsid w:val="6E830CD6"/>
    <w:rsid w:val="6FEB3F98"/>
    <w:rsid w:val="70EE51FE"/>
    <w:rsid w:val="7347712D"/>
    <w:rsid w:val="736F4A3C"/>
    <w:rsid w:val="7571031E"/>
    <w:rsid w:val="75AD3D8E"/>
    <w:rsid w:val="76432C92"/>
    <w:rsid w:val="76725E41"/>
    <w:rsid w:val="77784870"/>
    <w:rsid w:val="78872CD6"/>
    <w:rsid w:val="790E6C44"/>
    <w:rsid w:val="794D07E7"/>
    <w:rsid w:val="7A576E3B"/>
    <w:rsid w:val="7ABB703F"/>
    <w:rsid w:val="7B5F2EB2"/>
    <w:rsid w:val="7C4D63EB"/>
    <w:rsid w:val="7CD724F4"/>
    <w:rsid w:val="7E5E62CD"/>
    <w:rsid w:val="7ECA5094"/>
    <w:rsid w:val="7EF836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420" w:firstLineChars="200"/>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numPr>
        <w:ilvl w:val="0"/>
        <w:numId w:val="1"/>
      </w:numPr>
      <w:tabs>
        <w:tab w:val="left" w:pos="425"/>
      </w:tabs>
      <w:spacing w:before="120" w:after="120"/>
      <w:ind w:firstLineChars="0"/>
      <w:jc w:val="both"/>
      <w:outlineLvl w:val="0"/>
    </w:pPr>
    <w:rPr>
      <w:b/>
      <w:bCs/>
      <w:kern w:val="44"/>
      <w:sz w:val="32"/>
      <w:szCs w:val="28"/>
    </w:rPr>
  </w:style>
  <w:style w:type="paragraph" w:styleId="3">
    <w:name w:val="heading 2"/>
    <w:basedOn w:val="1"/>
    <w:next w:val="1"/>
    <w:qFormat/>
    <w:uiPriority w:val="0"/>
    <w:pPr>
      <w:keepNext/>
      <w:keepLines/>
      <w:numPr>
        <w:ilvl w:val="1"/>
        <w:numId w:val="1"/>
      </w:numPr>
      <w:tabs>
        <w:tab w:val="left" w:pos="567"/>
      </w:tabs>
      <w:spacing w:before="120" w:after="120"/>
      <w:ind w:left="0" w:firstLineChars="0"/>
      <w:jc w:val="both"/>
      <w:outlineLvl w:val="1"/>
    </w:pPr>
    <w:rPr>
      <w:b/>
      <w:bCs/>
      <w:sz w:val="30"/>
      <w:szCs w:val="32"/>
    </w:rPr>
  </w:style>
  <w:style w:type="paragraph" w:styleId="4">
    <w:name w:val="heading 3"/>
    <w:basedOn w:val="1"/>
    <w:next w:val="1"/>
    <w:qFormat/>
    <w:uiPriority w:val="0"/>
    <w:pPr>
      <w:keepNext/>
      <w:keepLines/>
      <w:numPr>
        <w:ilvl w:val="2"/>
        <w:numId w:val="1"/>
      </w:numPr>
      <w:tabs>
        <w:tab w:val="left" w:pos="567"/>
      </w:tabs>
      <w:spacing w:before="120" w:after="120"/>
      <w:ind w:left="0" w:firstLineChars="0"/>
      <w:jc w:val="both"/>
      <w:outlineLvl w:val="2"/>
    </w:pPr>
    <w:rPr>
      <w:b/>
      <w:bCs/>
      <w:sz w:val="28"/>
      <w:szCs w:val="18"/>
    </w:rPr>
  </w:style>
  <w:style w:type="paragraph" w:styleId="5">
    <w:name w:val="heading 4"/>
    <w:basedOn w:val="1"/>
    <w:next w:val="1"/>
    <w:link w:val="31"/>
    <w:unhideWhenUsed/>
    <w:qFormat/>
    <w:uiPriority w:val="0"/>
    <w:pPr>
      <w:keepNext/>
      <w:keepLines/>
      <w:numPr>
        <w:ilvl w:val="3"/>
        <w:numId w:val="1"/>
      </w:numPr>
      <w:spacing w:before="120" w:after="120" w:line="360" w:lineRule="auto"/>
      <w:ind w:left="0" w:firstLine="0" w:firstLineChars="0"/>
      <w:jc w:val="both"/>
      <w:outlineLvl w:val="3"/>
    </w:pPr>
    <w:rPr>
      <w:b/>
      <w:bCs/>
      <w:sz w:val="24"/>
      <w:szCs w:val="28"/>
    </w:rPr>
  </w:style>
  <w:style w:type="paragraph" w:styleId="6">
    <w:name w:val="heading 5"/>
    <w:basedOn w:val="1"/>
    <w:next w:val="1"/>
    <w:unhideWhenUsed/>
    <w:qFormat/>
    <w:uiPriority w:val="0"/>
    <w:pPr>
      <w:keepNext/>
      <w:keepLines/>
      <w:numPr>
        <w:ilvl w:val="4"/>
        <w:numId w:val="1"/>
      </w:numPr>
      <w:spacing w:before="120" w:beforeLines="0" w:beforeAutospacing="0" w:after="120" w:afterLines="0" w:afterAutospacing="0" w:line="360" w:lineRule="auto"/>
      <w:ind w:left="992" w:hanging="992" w:firstLineChars="0"/>
      <w:outlineLvl w:val="4"/>
    </w:pPr>
    <w:rPr>
      <w:rFonts w:ascii="Times New Roman" w:hAnsi="Times New Roman" w:eastAsia="宋体"/>
      <w:b/>
      <w:sz w:val="21"/>
      <w:szCs w:val="22"/>
    </w:rPr>
  </w:style>
  <w:style w:type="paragraph" w:styleId="7">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ind w:left="1134" w:hanging="1134" w:firstLineChars="0"/>
      <w:outlineLvl w:val="5"/>
    </w:pPr>
    <w:rPr>
      <w:rFonts w:ascii="Arial" w:hAnsi="Arial" w:eastAsia="黑体"/>
      <w:b/>
      <w:sz w:val="24"/>
    </w:rPr>
  </w:style>
  <w:style w:type="character" w:default="1" w:styleId="18">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8">
    <w:name w:val="annotation text"/>
    <w:basedOn w:val="1"/>
    <w:qFormat/>
    <w:uiPriority w:val="0"/>
    <w:pPr>
      <w:jc w:val="left"/>
    </w:pPr>
  </w:style>
  <w:style w:type="paragraph" w:styleId="9">
    <w:name w:val="toc 5"/>
    <w:basedOn w:val="1"/>
    <w:next w:val="1"/>
    <w:qFormat/>
    <w:uiPriority w:val="0"/>
    <w:pPr>
      <w:ind w:left="1680" w:leftChars="800"/>
    </w:pPr>
  </w:style>
  <w:style w:type="paragraph" w:styleId="10">
    <w:name w:val="toc 3"/>
    <w:basedOn w:val="1"/>
    <w:next w:val="1"/>
    <w:qFormat/>
    <w:uiPriority w:val="39"/>
    <w:pPr>
      <w:spacing w:line="240" w:lineRule="auto"/>
      <w:ind w:firstLine="400" w:firstLineChars="400"/>
    </w:pPr>
    <w:rPr>
      <w:rFonts w:cs="Calibri"/>
      <w:iCs/>
      <w:szCs w:val="20"/>
    </w:rPr>
  </w:style>
  <w:style w:type="paragraph" w:styleId="11">
    <w:name w:val="footer"/>
    <w:basedOn w:val="1"/>
    <w:qFormat/>
    <w:uiPriority w:val="99"/>
    <w:pPr>
      <w:tabs>
        <w:tab w:val="center" w:pos="4153"/>
        <w:tab w:val="right" w:pos="8306"/>
      </w:tabs>
      <w:snapToGrid w:val="0"/>
      <w:jc w:val="center"/>
    </w:pPr>
    <w:rPr>
      <w:sz w:val="18"/>
      <w:szCs w:val="18"/>
    </w:rPr>
  </w:style>
  <w:style w:type="paragraph" w:styleId="12">
    <w:name w:val="header"/>
    <w:basedOn w:val="1"/>
    <w:qFormat/>
    <w:uiPriority w:val="99"/>
    <w:pPr>
      <w:tabs>
        <w:tab w:val="center" w:pos="4153"/>
        <w:tab w:val="right" w:pos="8306"/>
      </w:tabs>
      <w:snapToGrid w:val="0"/>
      <w:jc w:val="center"/>
    </w:pPr>
    <w:rPr>
      <w:sz w:val="18"/>
      <w:szCs w:val="18"/>
    </w:rPr>
  </w:style>
  <w:style w:type="paragraph" w:styleId="13">
    <w:name w:val="toc 1"/>
    <w:basedOn w:val="1"/>
    <w:next w:val="1"/>
    <w:qFormat/>
    <w:uiPriority w:val="39"/>
    <w:pPr>
      <w:spacing w:line="240" w:lineRule="auto"/>
      <w:ind w:firstLine="0" w:firstLineChars="0"/>
    </w:pPr>
    <w:rPr>
      <w:rFonts w:cs="Calibri"/>
      <w:bCs/>
      <w:caps/>
      <w:szCs w:val="20"/>
    </w:rPr>
  </w:style>
  <w:style w:type="paragraph" w:styleId="14">
    <w:name w:val="toc 4"/>
    <w:basedOn w:val="1"/>
    <w:next w:val="1"/>
    <w:qFormat/>
    <w:uiPriority w:val="0"/>
    <w:pPr>
      <w:spacing w:line="240" w:lineRule="auto"/>
      <w:ind w:left="0" w:leftChars="0" w:firstLine="1260" w:firstLineChars="600"/>
    </w:pPr>
  </w:style>
  <w:style w:type="paragraph" w:styleId="15">
    <w:name w:val="toc 2"/>
    <w:basedOn w:val="1"/>
    <w:next w:val="1"/>
    <w:qFormat/>
    <w:uiPriority w:val="39"/>
    <w:pPr>
      <w:spacing w:line="240" w:lineRule="auto"/>
      <w:ind w:firstLine="200"/>
    </w:pPr>
    <w:rPr>
      <w:rFonts w:cs="Calibri"/>
      <w:smallCaps/>
      <w:szCs w:val="20"/>
    </w:rPr>
  </w:style>
  <w:style w:type="paragraph" w:styleId="16">
    <w:name w:val="Normal (Web)"/>
    <w:basedOn w:val="1"/>
    <w:qFormat/>
    <w:uiPriority w:val="0"/>
    <w:rPr>
      <w:sz w:val="24"/>
    </w:rPr>
  </w:style>
  <w:style w:type="character" w:styleId="19">
    <w:name w:val="Strong"/>
    <w:basedOn w:val="18"/>
    <w:qFormat/>
    <w:uiPriority w:val="0"/>
  </w:style>
  <w:style w:type="character" w:styleId="20">
    <w:name w:val="FollowedHyperlink"/>
    <w:basedOn w:val="18"/>
    <w:qFormat/>
    <w:uiPriority w:val="0"/>
    <w:rPr>
      <w:color w:val="800080"/>
      <w:u w:val="none"/>
    </w:rPr>
  </w:style>
  <w:style w:type="character" w:styleId="21">
    <w:name w:val="Emphasis"/>
    <w:basedOn w:val="18"/>
    <w:qFormat/>
    <w:uiPriority w:val="0"/>
    <w:rPr>
      <w:b/>
    </w:rPr>
  </w:style>
  <w:style w:type="character" w:styleId="22">
    <w:name w:val="HTML Definition"/>
    <w:basedOn w:val="18"/>
    <w:qFormat/>
    <w:uiPriority w:val="0"/>
  </w:style>
  <w:style w:type="character" w:styleId="23">
    <w:name w:val="HTML Typewriter"/>
    <w:basedOn w:val="18"/>
    <w:qFormat/>
    <w:uiPriority w:val="0"/>
    <w:rPr>
      <w:rFonts w:hint="default" w:ascii="monospace" w:hAnsi="monospace" w:eastAsia="monospace" w:cs="monospace"/>
      <w:sz w:val="20"/>
    </w:rPr>
  </w:style>
  <w:style w:type="character" w:styleId="24">
    <w:name w:val="HTML Acronym"/>
    <w:basedOn w:val="18"/>
    <w:qFormat/>
    <w:uiPriority w:val="0"/>
  </w:style>
  <w:style w:type="character" w:styleId="25">
    <w:name w:val="HTML Variable"/>
    <w:basedOn w:val="18"/>
    <w:qFormat/>
    <w:uiPriority w:val="0"/>
  </w:style>
  <w:style w:type="character" w:styleId="26">
    <w:name w:val="Hyperlink"/>
    <w:qFormat/>
    <w:uiPriority w:val="99"/>
    <w:rPr>
      <w:color w:val="0000FF"/>
      <w:u w:val="single"/>
    </w:rPr>
  </w:style>
  <w:style w:type="character" w:styleId="27">
    <w:name w:val="HTML Code"/>
    <w:basedOn w:val="18"/>
    <w:qFormat/>
    <w:uiPriority w:val="0"/>
    <w:rPr>
      <w:rFonts w:hint="default" w:ascii="monospace" w:hAnsi="monospace" w:eastAsia="monospace" w:cs="monospace"/>
      <w:sz w:val="20"/>
    </w:rPr>
  </w:style>
  <w:style w:type="character" w:styleId="28">
    <w:name w:val="HTML Cite"/>
    <w:basedOn w:val="18"/>
    <w:qFormat/>
    <w:uiPriority w:val="0"/>
  </w:style>
  <w:style w:type="character" w:styleId="29">
    <w:name w:val="HTML Keyboard"/>
    <w:basedOn w:val="18"/>
    <w:qFormat/>
    <w:uiPriority w:val="0"/>
    <w:rPr>
      <w:rFonts w:ascii="monospace" w:hAnsi="monospace" w:eastAsia="monospace" w:cs="monospace"/>
      <w:sz w:val="20"/>
    </w:rPr>
  </w:style>
  <w:style w:type="character" w:styleId="30">
    <w:name w:val="HTML Sample"/>
    <w:basedOn w:val="18"/>
    <w:qFormat/>
    <w:uiPriority w:val="0"/>
    <w:rPr>
      <w:rFonts w:hint="default" w:ascii="monospace" w:hAnsi="monospace" w:eastAsia="monospace" w:cs="monospace"/>
    </w:rPr>
  </w:style>
  <w:style w:type="character" w:customStyle="1" w:styleId="31">
    <w:name w:val="标题 4 Char"/>
    <w:link w:val="5"/>
    <w:qFormat/>
    <w:uiPriority w:val="0"/>
    <w:rPr>
      <w:b/>
      <w:bCs/>
      <w:sz w:val="24"/>
      <w:szCs w:val="28"/>
    </w:rPr>
  </w:style>
  <w:style w:type="paragraph" w:customStyle="1" w:styleId="32">
    <w:name w:val="1"/>
    <w:basedOn w:val="1"/>
    <w:qFormat/>
    <w:uiPriority w:val="0"/>
    <w:pPr>
      <w:ind w:firstLine="0" w:firstLineChars="0"/>
    </w:pPr>
  </w:style>
  <w:style w:type="paragraph" w:customStyle="1" w:styleId="33">
    <w:name w:val="Indent Normal"/>
    <w:basedOn w:val="1"/>
    <w:qFormat/>
    <w:uiPriority w:val="0"/>
    <w:pPr>
      <w:ind w:firstLine="150" w:firstLineChars="150"/>
    </w:pPr>
    <w:rPr>
      <w:sz w:val="24"/>
    </w:rPr>
  </w:style>
  <w:style w:type="paragraph" w:customStyle="1" w:styleId="34">
    <w:name w:val="样式1"/>
    <w:basedOn w:val="1"/>
    <w:qFormat/>
    <w:uiPriority w:val="0"/>
    <w:pPr>
      <w:spacing w:line="300" w:lineRule="auto"/>
      <w:ind w:firstLine="480"/>
    </w:pPr>
    <w:rPr>
      <w:sz w:val="24"/>
    </w:rPr>
  </w:style>
  <w:style w:type="paragraph" w:styleId="35">
    <w:name w:val="No Spacing"/>
    <w:qFormat/>
    <w:uiPriority w:val="1"/>
    <w:pPr>
      <w:widowControl w:val="0"/>
      <w:spacing w:line="360" w:lineRule="auto"/>
    </w:pPr>
    <w:rPr>
      <w:rFonts w:ascii="Times New Roman" w:hAnsi="Times New Roman" w:eastAsia="宋体" w:cs="Times New Roman"/>
      <w:kern w:val="2"/>
      <w:sz w:val="21"/>
      <w:szCs w:val="24"/>
      <w:lang w:val="en-US" w:eastAsia="zh-CN" w:bidi="ar-SA"/>
    </w:rPr>
  </w:style>
  <w:style w:type="paragraph" w:customStyle="1" w:styleId="36">
    <w:name w:val="列出段落2"/>
    <w:basedOn w:val="1"/>
    <w:qFormat/>
    <w:uiPriority w:val="34"/>
    <w:pPr>
      <w:spacing w:line="240" w:lineRule="auto"/>
      <w:jc w:val="both"/>
    </w:pPr>
    <w:rPr>
      <w:rFonts w:ascii="Calibri" w:hAnsi="Calibri"/>
      <w:szCs w:val="22"/>
    </w:rPr>
  </w:style>
  <w:style w:type="character" w:customStyle="1" w:styleId="37">
    <w:name w:val="text1"/>
    <w:basedOn w:val="18"/>
    <w:qFormat/>
    <w:uiPriority w:val="0"/>
    <w:rPr>
      <w:color w:val="728DD3"/>
    </w:rPr>
  </w:style>
  <w:style w:type="character" w:customStyle="1" w:styleId="38">
    <w:name w:val="hover1"/>
    <w:basedOn w:val="18"/>
    <w:qFormat/>
    <w:uiPriority w:val="0"/>
    <w:rPr>
      <w:color w:val="2590EB"/>
    </w:rPr>
  </w:style>
  <w:style w:type="character" w:customStyle="1" w:styleId="39">
    <w:name w:val="hover2"/>
    <w:basedOn w:val="18"/>
    <w:qFormat/>
    <w:uiPriority w:val="0"/>
    <w:rPr>
      <w:color w:val="2590EB"/>
    </w:rPr>
  </w:style>
  <w:style w:type="character" w:customStyle="1" w:styleId="40">
    <w:name w:val="hover3"/>
    <w:basedOn w:val="18"/>
    <w:qFormat/>
    <w:uiPriority w:val="0"/>
  </w:style>
  <w:style w:type="paragraph" w:styleId="41">
    <w:name w:val="List Paragraph"/>
    <w:basedOn w:val="1"/>
    <w:qFormat/>
    <w:uiPriority w:val="34"/>
  </w:style>
  <w:style w:type="paragraph" w:customStyle="1" w:styleId="42">
    <w:name w:val="样式 首行缩进:  2字符"/>
    <w:autoRedefine/>
    <w:qFormat/>
    <w:uiPriority w:val="0"/>
    <w:pPr>
      <w:widowControl w:val="0"/>
      <w:spacing w:line="360" w:lineRule="auto"/>
      <w:ind w:firstLine="480" w:firstLineChars="200"/>
    </w:pPr>
    <w:rPr>
      <w:rFonts w:ascii="Times New Roman" w:hAnsi="Times New Roman" w:eastAsia="思源宋体 CN ExtraLight" w:cs="宋体"/>
      <w:kern w:val="2"/>
      <w:sz w:val="21"/>
      <w:szCs w:val="20"/>
      <w:lang w:val="en-US" w:eastAsia="zh-CN" w:bidi="ar-SA"/>
    </w:rPr>
  </w:style>
</w:styles>
</file>

<file path=word/_rels/document.xml.rels><?xml version="1.0" encoding="UTF-8" standalone="yes"?>
<Relationships xmlns="http://schemas.openxmlformats.org/package/2006/relationships"><Relationship Id="rId99" Type="http://schemas.openxmlformats.org/officeDocument/2006/relationships/image" Target="media/image87.png"/><Relationship Id="rId98" Type="http://schemas.openxmlformats.org/officeDocument/2006/relationships/image" Target="media/image86.png"/><Relationship Id="rId97" Type="http://schemas.openxmlformats.org/officeDocument/2006/relationships/image" Target="media/image85.png"/><Relationship Id="rId96" Type="http://schemas.openxmlformats.org/officeDocument/2006/relationships/image" Target="media/image84.png"/><Relationship Id="rId95" Type="http://schemas.openxmlformats.org/officeDocument/2006/relationships/image" Target="media/image83.png"/><Relationship Id="rId94" Type="http://schemas.openxmlformats.org/officeDocument/2006/relationships/image" Target="media/image82.png"/><Relationship Id="rId93" Type="http://schemas.openxmlformats.org/officeDocument/2006/relationships/image" Target="media/image81.png"/><Relationship Id="rId92" Type="http://schemas.openxmlformats.org/officeDocument/2006/relationships/image" Target="media/image80.png"/><Relationship Id="rId91" Type="http://schemas.openxmlformats.org/officeDocument/2006/relationships/image" Target="media/image79.png"/><Relationship Id="rId90" Type="http://schemas.openxmlformats.org/officeDocument/2006/relationships/image" Target="media/image78.png"/><Relationship Id="rId9" Type="http://schemas.openxmlformats.org/officeDocument/2006/relationships/footer" Target="footer3.xml"/><Relationship Id="rId89" Type="http://schemas.openxmlformats.org/officeDocument/2006/relationships/image" Target="media/image77.png"/><Relationship Id="rId88" Type="http://schemas.openxmlformats.org/officeDocument/2006/relationships/image" Target="media/image76.png"/><Relationship Id="rId87" Type="http://schemas.openxmlformats.org/officeDocument/2006/relationships/image" Target="media/image75.png"/><Relationship Id="rId86" Type="http://schemas.openxmlformats.org/officeDocument/2006/relationships/image" Target="media/image74.png"/><Relationship Id="rId85" Type="http://schemas.openxmlformats.org/officeDocument/2006/relationships/image" Target="media/image73.png"/><Relationship Id="rId84" Type="http://schemas.openxmlformats.org/officeDocument/2006/relationships/image" Target="media/image72.png"/><Relationship Id="rId83" Type="http://schemas.openxmlformats.org/officeDocument/2006/relationships/image" Target="media/image71.png"/><Relationship Id="rId82" Type="http://schemas.openxmlformats.org/officeDocument/2006/relationships/image" Target="media/image70.png"/><Relationship Id="rId81" Type="http://schemas.openxmlformats.org/officeDocument/2006/relationships/image" Target="media/image69.png"/><Relationship Id="rId80" Type="http://schemas.openxmlformats.org/officeDocument/2006/relationships/image" Target="media/image68.png"/><Relationship Id="rId8" Type="http://schemas.openxmlformats.org/officeDocument/2006/relationships/footer" Target="footer2.xml"/><Relationship Id="rId79" Type="http://schemas.openxmlformats.org/officeDocument/2006/relationships/image" Target="media/image67.png"/><Relationship Id="rId78" Type="http://schemas.openxmlformats.org/officeDocument/2006/relationships/image" Target="media/image66.png"/><Relationship Id="rId77" Type="http://schemas.openxmlformats.org/officeDocument/2006/relationships/image" Target="media/image65.png"/><Relationship Id="rId76" Type="http://schemas.openxmlformats.org/officeDocument/2006/relationships/image" Target="media/image64.png"/><Relationship Id="rId75" Type="http://schemas.openxmlformats.org/officeDocument/2006/relationships/image" Target="media/image63.png"/><Relationship Id="rId74" Type="http://schemas.openxmlformats.org/officeDocument/2006/relationships/image" Target="media/image62.png"/><Relationship Id="rId73" Type="http://schemas.openxmlformats.org/officeDocument/2006/relationships/image" Target="media/image61.png"/><Relationship Id="rId72" Type="http://schemas.openxmlformats.org/officeDocument/2006/relationships/image" Target="media/image60.png"/><Relationship Id="rId71" Type="http://schemas.openxmlformats.org/officeDocument/2006/relationships/image" Target="media/image59.png"/><Relationship Id="rId70" Type="http://schemas.openxmlformats.org/officeDocument/2006/relationships/image" Target="media/image58.png"/><Relationship Id="rId7" Type="http://schemas.openxmlformats.org/officeDocument/2006/relationships/footer" Target="footer1.xml"/><Relationship Id="rId69" Type="http://schemas.openxmlformats.org/officeDocument/2006/relationships/image" Target="media/image57.png"/><Relationship Id="rId68" Type="http://schemas.openxmlformats.org/officeDocument/2006/relationships/image" Target="media/image56.png"/><Relationship Id="rId67" Type="http://schemas.openxmlformats.org/officeDocument/2006/relationships/image" Target="media/image55.png"/><Relationship Id="rId66" Type="http://schemas.openxmlformats.org/officeDocument/2006/relationships/image" Target="media/image54.png"/><Relationship Id="rId65" Type="http://schemas.openxmlformats.org/officeDocument/2006/relationships/image" Target="media/image53.png"/><Relationship Id="rId64" Type="http://schemas.openxmlformats.org/officeDocument/2006/relationships/image" Target="media/image52.png"/><Relationship Id="rId63" Type="http://schemas.openxmlformats.org/officeDocument/2006/relationships/image" Target="media/image51.png"/><Relationship Id="rId62" Type="http://schemas.openxmlformats.org/officeDocument/2006/relationships/image" Target="media/image50.png"/><Relationship Id="rId61" Type="http://schemas.openxmlformats.org/officeDocument/2006/relationships/image" Target="media/image49.png"/><Relationship Id="rId60" Type="http://schemas.openxmlformats.org/officeDocument/2006/relationships/image" Target="media/image48.png"/><Relationship Id="rId6" Type="http://schemas.openxmlformats.org/officeDocument/2006/relationships/header" Target="header2.xml"/><Relationship Id="rId59" Type="http://schemas.openxmlformats.org/officeDocument/2006/relationships/image" Target="media/image47.png"/><Relationship Id="rId58" Type="http://schemas.openxmlformats.org/officeDocument/2006/relationships/image" Target="media/image46.png"/><Relationship Id="rId57" Type="http://schemas.openxmlformats.org/officeDocument/2006/relationships/image" Target="media/image45.png"/><Relationship Id="rId56" Type="http://schemas.openxmlformats.org/officeDocument/2006/relationships/image" Target="media/image44.png"/><Relationship Id="rId55" Type="http://schemas.openxmlformats.org/officeDocument/2006/relationships/image" Target="media/image43.png"/><Relationship Id="rId54" Type="http://schemas.openxmlformats.org/officeDocument/2006/relationships/image" Target="media/image42.png"/><Relationship Id="rId53" Type="http://schemas.openxmlformats.org/officeDocument/2006/relationships/image" Target="media/image41.png"/><Relationship Id="rId52" Type="http://schemas.openxmlformats.org/officeDocument/2006/relationships/image" Target="media/image40.png"/><Relationship Id="rId51" Type="http://schemas.openxmlformats.org/officeDocument/2006/relationships/image" Target="media/image39.png"/><Relationship Id="rId50" Type="http://schemas.openxmlformats.org/officeDocument/2006/relationships/image" Target="media/image38.png"/><Relationship Id="rId5" Type="http://schemas.openxmlformats.org/officeDocument/2006/relationships/header" Target="header1.xml"/><Relationship Id="rId49" Type="http://schemas.openxmlformats.org/officeDocument/2006/relationships/image" Target="media/image37.png"/><Relationship Id="rId48" Type="http://schemas.openxmlformats.org/officeDocument/2006/relationships/image" Target="media/image36.png"/><Relationship Id="rId47" Type="http://schemas.openxmlformats.org/officeDocument/2006/relationships/image" Target="media/image35.png"/><Relationship Id="rId46" Type="http://schemas.openxmlformats.org/officeDocument/2006/relationships/image" Target="media/image34.png"/><Relationship Id="rId45" Type="http://schemas.openxmlformats.org/officeDocument/2006/relationships/image" Target="media/image33.png"/><Relationship Id="rId44" Type="http://schemas.openxmlformats.org/officeDocument/2006/relationships/image" Target="media/image32.png"/><Relationship Id="rId43" Type="http://schemas.openxmlformats.org/officeDocument/2006/relationships/image" Target="media/image31.png"/><Relationship Id="rId42" Type="http://schemas.openxmlformats.org/officeDocument/2006/relationships/image" Target="media/image30.png"/><Relationship Id="rId41" Type="http://schemas.openxmlformats.org/officeDocument/2006/relationships/image" Target="media/image29.png"/><Relationship Id="rId40" Type="http://schemas.openxmlformats.org/officeDocument/2006/relationships/image" Target="media/image28.png"/><Relationship Id="rId4" Type="http://schemas.openxmlformats.org/officeDocument/2006/relationships/endnotes" Target="endnotes.xml"/><Relationship Id="rId39" Type="http://schemas.openxmlformats.org/officeDocument/2006/relationships/image" Target="media/image27.png"/><Relationship Id="rId38" Type="http://schemas.openxmlformats.org/officeDocument/2006/relationships/image" Target="media/image26.png"/><Relationship Id="rId37" Type="http://schemas.openxmlformats.org/officeDocument/2006/relationships/image" Target="media/image25.png"/><Relationship Id="rId36" Type="http://schemas.openxmlformats.org/officeDocument/2006/relationships/image" Target="media/image24.png"/><Relationship Id="rId35" Type="http://schemas.openxmlformats.org/officeDocument/2006/relationships/image" Target="media/image23.png"/><Relationship Id="rId34" Type="http://schemas.openxmlformats.org/officeDocument/2006/relationships/image" Target="media/image22.png"/><Relationship Id="rId33" Type="http://schemas.openxmlformats.org/officeDocument/2006/relationships/image" Target="media/image21.png"/><Relationship Id="rId32" Type="http://schemas.openxmlformats.org/officeDocument/2006/relationships/image" Target="media/image20.png"/><Relationship Id="rId31" Type="http://schemas.openxmlformats.org/officeDocument/2006/relationships/image" Target="media/image19.png"/><Relationship Id="rId30" Type="http://schemas.openxmlformats.org/officeDocument/2006/relationships/image" Target="media/image18.png"/><Relationship Id="rId3" Type="http://schemas.openxmlformats.org/officeDocument/2006/relationships/footnotes" Target="footnotes.xml"/><Relationship Id="rId29" Type="http://schemas.openxmlformats.org/officeDocument/2006/relationships/image" Target="media/image17.png"/><Relationship Id="rId288" Type="http://schemas.openxmlformats.org/officeDocument/2006/relationships/fontTable" Target="fontTable.xml"/><Relationship Id="rId287" Type="http://schemas.openxmlformats.org/officeDocument/2006/relationships/numbering" Target="numbering.xml"/><Relationship Id="rId286" Type="http://schemas.openxmlformats.org/officeDocument/2006/relationships/customXml" Target="../customXml/item1.xml"/><Relationship Id="rId285" Type="http://schemas.openxmlformats.org/officeDocument/2006/relationships/image" Target="media/image273.png"/><Relationship Id="rId284" Type="http://schemas.openxmlformats.org/officeDocument/2006/relationships/image" Target="media/image272.png"/><Relationship Id="rId283" Type="http://schemas.openxmlformats.org/officeDocument/2006/relationships/image" Target="media/image271.png"/><Relationship Id="rId282" Type="http://schemas.openxmlformats.org/officeDocument/2006/relationships/image" Target="media/image270.png"/><Relationship Id="rId281" Type="http://schemas.openxmlformats.org/officeDocument/2006/relationships/image" Target="media/image269.png"/><Relationship Id="rId280" Type="http://schemas.openxmlformats.org/officeDocument/2006/relationships/image" Target="media/image268.png"/><Relationship Id="rId28" Type="http://schemas.openxmlformats.org/officeDocument/2006/relationships/image" Target="media/image16.png"/><Relationship Id="rId279" Type="http://schemas.openxmlformats.org/officeDocument/2006/relationships/image" Target="media/image267.png"/><Relationship Id="rId278" Type="http://schemas.openxmlformats.org/officeDocument/2006/relationships/image" Target="media/image266.png"/><Relationship Id="rId277" Type="http://schemas.openxmlformats.org/officeDocument/2006/relationships/image" Target="media/image265.png"/><Relationship Id="rId276" Type="http://schemas.openxmlformats.org/officeDocument/2006/relationships/image" Target="media/image264.png"/><Relationship Id="rId275" Type="http://schemas.openxmlformats.org/officeDocument/2006/relationships/image" Target="media/image263.png"/><Relationship Id="rId274" Type="http://schemas.openxmlformats.org/officeDocument/2006/relationships/image" Target="media/image262.png"/><Relationship Id="rId273" Type="http://schemas.openxmlformats.org/officeDocument/2006/relationships/image" Target="media/image261.png"/><Relationship Id="rId272" Type="http://schemas.openxmlformats.org/officeDocument/2006/relationships/image" Target="media/image260.png"/><Relationship Id="rId271" Type="http://schemas.openxmlformats.org/officeDocument/2006/relationships/image" Target="media/image259.png"/><Relationship Id="rId270" Type="http://schemas.openxmlformats.org/officeDocument/2006/relationships/image" Target="media/image258.png"/><Relationship Id="rId27" Type="http://schemas.openxmlformats.org/officeDocument/2006/relationships/image" Target="media/image15.png"/><Relationship Id="rId269" Type="http://schemas.openxmlformats.org/officeDocument/2006/relationships/image" Target="media/image257.png"/><Relationship Id="rId268" Type="http://schemas.openxmlformats.org/officeDocument/2006/relationships/image" Target="media/image256.png"/><Relationship Id="rId267" Type="http://schemas.openxmlformats.org/officeDocument/2006/relationships/image" Target="media/image255.png"/><Relationship Id="rId266" Type="http://schemas.openxmlformats.org/officeDocument/2006/relationships/image" Target="media/image254.png"/><Relationship Id="rId265" Type="http://schemas.openxmlformats.org/officeDocument/2006/relationships/image" Target="media/image253.png"/><Relationship Id="rId264" Type="http://schemas.openxmlformats.org/officeDocument/2006/relationships/image" Target="media/image252.png"/><Relationship Id="rId263" Type="http://schemas.openxmlformats.org/officeDocument/2006/relationships/image" Target="media/image251.png"/><Relationship Id="rId262" Type="http://schemas.openxmlformats.org/officeDocument/2006/relationships/image" Target="media/image250.png"/><Relationship Id="rId261" Type="http://schemas.openxmlformats.org/officeDocument/2006/relationships/image" Target="media/image249.png"/><Relationship Id="rId260" Type="http://schemas.openxmlformats.org/officeDocument/2006/relationships/image" Target="media/image248.png"/><Relationship Id="rId26" Type="http://schemas.openxmlformats.org/officeDocument/2006/relationships/image" Target="media/image14.png"/><Relationship Id="rId259" Type="http://schemas.openxmlformats.org/officeDocument/2006/relationships/image" Target="media/image247.png"/><Relationship Id="rId258" Type="http://schemas.openxmlformats.org/officeDocument/2006/relationships/image" Target="media/image246.png"/><Relationship Id="rId257" Type="http://schemas.openxmlformats.org/officeDocument/2006/relationships/image" Target="media/image245.png"/><Relationship Id="rId256" Type="http://schemas.openxmlformats.org/officeDocument/2006/relationships/image" Target="media/image244.png"/><Relationship Id="rId255" Type="http://schemas.openxmlformats.org/officeDocument/2006/relationships/image" Target="media/image243.png"/><Relationship Id="rId254" Type="http://schemas.openxmlformats.org/officeDocument/2006/relationships/image" Target="media/image242.png"/><Relationship Id="rId253" Type="http://schemas.openxmlformats.org/officeDocument/2006/relationships/image" Target="media/image241.png"/><Relationship Id="rId252" Type="http://schemas.openxmlformats.org/officeDocument/2006/relationships/image" Target="media/image240.png"/><Relationship Id="rId251" Type="http://schemas.openxmlformats.org/officeDocument/2006/relationships/image" Target="media/image239.png"/><Relationship Id="rId250" Type="http://schemas.openxmlformats.org/officeDocument/2006/relationships/image" Target="media/image238.png"/><Relationship Id="rId25" Type="http://schemas.openxmlformats.org/officeDocument/2006/relationships/image" Target="media/image13.png"/><Relationship Id="rId249" Type="http://schemas.openxmlformats.org/officeDocument/2006/relationships/image" Target="media/image237.png"/><Relationship Id="rId248" Type="http://schemas.openxmlformats.org/officeDocument/2006/relationships/image" Target="media/image236.png"/><Relationship Id="rId247" Type="http://schemas.openxmlformats.org/officeDocument/2006/relationships/image" Target="media/image235.png"/><Relationship Id="rId246" Type="http://schemas.openxmlformats.org/officeDocument/2006/relationships/image" Target="media/image234.png"/><Relationship Id="rId245" Type="http://schemas.openxmlformats.org/officeDocument/2006/relationships/image" Target="media/image233.png"/><Relationship Id="rId244" Type="http://schemas.openxmlformats.org/officeDocument/2006/relationships/image" Target="media/image232.png"/><Relationship Id="rId243" Type="http://schemas.openxmlformats.org/officeDocument/2006/relationships/image" Target="media/image231.png"/><Relationship Id="rId242" Type="http://schemas.openxmlformats.org/officeDocument/2006/relationships/image" Target="media/image230.png"/><Relationship Id="rId241" Type="http://schemas.openxmlformats.org/officeDocument/2006/relationships/image" Target="media/image229.png"/><Relationship Id="rId240" Type="http://schemas.openxmlformats.org/officeDocument/2006/relationships/image" Target="media/image228.png"/><Relationship Id="rId24" Type="http://schemas.openxmlformats.org/officeDocument/2006/relationships/image" Target="media/image12.png"/><Relationship Id="rId239" Type="http://schemas.openxmlformats.org/officeDocument/2006/relationships/image" Target="media/image227.png"/><Relationship Id="rId238" Type="http://schemas.openxmlformats.org/officeDocument/2006/relationships/image" Target="media/image226.png"/><Relationship Id="rId237" Type="http://schemas.openxmlformats.org/officeDocument/2006/relationships/image" Target="media/image225.png"/><Relationship Id="rId236" Type="http://schemas.openxmlformats.org/officeDocument/2006/relationships/image" Target="media/image224.png"/><Relationship Id="rId235" Type="http://schemas.openxmlformats.org/officeDocument/2006/relationships/image" Target="media/image223.png"/><Relationship Id="rId234" Type="http://schemas.openxmlformats.org/officeDocument/2006/relationships/image" Target="media/image222.png"/><Relationship Id="rId233" Type="http://schemas.openxmlformats.org/officeDocument/2006/relationships/image" Target="media/image221.png"/><Relationship Id="rId232" Type="http://schemas.openxmlformats.org/officeDocument/2006/relationships/image" Target="media/image220.png"/><Relationship Id="rId231" Type="http://schemas.openxmlformats.org/officeDocument/2006/relationships/image" Target="media/image219.png"/><Relationship Id="rId230" Type="http://schemas.openxmlformats.org/officeDocument/2006/relationships/image" Target="media/image218.png"/><Relationship Id="rId23" Type="http://schemas.openxmlformats.org/officeDocument/2006/relationships/image" Target="media/image11.png"/><Relationship Id="rId229" Type="http://schemas.openxmlformats.org/officeDocument/2006/relationships/image" Target="media/image217.png"/><Relationship Id="rId228" Type="http://schemas.openxmlformats.org/officeDocument/2006/relationships/image" Target="media/image216.png"/><Relationship Id="rId227" Type="http://schemas.openxmlformats.org/officeDocument/2006/relationships/image" Target="media/image215.png"/><Relationship Id="rId226" Type="http://schemas.openxmlformats.org/officeDocument/2006/relationships/image" Target="media/image214.png"/><Relationship Id="rId225" Type="http://schemas.openxmlformats.org/officeDocument/2006/relationships/image" Target="media/image213.png"/><Relationship Id="rId224" Type="http://schemas.openxmlformats.org/officeDocument/2006/relationships/image" Target="media/image212.png"/><Relationship Id="rId223" Type="http://schemas.openxmlformats.org/officeDocument/2006/relationships/image" Target="media/image211.png"/><Relationship Id="rId222" Type="http://schemas.openxmlformats.org/officeDocument/2006/relationships/image" Target="media/image210.png"/><Relationship Id="rId221" Type="http://schemas.openxmlformats.org/officeDocument/2006/relationships/image" Target="media/image209.png"/><Relationship Id="rId220" Type="http://schemas.openxmlformats.org/officeDocument/2006/relationships/image" Target="media/image208.png"/><Relationship Id="rId22" Type="http://schemas.openxmlformats.org/officeDocument/2006/relationships/image" Target="media/image10.png"/><Relationship Id="rId219" Type="http://schemas.openxmlformats.org/officeDocument/2006/relationships/image" Target="media/image207.png"/><Relationship Id="rId218" Type="http://schemas.openxmlformats.org/officeDocument/2006/relationships/image" Target="media/image206.png"/><Relationship Id="rId217" Type="http://schemas.openxmlformats.org/officeDocument/2006/relationships/image" Target="media/image205.png"/><Relationship Id="rId216" Type="http://schemas.openxmlformats.org/officeDocument/2006/relationships/image" Target="media/image204.png"/><Relationship Id="rId215" Type="http://schemas.openxmlformats.org/officeDocument/2006/relationships/image" Target="media/image203.png"/><Relationship Id="rId214" Type="http://schemas.openxmlformats.org/officeDocument/2006/relationships/image" Target="media/image202.png"/><Relationship Id="rId213" Type="http://schemas.openxmlformats.org/officeDocument/2006/relationships/image" Target="media/image201.png"/><Relationship Id="rId212" Type="http://schemas.openxmlformats.org/officeDocument/2006/relationships/image" Target="media/image200.png"/><Relationship Id="rId211" Type="http://schemas.openxmlformats.org/officeDocument/2006/relationships/image" Target="media/image199.png"/><Relationship Id="rId210" Type="http://schemas.openxmlformats.org/officeDocument/2006/relationships/image" Target="media/image198.png"/><Relationship Id="rId21" Type="http://schemas.openxmlformats.org/officeDocument/2006/relationships/image" Target="media/image9.png"/><Relationship Id="rId209" Type="http://schemas.openxmlformats.org/officeDocument/2006/relationships/image" Target="media/image197.png"/><Relationship Id="rId208" Type="http://schemas.openxmlformats.org/officeDocument/2006/relationships/image" Target="media/image196.png"/><Relationship Id="rId207" Type="http://schemas.openxmlformats.org/officeDocument/2006/relationships/image" Target="media/image195.png"/><Relationship Id="rId206" Type="http://schemas.openxmlformats.org/officeDocument/2006/relationships/image" Target="media/image194.png"/><Relationship Id="rId205" Type="http://schemas.openxmlformats.org/officeDocument/2006/relationships/image" Target="media/image193.png"/><Relationship Id="rId204" Type="http://schemas.openxmlformats.org/officeDocument/2006/relationships/image" Target="media/image192.png"/><Relationship Id="rId203" Type="http://schemas.openxmlformats.org/officeDocument/2006/relationships/image" Target="media/image191.png"/><Relationship Id="rId202" Type="http://schemas.openxmlformats.org/officeDocument/2006/relationships/image" Target="media/image190.png"/><Relationship Id="rId201" Type="http://schemas.openxmlformats.org/officeDocument/2006/relationships/image" Target="media/image189.png"/><Relationship Id="rId200" Type="http://schemas.openxmlformats.org/officeDocument/2006/relationships/image" Target="media/image188.png"/><Relationship Id="rId20" Type="http://schemas.openxmlformats.org/officeDocument/2006/relationships/image" Target="media/image8.png"/><Relationship Id="rId2" Type="http://schemas.openxmlformats.org/officeDocument/2006/relationships/settings" Target="settings.xml"/><Relationship Id="rId199" Type="http://schemas.openxmlformats.org/officeDocument/2006/relationships/image" Target="media/image187.png"/><Relationship Id="rId198" Type="http://schemas.openxmlformats.org/officeDocument/2006/relationships/image" Target="media/image186.png"/><Relationship Id="rId197" Type="http://schemas.openxmlformats.org/officeDocument/2006/relationships/image" Target="media/image185.png"/><Relationship Id="rId196" Type="http://schemas.openxmlformats.org/officeDocument/2006/relationships/image" Target="media/image184.png"/><Relationship Id="rId195" Type="http://schemas.openxmlformats.org/officeDocument/2006/relationships/image" Target="media/image183.png"/><Relationship Id="rId194" Type="http://schemas.openxmlformats.org/officeDocument/2006/relationships/image" Target="media/image182.png"/><Relationship Id="rId193" Type="http://schemas.openxmlformats.org/officeDocument/2006/relationships/image" Target="media/image181.png"/><Relationship Id="rId192" Type="http://schemas.openxmlformats.org/officeDocument/2006/relationships/image" Target="media/image180.png"/><Relationship Id="rId191" Type="http://schemas.openxmlformats.org/officeDocument/2006/relationships/image" Target="media/image179.png"/><Relationship Id="rId190" Type="http://schemas.openxmlformats.org/officeDocument/2006/relationships/image" Target="media/image178.png"/><Relationship Id="rId19" Type="http://schemas.openxmlformats.org/officeDocument/2006/relationships/image" Target="media/image7.png"/><Relationship Id="rId189" Type="http://schemas.openxmlformats.org/officeDocument/2006/relationships/image" Target="media/image177.png"/><Relationship Id="rId188" Type="http://schemas.openxmlformats.org/officeDocument/2006/relationships/image" Target="media/image176.png"/><Relationship Id="rId187" Type="http://schemas.openxmlformats.org/officeDocument/2006/relationships/image" Target="media/image175.png"/><Relationship Id="rId186" Type="http://schemas.openxmlformats.org/officeDocument/2006/relationships/image" Target="media/image174.png"/><Relationship Id="rId185" Type="http://schemas.openxmlformats.org/officeDocument/2006/relationships/image" Target="media/image173.png"/><Relationship Id="rId184" Type="http://schemas.openxmlformats.org/officeDocument/2006/relationships/image" Target="media/image172.png"/><Relationship Id="rId183" Type="http://schemas.openxmlformats.org/officeDocument/2006/relationships/image" Target="media/image171.png"/><Relationship Id="rId182" Type="http://schemas.openxmlformats.org/officeDocument/2006/relationships/image" Target="media/image170.png"/><Relationship Id="rId181" Type="http://schemas.openxmlformats.org/officeDocument/2006/relationships/image" Target="media/image169.png"/><Relationship Id="rId180" Type="http://schemas.openxmlformats.org/officeDocument/2006/relationships/image" Target="media/image168.png"/><Relationship Id="rId18" Type="http://schemas.openxmlformats.org/officeDocument/2006/relationships/image" Target="media/image6.png"/><Relationship Id="rId179" Type="http://schemas.openxmlformats.org/officeDocument/2006/relationships/image" Target="media/image167.png"/><Relationship Id="rId178" Type="http://schemas.openxmlformats.org/officeDocument/2006/relationships/image" Target="media/image166.png"/><Relationship Id="rId177" Type="http://schemas.openxmlformats.org/officeDocument/2006/relationships/image" Target="media/image165.png"/><Relationship Id="rId176" Type="http://schemas.openxmlformats.org/officeDocument/2006/relationships/image" Target="media/image164.png"/><Relationship Id="rId175" Type="http://schemas.openxmlformats.org/officeDocument/2006/relationships/image" Target="media/image163.png"/><Relationship Id="rId174" Type="http://schemas.openxmlformats.org/officeDocument/2006/relationships/image" Target="media/image162.png"/><Relationship Id="rId173" Type="http://schemas.openxmlformats.org/officeDocument/2006/relationships/image" Target="media/image161.png"/><Relationship Id="rId172" Type="http://schemas.openxmlformats.org/officeDocument/2006/relationships/image" Target="media/image160.png"/><Relationship Id="rId171" Type="http://schemas.openxmlformats.org/officeDocument/2006/relationships/image" Target="media/image159.png"/><Relationship Id="rId170" Type="http://schemas.openxmlformats.org/officeDocument/2006/relationships/image" Target="media/image158.png"/><Relationship Id="rId17" Type="http://schemas.openxmlformats.org/officeDocument/2006/relationships/image" Target="media/image5.png"/><Relationship Id="rId169" Type="http://schemas.openxmlformats.org/officeDocument/2006/relationships/image" Target="media/image157.png"/><Relationship Id="rId168" Type="http://schemas.openxmlformats.org/officeDocument/2006/relationships/image" Target="media/image156.png"/><Relationship Id="rId167" Type="http://schemas.openxmlformats.org/officeDocument/2006/relationships/image" Target="media/image155.png"/><Relationship Id="rId166" Type="http://schemas.openxmlformats.org/officeDocument/2006/relationships/image" Target="media/image154.png"/><Relationship Id="rId165" Type="http://schemas.openxmlformats.org/officeDocument/2006/relationships/image" Target="media/image153.png"/><Relationship Id="rId164" Type="http://schemas.openxmlformats.org/officeDocument/2006/relationships/image" Target="media/image152.png"/><Relationship Id="rId163" Type="http://schemas.openxmlformats.org/officeDocument/2006/relationships/image" Target="media/image151.png"/><Relationship Id="rId162" Type="http://schemas.openxmlformats.org/officeDocument/2006/relationships/image" Target="media/image150.png"/><Relationship Id="rId161" Type="http://schemas.openxmlformats.org/officeDocument/2006/relationships/image" Target="media/image149.png"/><Relationship Id="rId160" Type="http://schemas.openxmlformats.org/officeDocument/2006/relationships/image" Target="media/image148.png"/><Relationship Id="rId16" Type="http://schemas.openxmlformats.org/officeDocument/2006/relationships/image" Target="media/image4.png"/><Relationship Id="rId159" Type="http://schemas.openxmlformats.org/officeDocument/2006/relationships/image" Target="media/image147.png"/><Relationship Id="rId158" Type="http://schemas.openxmlformats.org/officeDocument/2006/relationships/image" Target="media/image146.png"/><Relationship Id="rId157" Type="http://schemas.openxmlformats.org/officeDocument/2006/relationships/image" Target="media/image145.png"/><Relationship Id="rId156" Type="http://schemas.openxmlformats.org/officeDocument/2006/relationships/image" Target="media/image144.png"/><Relationship Id="rId155" Type="http://schemas.openxmlformats.org/officeDocument/2006/relationships/image" Target="media/image143.png"/><Relationship Id="rId154" Type="http://schemas.openxmlformats.org/officeDocument/2006/relationships/image" Target="media/image142.png"/><Relationship Id="rId153" Type="http://schemas.openxmlformats.org/officeDocument/2006/relationships/image" Target="media/image141.png"/><Relationship Id="rId152" Type="http://schemas.openxmlformats.org/officeDocument/2006/relationships/image" Target="media/image140.png"/><Relationship Id="rId151" Type="http://schemas.openxmlformats.org/officeDocument/2006/relationships/image" Target="media/image139.png"/><Relationship Id="rId150" Type="http://schemas.openxmlformats.org/officeDocument/2006/relationships/image" Target="media/image138.png"/><Relationship Id="rId15" Type="http://schemas.openxmlformats.org/officeDocument/2006/relationships/image" Target="media/image3.png"/><Relationship Id="rId149" Type="http://schemas.openxmlformats.org/officeDocument/2006/relationships/image" Target="media/image137.png"/><Relationship Id="rId148" Type="http://schemas.openxmlformats.org/officeDocument/2006/relationships/image" Target="media/image136.png"/><Relationship Id="rId147" Type="http://schemas.openxmlformats.org/officeDocument/2006/relationships/image" Target="media/image135.png"/><Relationship Id="rId146" Type="http://schemas.openxmlformats.org/officeDocument/2006/relationships/image" Target="media/image134.png"/><Relationship Id="rId145" Type="http://schemas.openxmlformats.org/officeDocument/2006/relationships/image" Target="media/image133.png"/><Relationship Id="rId144" Type="http://schemas.openxmlformats.org/officeDocument/2006/relationships/image" Target="media/image132.png"/><Relationship Id="rId143" Type="http://schemas.openxmlformats.org/officeDocument/2006/relationships/image" Target="media/image131.png"/><Relationship Id="rId142" Type="http://schemas.openxmlformats.org/officeDocument/2006/relationships/image" Target="media/image130.png"/><Relationship Id="rId141" Type="http://schemas.openxmlformats.org/officeDocument/2006/relationships/image" Target="media/image129.png"/><Relationship Id="rId140" Type="http://schemas.openxmlformats.org/officeDocument/2006/relationships/image" Target="media/image128.png"/><Relationship Id="rId14" Type="http://schemas.openxmlformats.org/officeDocument/2006/relationships/image" Target="media/image2.png"/><Relationship Id="rId139" Type="http://schemas.openxmlformats.org/officeDocument/2006/relationships/image" Target="media/image127.png"/><Relationship Id="rId138" Type="http://schemas.openxmlformats.org/officeDocument/2006/relationships/image" Target="media/image126.png"/><Relationship Id="rId137" Type="http://schemas.openxmlformats.org/officeDocument/2006/relationships/image" Target="media/image125.png"/><Relationship Id="rId136" Type="http://schemas.openxmlformats.org/officeDocument/2006/relationships/image" Target="media/image124.png"/><Relationship Id="rId135" Type="http://schemas.openxmlformats.org/officeDocument/2006/relationships/image" Target="media/image123.png"/><Relationship Id="rId134" Type="http://schemas.openxmlformats.org/officeDocument/2006/relationships/image" Target="media/image122.png"/><Relationship Id="rId133" Type="http://schemas.openxmlformats.org/officeDocument/2006/relationships/image" Target="media/image121.png"/><Relationship Id="rId132" Type="http://schemas.openxmlformats.org/officeDocument/2006/relationships/image" Target="media/image120.png"/><Relationship Id="rId131" Type="http://schemas.openxmlformats.org/officeDocument/2006/relationships/image" Target="media/image119.png"/><Relationship Id="rId130" Type="http://schemas.openxmlformats.org/officeDocument/2006/relationships/image" Target="media/image118.png"/><Relationship Id="rId13" Type="http://schemas.openxmlformats.org/officeDocument/2006/relationships/image" Target="media/image1.png"/><Relationship Id="rId129" Type="http://schemas.openxmlformats.org/officeDocument/2006/relationships/image" Target="media/image117.png"/><Relationship Id="rId128" Type="http://schemas.openxmlformats.org/officeDocument/2006/relationships/image" Target="media/image116.png"/><Relationship Id="rId127" Type="http://schemas.openxmlformats.org/officeDocument/2006/relationships/image" Target="media/image115.png"/><Relationship Id="rId126" Type="http://schemas.openxmlformats.org/officeDocument/2006/relationships/image" Target="media/image114.png"/><Relationship Id="rId125" Type="http://schemas.openxmlformats.org/officeDocument/2006/relationships/image" Target="media/image113.png"/><Relationship Id="rId124" Type="http://schemas.openxmlformats.org/officeDocument/2006/relationships/image" Target="media/image112.png"/><Relationship Id="rId123" Type="http://schemas.openxmlformats.org/officeDocument/2006/relationships/image" Target="media/image111.png"/><Relationship Id="rId122" Type="http://schemas.openxmlformats.org/officeDocument/2006/relationships/image" Target="media/image110.png"/><Relationship Id="rId121" Type="http://schemas.openxmlformats.org/officeDocument/2006/relationships/image" Target="media/image109.png"/><Relationship Id="rId120" Type="http://schemas.openxmlformats.org/officeDocument/2006/relationships/image" Target="media/image108.png"/><Relationship Id="rId12" Type="http://schemas.openxmlformats.org/officeDocument/2006/relationships/theme" Target="theme/theme1.xml"/><Relationship Id="rId119" Type="http://schemas.openxmlformats.org/officeDocument/2006/relationships/image" Target="media/image107.png"/><Relationship Id="rId118" Type="http://schemas.openxmlformats.org/officeDocument/2006/relationships/image" Target="media/image106.png"/><Relationship Id="rId117" Type="http://schemas.openxmlformats.org/officeDocument/2006/relationships/image" Target="media/image105.png"/><Relationship Id="rId116" Type="http://schemas.openxmlformats.org/officeDocument/2006/relationships/image" Target="media/image104.png"/><Relationship Id="rId115" Type="http://schemas.openxmlformats.org/officeDocument/2006/relationships/image" Target="media/image103.png"/><Relationship Id="rId114" Type="http://schemas.openxmlformats.org/officeDocument/2006/relationships/image" Target="media/image102.png"/><Relationship Id="rId113" Type="http://schemas.openxmlformats.org/officeDocument/2006/relationships/image" Target="media/image101.png"/><Relationship Id="rId112" Type="http://schemas.openxmlformats.org/officeDocument/2006/relationships/image" Target="media/image100.png"/><Relationship Id="rId111" Type="http://schemas.openxmlformats.org/officeDocument/2006/relationships/image" Target="media/image99.png"/><Relationship Id="rId110" Type="http://schemas.openxmlformats.org/officeDocument/2006/relationships/image" Target="media/image98.png"/><Relationship Id="rId11" Type="http://schemas.openxmlformats.org/officeDocument/2006/relationships/footer" Target="footer5.xml"/><Relationship Id="rId109" Type="http://schemas.openxmlformats.org/officeDocument/2006/relationships/image" Target="media/image97.png"/><Relationship Id="rId108" Type="http://schemas.openxmlformats.org/officeDocument/2006/relationships/image" Target="media/image96.png"/><Relationship Id="rId107" Type="http://schemas.openxmlformats.org/officeDocument/2006/relationships/image" Target="media/image95.png"/><Relationship Id="rId106" Type="http://schemas.openxmlformats.org/officeDocument/2006/relationships/image" Target="media/image94.png"/><Relationship Id="rId105" Type="http://schemas.openxmlformats.org/officeDocument/2006/relationships/image" Target="media/image93.png"/><Relationship Id="rId104" Type="http://schemas.openxmlformats.org/officeDocument/2006/relationships/image" Target="media/image92.png"/><Relationship Id="rId103" Type="http://schemas.openxmlformats.org/officeDocument/2006/relationships/image" Target="media/image91.png"/><Relationship Id="rId102" Type="http://schemas.openxmlformats.org/officeDocument/2006/relationships/image" Target="media/image90.png"/><Relationship Id="rId101" Type="http://schemas.openxmlformats.org/officeDocument/2006/relationships/image" Target="media/image89.png"/><Relationship Id="rId100" Type="http://schemas.openxmlformats.org/officeDocument/2006/relationships/image" Target="media/image88.png"/><Relationship Id="rId10" Type="http://schemas.openxmlformats.org/officeDocument/2006/relationships/footer" Target="footer4.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Company>国泰新点软件股份有限公司  0512-58188000               </Company>
  <Pages>445</Pages>
  <Words>12341</Words>
  <Characters>13627</Characters>
  <Lines>0</Lines>
  <Paragraphs>0</Paragraphs>
  <TotalTime>0</TotalTime>
  <ScaleCrop>false</ScaleCrop>
  <LinksUpToDate>false</LinksUpToDate>
  <CharactersWithSpaces>14011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2018-08-14T08:38:00Z</dcterms:created>
  <dc:creator>﹎ωǒ们偠开鈊</dc:creator>
  <cp:lastModifiedBy>Administrator</cp:lastModifiedBy>
  <dcterms:modified xsi:type="dcterms:W3CDTF">2026-04-02T03:05:32Z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DA78CBE2D94647B896EF4957015740EA_13</vt:lpwstr>
  </property>
  <property fmtid="{D5CDD505-2E9C-101B-9397-08002B2CF9AE}" pid="4" name="KSOTemplateDocerSaveRecord">
    <vt:lpwstr>eyJoZGlkIjoiYmY3MmM0ZjI4MGUyNmZmZGE4MmFlNGU0ODhlYjg3YTYiLCJ1c2VySWQiOiI3MDQ1NDY3MDUifQ==</vt:lpwstr>
  </property>
</Properties>
</file>